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A31475">
      <w:pPr>
        <w:adjustRightInd w:val="0"/>
        <w:snapToGrid w:val="0"/>
        <w:jc w:val="center"/>
        <w:rPr>
          <w:rFonts w:ascii="方正小标宋_GBK" w:hAnsi="Times New Roman" w:eastAsia="方正小标宋_GBK" w:cs="Times New Roman"/>
          <w:bCs/>
          <w:sz w:val="44"/>
          <w:szCs w:val="44"/>
        </w:rPr>
      </w:pPr>
      <w:bookmarkStart w:id="25" w:name="_GoBack"/>
      <w:bookmarkEnd w:id="25"/>
      <w:r>
        <w:rPr>
          <w:rFonts w:hint="eastAsia" w:ascii="方正小标宋_GBK" w:hAnsi="Times New Roman" w:eastAsia="方正小标宋_GBK" w:cs="Times New Roman"/>
          <w:bCs/>
          <w:sz w:val="44"/>
          <w:szCs w:val="44"/>
        </w:rPr>
        <w:t>曲阳县委组织部</w:t>
      </w:r>
    </w:p>
    <w:p w14:paraId="57AEC612">
      <w:pPr>
        <w:adjustRightInd w:val="0"/>
        <w:snapToGrid w:val="0"/>
        <w:jc w:val="center"/>
        <w:rPr>
          <w:rFonts w:ascii="方正小标宋_GBK" w:hAnsi="Times New Roman" w:eastAsia="方正小标宋_GBK" w:cs="Times New Roman"/>
          <w:bCs/>
          <w:sz w:val="44"/>
          <w:szCs w:val="44"/>
        </w:rPr>
      </w:pPr>
      <w:r>
        <w:rPr>
          <w:rFonts w:ascii="方正小标宋_GBK" w:hAnsi="Times New Roman" w:eastAsia="方正小标宋_GBK" w:cs="Times New Roman"/>
          <w:bCs/>
          <w:sz w:val="44"/>
          <w:szCs w:val="44"/>
        </w:rPr>
        <w:t>2020</w:t>
      </w:r>
      <w:r>
        <w:rPr>
          <w:rFonts w:hint="eastAsia" w:ascii="方正小标宋_GBK" w:hAnsi="Times New Roman" w:eastAsia="方正小标宋_GBK" w:cs="Times New Roman"/>
          <w:bCs/>
          <w:sz w:val="44"/>
          <w:szCs w:val="44"/>
        </w:rPr>
        <w:t>年部门预算信息公开情况说明</w:t>
      </w:r>
    </w:p>
    <w:p w14:paraId="53E037BE">
      <w:pPr>
        <w:ind w:firstLine="640"/>
        <w:rPr>
          <w:rFonts w:ascii="Times New Roman" w:hAnsi="Times New Roman" w:eastAsia="仿宋" w:cs="Times New Roman"/>
          <w:sz w:val="32"/>
          <w:szCs w:val="32"/>
        </w:rPr>
      </w:pPr>
    </w:p>
    <w:p w14:paraId="7D243E2D">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w:t>
      </w:r>
      <w:r>
        <w:rPr>
          <w:rFonts w:hint="eastAsia" w:ascii="Times New Roman" w:hAnsi="Times New Roman" w:eastAsia="仿宋" w:cs="Times New Roman"/>
          <w:sz w:val="32"/>
          <w:szCs w:val="32"/>
          <w:lang w:eastAsia="zh-CN"/>
        </w:rPr>
        <w:t>《中华人民共和国预算法》</w:t>
      </w:r>
      <w:r>
        <w:rPr>
          <w:rFonts w:hint="eastAsia" w:ascii="Times New Roman" w:hAnsi="Times New Roman" w:eastAsia="仿宋" w:cs="Times New Roman"/>
          <w:sz w:val="32"/>
          <w:szCs w:val="32"/>
        </w:rPr>
        <w:t>、《地方预决算公开操作规程》和《河北省省级预算公开办法》规定，现将曲阳县委组织部</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年部门预算公开如下：</w:t>
      </w:r>
    </w:p>
    <w:p w14:paraId="0F42E512">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14:paraId="67733B69">
      <w:pPr>
        <w:spacing w:line="500" w:lineRule="exact"/>
        <w:ind w:firstLine="643" w:firstLineChars="200"/>
        <w:jc w:val="left"/>
        <w:rPr>
          <w:rFonts w:ascii="仿宋" w:hAnsi="仿宋" w:eastAsia="仿宋" w:cs="Times New Roman"/>
          <w:b/>
          <w:sz w:val="32"/>
          <w:szCs w:val="32"/>
        </w:rPr>
      </w:pPr>
      <w:r>
        <w:rPr>
          <w:rFonts w:hint="eastAsia" w:ascii="仿宋" w:hAnsi="仿宋" w:eastAsia="仿宋" w:cs="Times New Roman"/>
          <w:b/>
          <w:sz w:val="32"/>
          <w:szCs w:val="32"/>
        </w:rPr>
        <w:t>部门职责：</w:t>
      </w:r>
    </w:p>
    <w:p w14:paraId="073F48E0">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w:t>
      </w:r>
      <w:r>
        <w:rPr>
          <w:rFonts w:hint="eastAsia" w:ascii="Times New Roman" w:hAnsi="Times New Roman" w:eastAsia="仿宋" w:cs="Times New Roman"/>
          <w:sz w:val="32"/>
          <w:szCs w:val="32"/>
        </w:rPr>
        <w:t>一</w:t>
      </w:r>
      <w:r>
        <w:rPr>
          <w:rFonts w:ascii="Times New Roman" w:hAnsi="Times New Roman" w:eastAsia="仿宋" w:cs="Times New Roman"/>
          <w:sz w:val="32"/>
          <w:szCs w:val="32"/>
        </w:rPr>
        <w:t>)</w:t>
      </w:r>
      <w:r>
        <w:rPr>
          <w:rFonts w:hint="eastAsia" w:ascii="Times New Roman" w:hAnsi="Times New Roman" w:eastAsia="仿宋" w:cs="Times New Roman"/>
          <w:sz w:val="32"/>
          <w:szCs w:val="32"/>
        </w:rPr>
        <w:t>承担县委党的建设</w:t>
      </w:r>
      <w:r>
        <w:rPr>
          <w:rFonts w:ascii="Times New Roman" w:hAnsi="Times New Roman" w:eastAsia="仿宋" w:cs="Times New Roman"/>
          <w:sz w:val="32"/>
          <w:szCs w:val="32"/>
        </w:rPr>
        <w:t>(</w:t>
      </w:r>
      <w:r>
        <w:rPr>
          <w:rFonts w:hint="eastAsia" w:ascii="Times New Roman" w:hAnsi="Times New Roman" w:eastAsia="仿宋" w:cs="Times New Roman"/>
          <w:sz w:val="32"/>
          <w:szCs w:val="32"/>
        </w:rPr>
        <w:t>基层组织建设</w:t>
      </w:r>
      <w:r>
        <w:rPr>
          <w:rFonts w:ascii="Times New Roman" w:hAnsi="Times New Roman" w:eastAsia="仿宋" w:cs="Times New Roman"/>
          <w:sz w:val="32"/>
          <w:szCs w:val="32"/>
        </w:rPr>
        <w:t>)</w:t>
      </w:r>
      <w:r>
        <w:rPr>
          <w:rFonts w:hint="eastAsia" w:ascii="Times New Roman" w:hAnsi="Times New Roman" w:eastAsia="仿宋" w:cs="Times New Roman"/>
          <w:sz w:val="32"/>
          <w:szCs w:val="32"/>
        </w:rPr>
        <w:t>工作领导小组办公室工作职责。围绕党的理论和实践问题调查研究，提出加强全县党的建设的建议</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负责党的建设制度</w:t>
      </w:r>
      <w:r>
        <w:rPr>
          <w:rFonts w:hint="eastAsia" w:ascii="Times New Roman" w:hAnsi="Times New Roman" w:eastAsia="仿宋" w:cs="Times New Roman"/>
          <w:sz w:val="32"/>
          <w:szCs w:val="32"/>
          <w:lang w:eastAsia="zh-CN"/>
        </w:rPr>
        <w:t>改革</w:t>
      </w:r>
      <w:r>
        <w:rPr>
          <w:rFonts w:hint="eastAsia" w:ascii="Times New Roman" w:hAnsi="Times New Roman" w:eastAsia="仿宋" w:cs="Times New Roman"/>
          <w:sz w:val="32"/>
          <w:szCs w:val="32"/>
        </w:rPr>
        <w:t>的研究谋划和具体指导，综合研究党的组织工作、干部工作、入オ工作重要政策</w:t>
      </w:r>
      <w:r>
        <w:rPr>
          <w:rFonts w:hint="eastAsia" w:ascii="Times New Roman" w:hAnsi="Times New Roman" w:eastAsia="仿宋" w:cs="Times New Roman"/>
          <w:sz w:val="32"/>
          <w:szCs w:val="32"/>
          <w:lang w:eastAsia="zh-CN"/>
        </w:rPr>
        <w:t>措施</w:t>
      </w:r>
      <w:r>
        <w:rPr>
          <w:rFonts w:hint="eastAsia" w:ascii="Times New Roman" w:hAnsi="Times New Roman" w:eastAsia="仿宋" w:cs="Times New Roman"/>
          <w:sz w:val="32"/>
          <w:szCs w:val="32"/>
        </w:rPr>
        <w:t>，参与制定全县性重要政策和制度规定。</w:t>
      </w:r>
    </w:p>
    <w:p w14:paraId="426746AA">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w:t>
      </w:r>
      <w:r>
        <w:rPr>
          <w:rFonts w:hint="eastAsia" w:ascii="Times New Roman" w:hAnsi="Times New Roman" w:eastAsia="仿宋" w:cs="Times New Roman"/>
          <w:sz w:val="32"/>
          <w:szCs w:val="32"/>
        </w:rPr>
        <w:t>二</w:t>
      </w:r>
      <w:r>
        <w:rPr>
          <w:rFonts w:ascii="Times New Roman" w:hAnsi="Times New Roman" w:eastAsia="仿宋" w:cs="Times New Roman"/>
          <w:sz w:val="32"/>
          <w:szCs w:val="32"/>
        </w:rPr>
        <w:t>)</w:t>
      </w:r>
      <w:r>
        <w:rPr>
          <w:rFonts w:hint="eastAsia" w:ascii="Times New Roman" w:hAnsi="Times New Roman" w:eastAsia="仿宋" w:cs="Times New Roman"/>
          <w:sz w:val="32"/>
          <w:szCs w:val="32"/>
          <w:lang w:eastAsia="zh-CN"/>
        </w:rPr>
        <w:t>统筹</w:t>
      </w:r>
      <w:r>
        <w:rPr>
          <w:rFonts w:hint="eastAsia" w:ascii="Times New Roman" w:hAnsi="Times New Roman" w:eastAsia="仿宋" w:cs="Times New Roman"/>
          <w:sz w:val="32"/>
          <w:szCs w:val="32"/>
        </w:rPr>
        <w:t>推进全县党员队伍建设和组织员队伍建设，负责全县党员发展、教育、管理工作。指导全县党的组织制度、党内生活制度建设</w:t>
      </w:r>
      <w:r>
        <w:rPr>
          <w:rFonts w:ascii="Times New Roman" w:hAnsi="Times New Roman" w:eastAsia="仿宋" w:cs="Times New Roman"/>
          <w:sz w:val="32"/>
          <w:szCs w:val="32"/>
        </w:rPr>
        <w:t>;</w:t>
      </w:r>
      <w:r>
        <w:rPr>
          <w:rFonts w:hint="eastAsia" w:ascii="Times New Roman" w:hAnsi="Times New Roman" w:eastAsia="仿宋" w:cs="Times New Roman"/>
          <w:sz w:val="32"/>
          <w:szCs w:val="32"/>
        </w:rPr>
        <w:t>研究提出科级领导班子民主集中制建设和民主生活会的指导意见</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负责全县党代表大会、党代表会议、人民代表大会的选举工作</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负责全县党代表大会代表的日常管理和服务工作</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负责全县党组织建设特别是党的基层组织建设的调查研究政策制定和宏观指导</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负责全县抓党建促脱贫攻坚工作的谋划指导和组织推动</w:t>
      </w:r>
      <w:r>
        <w:rPr>
          <w:rFonts w:ascii="Times New Roman" w:hAnsi="Times New Roman" w:eastAsia="仿宋" w:cs="Times New Roman"/>
          <w:sz w:val="32"/>
          <w:szCs w:val="32"/>
        </w:rPr>
        <w:t>;</w:t>
      </w:r>
      <w:r>
        <w:rPr>
          <w:rFonts w:hint="eastAsia" w:ascii="Times New Roman" w:hAnsi="Times New Roman" w:eastAsia="仿宋" w:cs="Times New Roman"/>
          <w:sz w:val="32"/>
          <w:szCs w:val="32"/>
        </w:rPr>
        <w:t>承担县委非公有制经济组织和社会组织工作委员会职责。</w:t>
      </w:r>
    </w:p>
    <w:p w14:paraId="79FF8967">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w:t>
      </w:r>
      <w:r>
        <w:rPr>
          <w:rFonts w:hint="eastAsia" w:ascii="Times New Roman" w:hAnsi="Times New Roman" w:eastAsia="仿宋" w:cs="Times New Roman"/>
          <w:sz w:val="32"/>
          <w:szCs w:val="32"/>
        </w:rPr>
        <w:t>三</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负责县委管理领导班子和干部队伍建设的宏观管理。研究提出领导班子和领导干部队伍建设规划以及</w:t>
      </w:r>
      <w:r>
        <w:rPr>
          <w:rFonts w:hint="eastAsia" w:ascii="Times New Roman" w:hAnsi="Times New Roman" w:eastAsia="仿宋" w:cs="Times New Roman"/>
          <w:sz w:val="32"/>
          <w:szCs w:val="32"/>
          <w:lang w:eastAsia="zh-CN"/>
        </w:rPr>
        <w:t>干部</w:t>
      </w:r>
      <w:r>
        <w:rPr>
          <w:rFonts w:hint="eastAsia" w:ascii="Times New Roman" w:hAnsi="Times New Roman" w:eastAsia="仿宋" w:cs="Times New Roman"/>
          <w:sz w:val="32"/>
          <w:szCs w:val="32"/>
        </w:rPr>
        <w:t>管理体制的建议，指导领导班子思想作风建设</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负责事业单位领导人员宏观管理和党群系统事业单位人事管理</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负责县管学校主要负责人人事管理工作</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负责提出乡镇、县直各部门以及其他列入县委管理的领导班子调整、配备建议</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负责县委管理干部的考察，办理职务任免、工资、待遇、退休审批手续</w:t>
      </w:r>
      <w:r>
        <w:rPr>
          <w:rFonts w:ascii="Times New Roman" w:hAnsi="Times New Roman" w:eastAsia="仿宋" w:cs="Times New Roman"/>
          <w:sz w:val="32"/>
          <w:szCs w:val="32"/>
        </w:rPr>
        <w:t>;</w:t>
      </w:r>
      <w:r>
        <w:rPr>
          <w:rFonts w:hint="eastAsia" w:ascii="Times New Roman" w:hAnsi="Times New Roman" w:eastAsia="仿宋" w:cs="Times New Roman"/>
          <w:sz w:val="32"/>
          <w:szCs w:val="32"/>
        </w:rPr>
        <w:t>综合管理优秀年轻干部队伍，筑筹选育管理工作，指导协调妇女干部、少数民族干部和党外干部培养选工作</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负责对口援助人才的选派管理及有关工作按照干部管理权限负责军队转业干部安置工作</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负责党群系统股级干部审批、各案工作</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负责全县选调生、大学生</w:t>
      </w:r>
      <w:r>
        <w:rPr>
          <w:rFonts w:hint="eastAsia" w:ascii="Times New Roman" w:hAnsi="Times New Roman" w:eastAsia="仿宋" w:cs="Times New Roman"/>
          <w:sz w:val="32"/>
          <w:szCs w:val="32"/>
          <w:lang w:eastAsia="zh-CN"/>
        </w:rPr>
        <w:t>村干部</w:t>
      </w:r>
      <w:r>
        <w:rPr>
          <w:rFonts w:hint="eastAsia" w:ascii="Times New Roman" w:hAnsi="Times New Roman" w:eastAsia="仿宋" w:cs="Times New Roman"/>
          <w:sz w:val="32"/>
          <w:szCs w:val="32"/>
        </w:rPr>
        <w:t>的选拔管理、培养和宏观指导。</w:t>
      </w:r>
    </w:p>
    <w:p w14:paraId="0D16242E">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w:t>
      </w:r>
      <w:r>
        <w:rPr>
          <w:rFonts w:hint="eastAsia" w:ascii="Times New Roman" w:hAnsi="Times New Roman" w:eastAsia="仿宋" w:cs="Times New Roman"/>
          <w:sz w:val="32"/>
          <w:szCs w:val="32"/>
        </w:rPr>
        <w:t>四</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负责全县</w:t>
      </w:r>
      <w:r>
        <w:rPr>
          <w:rFonts w:hint="eastAsia" w:ascii="Times New Roman" w:hAnsi="Times New Roman" w:eastAsia="仿宋" w:cs="Times New Roman"/>
          <w:sz w:val="32"/>
          <w:szCs w:val="32"/>
          <w:lang w:eastAsia="zh-CN"/>
        </w:rPr>
        <w:t>干部</w:t>
      </w:r>
      <w:r>
        <w:rPr>
          <w:rFonts w:hint="eastAsia" w:ascii="Times New Roman" w:hAnsi="Times New Roman" w:eastAsia="仿宋" w:cs="Times New Roman"/>
          <w:sz w:val="32"/>
          <w:szCs w:val="32"/>
        </w:rPr>
        <w:t>款育培训的宏观管理、统筹协调、指导检查</w:t>
      </w:r>
      <w:r>
        <w:rPr>
          <w:rFonts w:ascii="Times New Roman" w:hAnsi="Times New Roman" w:eastAsia="仿宋" w:cs="Times New Roman"/>
          <w:sz w:val="32"/>
          <w:szCs w:val="32"/>
        </w:rPr>
        <w:t>;</w:t>
      </w:r>
      <w:r>
        <w:rPr>
          <w:rFonts w:hint="eastAsia" w:ascii="Times New Roman" w:hAnsi="Times New Roman" w:eastAsia="仿宋" w:cs="Times New Roman"/>
          <w:sz w:val="32"/>
          <w:szCs w:val="32"/>
        </w:rPr>
        <w:t>研究拟订全县</w:t>
      </w:r>
      <w:r>
        <w:rPr>
          <w:rFonts w:hint="eastAsia" w:ascii="Times New Roman" w:hAnsi="Times New Roman" w:eastAsia="仿宋" w:cs="Times New Roman"/>
          <w:sz w:val="32"/>
          <w:szCs w:val="32"/>
          <w:lang w:eastAsia="zh-CN"/>
        </w:rPr>
        <w:t>干部</w:t>
      </w:r>
      <w:r>
        <w:rPr>
          <w:rFonts w:hint="eastAsia" w:ascii="Times New Roman" w:hAnsi="Times New Roman" w:eastAsia="仿宋" w:cs="Times New Roman"/>
          <w:sz w:val="32"/>
          <w:szCs w:val="32"/>
        </w:rPr>
        <w:t>教育工作规划和计划</w:t>
      </w:r>
      <w:r>
        <w:rPr>
          <w:rFonts w:hint="eastAsia" w:ascii="Times New Roman" w:hAnsi="Times New Roman" w:eastAsia="仿宋" w:cs="Times New Roman"/>
          <w:sz w:val="32"/>
          <w:szCs w:val="32"/>
          <w:lang w:eastAsia="zh-CN"/>
        </w:rPr>
        <w:t>措施</w:t>
      </w:r>
      <w:r>
        <w:rPr>
          <w:rFonts w:ascii="Times New Roman" w:hAnsi="Times New Roman" w:eastAsia="仿宋" w:cs="Times New Roman"/>
          <w:sz w:val="32"/>
          <w:szCs w:val="32"/>
        </w:rPr>
        <w:t>;</w:t>
      </w:r>
      <w:r>
        <w:rPr>
          <w:rFonts w:hint="eastAsia" w:ascii="Times New Roman" w:hAnsi="Times New Roman" w:eastAsia="仿宋" w:cs="Times New Roman"/>
          <w:sz w:val="32"/>
          <w:szCs w:val="32"/>
        </w:rPr>
        <w:t>组织实施县委管理干部和一定层次其他干部的培训</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负责全县组织系统干部监督工作</w:t>
      </w:r>
      <w:r>
        <w:rPr>
          <w:rFonts w:ascii="Times New Roman" w:hAnsi="Times New Roman" w:eastAsia="仿宋" w:cs="Times New Roman"/>
          <w:sz w:val="32"/>
          <w:szCs w:val="32"/>
        </w:rPr>
        <w:t>;</w:t>
      </w:r>
      <w:r>
        <w:rPr>
          <w:rFonts w:hint="eastAsia" w:ascii="Times New Roman" w:hAnsi="Times New Roman" w:eastAsia="仿宋" w:cs="Times New Roman"/>
          <w:sz w:val="32"/>
          <w:szCs w:val="32"/>
        </w:rPr>
        <w:t>组织开展选人用人工作和执行干部监督制度规定情况的督导检查，处量</w:t>
      </w:r>
      <w:r>
        <w:rPr>
          <w:rFonts w:hint="eastAsia" w:ascii="Times New Roman" w:hAnsi="Times New Roman" w:eastAsia="仿宋" w:cs="Times New Roman"/>
          <w:sz w:val="32"/>
          <w:szCs w:val="32"/>
          <w:lang w:eastAsia="zh-CN"/>
        </w:rPr>
        <w:t>领导干部</w:t>
      </w:r>
      <w:r>
        <w:rPr>
          <w:rFonts w:hint="eastAsia" w:ascii="Times New Roman" w:hAnsi="Times New Roman" w:eastAsia="仿宋" w:cs="Times New Roman"/>
          <w:sz w:val="32"/>
          <w:szCs w:val="32"/>
        </w:rPr>
        <w:t>相关</w:t>
      </w:r>
      <w:r>
        <w:rPr>
          <w:rFonts w:hint="eastAsia" w:ascii="Times New Roman" w:hAnsi="Times New Roman" w:eastAsia="仿宋" w:cs="Times New Roman"/>
          <w:sz w:val="32"/>
          <w:szCs w:val="32"/>
          <w:lang w:eastAsia="zh-CN"/>
        </w:rPr>
        <w:t>问题</w:t>
      </w:r>
      <w:r>
        <w:rPr>
          <w:rFonts w:hint="eastAsia" w:ascii="Times New Roman" w:hAnsi="Times New Roman" w:eastAsia="仿宋" w:cs="Times New Roman"/>
          <w:sz w:val="32"/>
          <w:szCs w:val="32"/>
        </w:rPr>
        <w:t>的举报。负责全县组织系统干部考核工作的宏观指导和督导检查，组织实施对县委管理领导班子和</w:t>
      </w:r>
      <w:r>
        <w:rPr>
          <w:rFonts w:hint="eastAsia" w:ascii="Times New Roman" w:hAnsi="Times New Roman" w:eastAsia="仿宋" w:cs="Times New Roman"/>
          <w:sz w:val="32"/>
          <w:szCs w:val="32"/>
          <w:lang w:eastAsia="zh-CN"/>
        </w:rPr>
        <w:t>领导干部</w:t>
      </w:r>
      <w:r>
        <w:rPr>
          <w:rFonts w:hint="eastAsia" w:ascii="Times New Roman" w:hAnsi="Times New Roman" w:eastAsia="仿宋" w:cs="Times New Roman"/>
          <w:sz w:val="32"/>
          <w:szCs w:val="32"/>
        </w:rPr>
        <w:t>的考核工作</w:t>
      </w:r>
      <w:r>
        <w:rPr>
          <w:rFonts w:ascii="Times New Roman" w:hAnsi="Times New Roman" w:eastAsia="仿宋" w:cs="Times New Roman"/>
          <w:sz w:val="32"/>
          <w:szCs w:val="32"/>
        </w:rPr>
        <w:t>;</w:t>
      </w:r>
      <w:r>
        <w:rPr>
          <w:rFonts w:hint="eastAsia" w:ascii="Times New Roman" w:hAnsi="Times New Roman" w:eastAsia="仿宋" w:cs="Times New Roman"/>
          <w:sz w:val="32"/>
          <w:szCs w:val="32"/>
        </w:rPr>
        <w:t>指导乡镇、县直部门目标绩效管理组织实施县級机关职能绩效目标考核。</w:t>
      </w:r>
    </w:p>
    <w:p w14:paraId="7F296222">
      <w:pPr>
        <w:spacing w:line="500" w:lineRule="exact"/>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（五）研究拟订公务员、参照公务员法管理事业单位工作人员管理制度并组织实施。负责公务员、参照公务员法管理事业单位工作人员录用调配、青核奖惩、培训和工资福利等工作</w:t>
      </w:r>
      <w:r>
        <w:rPr>
          <w:rFonts w:ascii="Times New Roman" w:hAnsi="Times New Roman" w:eastAsia="仿宋" w:cs="Times New Roman"/>
          <w:sz w:val="32"/>
          <w:szCs w:val="32"/>
        </w:rPr>
        <w:t>;</w:t>
      </w:r>
      <w:r>
        <w:rPr>
          <w:rFonts w:hint="eastAsia" w:ascii="Times New Roman" w:hAnsi="Times New Roman" w:eastAsia="仿宋" w:cs="Times New Roman"/>
          <w:sz w:val="32"/>
          <w:szCs w:val="32"/>
        </w:rPr>
        <w:t>指导会县公务员、参照公务员法管理事业单位工作人员队伍建设。</w:t>
      </w:r>
    </w:p>
    <w:p w14:paraId="321B97BA">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w:t>
      </w:r>
      <w:r>
        <w:rPr>
          <w:rFonts w:hint="eastAsia" w:ascii="Times New Roman" w:hAnsi="Times New Roman" w:eastAsia="仿宋" w:cs="Times New Roman"/>
          <w:sz w:val="32"/>
          <w:szCs w:val="32"/>
        </w:rPr>
        <w:t>六</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负责全县人オ工作和人オ队伍建设的头抓总、统筹协调、推进落实。负责头人才政策和规划的制定、实施，人才发展体制机制的</w:t>
      </w:r>
      <w:r>
        <w:rPr>
          <w:rFonts w:hint="eastAsia" w:ascii="Times New Roman" w:hAnsi="Times New Roman" w:eastAsia="仿宋" w:cs="Times New Roman"/>
          <w:sz w:val="32"/>
          <w:szCs w:val="32"/>
          <w:lang w:eastAsia="zh-CN"/>
        </w:rPr>
        <w:t>改革</w:t>
      </w:r>
      <w:r>
        <w:rPr>
          <w:rFonts w:hint="eastAsia" w:ascii="Times New Roman" w:hAnsi="Times New Roman" w:eastAsia="仿宋" w:cs="Times New Roman"/>
          <w:sz w:val="32"/>
          <w:szCs w:val="32"/>
        </w:rPr>
        <w:t>推进</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负责对口管理省市管优秀专家、县委联系服务专家大师等各级优秀人才的选拔推荐和管理服务</w:t>
      </w:r>
      <w:r>
        <w:rPr>
          <w:rFonts w:ascii="Times New Roman" w:hAnsi="Times New Roman" w:eastAsia="仿宋" w:cs="Times New Roman"/>
          <w:sz w:val="32"/>
          <w:szCs w:val="32"/>
        </w:rPr>
        <w:t>;</w:t>
      </w:r>
      <w:r>
        <w:rPr>
          <w:rFonts w:hint="eastAsia" w:ascii="Times New Roman" w:hAnsi="Times New Roman" w:eastAsia="仿宋" w:cs="Times New Roman"/>
          <w:sz w:val="32"/>
          <w:szCs w:val="32"/>
        </w:rPr>
        <w:t>负责京淳冀人オー体化发展组织实施</w:t>
      </w:r>
      <w:r>
        <w:rPr>
          <w:rFonts w:ascii="Times New Roman" w:hAnsi="Times New Roman" w:eastAsia="仿宋" w:cs="Times New Roman"/>
          <w:sz w:val="32"/>
          <w:szCs w:val="32"/>
        </w:rPr>
        <w:t>;</w:t>
      </w:r>
      <w:r>
        <w:rPr>
          <w:rFonts w:hint="eastAsia" w:ascii="Times New Roman" w:hAnsi="Times New Roman" w:eastAsia="仿宋" w:cs="Times New Roman"/>
          <w:sz w:val="32"/>
          <w:szCs w:val="32"/>
        </w:rPr>
        <w:t>承担县委人オ工作领导小组办公室职责。</w:t>
      </w:r>
    </w:p>
    <w:p w14:paraId="5CF87AA7">
      <w:pPr>
        <w:spacing w:line="500" w:lineRule="exact"/>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（七）负责全县组织工作的检查督促，及时向县委反映重要情况，提出建议。</w:t>
      </w:r>
    </w:p>
    <w:p w14:paraId="261E0636">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w:t>
      </w:r>
      <w:r>
        <w:rPr>
          <w:rFonts w:hint="eastAsia" w:ascii="Times New Roman" w:hAnsi="Times New Roman" w:eastAsia="仿宋" w:cs="Times New Roman"/>
          <w:sz w:val="32"/>
          <w:szCs w:val="32"/>
        </w:rPr>
        <w:t>八</w:t>
      </w:r>
      <w:r>
        <w:rPr>
          <w:rFonts w:ascii="Times New Roman" w:hAnsi="Times New Roman" w:eastAsia="仿宋" w:cs="Times New Roman"/>
          <w:sz w:val="32"/>
          <w:szCs w:val="32"/>
        </w:rPr>
        <w:t>)</w:t>
      </w:r>
      <w:r>
        <w:rPr>
          <w:rFonts w:hint="eastAsia" w:ascii="Times New Roman" w:hAnsi="Times New Roman" w:eastAsia="仿宋" w:cs="Times New Roman"/>
          <w:sz w:val="32"/>
          <w:szCs w:val="32"/>
        </w:rPr>
        <w:t>统一管理县委机构编制委员会办公室，归ロ管理县委老干部局。</w:t>
      </w:r>
    </w:p>
    <w:p w14:paraId="55159E4C">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w:t>
      </w:r>
      <w:r>
        <w:rPr>
          <w:rFonts w:hint="eastAsia" w:ascii="Times New Roman" w:hAnsi="Times New Roman" w:eastAsia="仿宋" w:cs="Times New Roman"/>
          <w:sz w:val="32"/>
          <w:szCs w:val="32"/>
        </w:rPr>
        <w:t>九</w:t>
      </w:r>
      <w:r>
        <w:rPr>
          <w:rFonts w:ascii="Times New Roman" w:hAnsi="Times New Roman" w:eastAsia="仿宋" w:cs="Times New Roman"/>
          <w:sz w:val="32"/>
          <w:szCs w:val="32"/>
        </w:rPr>
        <w:t>)</w:t>
      </w:r>
      <w:r>
        <w:rPr>
          <w:rFonts w:hint="eastAsia" w:ascii="Times New Roman" w:hAnsi="Times New Roman" w:eastAsia="仿宋" w:cs="Times New Roman"/>
          <w:sz w:val="32"/>
          <w:szCs w:val="32"/>
        </w:rPr>
        <w:t>完成县委交办的其他任务。</w:t>
      </w:r>
    </w:p>
    <w:p w14:paraId="01325467">
      <w:pPr>
        <w:ind w:firstLine="643" w:firstLineChars="200"/>
        <w:rPr>
          <w:rFonts w:ascii="仿宋" w:hAnsi="仿宋" w:eastAsia="仿宋" w:cs="Times New Roman"/>
          <w:b/>
          <w:sz w:val="32"/>
          <w:szCs w:val="32"/>
        </w:rPr>
      </w:pPr>
      <w:r>
        <w:rPr>
          <w:rFonts w:hint="eastAsia" w:ascii="仿宋" w:hAnsi="仿宋" w:eastAsia="仿宋" w:cs="Times New Roman"/>
          <w:b/>
          <w:sz w:val="32"/>
          <w:szCs w:val="32"/>
        </w:rPr>
        <w:t>机构设置：</w:t>
      </w:r>
    </w:p>
    <w:p w14:paraId="5663A651">
      <w:pPr>
        <w:jc w:val="center"/>
        <w:outlineLvl w:val="0"/>
        <w:rPr>
          <w:rFonts w:ascii="Times New Roman" w:hAnsi="Times New Roman" w:eastAsia="方正小标宋_GBK" w:cs="Times New Roman"/>
          <w:sz w:val="32"/>
          <w:szCs w:val="24"/>
        </w:rPr>
      </w:pPr>
      <w:r>
        <w:rPr>
          <w:rFonts w:hint="eastAsia" w:ascii="Times New Roman" w:hAnsi="Times New Roman" w:eastAsia="方正小标宋_GBK" w:cs="Times New Roman"/>
          <w:sz w:val="32"/>
          <w:szCs w:val="24"/>
        </w:rPr>
        <w:t>部门机构设置情况</w:t>
      </w:r>
    </w:p>
    <w:tbl>
      <w:tblPr>
        <w:tblStyle w:val="7"/>
        <w:tblW w:w="97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2902"/>
      </w:tblGrid>
      <w:tr w14:paraId="43E55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5EF022DA">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单位名称</w:t>
            </w:r>
          </w:p>
        </w:tc>
        <w:tc>
          <w:tcPr>
            <w:tcW w:w="1134" w:type="dxa"/>
            <w:vMerge w:val="restart"/>
            <w:vAlign w:val="center"/>
          </w:tcPr>
          <w:p w14:paraId="1EC0D547">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单位性质</w:t>
            </w:r>
          </w:p>
        </w:tc>
        <w:tc>
          <w:tcPr>
            <w:tcW w:w="1276" w:type="dxa"/>
            <w:vMerge w:val="restart"/>
            <w:vAlign w:val="center"/>
          </w:tcPr>
          <w:p w14:paraId="43E21205">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单位规格</w:t>
            </w:r>
          </w:p>
        </w:tc>
        <w:tc>
          <w:tcPr>
            <w:tcW w:w="2902" w:type="dxa"/>
            <w:vMerge w:val="restart"/>
            <w:vAlign w:val="center"/>
          </w:tcPr>
          <w:p w14:paraId="3CBD99B8">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经费保障形式</w:t>
            </w:r>
          </w:p>
        </w:tc>
      </w:tr>
      <w:tr w14:paraId="62860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51F27D9F">
            <w:pPr>
              <w:spacing w:line="300" w:lineRule="exact"/>
              <w:jc w:val="left"/>
              <w:outlineLvl w:val="0"/>
              <w:rPr>
                <w:rFonts w:ascii="Times New Roman" w:hAnsi="Times New Roman" w:cs="Times New Roman"/>
                <w:szCs w:val="24"/>
              </w:rPr>
            </w:pPr>
          </w:p>
        </w:tc>
        <w:tc>
          <w:tcPr>
            <w:tcW w:w="1134" w:type="dxa"/>
            <w:vMerge w:val="continue"/>
            <w:vAlign w:val="center"/>
          </w:tcPr>
          <w:p w14:paraId="24948E22">
            <w:pPr>
              <w:spacing w:line="300" w:lineRule="exact"/>
              <w:jc w:val="left"/>
              <w:outlineLvl w:val="0"/>
              <w:rPr>
                <w:rFonts w:ascii="Times New Roman" w:hAnsi="Times New Roman" w:cs="Times New Roman"/>
                <w:szCs w:val="24"/>
              </w:rPr>
            </w:pPr>
          </w:p>
        </w:tc>
        <w:tc>
          <w:tcPr>
            <w:tcW w:w="1276" w:type="dxa"/>
            <w:vMerge w:val="continue"/>
            <w:vAlign w:val="center"/>
          </w:tcPr>
          <w:p w14:paraId="223031C2">
            <w:pPr>
              <w:spacing w:line="300" w:lineRule="exact"/>
              <w:jc w:val="left"/>
              <w:outlineLvl w:val="0"/>
              <w:rPr>
                <w:rFonts w:ascii="Times New Roman" w:hAnsi="Times New Roman" w:cs="Times New Roman"/>
                <w:szCs w:val="24"/>
              </w:rPr>
            </w:pPr>
          </w:p>
        </w:tc>
        <w:tc>
          <w:tcPr>
            <w:tcW w:w="2902" w:type="dxa"/>
            <w:vMerge w:val="continue"/>
            <w:vAlign w:val="center"/>
          </w:tcPr>
          <w:p w14:paraId="0564432C">
            <w:pPr>
              <w:spacing w:line="300" w:lineRule="exact"/>
              <w:jc w:val="left"/>
              <w:outlineLvl w:val="0"/>
              <w:rPr>
                <w:rFonts w:ascii="Times New Roman" w:hAnsi="Times New Roman" w:cs="Times New Roman"/>
                <w:szCs w:val="24"/>
              </w:rPr>
            </w:pPr>
          </w:p>
        </w:tc>
      </w:tr>
      <w:tr w14:paraId="29D82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20ED4047">
            <w:pPr>
              <w:spacing w:line="300" w:lineRule="exact"/>
              <w:jc w:val="left"/>
              <w:rPr>
                <w:rFonts w:ascii="Times New Roman" w:hAnsi="Times New Roman" w:eastAsia="方正书宋_GBK" w:cs="Times New Roman"/>
                <w:szCs w:val="24"/>
              </w:rPr>
            </w:pPr>
            <w:r>
              <w:rPr>
                <w:rFonts w:hint="eastAsia" w:ascii="方正书宋_GBK" w:eastAsia="方正书宋_GBK"/>
              </w:rPr>
              <w:t>中共曲阳县委组织部</w:t>
            </w:r>
          </w:p>
        </w:tc>
        <w:tc>
          <w:tcPr>
            <w:tcW w:w="1134" w:type="dxa"/>
            <w:vAlign w:val="center"/>
          </w:tcPr>
          <w:p w14:paraId="561A7629">
            <w:pPr>
              <w:spacing w:line="300" w:lineRule="exact"/>
              <w:jc w:val="center"/>
              <w:rPr>
                <w:rFonts w:ascii="Times New Roman" w:hAnsi="Times New Roman" w:eastAsia="方正书宋_GBK" w:cs="Times New Roman"/>
                <w:szCs w:val="24"/>
              </w:rPr>
            </w:pPr>
            <w:r>
              <w:rPr>
                <w:rFonts w:hint="eastAsia" w:ascii="方正书宋_GBK" w:eastAsia="方正书宋_GBK"/>
              </w:rPr>
              <w:t>行政</w:t>
            </w:r>
          </w:p>
        </w:tc>
        <w:tc>
          <w:tcPr>
            <w:tcW w:w="1276" w:type="dxa"/>
            <w:vAlign w:val="center"/>
          </w:tcPr>
          <w:p w14:paraId="1CFBE572">
            <w:pPr>
              <w:spacing w:line="300" w:lineRule="exact"/>
              <w:jc w:val="center"/>
              <w:rPr>
                <w:rFonts w:ascii="Times New Roman" w:hAnsi="Times New Roman" w:eastAsia="方正书宋_GBK" w:cs="Times New Roman"/>
                <w:szCs w:val="24"/>
              </w:rPr>
            </w:pPr>
            <w:r>
              <w:rPr>
                <w:rFonts w:hint="eastAsia" w:ascii="方正书宋_GBK" w:eastAsia="方正书宋_GBK"/>
              </w:rPr>
              <w:t>正科级</w:t>
            </w:r>
          </w:p>
        </w:tc>
        <w:tc>
          <w:tcPr>
            <w:tcW w:w="2902" w:type="dxa"/>
            <w:vAlign w:val="center"/>
          </w:tcPr>
          <w:p w14:paraId="5E4109ED">
            <w:pPr>
              <w:spacing w:line="300" w:lineRule="exact"/>
              <w:jc w:val="center"/>
              <w:rPr>
                <w:rFonts w:ascii="Times New Roman" w:hAnsi="Times New Roman" w:eastAsia="方正书宋_GBK" w:cs="Times New Roman"/>
                <w:szCs w:val="24"/>
              </w:rPr>
            </w:pPr>
            <w:r>
              <w:rPr>
                <w:rFonts w:hint="eastAsia" w:ascii="方正书宋_GBK" w:eastAsia="方正书宋_GBK"/>
              </w:rPr>
              <w:t>财政拨款</w:t>
            </w:r>
          </w:p>
        </w:tc>
      </w:tr>
      <w:tr w14:paraId="70FE5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center"/>
          </w:tcPr>
          <w:p w14:paraId="24AD96F7">
            <w:pPr>
              <w:spacing w:line="300" w:lineRule="exact"/>
              <w:jc w:val="left"/>
              <w:rPr>
                <w:rFonts w:ascii="Times New Roman" w:hAnsi="Times New Roman" w:eastAsia="方正书宋_GBK" w:cs="Times New Roman"/>
                <w:szCs w:val="24"/>
              </w:rPr>
            </w:pPr>
            <w:r>
              <w:rPr>
                <w:rFonts w:hint="eastAsia" w:ascii="方正书宋_GBK" w:eastAsia="方正书宋_GBK"/>
              </w:rPr>
              <w:t>县委联系办</w:t>
            </w:r>
          </w:p>
        </w:tc>
        <w:tc>
          <w:tcPr>
            <w:tcW w:w="1134" w:type="dxa"/>
            <w:vAlign w:val="center"/>
          </w:tcPr>
          <w:p w14:paraId="018DBC32">
            <w:pPr>
              <w:spacing w:line="300" w:lineRule="exact"/>
              <w:jc w:val="center"/>
              <w:rPr>
                <w:rFonts w:ascii="Times New Roman" w:hAnsi="Times New Roman" w:eastAsia="方正书宋_GBK" w:cs="Times New Roman"/>
                <w:szCs w:val="24"/>
              </w:rPr>
            </w:pPr>
            <w:r>
              <w:rPr>
                <w:rFonts w:hint="eastAsia" w:ascii="方正书宋_GBK" w:eastAsia="方正书宋_GBK"/>
              </w:rPr>
              <w:t>事业</w:t>
            </w:r>
          </w:p>
        </w:tc>
        <w:tc>
          <w:tcPr>
            <w:tcW w:w="1276" w:type="dxa"/>
            <w:vAlign w:val="center"/>
          </w:tcPr>
          <w:p w14:paraId="6773AA54">
            <w:pPr>
              <w:spacing w:line="300" w:lineRule="exact"/>
              <w:jc w:val="center"/>
              <w:rPr>
                <w:rFonts w:ascii="Times New Roman" w:hAnsi="Times New Roman" w:eastAsia="方正书宋_GBK" w:cs="Times New Roman"/>
                <w:szCs w:val="24"/>
              </w:rPr>
            </w:pPr>
            <w:r>
              <w:rPr>
                <w:rFonts w:hint="eastAsia" w:ascii="方正书宋_GBK" w:eastAsia="方正书宋_GBK"/>
              </w:rPr>
              <w:t>正科级</w:t>
            </w:r>
          </w:p>
        </w:tc>
        <w:tc>
          <w:tcPr>
            <w:tcW w:w="2902" w:type="dxa"/>
            <w:vAlign w:val="center"/>
          </w:tcPr>
          <w:p w14:paraId="64B9A9F9">
            <w:pPr>
              <w:spacing w:line="300" w:lineRule="exact"/>
              <w:jc w:val="center"/>
              <w:rPr>
                <w:rFonts w:ascii="Times New Roman" w:hAnsi="Times New Roman" w:eastAsia="方正书宋_GBK" w:cs="Times New Roman"/>
                <w:szCs w:val="24"/>
              </w:rPr>
            </w:pPr>
            <w:r>
              <w:rPr>
                <w:rFonts w:hint="eastAsia" w:ascii="方正书宋_GBK" w:eastAsia="方正书宋_GBK"/>
              </w:rPr>
              <w:t>财政性资金基本保证</w:t>
            </w:r>
          </w:p>
        </w:tc>
      </w:tr>
    </w:tbl>
    <w:p w14:paraId="5E308246"/>
    <w:p w14:paraId="358812ED">
      <w:pPr>
        <w:ind w:firstLine="64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14:paraId="2C550ABC">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按照预算管理有关规定，目前我县部门预算的编制实行综合预算管理，即全部收入和支出都反映的预算中。曲阳县委组织部及所属事业单位的收支包含在部门预算中。</w:t>
      </w:r>
    </w:p>
    <w:p w14:paraId="7176BE9E">
      <w:pPr>
        <w:ind w:firstLine="64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、收入说明</w:t>
      </w:r>
    </w:p>
    <w:p w14:paraId="5F0B638E">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反映本部门当年全部收入。</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年预算收入</w:t>
      </w:r>
      <w:r>
        <w:rPr>
          <w:rFonts w:ascii="Times New Roman" w:hAnsi="Times New Roman" w:eastAsia="仿宋" w:cs="Times New Roman"/>
          <w:sz w:val="32"/>
          <w:szCs w:val="32"/>
        </w:rPr>
        <w:t>688.35</w:t>
      </w:r>
      <w:r>
        <w:rPr>
          <w:rFonts w:hint="eastAsia" w:ascii="Times New Roman" w:hAnsi="Times New Roman" w:eastAsia="仿宋" w:cs="Times New Roman"/>
          <w:sz w:val="32"/>
          <w:szCs w:val="32"/>
        </w:rPr>
        <w:t>万元，其中：一般公共预算收入</w:t>
      </w:r>
      <w:r>
        <w:rPr>
          <w:rFonts w:ascii="Times New Roman" w:hAnsi="Times New Roman" w:eastAsia="仿宋" w:cs="Times New Roman"/>
          <w:sz w:val="32"/>
          <w:szCs w:val="32"/>
        </w:rPr>
        <w:t>688.35</w:t>
      </w:r>
      <w:r>
        <w:rPr>
          <w:rFonts w:hint="eastAsia" w:ascii="Times New Roman" w:hAnsi="Times New Roman" w:eastAsia="仿宋" w:cs="Times New Roman"/>
          <w:sz w:val="32"/>
          <w:szCs w:val="32"/>
        </w:rPr>
        <w:t>万元，基金预算收入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万元，财政专户核拨收入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万元，其他来源收入</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w:t>
      </w:r>
    </w:p>
    <w:p w14:paraId="1A5D3420">
      <w:pPr>
        <w:ind w:firstLine="64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、支出说明</w:t>
      </w:r>
    </w:p>
    <w:p w14:paraId="6045B10A">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收支预算总表支出栏、基本支出表、项目支出表按经济分类和支出功能分类科目编制，反映曲阳县委组织部年度部门预算中支出预算的总体情况。</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年部门支出预算为</w:t>
      </w:r>
      <w:r>
        <w:rPr>
          <w:rFonts w:ascii="Times New Roman" w:hAnsi="Times New Roman" w:eastAsia="仿宋" w:cs="Times New Roman"/>
          <w:sz w:val="32"/>
          <w:szCs w:val="32"/>
        </w:rPr>
        <w:t>688.35</w:t>
      </w:r>
      <w:r>
        <w:rPr>
          <w:rFonts w:hint="eastAsia" w:ascii="Times New Roman" w:hAnsi="Times New Roman" w:eastAsia="仿宋" w:cs="Times New Roman"/>
          <w:sz w:val="32"/>
          <w:szCs w:val="32"/>
        </w:rPr>
        <w:t>万元，其中基本支出</w:t>
      </w:r>
      <w:r>
        <w:rPr>
          <w:rFonts w:ascii="Times New Roman" w:hAnsi="Times New Roman" w:eastAsia="仿宋" w:cs="Times New Roman"/>
          <w:sz w:val="32"/>
          <w:szCs w:val="32"/>
        </w:rPr>
        <w:t>200.60</w:t>
      </w:r>
      <w:r>
        <w:rPr>
          <w:rFonts w:hint="eastAsia" w:ascii="Times New Roman" w:hAnsi="Times New Roman" w:eastAsia="仿宋" w:cs="Times New Roman"/>
          <w:sz w:val="32"/>
          <w:szCs w:val="32"/>
        </w:rPr>
        <w:t>万元，包括人员经费</w:t>
      </w:r>
      <w:r>
        <w:rPr>
          <w:rFonts w:ascii="Times New Roman" w:hAnsi="Times New Roman" w:eastAsia="仿宋" w:cs="Times New Roman"/>
          <w:sz w:val="32"/>
          <w:szCs w:val="32"/>
        </w:rPr>
        <w:t>175.81</w:t>
      </w:r>
      <w:r>
        <w:rPr>
          <w:rFonts w:hint="eastAsia" w:ascii="Times New Roman" w:hAnsi="Times New Roman" w:eastAsia="仿宋" w:cs="Times New Roman"/>
          <w:sz w:val="32"/>
          <w:szCs w:val="32"/>
        </w:rPr>
        <w:t>万元和日常公用经费</w:t>
      </w:r>
      <w:r>
        <w:rPr>
          <w:rFonts w:ascii="Times New Roman" w:hAnsi="Times New Roman" w:eastAsia="仿宋" w:cs="Times New Roman"/>
          <w:sz w:val="32"/>
          <w:szCs w:val="32"/>
        </w:rPr>
        <w:t>24.79</w:t>
      </w:r>
      <w:r>
        <w:rPr>
          <w:rFonts w:hint="eastAsia" w:ascii="Times New Roman" w:hAnsi="Times New Roman" w:eastAsia="仿宋" w:cs="Times New Roman"/>
          <w:sz w:val="32"/>
          <w:szCs w:val="32"/>
        </w:rPr>
        <w:t>万元；项目支出</w:t>
      </w:r>
      <w:r>
        <w:rPr>
          <w:rFonts w:ascii="Times New Roman" w:hAnsi="Times New Roman" w:eastAsia="仿宋" w:cs="Times New Roman"/>
          <w:sz w:val="32"/>
          <w:szCs w:val="32"/>
        </w:rPr>
        <w:t>487.75</w:t>
      </w:r>
      <w:r>
        <w:rPr>
          <w:rFonts w:hint="eastAsia" w:ascii="Times New Roman" w:hAnsi="Times New Roman" w:eastAsia="仿宋" w:cs="Times New Roman"/>
          <w:sz w:val="32"/>
          <w:szCs w:val="32"/>
        </w:rPr>
        <w:t>万元，主要为组织事务支出</w:t>
      </w:r>
      <w:r>
        <w:rPr>
          <w:rFonts w:ascii="Times New Roman" w:hAnsi="Times New Roman" w:eastAsia="仿宋" w:cs="Times New Roman"/>
          <w:sz w:val="32"/>
          <w:szCs w:val="32"/>
        </w:rPr>
        <w:t>300.26</w:t>
      </w:r>
      <w:r>
        <w:rPr>
          <w:rFonts w:hint="eastAsia" w:ascii="Times New Roman" w:hAnsi="Times New Roman" w:eastAsia="仿宋" w:cs="Times New Roman"/>
          <w:sz w:val="32"/>
          <w:szCs w:val="32"/>
        </w:rPr>
        <w:t>万元，其他优抚支出</w:t>
      </w:r>
      <w:r>
        <w:rPr>
          <w:rFonts w:ascii="Times New Roman" w:hAnsi="Times New Roman" w:eastAsia="仿宋" w:cs="Times New Roman"/>
          <w:sz w:val="32"/>
          <w:szCs w:val="32"/>
        </w:rPr>
        <w:t>162.31</w:t>
      </w:r>
      <w:r>
        <w:rPr>
          <w:rFonts w:hint="eastAsia" w:ascii="Times New Roman" w:hAnsi="Times New Roman" w:eastAsia="仿宋" w:cs="Times New Roman"/>
          <w:sz w:val="32"/>
          <w:szCs w:val="32"/>
        </w:rPr>
        <w:t>万元，对高校毕业生到基层任职补助支出</w:t>
      </w:r>
      <w:r>
        <w:rPr>
          <w:rFonts w:ascii="Times New Roman" w:hAnsi="Times New Roman" w:eastAsia="仿宋" w:cs="Times New Roman"/>
          <w:sz w:val="32"/>
          <w:szCs w:val="32"/>
        </w:rPr>
        <w:t>0.18</w:t>
      </w:r>
      <w:r>
        <w:rPr>
          <w:rFonts w:hint="eastAsia" w:ascii="Times New Roman" w:hAnsi="Times New Roman" w:eastAsia="仿宋" w:cs="Times New Roman"/>
          <w:sz w:val="32"/>
          <w:szCs w:val="32"/>
        </w:rPr>
        <w:t>万元，其他农业支出</w:t>
      </w:r>
      <w:r>
        <w:rPr>
          <w:rFonts w:ascii="Times New Roman" w:hAnsi="Times New Roman" w:eastAsia="仿宋" w:cs="Times New Roman"/>
          <w:sz w:val="32"/>
          <w:szCs w:val="32"/>
        </w:rPr>
        <w:t>25</w:t>
      </w:r>
      <w:r>
        <w:rPr>
          <w:rFonts w:hint="eastAsia" w:ascii="Times New Roman" w:hAnsi="Times New Roman" w:eastAsia="仿宋" w:cs="Times New Roman"/>
          <w:sz w:val="32"/>
          <w:szCs w:val="32"/>
        </w:rPr>
        <w:t>万元，其他支出</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w:t>
      </w:r>
    </w:p>
    <w:p w14:paraId="304C4DFD">
      <w:pPr>
        <w:ind w:firstLine="64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、比上年增减情况</w:t>
      </w:r>
    </w:p>
    <w:p w14:paraId="4918756E">
      <w:pPr>
        <w:ind w:firstLine="640"/>
        <w:rPr>
          <w:rFonts w:ascii="Times New Roman" w:hAnsi="Times New Roman" w:eastAsia="仿宋" w:cs="Times New Roman"/>
          <w:sz w:val="32"/>
          <w:szCs w:val="32"/>
        </w:rPr>
      </w:pPr>
      <w:r>
        <w:rPr>
          <w:rFonts w:ascii="Times New Roman" w:hAnsi="Times New Roman" w:eastAsia="仿宋" w:cs="Times New Roman"/>
          <w:color w:val="000000"/>
          <w:sz w:val="32"/>
          <w:szCs w:val="32"/>
        </w:rPr>
        <w:t>2020</w:t>
      </w:r>
      <w:r>
        <w:rPr>
          <w:rFonts w:hint="eastAsia" w:ascii="Times New Roman" w:hAnsi="Times New Roman" w:eastAsia="仿宋" w:cs="Times New Roman"/>
          <w:color w:val="000000"/>
          <w:sz w:val="32"/>
          <w:szCs w:val="32"/>
        </w:rPr>
        <w:t>年部门预算收支安排</w:t>
      </w:r>
      <w:r>
        <w:rPr>
          <w:rFonts w:ascii="Times New Roman" w:hAnsi="Times New Roman" w:eastAsia="仿宋" w:cs="Times New Roman"/>
          <w:sz w:val="32"/>
          <w:szCs w:val="32"/>
        </w:rPr>
        <w:t>688.35</w:t>
      </w:r>
      <w:r>
        <w:rPr>
          <w:rFonts w:hint="eastAsia" w:ascii="Times New Roman" w:hAnsi="Times New Roman" w:eastAsia="仿宋" w:cs="Times New Roman"/>
          <w:color w:val="000000"/>
          <w:sz w:val="32"/>
          <w:szCs w:val="32"/>
        </w:rPr>
        <w:t>万元，</w:t>
      </w:r>
      <w:r>
        <w:rPr>
          <w:rFonts w:hint="eastAsia" w:ascii="Times New Roman" w:hAnsi="Times New Roman" w:eastAsia="仿宋" w:cs="Times New Roman"/>
          <w:sz w:val="32"/>
          <w:szCs w:val="32"/>
        </w:rPr>
        <w:t>较</w:t>
      </w:r>
      <w:r>
        <w:rPr>
          <w:rFonts w:ascii="Times New Roman" w:hAnsi="Times New Roman" w:eastAsia="仿宋" w:cs="Times New Roman"/>
          <w:sz w:val="32"/>
          <w:szCs w:val="32"/>
        </w:rPr>
        <w:t>2019</w:t>
      </w:r>
      <w:r>
        <w:rPr>
          <w:rFonts w:hint="eastAsia" w:ascii="Times New Roman" w:hAnsi="Times New Roman" w:eastAsia="仿宋" w:cs="Times New Roman"/>
          <w:sz w:val="32"/>
          <w:szCs w:val="32"/>
        </w:rPr>
        <w:t>年增加</w:t>
      </w:r>
      <w:r>
        <w:rPr>
          <w:rFonts w:ascii="Times New Roman" w:hAnsi="Times New Roman" w:eastAsia="仿宋" w:cs="Times New Roman"/>
          <w:sz w:val="32"/>
          <w:szCs w:val="32"/>
        </w:rPr>
        <w:t>89.4</w:t>
      </w:r>
      <w:r>
        <w:rPr>
          <w:rFonts w:hint="eastAsia" w:ascii="Times New Roman" w:hAnsi="Times New Roman" w:eastAsia="仿宋" w:cs="Times New Roman"/>
          <w:sz w:val="32"/>
          <w:szCs w:val="32"/>
        </w:rPr>
        <w:t>万元，其中：基本支出增加</w:t>
      </w:r>
      <w:r>
        <w:rPr>
          <w:rFonts w:ascii="Times New Roman" w:hAnsi="Times New Roman" w:eastAsia="仿宋" w:cs="Times New Roman"/>
          <w:sz w:val="32"/>
          <w:szCs w:val="32"/>
        </w:rPr>
        <w:t>36.78</w:t>
      </w:r>
      <w:r>
        <w:rPr>
          <w:rFonts w:hint="eastAsia" w:ascii="Times New Roman" w:hAnsi="Times New Roman" w:eastAsia="仿宋" w:cs="Times New Roman"/>
          <w:sz w:val="32"/>
          <w:szCs w:val="32"/>
        </w:rPr>
        <w:t>万元，主要是</w:t>
      </w:r>
      <w:r>
        <w:rPr>
          <w:rFonts w:ascii="Times New Roman" w:hAnsi="Times New Roman" w:eastAsia="仿宋" w:cs="Times New Roman"/>
          <w:sz w:val="32"/>
          <w:szCs w:val="32"/>
        </w:rPr>
        <w:t>2019</w:t>
      </w:r>
      <w:r>
        <w:rPr>
          <w:rFonts w:hint="eastAsia" w:ascii="Times New Roman" w:hAnsi="Times New Roman" w:eastAsia="仿宋" w:cs="Times New Roman"/>
          <w:sz w:val="32"/>
          <w:szCs w:val="32"/>
        </w:rPr>
        <w:t>年新招录公务员</w:t>
      </w:r>
      <w:r>
        <w:rPr>
          <w:rFonts w:ascii="Times New Roman" w:hAnsi="Times New Roman" w:eastAsia="仿宋" w:cs="Times New Roman"/>
          <w:sz w:val="32"/>
          <w:szCs w:val="32"/>
        </w:rPr>
        <w:t>5</w:t>
      </w:r>
      <w:r>
        <w:rPr>
          <w:rFonts w:hint="eastAsia" w:ascii="Times New Roman" w:hAnsi="Times New Roman" w:eastAsia="仿宋" w:cs="Times New Roman"/>
          <w:sz w:val="32"/>
          <w:szCs w:val="32"/>
        </w:rPr>
        <w:t>人，相应增加人员经费和日常公用经费；项目支出增加</w:t>
      </w:r>
      <w:r>
        <w:rPr>
          <w:rFonts w:ascii="Times New Roman" w:hAnsi="Times New Roman" w:eastAsia="仿宋" w:cs="Times New Roman"/>
          <w:sz w:val="32"/>
          <w:szCs w:val="32"/>
        </w:rPr>
        <w:t>52.62</w:t>
      </w:r>
      <w:r>
        <w:rPr>
          <w:rFonts w:hint="eastAsia" w:ascii="Times New Roman" w:hAnsi="Times New Roman" w:eastAsia="仿宋" w:cs="Times New Roman"/>
          <w:sz w:val="32"/>
          <w:szCs w:val="32"/>
        </w:rPr>
        <w:t>万元，主要是增加组织事务资金，其他支出无增减变化。</w:t>
      </w:r>
    </w:p>
    <w:p w14:paraId="23C4B23E">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三、机关运行经费安排情况</w:t>
      </w:r>
    </w:p>
    <w:p w14:paraId="1BF74F50">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年，我部门机关运行经费共计安排</w:t>
      </w:r>
      <w:r>
        <w:rPr>
          <w:rFonts w:ascii="Times New Roman" w:hAnsi="Times New Roman" w:eastAsia="仿宋" w:cs="Times New Roman"/>
          <w:sz w:val="32"/>
          <w:szCs w:val="32"/>
        </w:rPr>
        <w:t>24.79</w:t>
      </w:r>
      <w:r>
        <w:rPr>
          <w:rFonts w:hint="eastAsia" w:ascii="Times New Roman" w:hAnsi="Times New Roman" w:eastAsia="仿宋" w:cs="Times New Roman"/>
          <w:sz w:val="32"/>
          <w:szCs w:val="32"/>
        </w:rPr>
        <w:t>万元，主要用于保证机关正常运转的办公费、邮电费、差旅费、福利费、网络费、其他交通补贴、公务车运行维护费等支出。</w:t>
      </w:r>
    </w:p>
    <w:p w14:paraId="327C23F8">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四、财政拨款“三公”经费预算情况及增减变化原因</w:t>
      </w:r>
    </w:p>
    <w:p w14:paraId="5E19302A">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20</w:t>
      </w:r>
      <w:r>
        <w:rPr>
          <w:rFonts w:hint="eastAsia" w:ascii="Times New Roman" w:hAnsi="Times New Roman" w:eastAsia="仿宋" w:cs="Times New Roman"/>
          <w:sz w:val="32"/>
          <w:szCs w:val="32"/>
          <w:lang w:val="en-US" w:eastAsia="zh-CN"/>
        </w:rPr>
        <w:t>20</w:t>
      </w:r>
      <w:r>
        <w:rPr>
          <w:rFonts w:hint="eastAsia" w:ascii="Times New Roman" w:hAnsi="Times New Roman" w:eastAsia="仿宋" w:cs="Times New Roman"/>
          <w:sz w:val="32"/>
          <w:szCs w:val="32"/>
        </w:rPr>
        <w:t>年，（我部门）财政拨款“三公”经费预算安排</w:t>
      </w:r>
      <w:r>
        <w:rPr>
          <w:rFonts w:ascii="Times New Roman" w:hAnsi="Times New Roman" w:eastAsia="仿宋" w:cs="Times New Roman"/>
          <w:sz w:val="32"/>
          <w:szCs w:val="32"/>
        </w:rPr>
        <w:t>18.2</w:t>
      </w:r>
      <w:r>
        <w:rPr>
          <w:rFonts w:hint="eastAsia" w:ascii="Times New Roman" w:hAnsi="Times New Roman" w:eastAsia="仿宋" w:cs="Times New Roman"/>
          <w:sz w:val="32"/>
          <w:szCs w:val="32"/>
        </w:rPr>
        <w:t>万元，其中：因公出国（境）费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万元；公务用车购置及运维费</w:t>
      </w:r>
      <w:r>
        <w:rPr>
          <w:rFonts w:ascii="Times New Roman" w:hAnsi="Times New Roman" w:eastAsia="仿宋" w:cs="Times New Roman"/>
          <w:sz w:val="32"/>
          <w:szCs w:val="32"/>
        </w:rPr>
        <w:t>18.2</w:t>
      </w:r>
      <w:r>
        <w:rPr>
          <w:rFonts w:hint="eastAsia" w:ascii="Times New Roman" w:hAnsi="Times New Roman" w:eastAsia="仿宋" w:cs="Times New Roman"/>
          <w:sz w:val="32"/>
          <w:szCs w:val="32"/>
        </w:rPr>
        <w:t>万元（其中：公务用车运行维护费</w:t>
      </w:r>
      <w:r>
        <w:rPr>
          <w:rFonts w:ascii="Times New Roman" w:hAnsi="Times New Roman" w:eastAsia="仿宋" w:cs="Times New Roman"/>
          <w:sz w:val="32"/>
          <w:szCs w:val="32"/>
        </w:rPr>
        <w:t>3.2</w:t>
      </w:r>
      <w:r>
        <w:rPr>
          <w:rFonts w:hint="eastAsia" w:ascii="Times New Roman" w:hAnsi="Times New Roman" w:eastAsia="仿宋" w:cs="Times New Roman"/>
          <w:sz w:val="32"/>
          <w:szCs w:val="32"/>
        </w:rPr>
        <w:t>万元，公务用车购置费</w:t>
      </w:r>
      <w:r>
        <w:rPr>
          <w:rFonts w:ascii="Times New Roman" w:hAnsi="Times New Roman" w:eastAsia="仿宋" w:cs="Times New Roman"/>
          <w:sz w:val="32"/>
          <w:szCs w:val="32"/>
        </w:rPr>
        <w:t>15</w:t>
      </w:r>
      <w:r>
        <w:rPr>
          <w:rFonts w:hint="eastAsia" w:ascii="Times New Roman" w:hAnsi="Times New Roman" w:eastAsia="仿宋" w:cs="Times New Roman"/>
          <w:sz w:val="32"/>
          <w:szCs w:val="32"/>
        </w:rPr>
        <w:t>万元</w:t>
      </w:r>
      <w:r>
        <w:rPr>
          <w:rFonts w:ascii="Times New Roman" w:hAnsi="Times New Roman" w:eastAsia="仿宋" w:cs="Times New Roman"/>
          <w:sz w:val="32"/>
          <w:szCs w:val="32"/>
        </w:rPr>
        <w:t>)</w:t>
      </w:r>
      <w:r>
        <w:rPr>
          <w:rFonts w:hint="eastAsia" w:ascii="Times New Roman" w:hAnsi="Times New Roman" w:eastAsia="仿宋" w:cs="Times New Roman"/>
          <w:sz w:val="32"/>
          <w:szCs w:val="32"/>
        </w:rPr>
        <w:t>；公务接待费</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万元。“三公”经费与上年相比，公务用车购置及运维费较上年增加</w:t>
      </w:r>
      <w:r>
        <w:rPr>
          <w:rFonts w:ascii="Times New Roman" w:hAnsi="Times New Roman" w:eastAsia="仿宋" w:cs="Times New Roman"/>
          <w:sz w:val="32"/>
          <w:szCs w:val="32"/>
        </w:rPr>
        <w:t>17</w:t>
      </w:r>
      <w:r>
        <w:rPr>
          <w:rFonts w:hint="eastAsia" w:ascii="Times New Roman" w:hAnsi="Times New Roman" w:eastAsia="仿宋" w:cs="Times New Roman"/>
          <w:sz w:val="32"/>
          <w:szCs w:val="32"/>
        </w:rPr>
        <w:t>万元，其中公务用车购置费用增加</w:t>
      </w:r>
      <w:r>
        <w:rPr>
          <w:rFonts w:ascii="Times New Roman" w:hAnsi="Times New Roman" w:eastAsia="仿宋" w:cs="Times New Roman"/>
          <w:sz w:val="32"/>
          <w:szCs w:val="32"/>
        </w:rPr>
        <w:t>15</w:t>
      </w:r>
      <w:r>
        <w:rPr>
          <w:rFonts w:hint="eastAsia" w:ascii="Times New Roman" w:hAnsi="Times New Roman" w:eastAsia="仿宋" w:cs="Times New Roman"/>
          <w:sz w:val="32"/>
          <w:szCs w:val="32"/>
        </w:rPr>
        <w:t>万元，主要是因为我部现有的一辆公务用车已达到报废年限，需重新购买一辆新车；公务用车运行维护费较上年增加</w:t>
      </w:r>
      <w:r>
        <w:rPr>
          <w:rFonts w:ascii="Times New Roman" w:hAnsi="Times New Roman" w:eastAsia="仿宋" w:cs="Times New Roman"/>
          <w:sz w:val="32"/>
          <w:szCs w:val="32"/>
        </w:rPr>
        <w:t>2</w:t>
      </w:r>
      <w:r>
        <w:rPr>
          <w:rFonts w:hint="eastAsia" w:ascii="Times New Roman" w:hAnsi="Times New Roman" w:eastAsia="仿宋" w:cs="Times New Roman"/>
          <w:sz w:val="32"/>
          <w:szCs w:val="32"/>
        </w:rPr>
        <w:t>万元，是因为</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年我部下乡督导党建、扶贫、大督查登工作任务繁重。</w:t>
      </w:r>
    </w:p>
    <w:p w14:paraId="2B6DD95C">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五、预算绩效信息</w:t>
      </w:r>
    </w:p>
    <w:p w14:paraId="595C43A8">
      <w:pPr>
        <w:ind w:firstLine="640" w:firstLineChars="200"/>
        <w:jc w:val="left"/>
        <w:rPr>
          <w:rFonts w:ascii="Times New Roman" w:hAnsi="Times New Roman" w:eastAsia="仿宋" w:cs="Times New Roman"/>
          <w:sz w:val="32"/>
          <w:szCs w:val="32"/>
        </w:rPr>
      </w:pPr>
      <w:bookmarkStart w:id="0" w:name="_Toc471398463"/>
      <w:r>
        <w:rPr>
          <w:rFonts w:hint="eastAsia" w:ascii="Times New Roman" w:hAnsi="Times New Roman" w:eastAsia="方正仿宋_GBK" w:cs="Times New Roman"/>
          <w:b/>
          <w:sz w:val="32"/>
          <w:szCs w:val="32"/>
        </w:rPr>
        <w:t>第一部分</w:t>
      </w:r>
      <w:r>
        <w:rPr>
          <w:rFonts w:ascii="Times New Roman" w:hAnsi="Times New Roman" w:eastAsia="方正仿宋_GBK" w:cs="Times New Roman"/>
          <w:b/>
          <w:sz w:val="32"/>
          <w:szCs w:val="32"/>
        </w:rPr>
        <w:t xml:space="preserve">  </w:t>
      </w:r>
      <w:r>
        <w:rPr>
          <w:rFonts w:hint="eastAsia" w:ascii="Times New Roman" w:hAnsi="Times New Roman" w:eastAsia="方正仿宋_GBK" w:cs="Times New Roman"/>
          <w:b/>
          <w:sz w:val="32"/>
          <w:szCs w:val="32"/>
        </w:rPr>
        <w:t>部门整体绩效目标</w:t>
      </w:r>
    </w:p>
    <w:p w14:paraId="1BF8D419">
      <w:pPr>
        <w:pStyle w:val="17"/>
        <w:numPr>
          <w:ilvl w:val="0"/>
          <w:numId w:val="1"/>
        </w:numPr>
        <w:autoSpaceDE w:val="0"/>
        <w:autoSpaceDN w:val="0"/>
        <w:adjustRightInd w:val="0"/>
        <w:ind w:firstLineChars="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总体绩效目标</w:t>
      </w:r>
    </w:p>
    <w:p w14:paraId="1B292E6B">
      <w:pPr>
        <w:autoSpaceDE w:val="0"/>
        <w:autoSpaceDN w:val="0"/>
        <w:adjustRightInd w:val="0"/>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县委组织部将以党的十九大精神为指引，结合曲阳实际，在组织工作上谋求新突破、新进展、新提升、新局面，服务曲阳县社会经济转型跨越发展，为全力打造“两都两地”，奋力开启新时代全面建设经济强县美丽曲阳新征程提供坚强组织保障。</w:t>
      </w:r>
    </w:p>
    <w:p w14:paraId="572C3506">
      <w:pPr>
        <w:autoSpaceDE w:val="0"/>
        <w:autoSpaceDN w:val="0"/>
        <w:adjustRightInd w:val="0"/>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一是在</w:t>
      </w:r>
      <w:r>
        <w:rPr>
          <w:rFonts w:ascii="Times New Roman" w:hAnsi="Times New Roman" w:eastAsia="仿宋" w:cs="Times New Roman"/>
          <w:sz w:val="32"/>
          <w:szCs w:val="32"/>
        </w:rPr>
        <w:fldChar w:fldCharType="begin"/>
      </w:r>
      <w:r>
        <w:rPr>
          <w:rFonts w:ascii="Times New Roman" w:hAnsi="Times New Roman" w:eastAsia="仿宋" w:cs="Times New Roman"/>
          <w:sz w:val="32"/>
          <w:szCs w:val="32"/>
        </w:rPr>
        <w:instrText xml:space="preserve">tc "</w:instrText>
      </w:r>
      <w:bookmarkStart w:id="1" w:name="_Toc29484628"/>
      <w:r>
        <w:rPr>
          <w:rFonts w:hint="eastAsia" w:ascii="Times New Roman" w:hAnsi="Times New Roman" w:eastAsia="仿宋" w:cs="Times New Roman"/>
          <w:sz w:val="32"/>
          <w:szCs w:val="32"/>
        </w:rPr>
        <w:instrText xml:space="preserve">总体绩效目标</w:instrText>
      </w:r>
      <w:bookmarkEnd w:id="1"/>
      <w:r>
        <w:rPr>
          <w:rFonts w:ascii="Times New Roman" w:hAnsi="Times New Roman" w:eastAsia="仿宋" w:cs="Times New Roman"/>
          <w:sz w:val="32"/>
          <w:szCs w:val="32"/>
        </w:rPr>
        <w:instrText xml:space="preserve">" \f A \l 0001</w:instrText>
      </w:r>
      <w:r>
        <w:rPr>
          <w:rFonts w:ascii="Times New Roman" w:hAnsi="Times New Roman" w:eastAsia="仿宋" w:cs="Times New Roman"/>
          <w:sz w:val="32"/>
          <w:szCs w:val="32"/>
        </w:rPr>
        <w:fldChar w:fldCharType="end"/>
      </w:r>
      <w:r>
        <w:rPr>
          <w:rFonts w:hint="eastAsia" w:ascii="Times New Roman" w:hAnsi="Times New Roman" w:eastAsia="仿宋" w:cs="Times New Roman"/>
          <w:sz w:val="32"/>
          <w:szCs w:val="32"/>
        </w:rPr>
        <w:t>党员和党组织建设方面。首先，用力抓好党员队伍建设。针对</w:t>
      </w:r>
      <w:r>
        <w:rPr>
          <w:rFonts w:ascii="Times New Roman" w:hAnsi="Times New Roman" w:eastAsia="仿宋" w:cs="Times New Roman"/>
          <w:sz w:val="32"/>
          <w:szCs w:val="32"/>
        </w:rPr>
        <w:t>3</w:t>
      </w:r>
      <w:r>
        <w:rPr>
          <w:rFonts w:hint="eastAsia" w:ascii="Times New Roman" w:hAnsi="Times New Roman" w:eastAsia="仿宋" w:cs="Times New Roman"/>
          <w:sz w:val="32"/>
          <w:szCs w:val="32"/>
        </w:rPr>
        <w:t>年以上不发展党员村问题，实行清单化管理，建账销号，按照一村一策原则，分类推进，逐村破解症结。强化党员教育管理，严格党员组织关系转接，建立健全党员涉嫌违纪违法信息通报和及时处理工作机制。持续推行党建指导员制度，认真落实</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三会一课</w:t>
      </w:r>
      <w:r>
        <w:rPr>
          <w:rFonts w:ascii="Times New Roman" w:hAnsi="Times New Roman" w:eastAsia="仿宋" w:cs="Times New Roman"/>
          <w:sz w:val="32"/>
          <w:szCs w:val="32"/>
        </w:rPr>
        <w:t>”</w:t>
      </w:r>
      <w:r>
        <w:rPr>
          <w:rFonts w:hint="eastAsia" w:ascii="Times New Roman" w:hAnsi="Times New Roman" w:eastAsia="仿宋" w:cs="Times New Roman"/>
          <w:sz w:val="32"/>
          <w:szCs w:val="32"/>
        </w:rPr>
        <w:t>、民主生活会、组织生活会、谈心谈话和民主评议党员等基本制度，实现党的组织生活制度常态化、长效化。其次，深入推行</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三力三治</w:t>
      </w:r>
      <w:r>
        <w:rPr>
          <w:rFonts w:ascii="Times New Roman" w:hAnsi="Times New Roman" w:eastAsia="仿宋" w:cs="Times New Roman"/>
          <w:sz w:val="32"/>
          <w:szCs w:val="32"/>
        </w:rPr>
        <w:t>”</w:t>
      </w:r>
      <w:r>
        <w:rPr>
          <w:rFonts w:hint="eastAsia" w:ascii="Times New Roman" w:hAnsi="Times New Roman" w:eastAsia="仿宋" w:cs="Times New Roman"/>
          <w:sz w:val="32"/>
          <w:szCs w:val="32"/>
        </w:rPr>
        <w:t>乡村治理模式。全县范围推行</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三力三治</w:t>
      </w:r>
      <w:r>
        <w:rPr>
          <w:rFonts w:ascii="Times New Roman" w:hAnsi="Times New Roman" w:eastAsia="仿宋" w:cs="Times New Roman"/>
          <w:sz w:val="32"/>
          <w:szCs w:val="32"/>
        </w:rPr>
        <w:t>”</w:t>
      </w:r>
      <w:r>
        <w:rPr>
          <w:rFonts w:hint="eastAsia" w:ascii="Times New Roman" w:hAnsi="Times New Roman" w:eastAsia="仿宋" w:cs="Times New Roman"/>
          <w:sz w:val="32"/>
          <w:szCs w:val="32"/>
        </w:rPr>
        <w:t>乡村治理模式，做到重点示范，全面开花。落实农村干部</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三单</w:t>
      </w:r>
      <w:r>
        <w:rPr>
          <w:rFonts w:ascii="Times New Roman" w:hAnsi="Times New Roman" w:eastAsia="仿宋" w:cs="Times New Roman"/>
          <w:sz w:val="32"/>
          <w:szCs w:val="32"/>
        </w:rPr>
        <w:t>”</w:t>
      </w:r>
      <w:r>
        <w:rPr>
          <w:rFonts w:hint="eastAsia" w:ascii="Times New Roman" w:hAnsi="Times New Roman" w:eastAsia="仿宋" w:cs="Times New Roman"/>
          <w:sz w:val="32"/>
          <w:szCs w:val="32"/>
        </w:rPr>
        <w:t>管理和无职党员、村民代表</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三责</w:t>
      </w:r>
      <w:r>
        <w:rPr>
          <w:rFonts w:ascii="Times New Roman" w:hAnsi="Times New Roman" w:eastAsia="仿宋" w:cs="Times New Roman"/>
          <w:sz w:val="32"/>
          <w:szCs w:val="32"/>
        </w:rPr>
        <w:t>”</w:t>
      </w:r>
      <w:r>
        <w:rPr>
          <w:rFonts w:hint="eastAsia" w:ascii="Times New Roman" w:hAnsi="Times New Roman" w:eastAsia="仿宋" w:cs="Times New Roman"/>
          <w:sz w:val="32"/>
          <w:szCs w:val="32"/>
        </w:rPr>
        <w:t>管理机制，建立网格化管理体系，健全</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三会三团</w:t>
      </w:r>
      <w:r>
        <w:rPr>
          <w:rFonts w:ascii="Times New Roman" w:hAnsi="Times New Roman" w:eastAsia="仿宋" w:cs="Times New Roman"/>
          <w:sz w:val="32"/>
          <w:szCs w:val="32"/>
        </w:rPr>
        <w:t>”</w:t>
      </w:r>
      <w:r>
        <w:rPr>
          <w:rFonts w:hint="eastAsia" w:ascii="Times New Roman" w:hAnsi="Times New Roman" w:eastAsia="仿宋" w:cs="Times New Roman"/>
          <w:sz w:val="32"/>
          <w:szCs w:val="32"/>
        </w:rPr>
        <w:t>社会组织架构，强化党对基层工作的领导，引导广大党员干部群众全员参与，大力推进农村移风易俗，和谐农村社会氛围，净化基层政治生态。最后，切实提升基层党建质量。深入开展</w:t>
      </w:r>
      <w:r>
        <w:rPr>
          <w:rFonts w:ascii="Times New Roman" w:hAnsi="Times New Roman" w:eastAsia="仿宋" w:cs="Times New Roman"/>
          <w:sz w:val="32"/>
          <w:szCs w:val="32"/>
        </w:rPr>
        <w:t>“</w:t>
      </w:r>
      <w:r>
        <w:rPr>
          <w:rFonts w:hint="eastAsia" w:ascii="Times New Roman" w:hAnsi="Times New Roman" w:eastAsia="仿宋" w:cs="Times New Roman"/>
          <w:sz w:val="32"/>
          <w:szCs w:val="32"/>
        </w:rPr>
        <w:t>基层党建质量提升年</w:t>
      </w:r>
      <w:r>
        <w:rPr>
          <w:rFonts w:ascii="Times New Roman" w:hAnsi="Times New Roman" w:eastAsia="仿宋" w:cs="Times New Roman"/>
          <w:sz w:val="32"/>
          <w:szCs w:val="32"/>
        </w:rPr>
        <w:t>”</w:t>
      </w:r>
      <w:r>
        <w:rPr>
          <w:rFonts w:hint="eastAsia" w:ascii="Times New Roman" w:hAnsi="Times New Roman" w:eastAsia="仿宋" w:cs="Times New Roman"/>
          <w:sz w:val="32"/>
          <w:szCs w:val="32"/>
        </w:rPr>
        <w:t>活动，全面提升基层党建质量。发展壮大村级集体经济，制定《关于进一步发展壮大村级集体经济的实施方案》《关于省扶持壮大村级集体经济试点村项目资金使用管理办法》。实施</w:t>
      </w:r>
      <w:r>
        <w:rPr>
          <w:rFonts w:ascii="Times New Roman" w:hAnsi="Times New Roman" w:eastAsia="仿宋" w:cs="Times New Roman"/>
          <w:sz w:val="32"/>
          <w:szCs w:val="32"/>
        </w:rPr>
        <w:t>“</w:t>
      </w:r>
      <w:r>
        <w:rPr>
          <w:rFonts w:hint="eastAsia" w:ascii="Times New Roman" w:hAnsi="Times New Roman" w:eastAsia="仿宋" w:cs="Times New Roman"/>
          <w:sz w:val="32"/>
          <w:szCs w:val="32"/>
        </w:rPr>
        <w:t>领头羊</w:t>
      </w:r>
      <w:r>
        <w:rPr>
          <w:rFonts w:ascii="Times New Roman" w:hAnsi="Times New Roman" w:eastAsia="仿宋" w:cs="Times New Roman"/>
          <w:sz w:val="32"/>
          <w:szCs w:val="32"/>
        </w:rPr>
        <w:t>”</w:t>
      </w:r>
      <w:r>
        <w:rPr>
          <w:rFonts w:hint="eastAsia" w:ascii="Times New Roman" w:hAnsi="Times New Roman" w:eastAsia="仿宋" w:cs="Times New Roman"/>
          <w:sz w:val="32"/>
          <w:szCs w:val="32"/>
        </w:rPr>
        <w:t>工程。规范非公有制经济组织社会组织党建工作。在去年第一批次</w:t>
      </w:r>
      <w:r>
        <w:rPr>
          <w:rFonts w:ascii="Times New Roman" w:hAnsi="Times New Roman" w:eastAsia="仿宋" w:cs="Times New Roman"/>
          <w:sz w:val="32"/>
          <w:szCs w:val="32"/>
        </w:rPr>
        <w:t>“</w:t>
      </w:r>
      <w:r>
        <w:rPr>
          <w:rFonts w:hint="eastAsia" w:ascii="Times New Roman" w:hAnsi="Times New Roman" w:eastAsia="仿宋" w:cs="Times New Roman"/>
          <w:sz w:val="32"/>
          <w:szCs w:val="32"/>
        </w:rPr>
        <w:t>星星之火</w:t>
      </w:r>
      <w:r>
        <w:rPr>
          <w:rFonts w:ascii="Times New Roman" w:hAnsi="Times New Roman" w:eastAsia="仿宋" w:cs="Times New Roman"/>
          <w:sz w:val="32"/>
          <w:szCs w:val="32"/>
        </w:rPr>
        <w:t>”</w:t>
      </w:r>
      <w:r>
        <w:rPr>
          <w:rFonts w:hint="eastAsia" w:ascii="Times New Roman" w:hAnsi="Times New Roman" w:eastAsia="仿宋" w:cs="Times New Roman"/>
          <w:sz w:val="32"/>
          <w:szCs w:val="32"/>
        </w:rPr>
        <w:t>示范创建成果基础上，深挖潜力、扩大宣传、主动作为，高质量创建第二批市级</w:t>
      </w:r>
      <w:r>
        <w:rPr>
          <w:rFonts w:ascii="Times New Roman" w:hAnsi="Times New Roman" w:eastAsia="仿宋" w:cs="Times New Roman"/>
          <w:sz w:val="32"/>
          <w:szCs w:val="32"/>
        </w:rPr>
        <w:t>“</w:t>
      </w:r>
      <w:r>
        <w:rPr>
          <w:rFonts w:hint="eastAsia" w:ascii="Times New Roman" w:hAnsi="Times New Roman" w:eastAsia="仿宋" w:cs="Times New Roman"/>
          <w:sz w:val="32"/>
          <w:szCs w:val="32"/>
        </w:rPr>
        <w:t>星火</w:t>
      </w:r>
      <w:r>
        <w:rPr>
          <w:rFonts w:ascii="Times New Roman" w:hAnsi="Times New Roman" w:eastAsia="仿宋" w:cs="Times New Roman"/>
          <w:sz w:val="32"/>
          <w:szCs w:val="32"/>
        </w:rPr>
        <w:t>”</w:t>
      </w:r>
      <w:r>
        <w:rPr>
          <w:rFonts w:hint="eastAsia" w:ascii="Times New Roman" w:hAnsi="Times New Roman" w:eastAsia="仿宋" w:cs="Times New Roman"/>
          <w:sz w:val="32"/>
          <w:szCs w:val="32"/>
        </w:rPr>
        <w:t>党建示范点。按照省</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两新组织党支部质量提升年</w:t>
      </w:r>
      <w:r>
        <w:rPr>
          <w:rFonts w:ascii="Times New Roman" w:hAnsi="Times New Roman" w:eastAsia="仿宋" w:cs="Times New Roman"/>
          <w:sz w:val="32"/>
          <w:szCs w:val="32"/>
        </w:rPr>
        <w:t>”</w:t>
      </w:r>
      <w:r>
        <w:rPr>
          <w:rFonts w:hint="eastAsia" w:ascii="Times New Roman" w:hAnsi="Times New Roman" w:eastAsia="仿宋" w:cs="Times New Roman"/>
          <w:sz w:val="32"/>
          <w:szCs w:val="32"/>
        </w:rPr>
        <w:t>活动总要求和两新党组织质量提升标准，精心指导两新党组织坚持好</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三会一课</w:t>
      </w:r>
      <w:r>
        <w:rPr>
          <w:rFonts w:ascii="Times New Roman" w:hAnsi="Times New Roman" w:eastAsia="仿宋" w:cs="Times New Roman"/>
          <w:sz w:val="32"/>
          <w:szCs w:val="32"/>
        </w:rPr>
        <w:t>”</w:t>
      </w:r>
      <w:r>
        <w:rPr>
          <w:rFonts w:hint="eastAsia" w:ascii="Times New Roman" w:hAnsi="Times New Roman" w:eastAsia="仿宋" w:cs="Times New Roman"/>
          <w:sz w:val="32"/>
          <w:szCs w:val="32"/>
        </w:rPr>
        <w:t>、组织生活会、民主评议党员、按期换届、谈心谈话、党费收缴等基本制度，解决组织生活不经常、不严肃的问题。</w:t>
      </w:r>
    </w:p>
    <w:p w14:paraId="7B035A0E">
      <w:pPr>
        <w:spacing w:line="500" w:lineRule="exact"/>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二是在干部管理发明。首要任务是加大党员干部教育培训力度。统筹协调相关部门、积极组织扶贫专题培训，组织全县党政领导干部、扶贫系统干部、部门行业干部、贫困村</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两委</w:t>
      </w:r>
      <w:r>
        <w:rPr>
          <w:rFonts w:ascii="Times New Roman" w:hAnsi="Times New Roman" w:eastAsia="仿宋" w:cs="Times New Roman"/>
          <w:sz w:val="32"/>
          <w:szCs w:val="32"/>
        </w:rPr>
        <w:t>”</w:t>
      </w:r>
      <w:r>
        <w:rPr>
          <w:rFonts w:hint="eastAsia" w:ascii="Times New Roman" w:hAnsi="Times New Roman" w:eastAsia="仿宋" w:cs="Times New Roman"/>
          <w:sz w:val="32"/>
          <w:szCs w:val="32"/>
        </w:rPr>
        <w:t>干部等深入学习中央、省、市、县关于脱贫攻坚的决策部署，提升扶贫脱贫能力。开阔干部视野，积极</w:t>
      </w:r>
      <w:r>
        <w:rPr>
          <w:rFonts w:ascii="Times New Roman" w:hAnsi="Times New Roman" w:eastAsia="仿宋" w:cs="Times New Roman"/>
          <w:sz w:val="32"/>
          <w:szCs w:val="32"/>
        </w:rPr>
        <w:t>“</w:t>
      </w:r>
      <w:r>
        <w:rPr>
          <w:rFonts w:hint="eastAsia" w:ascii="Times New Roman" w:hAnsi="Times New Roman" w:eastAsia="仿宋" w:cs="Times New Roman"/>
          <w:sz w:val="32"/>
          <w:szCs w:val="32"/>
        </w:rPr>
        <w:t>走出去</w:t>
      </w:r>
      <w:r>
        <w:rPr>
          <w:rFonts w:ascii="Times New Roman" w:hAnsi="Times New Roman" w:eastAsia="仿宋" w:cs="Times New Roman"/>
          <w:sz w:val="32"/>
          <w:szCs w:val="32"/>
        </w:rPr>
        <w:t>”</w:t>
      </w:r>
      <w:r>
        <w:rPr>
          <w:rFonts w:hint="eastAsia" w:ascii="Times New Roman" w:hAnsi="Times New Roman" w:eastAsia="仿宋" w:cs="Times New Roman"/>
          <w:sz w:val="32"/>
          <w:szCs w:val="32"/>
        </w:rPr>
        <w:t>，组织农村</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两委</w:t>
      </w:r>
      <w:r>
        <w:rPr>
          <w:rFonts w:ascii="Times New Roman" w:hAnsi="Times New Roman" w:eastAsia="仿宋" w:cs="Times New Roman"/>
          <w:sz w:val="32"/>
          <w:szCs w:val="32"/>
        </w:rPr>
        <w:t>”</w:t>
      </w:r>
      <w:r>
        <w:rPr>
          <w:rFonts w:hint="eastAsia" w:ascii="Times New Roman" w:hAnsi="Times New Roman" w:eastAsia="仿宋" w:cs="Times New Roman"/>
          <w:sz w:val="32"/>
          <w:szCs w:val="32"/>
        </w:rPr>
        <w:t>干部、致富带头人、农村实用人才等赴涞源、阜平、北京市房山区进行学习交流。全面加强干部队伍建设。坚持</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三重三看</w:t>
      </w:r>
      <w:r>
        <w:rPr>
          <w:rFonts w:ascii="Times New Roman" w:hAnsi="Times New Roman" w:eastAsia="仿宋" w:cs="Times New Roman"/>
          <w:sz w:val="32"/>
          <w:szCs w:val="32"/>
        </w:rPr>
        <w:t>”</w:t>
      </w:r>
      <w:r>
        <w:rPr>
          <w:rFonts w:hint="eastAsia" w:ascii="Times New Roman" w:hAnsi="Times New Roman" w:eastAsia="仿宋" w:cs="Times New Roman"/>
          <w:sz w:val="32"/>
          <w:szCs w:val="32"/>
        </w:rPr>
        <w:t>用人原则，严格落实</w:t>
      </w:r>
      <w:r>
        <w:rPr>
          <w:rFonts w:ascii="Times New Roman" w:hAnsi="Times New Roman" w:eastAsia="仿宋" w:cs="Times New Roman"/>
          <w:sz w:val="32"/>
          <w:szCs w:val="32"/>
        </w:rPr>
        <w:t>“</w:t>
      </w:r>
      <w:r>
        <w:rPr>
          <w:rFonts w:hint="eastAsia" w:ascii="Times New Roman" w:hAnsi="Times New Roman" w:eastAsia="仿宋" w:cs="Times New Roman"/>
          <w:sz w:val="32"/>
          <w:szCs w:val="32"/>
        </w:rPr>
        <w:t>凡提四必</w:t>
      </w:r>
      <w:r>
        <w:rPr>
          <w:rFonts w:ascii="Times New Roman" w:hAnsi="Times New Roman" w:eastAsia="仿宋" w:cs="Times New Roman"/>
          <w:sz w:val="32"/>
          <w:szCs w:val="32"/>
        </w:rPr>
        <w:t>”</w:t>
      </w:r>
      <w:r>
        <w:rPr>
          <w:rFonts w:hint="eastAsia" w:ascii="Times New Roman" w:hAnsi="Times New Roman" w:eastAsia="仿宋" w:cs="Times New Roman"/>
          <w:sz w:val="32"/>
          <w:szCs w:val="32"/>
        </w:rPr>
        <w:t>制度。严格干部监督考核和结果运用，打造忠诚、担当、干净的干部队伍。贯彻落实提醒、函询和诫勉实施细则，切实履行干部管理监督的职责，积极发挥提醒、函询和诫勉的警示教育作用。</w:t>
      </w:r>
    </w:p>
    <w:p w14:paraId="1E1B30C7">
      <w:pPr>
        <w:spacing w:line="500" w:lineRule="exact"/>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三是在全县人才工作及队伍建设方面。扎实做好人才培养服务。坚持大力吸纳、培养人才。坚持创优环境，注重服务人才。扎实开展落实</w:t>
      </w:r>
      <w:r>
        <w:rPr>
          <w:rFonts w:ascii="Times New Roman" w:hAnsi="Times New Roman" w:eastAsia="仿宋" w:cs="Times New Roman"/>
          <w:sz w:val="32"/>
          <w:szCs w:val="32"/>
        </w:rPr>
        <w:t>“</w:t>
      </w:r>
      <w:r>
        <w:rPr>
          <w:rFonts w:hint="eastAsia" w:ascii="Times New Roman" w:hAnsi="Times New Roman" w:eastAsia="仿宋" w:cs="Times New Roman"/>
          <w:sz w:val="32"/>
          <w:szCs w:val="32"/>
        </w:rPr>
        <w:t>四个一</w:t>
      </w:r>
      <w:r>
        <w:rPr>
          <w:rFonts w:ascii="Times New Roman" w:hAnsi="Times New Roman" w:eastAsia="仿宋" w:cs="Times New Roman"/>
          <w:sz w:val="32"/>
          <w:szCs w:val="32"/>
        </w:rPr>
        <w:t>”</w:t>
      </w:r>
      <w:r>
        <w:rPr>
          <w:rFonts w:hint="eastAsia" w:ascii="Times New Roman" w:hAnsi="Times New Roman" w:eastAsia="仿宋" w:cs="Times New Roman"/>
          <w:sz w:val="32"/>
          <w:szCs w:val="32"/>
        </w:rPr>
        <w:t>制度，每名县处级领导联系</w:t>
      </w:r>
      <w:r>
        <w:rPr>
          <w:rFonts w:ascii="Times New Roman" w:hAnsi="Times New Roman" w:eastAsia="仿宋" w:cs="Times New Roman"/>
          <w:sz w:val="32"/>
          <w:szCs w:val="32"/>
        </w:rPr>
        <w:t>1</w:t>
      </w:r>
      <w:r>
        <w:rPr>
          <w:rFonts w:hint="eastAsia" w:ascii="Times New Roman" w:hAnsi="Times New Roman" w:eastAsia="仿宋" w:cs="Times New Roman"/>
          <w:sz w:val="32"/>
          <w:szCs w:val="32"/>
        </w:rPr>
        <w:t>名专家学者活动，定期沟通曲阳发展现状，听取专家意见建议、问题答疑、项目推介、培训指导等工作，同时每年安排一次市级医院以上的高标准体检，并在重大节日进行走访慰问。</w:t>
      </w:r>
    </w:p>
    <w:p w14:paraId="0B00EB6A">
      <w:pPr>
        <w:spacing w:line="500" w:lineRule="exact"/>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四是在组织事务管理方面。做好综合事务管理工作。实施大组工网运行维护项目，用于大组工网机房和设备等进行严格的日常维护，保证大组工网的正常运行，提高文件的传输速度和单位的办事效率；通过</w:t>
      </w:r>
      <w:r>
        <w:rPr>
          <w:rFonts w:ascii="Times New Roman" w:hAnsi="Times New Roman" w:eastAsia="仿宋" w:cs="Times New Roman"/>
          <w:sz w:val="32"/>
          <w:szCs w:val="32"/>
        </w:rPr>
        <w:t>“</w:t>
      </w:r>
      <w:r>
        <w:rPr>
          <w:rFonts w:hint="eastAsia" w:ascii="Times New Roman" w:hAnsi="Times New Roman" w:eastAsia="仿宋" w:cs="Times New Roman"/>
          <w:sz w:val="32"/>
          <w:szCs w:val="32"/>
        </w:rPr>
        <w:t>四清</w:t>
      </w:r>
      <w:r>
        <w:rPr>
          <w:rFonts w:ascii="Times New Roman" w:hAnsi="Times New Roman" w:eastAsia="仿宋" w:cs="Times New Roman"/>
          <w:sz w:val="32"/>
          <w:szCs w:val="32"/>
        </w:rPr>
        <w:t>”</w:t>
      </w:r>
      <w:r>
        <w:rPr>
          <w:rFonts w:hint="eastAsia" w:ascii="Times New Roman" w:hAnsi="Times New Roman" w:eastAsia="仿宋" w:cs="Times New Roman"/>
          <w:sz w:val="32"/>
          <w:szCs w:val="32"/>
        </w:rPr>
        <w:t>借干人员经费项目实施，用于对生活生产困难的老党员、老干部发放补助金，落实党内关怀政策。通过组织部公务用车购置经费的实施，保障我部门各项下乡调研工作顺利开展，高质量的完成各项任务目标。</w:t>
      </w:r>
    </w:p>
    <w:p w14:paraId="538AAB3B">
      <w:pPr>
        <w:autoSpaceDE w:val="0"/>
        <w:autoSpaceDN w:val="0"/>
        <w:adjustRightInd w:val="0"/>
        <w:ind w:left="198" w:firstLine="640" w:firstLineChars="20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（二）分项绩效目标</w:t>
      </w:r>
      <w:r>
        <w:rPr>
          <w:rFonts w:ascii="Times New Roman" w:hAnsi="Times New Roman" w:eastAsia="方正仿宋_GBK" w:cs="Times New Roman"/>
          <w:b/>
          <w:sz w:val="32"/>
          <w:szCs w:val="32"/>
        </w:rPr>
        <w:fldChar w:fldCharType="begin"/>
      </w:r>
      <w:r>
        <w:rPr>
          <w:rFonts w:ascii="Times New Roman" w:hAnsi="Times New Roman" w:eastAsia="方正仿宋_GBK" w:cs="Times New Roman"/>
          <w:b/>
          <w:sz w:val="32"/>
          <w:szCs w:val="32"/>
        </w:rPr>
        <w:instrText xml:space="preserve">tc "</w:instrText>
      </w:r>
      <w:bookmarkStart w:id="2" w:name="_Toc29484629"/>
      <w:r>
        <w:rPr>
          <w:rFonts w:hint="eastAsia" w:ascii="Times New Roman" w:hAnsi="Times New Roman" w:eastAsia="方正仿宋_GBK" w:cs="Times New Roman"/>
          <w:b/>
          <w:sz w:val="32"/>
          <w:szCs w:val="32"/>
        </w:rPr>
        <w:instrText xml:space="preserve">分项绩效目标</w:instrText>
      </w:r>
      <w:bookmarkEnd w:id="2"/>
      <w:r>
        <w:rPr>
          <w:rFonts w:ascii="Times New Roman" w:hAnsi="Times New Roman" w:eastAsia="方正仿宋_GBK" w:cs="Times New Roman"/>
          <w:b/>
          <w:sz w:val="32"/>
          <w:szCs w:val="32"/>
        </w:rPr>
        <w:instrText xml:space="preserve">" \f A \l 0001</w:instrText>
      </w:r>
      <w:r>
        <w:rPr>
          <w:rFonts w:ascii="Times New Roman" w:hAnsi="Times New Roman" w:eastAsia="方正仿宋_GBK" w:cs="Times New Roman"/>
          <w:b/>
          <w:sz w:val="32"/>
          <w:szCs w:val="32"/>
        </w:rPr>
        <w:fldChar w:fldCharType="end"/>
      </w:r>
    </w:p>
    <w:p w14:paraId="76332175">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、党员和党组织建设</w:t>
      </w:r>
    </w:p>
    <w:p w14:paraId="75DBBCCA">
      <w:pPr>
        <w:spacing w:line="500" w:lineRule="exact"/>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绩效目标：按照</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年计划开展基层党建经常性调研指导和督导检查，组织召开基层党建推进会、调度会、观摩会，积极开展全县基层党建主题活动。继续在全县</w:t>
      </w:r>
      <w:r>
        <w:rPr>
          <w:rFonts w:ascii="Times New Roman" w:hAnsi="Times New Roman" w:eastAsia="仿宋" w:cs="Times New Roman"/>
          <w:sz w:val="32"/>
          <w:szCs w:val="32"/>
        </w:rPr>
        <w:t>367</w:t>
      </w:r>
      <w:r>
        <w:rPr>
          <w:rFonts w:hint="eastAsia" w:ascii="Times New Roman" w:hAnsi="Times New Roman" w:eastAsia="仿宋" w:cs="Times New Roman"/>
          <w:sz w:val="32"/>
          <w:szCs w:val="32"/>
        </w:rPr>
        <w:t>个农村开展党员干部现代远程教育终端站点维护项目，推动全县电化教育学用工作扎实开展。为全县</w:t>
      </w:r>
      <w:r>
        <w:rPr>
          <w:rFonts w:ascii="Times New Roman" w:hAnsi="Times New Roman" w:eastAsia="仿宋" w:cs="Times New Roman"/>
          <w:sz w:val="32"/>
          <w:szCs w:val="32"/>
        </w:rPr>
        <w:t>18</w:t>
      </w:r>
      <w:r>
        <w:rPr>
          <w:rFonts w:hint="eastAsia" w:ascii="Times New Roman" w:hAnsi="Times New Roman" w:eastAsia="仿宋" w:cs="Times New Roman"/>
          <w:sz w:val="32"/>
          <w:szCs w:val="32"/>
        </w:rPr>
        <w:t>名大学生</w:t>
      </w:r>
      <w:r>
        <w:rPr>
          <w:rFonts w:hint="eastAsia" w:ascii="Times New Roman" w:hAnsi="Times New Roman" w:eastAsia="仿宋" w:cs="Times New Roman"/>
          <w:sz w:val="32"/>
          <w:szCs w:val="32"/>
          <w:lang w:eastAsia="zh-CN"/>
        </w:rPr>
        <w:t>村干部</w:t>
      </w:r>
      <w:r>
        <w:rPr>
          <w:rFonts w:hint="eastAsia" w:ascii="Times New Roman" w:hAnsi="Times New Roman" w:eastAsia="仿宋" w:cs="Times New Roman"/>
          <w:sz w:val="32"/>
          <w:szCs w:val="32"/>
        </w:rPr>
        <w:t>缴纳人身意外伤害商业保险。对全县</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w:t>
      </w:r>
      <w:r>
        <w:rPr>
          <w:rFonts w:ascii="Times New Roman" w:hAnsi="Times New Roman" w:eastAsia="仿宋" w:cs="Times New Roman"/>
          <w:sz w:val="32"/>
          <w:szCs w:val="32"/>
        </w:rPr>
        <w:t>500</w:t>
      </w:r>
      <w:r>
        <w:rPr>
          <w:rFonts w:hint="eastAsia" w:ascii="Times New Roman" w:hAnsi="Times New Roman" w:eastAsia="仿宋" w:cs="Times New Roman"/>
          <w:sz w:val="32"/>
          <w:szCs w:val="32"/>
        </w:rPr>
        <w:t>余名新发展党员、积极分子进行教育培训，提高其服务群众、服务基层的素质和能力。通过</w:t>
      </w:r>
      <w:r>
        <w:rPr>
          <w:rFonts w:hint="eastAsia" w:ascii="Times New Roman" w:hAnsi="Times New Roman" w:eastAsia="仿宋" w:cs="Times New Roman"/>
          <w:sz w:val="32"/>
          <w:szCs w:val="32"/>
          <w:lang w:eastAsia="zh-CN"/>
        </w:rPr>
        <w:t>对</w:t>
      </w:r>
      <w:r>
        <w:rPr>
          <w:rFonts w:hint="eastAsia" w:ascii="Times New Roman" w:hAnsi="Times New Roman" w:eastAsia="仿宋" w:cs="Times New Roman"/>
          <w:sz w:val="32"/>
          <w:szCs w:val="32"/>
        </w:rPr>
        <w:t>全县农村党组织书记、村主任和其他</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两委</w:t>
      </w:r>
      <w:r>
        <w:rPr>
          <w:rFonts w:ascii="Times New Roman" w:hAnsi="Times New Roman" w:eastAsia="仿宋" w:cs="Times New Roman"/>
          <w:sz w:val="32"/>
          <w:szCs w:val="32"/>
        </w:rPr>
        <w:t>”</w:t>
      </w:r>
      <w:r>
        <w:rPr>
          <w:rFonts w:hint="eastAsia" w:ascii="Times New Roman" w:hAnsi="Times New Roman" w:eastAsia="仿宋" w:cs="Times New Roman"/>
          <w:sz w:val="32"/>
          <w:szCs w:val="32"/>
        </w:rPr>
        <w:t>干部采取集中办班、参观考察、挂职锻炼、典型交流、学历教育等多种形式，提高其服务群众的素质和能力。实施</w:t>
      </w:r>
      <w:r>
        <w:rPr>
          <w:rFonts w:ascii="Times New Roman" w:hAnsi="Times New Roman" w:eastAsia="仿宋" w:cs="Times New Roman"/>
          <w:sz w:val="32"/>
          <w:szCs w:val="32"/>
        </w:rPr>
        <w:t>“</w:t>
      </w:r>
      <w:r>
        <w:rPr>
          <w:rFonts w:hint="eastAsia" w:ascii="Times New Roman" w:hAnsi="Times New Roman" w:eastAsia="仿宋" w:cs="Times New Roman"/>
          <w:sz w:val="32"/>
          <w:szCs w:val="32"/>
        </w:rPr>
        <w:t>党内关爱资金</w:t>
      </w:r>
      <w:r>
        <w:rPr>
          <w:rFonts w:ascii="Times New Roman" w:hAnsi="Times New Roman" w:eastAsia="仿宋" w:cs="Times New Roman"/>
          <w:sz w:val="32"/>
          <w:szCs w:val="32"/>
        </w:rPr>
        <w:t>”</w:t>
      </w:r>
      <w:r>
        <w:rPr>
          <w:rFonts w:hint="eastAsia" w:ascii="Times New Roman" w:hAnsi="Times New Roman" w:eastAsia="仿宋" w:cs="Times New Roman"/>
          <w:sz w:val="32"/>
          <w:szCs w:val="32"/>
        </w:rPr>
        <w:t>项目，来帮扶生活困难党员，体现党和国家对他们的关怀和关爱。通过对建国前入党的农村老党员和未享受离退休待遇的城镇老党员发放生活补贴，使享受补贴的老党员的生活水平和质量有所提高。通过实施</w:t>
      </w:r>
      <w:r>
        <w:rPr>
          <w:rFonts w:ascii="Times New Roman" w:hAnsi="Times New Roman" w:eastAsia="仿宋" w:cs="Times New Roman"/>
          <w:sz w:val="32"/>
          <w:szCs w:val="32"/>
        </w:rPr>
        <w:t>“</w:t>
      </w:r>
      <w:r>
        <w:rPr>
          <w:rFonts w:hint="eastAsia" w:ascii="Times New Roman" w:hAnsi="Times New Roman" w:eastAsia="仿宋" w:cs="Times New Roman"/>
          <w:sz w:val="32"/>
          <w:szCs w:val="32"/>
        </w:rPr>
        <w:t>现代远程教育课件拍摄经费</w:t>
      </w:r>
      <w:r>
        <w:rPr>
          <w:rFonts w:ascii="Times New Roman" w:hAnsi="Times New Roman" w:eastAsia="仿宋" w:cs="Times New Roman"/>
          <w:sz w:val="32"/>
          <w:szCs w:val="32"/>
        </w:rPr>
        <w:t>”</w:t>
      </w:r>
      <w:r>
        <w:rPr>
          <w:rFonts w:hint="eastAsia" w:ascii="Times New Roman" w:hAnsi="Times New Roman" w:eastAsia="仿宋" w:cs="Times New Roman"/>
          <w:sz w:val="32"/>
          <w:szCs w:val="32"/>
        </w:rPr>
        <w:t>项目，计划拍摄</w:t>
      </w:r>
      <w:r>
        <w:rPr>
          <w:rFonts w:ascii="Times New Roman" w:hAnsi="Times New Roman" w:eastAsia="仿宋" w:cs="Times New Roman"/>
          <w:sz w:val="32"/>
          <w:szCs w:val="32"/>
        </w:rPr>
        <w:t>2</w:t>
      </w:r>
      <w:r>
        <w:rPr>
          <w:rFonts w:hint="eastAsia" w:ascii="Times New Roman" w:hAnsi="Times New Roman" w:eastAsia="仿宋" w:cs="Times New Roman"/>
          <w:sz w:val="32"/>
          <w:szCs w:val="32"/>
        </w:rPr>
        <w:t>部宣传片，通过宣传片的拍摄，能更好的发挥远程教育在推进党的建设、推动基层各项事业发展、促进农民致富方面的作用，满足广大干部群众的学习需求。</w:t>
      </w:r>
    </w:p>
    <w:p w14:paraId="68FC3C76">
      <w:pPr>
        <w:autoSpaceDE w:val="0"/>
        <w:autoSpaceDN w:val="0"/>
        <w:adjustRightInd w:val="0"/>
        <w:ind w:firstLine="480" w:firstLineChars="15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绩效指标：</w:t>
      </w:r>
      <w:r>
        <w:rPr>
          <w:rFonts w:hint="eastAsia" w:ascii="仿宋" w:hAnsi="仿宋" w:eastAsia="仿宋"/>
          <w:sz w:val="32"/>
          <w:szCs w:val="32"/>
        </w:rPr>
        <w:t>全</w:t>
      </w:r>
      <w:r>
        <w:rPr>
          <w:rFonts w:hint="eastAsia" w:ascii="Times New Roman" w:hAnsi="Times New Roman" w:eastAsia="仿宋" w:cs="Times New Roman"/>
          <w:sz w:val="32"/>
          <w:szCs w:val="32"/>
        </w:rPr>
        <w:t>县基层党建提升水平情况、培训覆盖率</w:t>
      </w:r>
    </w:p>
    <w:p w14:paraId="4CD3B42A">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、干部管理</w:t>
      </w:r>
    </w:p>
    <w:p w14:paraId="3EE18C78">
      <w:pPr>
        <w:spacing w:line="500" w:lineRule="exact"/>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绩效目标：</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年继续对全县领导班子和领导干部进行不定期的督导考核，完成县管领导班子和领导干部年度综合考核评价工作，加强干部调研</w:t>
      </w:r>
      <w:r>
        <w:rPr>
          <w:rFonts w:ascii="Times New Roman" w:hAnsi="Times New Roman" w:eastAsia="仿宋" w:cs="Times New Roman"/>
          <w:sz w:val="32"/>
          <w:szCs w:val="32"/>
        </w:rPr>
        <w:t xml:space="preserve">, </w:t>
      </w:r>
      <w:r>
        <w:rPr>
          <w:rFonts w:hint="eastAsia" w:ascii="Times New Roman" w:hAnsi="Times New Roman" w:eastAsia="仿宋" w:cs="Times New Roman"/>
          <w:sz w:val="32"/>
          <w:szCs w:val="32"/>
        </w:rPr>
        <w:t>以促进各项工作更好地开展，保障各部门职能目标和重点工作及时完成，激励全县领导班子更好地推进工作。通过开展公务员管理系统维护费项目，对公务员管理系统进行日常维护，提高全县公务员管理的科学化水平。通过开展干部人事档案维护工作，切实做好全县党群干部的档案管理。计划在</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年对全县</w:t>
      </w:r>
      <w:r>
        <w:rPr>
          <w:rFonts w:ascii="Times New Roman" w:hAnsi="Times New Roman" w:eastAsia="仿宋" w:cs="Times New Roman"/>
          <w:sz w:val="32"/>
          <w:szCs w:val="32"/>
        </w:rPr>
        <w:t>700</w:t>
      </w:r>
      <w:r>
        <w:rPr>
          <w:rFonts w:hint="eastAsia" w:ascii="Times New Roman" w:hAnsi="Times New Roman" w:eastAsia="仿宋" w:cs="Times New Roman"/>
          <w:sz w:val="32"/>
          <w:szCs w:val="32"/>
        </w:rPr>
        <w:t>余名副科级以上干部合</w:t>
      </w:r>
      <w:r>
        <w:rPr>
          <w:rFonts w:ascii="Times New Roman" w:hAnsi="Times New Roman" w:eastAsia="仿宋" w:cs="Times New Roman"/>
          <w:sz w:val="32"/>
          <w:szCs w:val="32"/>
        </w:rPr>
        <w:t>336</w:t>
      </w:r>
      <w:r>
        <w:rPr>
          <w:rFonts w:hint="eastAsia" w:ascii="Times New Roman" w:hAnsi="Times New Roman" w:eastAsia="仿宋" w:cs="Times New Roman"/>
          <w:sz w:val="32"/>
          <w:szCs w:val="32"/>
        </w:rPr>
        <w:t>名驻村扶贫干部进行体检，使体检覆盖率达到</w:t>
      </w:r>
      <w:r>
        <w:rPr>
          <w:rFonts w:ascii="Times New Roman" w:hAnsi="Times New Roman" w:eastAsia="仿宋" w:cs="Times New Roman"/>
          <w:sz w:val="32"/>
          <w:szCs w:val="32"/>
        </w:rPr>
        <w:t>100%</w:t>
      </w:r>
      <w:r>
        <w:rPr>
          <w:rFonts w:hint="eastAsia" w:ascii="Times New Roman" w:hAnsi="Times New Roman" w:eastAsia="仿宋" w:cs="Times New Roman"/>
          <w:sz w:val="32"/>
          <w:szCs w:val="32"/>
        </w:rPr>
        <w:t>，通过该项目的实施，使领导干部及时了解自己的身体状况，提高全县领导干部的身体素质，保证各级领导干部以良好的精神面貌和强健的体魄焕发最佳的精神状态，提高全县领导干部的工作水平。通过科级干部培训项目的实施，计划年度内完成两次培训，参加培训的科级干部数量占全县科级干部总数量的</w:t>
      </w:r>
      <w:r>
        <w:rPr>
          <w:rFonts w:ascii="Times New Roman" w:hAnsi="Times New Roman" w:eastAsia="仿宋" w:cs="Times New Roman"/>
          <w:sz w:val="32"/>
          <w:szCs w:val="32"/>
        </w:rPr>
        <w:t>90%</w:t>
      </w:r>
      <w:r>
        <w:rPr>
          <w:rFonts w:hint="eastAsia" w:ascii="Times New Roman" w:hAnsi="Times New Roman" w:eastAsia="仿宋" w:cs="Times New Roman"/>
          <w:sz w:val="32"/>
          <w:szCs w:val="32"/>
        </w:rPr>
        <w:t>以上，培训完成后，我县科级干部整体素质和水平有所提升，为奋力开启新时代全面建设经济强县美丽曲阳新征程提供坚强组织保障。</w:t>
      </w:r>
    </w:p>
    <w:p w14:paraId="22514CB3">
      <w:pPr>
        <w:autoSpaceDE w:val="0"/>
        <w:autoSpaceDN w:val="0"/>
        <w:adjustRightInd w:val="0"/>
        <w:ind w:firstLine="480" w:firstLineChars="15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绩效指标：体检覆盖率、系统响应速率、档案资料完好率</w:t>
      </w:r>
    </w:p>
    <w:p w14:paraId="3980BB18">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、全县人才工作及队伍建设</w:t>
      </w:r>
    </w:p>
    <w:p w14:paraId="6332CCA7">
      <w:pPr>
        <w:spacing w:line="500" w:lineRule="exact"/>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绩效目标：通过人才发展项目的实施，对我县</w:t>
      </w:r>
      <w:r>
        <w:rPr>
          <w:rFonts w:ascii="Times New Roman" w:hAnsi="Times New Roman" w:eastAsia="仿宋" w:cs="Times New Roman"/>
          <w:sz w:val="32"/>
          <w:szCs w:val="32"/>
        </w:rPr>
        <w:t>15</w:t>
      </w:r>
      <w:r>
        <w:rPr>
          <w:rFonts w:hint="eastAsia" w:ascii="Times New Roman" w:hAnsi="Times New Roman" w:eastAsia="仿宋" w:cs="Times New Roman"/>
          <w:sz w:val="32"/>
          <w:szCs w:val="32"/>
        </w:rPr>
        <w:t>名专家大师进行体检，使各位及时了解自己的身体状况，提高专家大师的身体素质；用于培训我县雕塑行业高端人才，促使企业规模扩大，并对专业技术人才、创意研发工作进行奖励，树立雕塑行业领军人物，积极推进产品创新能力提升。</w:t>
      </w:r>
    </w:p>
    <w:p w14:paraId="066E4DA8">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绩效指标：重点人才工程年度目标任务完成率、县委人才要点工作完成率。</w:t>
      </w:r>
    </w:p>
    <w:p w14:paraId="63099E5F">
      <w:pPr>
        <w:autoSpaceDE w:val="0"/>
        <w:autoSpaceDN w:val="0"/>
        <w:adjustRightInd w:val="0"/>
        <w:ind w:left="198"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Times New Roman"/>
          <w:sz w:val="32"/>
          <w:szCs w:val="32"/>
        </w:rPr>
        <w:t>、组织事务管理</w:t>
      </w:r>
    </w:p>
    <w:p w14:paraId="7F5F50F9">
      <w:pPr>
        <w:spacing w:line="500" w:lineRule="exact"/>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绩效目标：实施大组工网运行维护项目，用于大组工网机房和设备等进行严格的日常维护，保证大组工网的正常运行，提高文件的传输速度和单位的办事效率。通过</w:t>
      </w:r>
      <w:r>
        <w:rPr>
          <w:rFonts w:ascii="Times New Roman" w:hAnsi="Times New Roman" w:eastAsia="仿宋" w:cs="Times New Roman"/>
          <w:sz w:val="32"/>
          <w:szCs w:val="32"/>
        </w:rPr>
        <w:t>“</w:t>
      </w:r>
      <w:r>
        <w:rPr>
          <w:rFonts w:hint="eastAsia" w:ascii="Times New Roman" w:hAnsi="Times New Roman" w:eastAsia="仿宋" w:cs="Times New Roman"/>
          <w:sz w:val="32"/>
          <w:szCs w:val="32"/>
        </w:rPr>
        <w:t>四清</w:t>
      </w:r>
      <w:r>
        <w:rPr>
          <w:rFonts w:ascii="Times New Roman" w:hAnsi="Times New Roman" w:eastAsia="仿宋" w:cs="Times New Roman"/>
          <w:sz w:val="32"/>
          <w:szCs w:val="32"/>
        </w:rPr>
        <w:t>”</w:t>
      </w:r>
      <w:r>
        <w:rPr>
          <w:rFonts w:hint="eastAsia" w:ascii="Times New Roman" w:hAnsi="Times New Roman" w:eastAsia="仿宋" w:cs="Times New Roman"/>
          <w:sz w:val="32"/>
          <w:szCs w:val="32"/>
        </w:rPr>
        <w:t>借干人员经费项目实施，用于对生活生产困难的老党员、老干部发放补助金，落实党内关怀政策，使补助金发放率达到</w:t>
      </w:r>
      <w:r>
        <w:rPr>
          <w:rFonts w:ascii="Times New Roman" w:hAnsi="Times New Roman" w:eastAsia="仿宋" w:cs="Times New Roman"/>
          <w:sz w:val="32"/>
          <w:szCs w:val="32"/>
        </w:rPr>
        <w:t>100%</w:t>
      </w:r>
      <w:r>
        <w:rPr>
          <w:rFonts w:hint="eastAsia" w:ascii="Times New Roman" w:hAnsi="Times New Roman" w:eastAsia="仿宋" w:cs="Times New Roman"/>
          <w:sz w:val="32"/>
          <w:szCs w:val="32"/>
        </w:rPr>
        <w:t>，使其感受党和国家对这类群体的关爱，保障社会和谐。通过组织部公务用车购置经费的实施，保障我部门各项下乡调研工作顺利开展，高质量的完成各项任务目标。</w:t>
      </w:r>
    </w:p>
    <w:p w14:paraId="789617DF">
      <w:pPr>
        <w:autoSpaceDE w:val="0"/>
        <w:autoSpaceDN w:val="0"/>
        <w:adjustRightInd w:val="0"/>
        <w:ind w:left="198"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绩效指标：补助金发放率、人员使用满意度</w:t>
      </w:r>
    </w:p>
    <w:p w14:paraId="4003F2B5">
      <w:pPr>
        <w:autoSpaceDE w:val="0"/>
        <w:autoSpaceDN w:val="0"/>
        <w:adjustRightInd w:val="0"/>
        <w:ind w:left="198" w:firstLine="640" w:firstLineChars="20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（三）工作保障措施</w:t>
      </w:r>
      <w:r>
        <w:rPr>
          <w:rFonts w:ascii="Times New Roman" w:hAnsi="Times New Roman" w:eastAsia="方正仿宋_GBK" w:cs="Times New Roman"/>
          <w:b/>
          <w:sz w:val="32"/>
          <w:szCs w:val="32"/>
        </w:rPr>
        <w:fldChar w:fldCharType="begin"/>
      </w:r>
      <w:r>
        <w:rPr>
          <w:rFonts w:ascii="Times New Roman" w:hAnsi="Times New Roman" w:eastAsia="方正仿宋_GBK" w:cs="Times New Roman"/>
          <w:b/>
          <w:sz w:val="32"/>
          <w:szCs w:val="32"/>
        </w:rPr>
        <w:instrText xml:space="preserve">tc "</w:instrText>
      </w:r>
      <w:bookmarkStart w:id="3" w:name="_Toc29484630"/>
      <w:r>
        <w:rPr>
          <w:rFonts w:hint="eastAsia" w:ascii="Times New Roman" w:hAnsi="Times New Roman" w:eastAsia="方正仿宋_GBK" w:cs="Times New Roman"/>
          <w:b/>
          <w:sz w:val="32"/>
          <w:szCs w:val="32"/>
        </w:rPr>
        <w:instrText xml:space="preserve">工作保障措施</w:instrText>
      </w:r>
      <w:bookmarkEnd w:id="3"/>
      <w:r>
        <w:rPr>
          <w:rFonts w:ascii="Times New Roman" w:hAnsi="Times New Roman" w:eastAsia="方正仿宋_GBK" w:cs="Times New Roman"/>
          <w:b/>
          <w:sz w:val="32"/>
          <w:szCs w:val="32"/>
        </w:rPr>
        <w:instrText xml:space="preserve">" \f A \l 0001</w:instrText>
      </w:r>
      <w:r>
        <w:rPr>
          <w:rFonts w:ascii="Times New Roman" w:hAnsi="Times New Roman" w:eastAsia="方正仿宋_GBK" w:cs="Times New Roman"/>
          <w:b/>
          <w:sz w:val="32"/>
          <w:szCs w:val="32"/>
        </w:rPr>
        <w:fldChar w:fldCharType="end"/>
      </w:r>
    </w:p>
    <w:p w14:paraId="74B2DEC5">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、继续坚持党的领导。切实发挥地方国家权力部门的作用，牢固树立党的意识；认真完成党交给的各项任务；努力实现党的意图。</w:t>
      </w:r>
      <w:r>
        <w:rPr>
          <w:rFonts w:ascii="Times New Roman" w:hAnsi="Times New Roman" w:eastAsia="仿宋" w:cs="Times New Roman"/>
          <w:sz w:val="32"/>
          <w:szCs w:val="32"/>
        </w:rPr>
        <w:t xml:space="preserve"> </w:t>
      </w:r>
    </w:p>
    <w:p w14:paraId="08882716">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、围绕服务全县中心工作大局</w:t>
      </w:r>
      <w:r>
        <w:rPr>
          <w:rFonts w:ascii="Times New Roman" w:hAnsi="Times New Roman" w:eastAsia="仿宋" w:cs="Times New Roman"/>
          <w:sz w:val="32"/>
          <w:szCs w:val="32"/>
        </w:rPr>
        <w:t>,</w:t>
      </w:r>
      <w:r>
        <w:rPr>
          <w:rFonts w:hint="eastAsia" w:ascii="Times New Roman" w:hAnsi="Times New Roman" w:eastAsia="仿宋" w:cs="Times New Roman"/>
          <w:sz w:val="32"/>
          <w:szCs w:val="32"/>
        </w:rPr>
        <w:t>认真履行法定职权。切实增强监督工作实效，依法决定经济社会发展的重大事项。</w:t>
      </w:r>
    </w:p>
    <w:p w14:paraId="43144C82">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、夯实组织工作基础，促进党员依法履职。抓源头、促规范，抓好党员队伍教育管理。抓住源头，在掘源和培源上下功夫，着力加强党员队伍的培养教育，掌握党员思想动态和现实表现情况，及时进行沟通交流。</w:t>
      </w:r>
    </w:p>
    <w:p w14:paraId="49D03EE4">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Times New Roman"/>
          <w:sz w:val="32"/>
          <w:szCs w:val="32"/>
        </w:rPr>
        <w:t>、创环境、聚人才。强化人才引领支撑，继续开展</w:t>
      </w:r>
      <w:r>
        <w:rPr>
          <w:rFonts w:ascii="Times New Roman" w:hAnsi="Times New Roman" w:eastAsia="仿宋" w:cs="Times New Roman"/>
          <w:sz w:val="32"/>
          <w:szCs w:val="32"/>
        </w:rPr>
        <w:t>“</w:t>
      </w:r>
      <w:r>
        <w:rPr>
          <w:rFonts w:hint="eastAsia" w:ascii="Times New Roman" w:hAnsi="Times New Roman" w:eastAsia="仿宋" w:cs="Times New Roman"/>
          <w:sz w:val="32"/>
          <w:szCs w:val="32"/>
        </w:rPr>
        <w:t>青年农村实用人才培育工程</w:t>
      </w:r>
      <w:r>
        <w:rPr>
          <w:rFonts w:ascii="Times New Roman" w:hAnsi="Times New Roman" w:eastAsia="仿宋" w:cs="Times New Roman"/>
          <w:sz w:val="32"/>
          <w:szCs w:val="32"/>
        </w:rPr>
        <w:t>”</w:t>
      </w:r>
      <w:r>
        <w:rPr>
          <w:rFonts w:hint="eastAsia" w:ascii="Times New Roman" w:hAnsi="Times New Roman" w:eastAsia="仿宋" w:cs="Times New Roman"/>
          <w:sz w:val="32"/>
          <w:szCs w:val="32"/>
        </w:rPr>
        <w:t>和</w:t>
      </w:r>
      <w:r>
        <w:rPr>
          <w:rFonts w:ascii="Times New Roman" w:hAnsi="Times New Roman" w:eastAsia="仿宋" w:cs="Times New Roman"/>
          <w:sz w:val="32"/>
          <w:szCs w:val="32"/>
        </w:rPr>
        <w:t>“</w:t>
      </w:r>
      <w:r>
        <w:rPr>
          <w:rFonts w:hint="eastAsia" w:ascii="Times New Roman" w:hAnsi="Times New Roman" w:eastAsia="仿宋" w:cs="Times New Roman"/>
          <w:sz w:val="32"/>
          <w:szCs w:val="32"/>
        </w:rPr>
        <w:t>飞天人才工程</w:t>
      </w:r>
      <w:r>
        <w:rPr>
          <w:rFonts w:ascii="Times New Roman" w:hAnsi="Times New Roman" w:eastAsia="仿宋" w:cs="Times New Roman"/>
          <w:sz w:val="32"/>
          <w:szCs w:val="32"/>
        </w:rPr>
        <w:t>”</w:t>
      </w:r>
      <w:r>
        <w:rPr>
          <w:rFonts w:hint="eastAsia" w:ascii="Times New Roman" w:hAnsi="Times New Roman" w:eastAsia="仿宋" w:cs="Times New Roman"/>
          <w:sz w:val="32"/>
          <w:szCs w:val="32"/>
        </w:rPr>
        <w:t>两项特色人才工程。进一步完善引进机制，坚持引才与引智并举的方针，鼓励优秀人才来我县创业。</w:t>
      </w:r>
    </w:p>
    <w:p w14:paraId="71F591FF">
      <w:pPr>
        <w:spacing w:line="500" w:lineRule="exact"/>
        <w:ind w:firstLine="640" w:firstLineChars="200"/>
        <w:jc w:val="left"/>
        <w:rPr>
          <w:rFonts w:ascii="Times New Roman" w:hAnsi="Times New Roman" w:eastAsia="仿宋" w:cs="Times New Roman"/>
          <w:sz w:val="32"/>
          <w:szCs w:val="32"/>
        </w:rPr>
      </w:pPr>
      <w:r>
        <w:rPr>
          <w:rFonts w:ascii="Times New Roman" w:hAnsi="Times New Roman" w:eastAsia="仿宋" w:cs="Times New Roman"/>
          <w:sz w:val="32"/>
          <w:szCs w:val="32"/>
        </w:rPr>
        <w:t>5</w:t>
      </w:r>
      <w:r>
        <w:rPr>
          <w:rFonts w:hint="eastAsia" w:ascii="Times New Roman" w:hAnsi="Times New Roman" w:eastAsia="仿宋" w:cs="Times New Roman"/>
          <w:sz w:val="32"/>
          <w:szCs w:val="32"/>
        </w:rPr>
        <w:t>、加强干部选拔任用工作，继续加强领导干部</w:t>
      </w:r>
      <w:r>
        <w:rPr>
          <w:rFonts w:ascii="Times New Roman" w:hAnsi="Times New Roman" w:eastAsia="仿宋" w:cs="Times New Roman"/>
          <w:sz w:val="32"/>
          <w:szCs w:val="32"/>
        </w:rPr>
        <w:t>“</w:t>
      </w:r>
      <w:r>
        <w:rPr>
          <w:rFonts w:hint="eastAsia" w:ascii="Times New Roman" w:hAnsi="Times New Roman" w:eastAsia="仿宋" w:cs="Times New Roman"/>
          <w:sz w:val="32"/>
          <w:szCs w:val="32"/>
        </w:rPr>
        <w:t>八小时以外</w:t>
      </w:r>
      <w:r>
        <w:rPr>
          <w:rFonts w:ascii="Times New Roman" w:hAnsi="Times New Roman" w:eastAsia="仿宋" w:cs="Times New Roman"/>
          <w:sz w:val="32"/>
          <w:szCs w:val="32"/>
        </w:rPr>
        <w:t>”</w:t>
      </w:r>
      <w:r>
        <w:rPr>
          <w:rFonts w:hint="eastAsia" w:ascii="Times New Roman" w:hAnsi="Times New Roman" w:eastAsia="仿宋" w:cs="Times New Roman"/>
          <w:sz w:val="32"/>
          <w:szCs w:val="32"/>
        </w:rPr>
        <w:t>的监督，将干部考察范围从单位向居住或社区拓展，为全面评价领导干部提供重要依据。</w:t>
      </w:r>
    </w:p>
    <w:p w14:paraId="3C1435DB">
      <w:pPr>
        <w:spacing w:line="500" w:lineRule="exact"/>
        <w:ind w:firstLine="640" w:firstLineChars="200"/>
        <w:jc w:val="left"/>
        <w:rPr>
          <w:rFonts w:ascii="Times New Roman" w:hAnsi="Times New Roman" w:eastAsia="仿宋" w:cs="Times New Roman"/>
          <w:sz w:val="32"/>
          <w:szCs w:val="32"/>
        </w:rPr>
      </w:pPr>
    </w:p>
    <w:p w14:paraId="69C7C664">
      <w:pPr>
        <w:spacing w:line="500" w:lineRule="exact"/>
        <w:ind w:firstLine="560" w:firstLineChars="200"/>
        <w:jc w:val="left"/>
        <w:rPr>
          <w:rFonts w:eastAsia="方正仿宋_GBK"/>
          <w:sz w:val="28"/>
        </w:rPr>
      </w:pPr>
    </w:p>
    <w:p w14:paraId="2F467E6B">
      <w:pPr>
        <w:autoSpaceDE w:val="0"/>
        <w:autoSpaceDN w:val="0"/>
        <w:adjustRightInd w:val="0"/>
        <w:ind w:left="198" w:firstLine="640" w:firstLineChars="20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第二部分</w:t>
      </w:r>
      <w:r>
        <w:rPr>
          <w:rFonts w:ascii="Times New Roman" w:hAnsi="Times New Roman" w:eastAsia="方正仿宋_GBK" w:cs="Times New Roman"/>
          <w:b/>
          <w:sz w:val="32"/>
          <w:szCs w:val="32"/>
        </w:rPr>
        <w:t xml:space="preserve">  </w:t>
      </w:r>
      <w:r>
        <w:rPr>
          <w:rFonts w:hint="eastAsia" w:ascii="Times New Roman" w:hAnsi="Times New Roman" w:eastAsia="方正仿宋_GBK" w:cs="Times New Roman"/>
          <w:b/>
          <w:sz w:val="32"/>
          <w:szCs w:val="32"/>
        </w:rPr>
        <w:t>预算项目绩效目标</w:t>
      </w:r>
    </w:p>
    <w:p w14:paraId="244EEAA1">
      <w:pPr>
        <w:ind w:firstLine="560" w:firstLineChars="200"/>
        <w:jc w:val="left"/>
        <w:outlineLvl w:val="1"/>
        <w:rPr>
          <w:rFonts w:hAnsi="宋体"/>
          <w:b/>
          <w:sz w:val="28"/>
        </w:rPr>
      </w:pPr>
      <w:r>
        <w:rPr>
          <w:rFonts w:ascii="方正仿宋_GBK" w:eastAsia="方正仿宋_GBK"/>
          <w:b/>
          <w:sz w:val="28"/>
        </w:rPr>
        <w:t xml:space="preserve">  1</w:t>
      </w:r>
      <w:r>
        <w:rPr>
          <w:rFonts w:hint="eastAsia" w:ascii="方正仿宋_GBK" w:eastAsia="方正仿宋_GBK"/>
          <w:b/>
          <w:sz w:val="28"/>
        </w:rPr>
        <w:t>、</w:t>
      </w:r>
      <w:r>
        <w:rPr>
          <w:rFonts w:ascii="方正仿宋_GBK" w:eastAsia="方正仿宋_GBK"/>
          <w:b/>
          <w:sz w:val="28"/>
        </w:rPr>
        <w:t>2019</w:t>
      </w:r>
      <w:r>
        <w:rPr>
          <w:rFonts w:hint="eastAsia" w:ascii="方正仿宋_GBK" w:eastAsia="方正仿宋_GBK"/>
          <w:b/>
          <w:sz w:val="28"/>
        </w:rPr>
        <w:t>年考核实绩突出单位和优秀科级干部奖励金绩效目标表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 w:name="_Toc30338475"/>
      <w:r>
        <w:rPr>
          <w:rFonts w:ascii="方正仿宋_GBK" w:eastAsia="方正仿宋_GBK"/>
          <w:b/>
          <w:sz w:val="28"/>
        </w:rPr>
        <w:instrText xml:space="preserve">1</w:instrText>
      </w:r>
      <w:r>
        <w:rPr>
          <w:rFonts w:hint="eastAsia" w:ascii="方正仿宋_GBK" w:eastAsia="方正仿宋_GBK"/>
          <w:b/>
          <w:sz w:val="28"/>
        </w:rPr>
        <w:instrText xml:space="preserve">、</w:instrText>
      </w:r>
      <w:r>
        <w:rPr>
          <w:rFonts w:ascii="方正仿宋_GBK" w:eastAsia="方正仿宋_GBK"/>
          <w:b/>
          <w:sz w:val="28"/>
        </w:rPr>
        <w:instrText xml:space="preserve">2019</w:instrText>
      </w:r>
      <w:r>
        <w:rPr>
          <w:rFonts w:hint="eastAsia" w:ascii="方正仿宋_GBK" w:eastAsia="方正仿宋_GBK"/>
          <w:b/>
          <w:sz w:val="28"/>
        </w:rPr>
        <w:instrText xml:space="preserve">年考核实绩突出单位和优秀科级干部奖励金绩效目标表</w:instrText>
      </w:r>
      <w:bookmarkEnd w:id="4"/>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2BC5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7379B9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E05783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、通过该项目的实施，对考核实绩突出的单位和优秀个人进行奖励。</w:t>
            </w:r>
          </w:p>
          <w:p w14:paraId="561EF75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、激发各单位和各级干部干事创业激情和内生动力，更好地为群众服务。</w:t>
            </w:r>
          </w:p>
        </w:tc>
      </w:tr>
    </w:tbl>
    <w:p w14:paraId="4BCE9686">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05CB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5D933D0">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8982787">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39F4927">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71002F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27F41BC">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A31A11F">
            <w:pPr>
              <w:spacing w:line="300" w:lineRule="exact"/>
              <w:jc w:val="center"/>
              <w:rPr>
                <w:rFonts w:ascii="方正书宋_GBK" w:eastAsia="方正书宋_GBK"/>
                <w:b/>
              </w:rPr>
            </w:pPr>
            <w:r>
              <w:rPr>
                <w:rFonts w:hint="eastAsia" w:ascii="方正书宋_GBK" w:eastAsia="方正书宋_GBK"/>
                <w:b/>
              </w:rPr>
              <w:t>指标值确定依据</w:t>
            </w:r>
          </w:p>
        </w:tc>
      </w:tr>
      <w:tr w14:paraId="7AAF7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572D0C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B2562E1">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B265F22">
            <w:pPr>
              <w:spacing w:line="300" w:lineRule="exact"/>
              <w:jc w:val="left"/>
              <w:rPr>
                <w:rFonts w:ascii="方正书宋_GBK" w:eastAsia="方正书宋_GBK"/>
              </w:rPr>
            </w:pPr>
            <w:r>
              <w:rPr>
                <w:rFonts w:hint="eastAsia" w:ascii="方正书宋_GBK" w:eastAsia="方正书宋_GBK"/>
              </w:rPr>
              <w:t>参加考核的单位实绩突出优秀率</w:t>
            </w:r>
          </w:p>
        </w:tc>
        <w:tc>
          <w:tcPr>
            <w:tcW w:w="2891" w:type="dxa"/>
            <w:vAlign w:val="center"/>
          </w:tcPr>
          <w:p w14:paraId="78EF1C11">
            <w:pPr>
              <w:spacing w:line="300" w:lineRule="exact"/>
              <w:jc w:val="left"/>
              <w:rPr>
                <w:rFonts w:ascii="方正书宋_GBK" w:eastAsia="方正书宋_GBK"/>
              </w:rPr>
            </w:pPr>
            <w:r>
              <w:rPr>
                <w:rFonts w:hint="eastAsia" w:ascii="方正书宋_GBK" w:eastAsia="方正书宋_GBK"/>
              </w:rPr>
              <w:t>实绩考核优秀的单位数量占全县参加考核单位数量的比率</w:t>
            </w:r>
          </w:p>
        </w:tc>
        <w:tc>
          <w:tcPr>
            <w:tcW w:w="1276" w:type="dxa"/>
            <w:vAlign w:val="center"/>
          </w:tcPr>
          <w:p w14:paraId="1728C5A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p>
        </w:tc>
        <w:tc>
          <w:tcPr>
            <w:tcW w:w="1701" w:type="dxa"/>
            <w:vAlign w:val="center"/>
          </w:tcPr>
          <w:p w14:paraId="4594AE8C">
            <w:pPr>
              <w:spacing w:line="300" w:lineRule="exact"/>
              <w:jc w:val="left"/>
              <w:rPr>
                <w:rFonts w:ascii="方正书宋_GBK" w:eastAsia="方正书宋_GBK"/>
              </w:rPr>
            </w:pPr>
            <w:r>
              <w:rPr>
                <w:rFonts w:hint="eastAsia" w:ascii="方正书宋_GBK" w:eastAsia="方正书宋_GBK"/>
              </w:rPr>
              <w:t>依据工作方案</w:t>
            </w:r>
          </w:p>
        </w:tc>
      </w:tr>
      <w:tr w14:paraId="1D2B8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224AEB1">
            <w:pPr>
              <w:spacing w:line="300" w:lineRule="exact"/>
              <w:jc w:val="center"/>
              <w:rPr>
                <w:rFonts w:ascii="方正书宋_GBK" w:eastAsia="方正书宋_GBK"/>
              </w:rPr>
            </w:pPr>
          </w:p>
        </w:tc>
        <w:tc>
          <w:tcPr>
            <w:tcW w:w="1134" w:type="dxa"/>
            <w:vAlign w:val="center"/>
          </w:tcPr>
          <w:p w14:paraId="7D2474C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F0CB5EA">
            <w:pPr>
              <w:spacing w:line="300" w:lineRule="exact"/>
              <w:jc w:val="left"/>
              <w:rPr>
                <w:rFonts w:ascii="方正书宋_GBK" w:eastAsia="方正书宋_GBK"/>
              </w:rPr>
            </w:pPr>
            <w:r>
              <w:rPr>
                <w:rFonts w:hint="eastAsia" w:ascii="方正书宋_GBK" w:eastAsia="方正书宋_GBK"/>
              </w:rPr>
              <w:t>考核单位的数量</w:t>
            </w:r>
          </w:p>
        </w:tc>
        <w:tc>
          <w:tcPr>
            <w:tcW w:w="2891" w:type="dxa"/>
            <w:vAlign w:val="center"/>
          </w:tcPr>
          <w:p w14:paraId="461AC91A">
            <w:pPr>
              <w:spacing w:line="300" w:lineRule="exact"/>
              <w:jc w:val="left"/>
              <w:rPr>
                <w:rFonts w:ascii="方正书宋_GBK" w:eastAsia="方正书宋_GBK"/>
              </w:rPr>
            </w:pPr>
            <w:r>
              <w:rPr>
                <w:rFonts w:hint="eastAsia" w:ascii="方正书宋_GBK" w:eastAsia="方正书宋_GBK"/>
              </w:rPr>
              <w:t>参加</w:t>
            </w:r>
            <w:r>
              <w:rPr>
                <w:rFonts w:ascii="方正书宋_GBK" w:eastAsia="方正书宋_GBK"/>
              </w:rPr>
              <w:t>2020</w:t>
            </w:r>
            <w:r>
              <w:rPr>
                <w:rFonts w:hint="eastAsia" w:ascii="方正书宋_GBK" w:eastAsia="方正书宋_GBK"/>
              </w:rPr>
              <w:t>年考核单位的总数量</w:t>
            </w:r>
          </w:p>
        </w:tc>
        <w:tc>
          <w:tcPr>
            <w:tcW w:w="1276" w:type="dxa"/>
            <w:vAlign w:val="center"/>
          </w:tcPr>
          <w:p w14:paraId="7166D16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73</w:t>
            </w:r>
            <w:r>
              <w:rPr>
                <w:rFonts w:hint="eastAsia" w:ascii="方正书宋_GBK" w:eastAsia="方正书宋_GBK"/>
              </w:rPr>
              <w:t>个</w:t>
            </w:r>
          </w:p>
        </w:tc>
        <w:tc>
          <w:tcPr>
            <w:tcW w:w="1701" w:type="dxa"/>
            <w:vAlign w:val="center"/>
          </w:tcPr>
          <w:p w14:paraId="2F1D9C7D">
            <w:pPr>
              <w:spacing w:line="300" w:lineRule="exact"/>
              <w:jc w:val="left"/>
              <w:rPr>
                <w:rFonts w:ascii="方正书宋_GBK" w:eastAsia="方正书宋_GBK"/>
              </w:rPr>
            </w:pPr>
            <w:r>
              <w:rPr>
                <w:rFonts w:hint="eastAsia" w:ascii="方正书宋_GBK" w:eastAsia="方正书宋_GBK"/>
              </w:rPr>
              <w:t>依据工作方案</w:t>
            </w:r>
          </w:p>
        </w:tc>
      </w:tr>
      <w:tr w14:paraId="44566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A28201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431EC7B">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F2A9F8E">
            <w:pPr>
              <w:spacing w:line="300" w:lineRule="exact"/>
              <w:jc w:val="left"/>
              <w:rPr>
                <w:rFonts w:ascii="方正书宋_GBK" w:eastAsia="方正书宋_GBK"/>
              </w:rPr>
            </w:pPr>
            <w:r>
              <w:rPr>
                <w:rFonts w:hint="eastAsia" w:ascii="方正书宋_GBK" w:eastAsia="方正书宋_GBK"/>
              </w:rPr>
              <w:t>考核结果运用及发挥效用情况</w:t>
            </w:r>
          </w:p>
        </w:tc>
        <w:tc>
          <w:tcPr>
            <w:tcW w:w="2891" w:type="dxa"/>
            <w:vAlign w:val="center"/>
          </w:tcPr>
          <w:p w14:paraId="2A55DA41">
            <w:pPr>
              <w:spacing w:line="300" w:lineRule="exact"/>
              <w:jc w:val="left"/>
              <w:rPr>
                <w:rFonts w:ascii="方正书宋_GBK" w:eastAsia="方正书宋_GBK"/>
              </w:rPr>
            </w:pPr>
            <w:r>
              <w:rPr>
                <w:rFonts w:hint="eastAsia" w:ascii="方正书宋_GBK" w:eastAsia="方正书宋_GBK"/>
              </w:rPr>
              <w:t>考核结果在实际工作中的运用及发挥效用情况</w:t>
            </w:r>
          </w:p>
        </w:tc>
        <w:tc>
          <w:tcPr>
            <w:tcW w:w="1276" w:type="dxa"/>
            <w:vAlign w:val="center"/>
          </w:tcPr>
          <w:p w14:paraId="530EEB2D">
            <w:pPr>
              <w:spacing w:line="300" w:lineRule="exact"/>
              <w:jc w:val="left"/>
              <w:rPr>
                <w:rFonts w:ascii="方正书宋_GBK" w:eastAsia="方正书宋_GBK"/>
              </w:rPr>
            </w:pPr>
            <w:r>
              <w:rPr>
                <w:rFonts w:hint="eastAsia" w:ascii="方正书宋_GBK" w:eastAsia="方正书宋_GBK"/>
              </w:rPr>
              <w:t>作用明显</w:t>
            </w:r>
          </w:p>
        </w:tc>
        <w:tc>
          <w:tcPr>
            <w:tcW w:w="1701" w:type="dxa"/>
            <w:vAlign w:val="center"/>
          </w:tcPr>
          <w:p w14:paraId="7727CE25">
            <w:pPr>
              <w:spacing w:line="300" w:lineRule="exact"/>
              <w:jc w:val="left"/>
              <w:rPr>
                <w:rFonts w:ascii="方正书宋_GBK" w:eastAsia="方正书宋_GBK"/>
              </w:rPr>
            </w:pPr>
            <w:r>
              <w:rPr>
                <w:rFonts w:hint="eastAsia" w:ascii="方正书宋_GBK" w:eastAsia="方正书宋_GBK"/>
              </w:rPr>
              <w:t>依据工作方案</w:t>
            </w:r>
          </w:p>
        </w:tc>
      </w:tr>
      <w:tr w14:paraId="4B0F2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8FA6892">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CBF185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A9722A6">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381FF532">
            <w:pPr>
              <w:spacing w:line="300" w:lineRule="exact"/>
              <w:jc w:val="left"/>
              <w:rPr>
                <w:rFonts w:ascii="方正书宋_GBK" w:eastAsia="方正书宋_GBK"/>
              </w:rPr>
            </w:pPr>
            <w:r>
              <w:rPr>
                <w:rFonts w:hint="eastAsia" w:ascii="方正书宋_GBK" w:eastAsia="方正书宋_GBK"/>
              </w:rPr>
              <w:t>干部职工对考核情况的满意度</w:t>
            </w:r>
          </w:p>
        </w:tc>
        <w:tc>
          <w:tcPr>
            <w:tcW w:w="1276" w:type="dxa"/>
            <w:vAlign w:val="center"/>
          </w:tcPr>
          <w:p w14:paraId="1B56AEB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2EB255E">
            <w:pPr>
              <w:spacing w:line="300" w:lineRule="exact"/>
              <w:jc w:val="left"/>
              <w:rPr>
                <w:rFonts w:ascii="方正书宋_GBK" w:eastAsia="方正书宋_GBK"/>
              </w:rPr>
            </w:pPr>
            <w:r>
              <w:rPr>
                <w:rFonts w:hint="eastAsia" w:ascii="方正书宋_GBK" w:eastAsia="方正书宋_GBK"/>
              </w:rPr>
              <w:t>依据工作方案</w:t>
            </w:r>
          </w:p>
        </w:tc>
      </w:tr>
    </w:tbl>
    <w:p w14:paraId="1228DF06">
      <w:pPr>
        <w:ind w:firstLine="560" w:firstLineChars="200"/>
        <w:jc w:val="left"/>
        <w:outlineLvl w:val="1"/>
        <w:rPr>
          <w:rFonts w:hAnsi="宋体"/>
          <w:b/>
          <w:sz w:val="28"/>
        </w:rPr>
      </w:pPr>
      <w:r>
        <w:rPr>
          <w:rFonts w:ascii="方正仿宋_GBK" w:eastAsia="方正仿宋_GBK"/>
          <w:b/>
          <w:sz w:val="28"/>
        </w:rPr>
        <w:t>2</w:t>
      </w:r>
      <w:r>
        <w:rPr>
          <w:rFonts w:hint="eastAsia" w:ascii="方正仿宋_GBK" w:eastAsia="方正仿宋_GBK"/>
          <w:b/>
          <w:sz w:val="28"/>
        </w:rPr>
        <w:t>、</w:t>
      </w:r>
      <w:r>
        <w:rPr>
          <w:rFonts w:ascii="方正仿宋_GBK" w:eastAsia="方正仿宋_GBK"/>
          <w:b/>
          <w:sz w:val="28"/>
        </w:rPr>
        <w:t>2020</w:t>
      </w:r>
      <w:r>
        <w:rPr>
          <w:rFonts w:hint="eastAsia" w:ascii="方正仿宋_GBK" w:eastAsia="方正仿宋_GBK"/>
          <w:b/>
          <w:sz w:val="28"/>
        </w:rPr>
        <w:t>年老党员生活补贴补助经费绩效目标表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 w:name="_Toc30338476"/>
      <w:r>
        <w:rPr>
          <w:rFonts w:ascii="方正仿宋_GBK" w:eastAsia="方正仿宋_GBK"/>
          <w:b/>
          <w:sz w:val="28"/>
        </w:rPr>
        <w:instrText xml:space="preserve">2</w:instrText>
      </w:r>
      <w:r>
        <w:rPr>
          <w:rFonts w:hint="eastAsia" w:ascii="方正仿宋_GBK" w:eastAsia="方正仿宋_GBK"/>
          <w:b/>
          <w:sz w:val="28"/>
        </w:rPr>
        <w:instrText xml:space="preserve">、</w:instrText>
      </w:r>
      <w:r>
        <w:rPr>
          <w:rFonts w:ascii="方正仿宋_GBK" w:eastAsia="方正仿宋_GBK"/>
          <w:b/>
          <w:sz w:val="28"/>
        </w:rPr>
        <w:instrText xml:space="preserve">2020</w:instrText>
      </w:r>
      <w:r>
        <w:rPr>
          <w:rFonts w:hint="eastAsia" w:ascii="方正仿宋_GBK" w:eastAsia="方正仿宋_GBK"/>
          <w:b/>
          <w:sz w:val="28"/>
        </w:rPr>
        <w:instrText xml:space="preserve">年老党员生活补贴补助经费绩效目标表</w:instrText>
      </w:r>
      <w:bookmarkEnd w:id="5"/>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C80B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479AB66">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486AEF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、通过发放老党员生活补贴补助资金，使老党员的基本生活得到有效保障。</w:t>
            </w:r>
          </w:p>
          <w:p w14:paraId="30B01F3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、使老党员享受到国家对他们的关怀和温暖。</w:t>
            </w:r>
          </w:p>
        </w:tc>
      </w:tr>
    </w:tbl>
    <w:p w14:paraId="7EBABD1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8201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15D5ED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297512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0F832C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405013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FF47C54">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7882DFB">
            <w:pPr>
              <w:spacing w:line="300" w:lineRule="exact"/>
              <w:jc w:val="center"/>
              <w:rPr>
                <w:rFonts w:ascii="方正书宋_GBK" w:eastAsia="方正书宋_GBK"/>
                <w:b/>
              </w:rPr>
            </w:pPr>
            <w:r>
              <w:rPr>
                <w:rFonts w:hint="eastAsia" w:ascii="方正书宋_GBK" w:eastAsia="方正书宋_GBK"/>
                <w:b/>
              </w:rPr>
              <w:t>指标值确定依据</w:t>
            </w:r>
          </w:p>
        </w:tc>
      </w:tr>
      <w:tr w14:paraId="44653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1A7822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0AC5AE8">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93E01A4">
            <w:pPr>
              <w:spacing w:line="300" w:lineRule="exact"/>
              <w:jc w:val="left"/>
              <w:rPr>
                <w:rFonts w:ascii="方正书宋_GBK" w:eastAsia="方正书宋_GBK"/>
              </w:rPr>
            </w:pPr>
            <w:r>
              <w:rPr>
                <w:rFonts w:hint="eastAsia" w:ascii="方正书宋_GBK" w:eastAsia="方正书宋_GBK"/>
              </w:rPr>
              <w:t>老党员生活补贴补助资金发放人数</w:t>
            </w:r>
          </w:p>
        </w:tc>
        <w:tc>
          <w:tcPr>
            <w:tcW w:w="2891" w:type="dxa"/>
            <w:vAlign w:val="center"/>
          </w:tcPr>
          <w:p w14:paraId="450BDDE7">
            <w:pPr>
              <w:spacing w:line="300" w:lineRule="exact"/>
              <w:jc w:val="left"/>
              <w:rPr>
                <w:rFonts w:ascii="方正书宋_GBK" w:eastAsia="方正书宋_GBK"/>
              </w:rPr>
            </w:pPr>
            <w:r>
              <w:rPr>
                <w:rFonts w:hint="eastAsia" w:ascii="方正书宋_GBK" w:eastAsia="方正书宋_GBK"/>
              </w:rPr>
              <w:t>老党员补贴资金的实际发放人数</w:t>
            </w:r>
          </w:p>
        </w:tc>
        <w:tc>
          <w:tcPr>
            <w:tcW w:w="1276" w:type="dxa"/>
            <w:vAlign w:val="center"/>
          </w:tcPr>
          <w:p w14:paraId="239A19F8">
            <w:pPr>
              <w:spacing w:line="300" w:lineRule="exact"/>
              <w:jc w:val="left"/>
              <w:rPr>
                <w:rFonts w:ascii="方正书宋_GBK" w:eastAsia="方正书宋_GBK"/>
              </w:rPr>
            </w:pPr>
            <w:r>
              <w:rPr>
                <w:rFonts w:hint="eastAsia" w:ascii="方正书宋_GBK" w:eastAsia="方正书宋_GBK"/>
              </w:rPr>
              <w:t>在世的享受老党员补贴的人数</w:t>
            </w:r>
          </w:p>
        </w:tc>
        <w:tc>
          <w:tcPr>
            <w:tcW w:w="1701" w:type="dxa"/>
            <w:vAlign w:val="center"/>
          </w:tcPr>
          <w:p w14:paraId="5E16AF31">
            <w:pPr>
              <w:spacing w:line="300" w:lineRule="exact"/>
              <w:jc w:val="left"/>
              <w:rPr>
                <w:rFonts w:ascii="方正书宋_GBK" w:eastAsia="方正书宋_GBK"/>
              </w:rPr>
            </w:pPr>
            <w:r>
              <w:rPr>
                <w:rFonts w:hint="eastAsia" w:ascii="方正书宋_GBK" w:eastAsia="方正书宋_GBK"/>
              </w:rPr>
              <w:t>依据工作方案</w:t>
            </w:r>
          </w:p>
        </w:tc>
      </w:tr>
      <w:tr w14:paraId="47203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B35E2BD">
            <w:pPr>
              <w:spacing w:line="300" w:lineRule="exact"/>
              <w:jc w:val="center"/>
              <w:rPr>
                <w:rFonts w:ascii="方正书宋_GBK" w:eastAsia="方正书宋_GBK"/>
              </w:rPr>
            </w:pPr>
          </w:p>
        </w:tc>
        <w:tc>
          <w:tcPr>
            <w:tcW w:w="1134" w:type="dxa"/>
            <w:vAlign w:val="center"/>
          </w:tcPr>
          <w:p w14:paraId="7A5822E6">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7ECCB2DB">
            <w:pPr>
              <w:spacing w:line="300" w:lineRule="exact"/>
              <w:jc w:val="left"/>
              <w:rPr>
                <w:rFonts w:ascii="方正书宋_GBK" w:eastAsia="方正书宋_GBK"/>
              </w:rPr>
            </w:pPr>
            <w:r>
              <w:rPr>
                <w:rFonts w:hint="eastAsia" w:ascii="方正书宋_GBK" w:eastAsia="方正书宋_GBK"/>
              </w:rPr>
              <w:t>补贴标准按规定执行率</w:t>
            </w:r>
          </w:p>
        </w:tc>
        <w:tc>
          <w:tcPr>
            <w:tcW w:w="2891" w:type="dxa"/>
            <w:vAlign w:val="center"/>
          </w:tcPr>
          <w:p w14:paraId="1D875E99">
            <w:pPr>
              <w:spacing w:line="300" w:lineRule="exact"/>
              <w:jc w:val="left"/>
              <w:rPr>
                <w:rFonts w:ascii="方正书宋_GBK" w:eastAsia="方正书宋_GBK"/>
              </w:rPr>
            </w:pPr>
            <w:r>
              <w:rPr>
                <w:rFonts w:hint="eastAsia" w:ascii="方正书宋_GBK" w:eastAsia="方正书宋_GBK"/>
              </w:rPr>
              <w:t>补贴标准按相关文件规定执行情况</w:t>
            </w:r>
          </w:p>
        </w:tc>
        <w:tc>
          <w:tcPr>
            <w:tcW w:w="1276" w:type="dxa"/>
            <w:vAlign w:val="center"/>
          </w:tcPr>
          <w:p w14:paraId="1994762A">
            <w:pPr>
              <w:spacing w:line="300" w:lineRule="exact"/>
              <w:jc w:val="left"/>
              <w:rPr>
                <w:rFonts w:ascii="方正书宋_GBK" w:eastAsia="方正书宋_GBK"/>
              </w:rPr>
            </w:pPr>
            <w:r>
              <w:rPr>
                <w:rFonts w:hint="eastAsia" w:ascii="方正书宋_GBK" w:eastAsia="方正书宋_GBK"/>
              </w:rPr>
              <w:t>按相关文件执行</w:t>
            </w:r>
          </w:p>
        </w:tc>
        <w:tc>
          <w:tcPr>
            <w:tcW w:w="1701" w:type="dxa"/>
            <w:vAlign w:val="center"/>
          </w:tcPr>
          <w:p w14:paraId="139A22D5">
            <w:pPr>
              <w:spacing w:line="300" w:lineRule="exact"/>
              <w:jc w:val="left"/>
              <w:rPr>
                <w:rFonts w:ascii="方正书宋_GBK" w:eastAsia="方正书宋_GBK"/>
              </w:rPr>
            </w:pPr>
            <w:r>
              <w:rPr>
                <w:rFonts w:hint="eastAsia" w:ascii="方正书宋_GBK" w:eastAsia="方正书宋_GBK"/>
              </w:rPr>
              <w:t>依据工作方案</w:t>
            </w:r>
          </w:p>
        </w:tc>
      </w:tr>
      <w:tr w14:paraId="16C28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247797C">
            <w:pPr>
              <w:spacing w:line="300" w:lineRule="exact"/>
              <w:jc w:val="center"/>
              <w:rPr>
                <w:rFonts w:ascii="方正书宋_GBK" w:eastAsia="方正书宋_GBK"/>
              </w:rPr>
            </w:pPr>
          </w:p>
        </w:tc>
        <w:tc>
          <w:tcPr>
            <w:tcW w:w="1134" w:type="dxa"/>
            <w:vAlign w:val="center"/>
          </w:tcPr>
          <w:p w14:paraId="23E466D9">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1EA6F298">
            <w:pPr>
              <w:spacing w:line="300" w:lineRule="exact"/>
              <w:jc w:val="left"/>
              <w:rPr>
                <w:rFonts w:ascii="方正书宋_GBK" w:eastAsia="方正书宋_GBK"/>
              </w:rPr>
            </w:pPr>
            <w:r>
              <w:rPr>
                <w:rFonts w:hint="eastAsia" w:ascii="方正书宋_GBK" w:eastAsia="方正书宋_GBK"/>
              </w:rPr>
              <w:t>补助资金及时拨付率</w:t>
            </w:r>
          </w:p>
        </w:tc>
        <w:tc>
          <w:tcPr>
            <w:tcW w:w="2891" w:type="dxa"/>
            <w:vAlign w:val="center"/>
          </w:tcPr>
          <w:p w14:paraId="13A38C94">
            <w:pPr>
              <w:spacing w:line="300" w:lineRule="exact"/>
              <w:jc w:val="left"/>
              <w:rPr>
                <w:rFonts w:ascii="方正书宋_GBK" w:eastAsia="方正书宋_GBK"/>
              </w:rPr>
            </w:pPr>
            <w:r>
              <w:rPr>
                <w:rFonts w:hint="eastAsia" w:ascii="方正书宋_GBK" w:eastAsia="方正书宋_GBK"/>
              </w:rPr>
              <w:t>实际拨付的补助资金占应到位资金的比例</w:t>
            </w:r>
          </w:p>
        </w:tc>
        <w:tc>
          <w:tcPr>
            <w:tcW w:w="1276" w:type="dxa"/>
            <w:vAlign w:val="center"/>
          </w:tcPr>
          <w:p w14:paraId="2EA2A68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126F4D7">
            <w:pPr>
              <w:spacing w:line="300" w:lineRule="exact"/>
              <w:jc w:val="left"/>
              <w:rPr>
                <w:rFonts w:ascii="方正书宋_GBK" w:eastAsia="方正书宋_GBK"/>
              </w:rPr>
            </w:pPr>
            <w:r>
              <w:rPr>
                <w:rFonts w:hint="eastAsia" w:ascii="方正书宋_GBK" w:eastAsia="方正书宋_GBK"/>
              </w:rPr>
              <w:t>依据工作方案</w:t>
            </w:r>
          </w:p>
        </w:tc>
      </w:tr>
      <w:tr w14:paraId="4C995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EA6C71B">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FFBEA3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426E6A0">
            <w:pPr>
              <w:spacing w:line="300" w:lineRule="exact"/>
              <w:jc w:val="left"/>
              <w:rPr>
                <w:rFonts w:ascii="方正书宋_GBK" w:eastAsia="方正书宋_GBK"/>
              </w:rPr>
            </w:pPr>
            <w:r>
              <w:rPr>
                <w:rFonts w:hint="eastAsia" w:ascii="方正书宋_GBK" w:eastAsia="方正书宋_GBK"/>
              </w:rPr>
              <w:t>老党员生活情况</w:t>
            </w:r>
          </w:p>
        </w:tc>
        <w:tc>
          <w:tcPr>
            <w:tcW w:w="2891" w:type="dxa"/>
            <w:vAlign w:val="center"/>
          </w:tcPr>
          <w:p w14:paraId="67A53145">
            <w:pPr>
              <w:spacing w:line="300" w:lineRule="exact"/>
              <w:jc w:val="left"/>
              <w:rPr>
                <w:rFonts w:ascii="方正书宋_GBK" w:eastAsia="方正书宋_GBK"/>
              </w:rPr>
            </w:pPr>
            <w:r>
              <w:rPr>
                <w:rFonts w:hint="eastAsia" w:ascii="方正书宋_GBK" w:eastAsia="方正书宋_GBK"/>
              </w:rPr>
              <w:t>老党员的生活条件得到改善</w:t>
            </w:r>
          </w:p>
        </w:tc>
        <w:tc>
          <w:tcPr>
            <w:tcW w:w="1276" w:type="dxa"/>
            <w:vAlign w:val="center"/>
          </w:tcPr>
          <w:p w14:paraId="471B32FD">
            <w:pPr>
              <w:spacing w:line="300" w:lineRule="exact"/>
              <w:jc w:val="left"/>
              <w:rPr>
                <w:rFonts w:ascii="方正书宋_GBK" w:eastAsia="方正书宋_GBK"/>
              </w:rPr>
            </w:pPr>
            <w:r>
              <w:rPr>
                <w:rFonts w:hint="eastAsia" w:ascii="方正书宋_GBK" w:eastAsia="方正书宋_GBK"/>
              </w:rPr>
              <w:t>有所改善</w:t>
            </w:r>
          </w:p>
        </w:tc>
        <w:tc>
          <w:tcPr>
            <w:tcW w:w="1701" w:type="dxa"/>
            <w:vAlign w:val="center"/>
          </w:tcPr>
          <w:p w14:paraId="5CA711B1">
            <w:pPr>
              <w:spacing w:line="300" w:lineRule="exact"/>
              <w:jc w:val="left"/>
              <w:rPr>
                <w:rFonts w:ascii="方正书宋_GBK" w:eastAsia="方正书宋_GBK"/>
              </w:rPr>
            </w:pPr>
            <w:r>
              <w:rPr>
                <w:rFonts w:hint="eastAsia" w:ascii="方正书宋_GBK" w:eastAsia="方正书宋_GBK"/>
              </w:rPr>
              <w:t>依据工作方案</w:t>
            </w:r>
          </w:p>
        </w:tc>
      </w:tr>
      <w:tr w14:paraId="48FFD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3A10FBE">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54315CF">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09E8060">
            <w:pPr>
              <w:spacing w:line="300" w:lineRule="exact"/>
              <w:jc w:val="left"/>
              <w:rPr>
                <w:rFonts w:ascii="方正书宋_GBK" w:eastAsia="方正书宋_GBK"/>
              </w:rPr>
            </w:pPr>
            <w:r>
              <w:rPr>
                <w:rFonts w:hint="eastAsia" w:ascii="方正书宋_GBK" w:eastAsia="方正书宋_GBK"/>
              </w:rPr>
              <w:t>老党员满意度</w:t>
            </w:r>
          </w:p>
        </w:tc>
        <w:tc>
          <w:tcPr>
            <w:tcW w:w="2891" w:type="dxa"/>
            <w:vAlign w:val="center"/>
          </w:tcPr>
          <w:p w14:paraId="5A4B49C7">
            <w:pPr>
              <w:spacing w:line="300" w:lineRule="exact"/>
              <w:jc w:val="left"/>
              <w:rPr>
                <w:rFonts w:ascii="方正书宋_GBK" w:eastAsia="方正书宋_GBK"/>
              </w:rPr>
            </w:pPr>
            <w:r>
              <w:rPr>
                <w:rFonts w:hint="eastAsia" w:ascii="方正书宋_GBK" w:eastAsia="方正书宋_GBK"/>
              </w:rPr>
              <w:t>享受老党员补贴人员的满意度</w:t>
            </w:r>
          </w:p>
        </w:tc>
        <w:tc>
          <w:tcPr>
            <w:tcW w:w="1276" w:type="dxa"/>
            <w:vAlign w:val="center"/>
          </w:tcPr>
          <w:p w14:paraId="49DD615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D5F8508">
            <w:pPr>
              <w:spacing w:line="300" w:lineRule="exact"/>
              <w:jc w:val="left"/>
              <w:rPr>
                <w:rFonts w:ascii="方正书宋_GBK" w:eastAsia="方正书宋_GBK"/>
              </w:rPr>
            </w:pPr>
            <w:r>
              <w:rPr>
                <w:rFonts w:hint="eastAsia" w:ascii="方正书宋_GBK" w:eastAsia="方正书宋_GBK"/>
              </w:rPr>
              <w:t>依据工作方案</w:t>
            </w:r>
          </w:p>
        </w:tc>
      </w:tr>
    </w:tbl>
    <w:p w14:paraId="22CC2C8D">
      <w:pPr>
        <w:ind w:firstLine="560" w:firstLineChars="200"/>
        <w:jc w:val="left"/>
        <w:outlineLvl w:val="1"/>
        <w:rPr>
          <w:rFonts w:hAnsi="宋体"/>
          <w:b/>
          <w:sz w:val="28"/>
        </w:rPr>
      </w:pPr>
      <w:r>
        <w:rPr>
          <w:rFonts w:ascii="方正仿宋_GBK" w:eastAsia="方正仿宋_GBK"/>
          <w:b/>
          <w:sz w:val="28"/>
        </w:rPr>
        <w:t>3</w:t>
      </w:r>
      <w:r>
        <w:rPr>
          <w:rFonts w:hint="eastAsia" w:ascii="方正仿宋_GBK" w:eastAsia="方正仿宋_GBK"/>
          <w:b/>
          <w:sz w:val="28"/>
        </w:rPr>
        <w:t>、“四清”借干人员经费绩效目标表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6" w:name="_Toc30338477"/>
      <w:r>
        <w:rPr>
          <w:rFonts w:ascii="方正仿宋_GBK" w:eastAsia="方正仿宋_GBK"/>
          <w:b/>
          <w:sz w:val="28"/>
        </w:rPr>
        <w:instrText xml:space="preserve">3</w:instrText>
      </w:r>
      <w:r>
        <w:rPr>
          <w:rFonts w:hint="eastAsia" w:ascii="方正仿宋_GBK" w:eastAsia="方正仿宋_GBK"/>
          <w:b/>
          <w:sz w:val="28"/>
        </w:rPr>
        <w:instrText xml:space="preserve">、四清借干人员经费绩效目标表</w:instrText>
      </w:r>
      <w:bookmarkEnd w:id="6"/>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6287A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379BAF5">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EB22C70">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w:t>
            </w:r>
            <w:r>
              <w:rPr>
                <w:rFonts w:ascii="方正书宋_GBK" w:eastAsia="方正书宋_GBK"/>
              </w:rPr>
              <w:t>“</w:t>
            </w:r>
            <w:r>
              <w:rPr>
                <w:rFonts w:hint="eastAsia" w:ascii="方正书宋_GBK" w:eastAsia="方正书宋_GBK"/>
              </w:rPr>
              <w:t>四清</w:t>
            </w:r>
            <w:r>
              <w:rPr>
                <w:rFonts w:ascii="方正书宋_GBK" w:eastAsia="方正书宋_GBK"/>
              </w:rPr>
              <w:t>”</w:t>
            </w:r>
            <w:r>
              <w:rPr>
                <w:rFonts w:hint="eastAsia" w:ascii="方正书宋_GBK" w:eastAsia="方正书宋_GBK"/>
              </w:rPr>
              <w:t>借干人员维稳项目实施，体现党和国家对该类人员的关怀和关心</w:t>
            </w:r>
            <w:r>
              <w:rPr>
                <w:rFonts w:ascii="方正书宋_GBK" w:eastAsia="方正书宋_GBK"/>
              </w:rPr>
              <w:t>.</w:t>
            </w:r>
          </w:p>
          <w:p w14:paraId="4829882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、保障社会和谐</w:t>
            </w:r>
          </w:p>
        </w:tc>
      </w:tr>
    </w:tbl>
    <w:p w14:paraId="2DB95CA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DF76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23EE6FE">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9A6F8F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11E1839">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647113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10D9D3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511071E">
            <w:pPr>
              <w:spacing w:line="300" w:lineRule="exact"/>
              <w:jc w:val="center"/>
              <w:rPr>
                <w:rFonts w:ascii="方正书宋_GBK" w:eastAsia="方正书宋_GBK"/>
                <w:b/>
              </w:rPr>
            </w:pPr>
            <w:r>
              <w:rPr>
                <w:rFonts w:hint="eastAsia" w:ascii="方正书宋_GBK" w:eastAsia="方正书宋_GBK"/>
                <w:b/>
              </w:rPr>
              <w:t>指标值确定依据</w:t>
            </w:r>
          </w:p>
        </w:tc>
      </w:tr>
      <w:tr w14:paraId="6B69C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7A7A14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B0C4D3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70F56CC">
            <w:pPr>
              <w:spacing w:line="300" w:lineRule="exact"/>
              <w:jc w:val="left"/>
              <w:rPr>
                <w:rFonts w:ascii="方正书宋_GBK" w:eastAsia="方正书宋_GBK"/>
              </w:rPr>
            </w:pPr>
            <w:r>
              <w:rPr>
                <w:rFonts w:hint="eastAsia" w:ascii="方正书宋_GBK" w:eastAsia="方正书宋_GBK"/>
              </w:rPr>
              <w:t>补助发放人数</w:t>
            </w:r>
          </w:p>
        </w:tc>
        <w:tc>
          <w:tcPr>
            <w:tcW w:w="2891" w:type="dxa"/>
            <w:vAlign w:val="center"/>
          </w:tcPr>
          <w:p w14:paraId="632BBE30">
            <w:pPr>
              <w:spacing w:line="300" w:lineRule="exact"/>
              <w:jc w:val="left"/>
              <w:rPr>
                <w:rFonts w:ascii="方正书宋_GBK" w:eastAsia="方正书宋_GBK"/>
              </w:rPr>
            </w:pPr>
            <w:r>
              <w:rPr>
                <w:rFonts w:hint="eastAsia" w:ascii="方正书宋_GBK" w:eastAsia="方正书宋_GBK"/>
              </w:rPr>
              <w:t>四清补助的发放人数</w:t>
            </w:r>
          </w:p>
        </w:tc>
        <w:tc>
          <w:tcPr>
            <w:tcW w:w="1276" w:type="dxa"/>
            <w:vAlign w:val="center"/>
          </w:tcPr>
          <w:p w14:paraId="4302C2EE">
            <w:pPr>
              <w:spacing w:line="300" w:lineRule="exact"/>
              <w:jc w:val="left"/>
              <w:rPr>
                <w:rFonts w:ascii="方正书宋_GBK" w:eastAsia="方正书宋_GBK"/>
              </w:rPr>
            </w:pPr>
            <w:r>
              <w:rPr>
                <w:rFonts w:hint="eastAsia" w:ascii="方正书宋_GBK" w:eastAsia="方正书宋_GBK"/>
              </w:rPr>
              <w:t>我县所有在世的四清借干人员</w:t>
            </w:r>
          </w:p>
        </w:tc>
        <w:tc>
          <w:tcPr>
            <w:tcW w:w="1701" w:type="dxa"/>
            <w:vAlign w:val="center"/>
          </w:tcPr>
          <w:p w14:paraId="529985B9">
            <w:pPr>
              <w:spacing w:line="300" w:lineRule="exact"/>
              <w:jc w:val="left"/>
              <w:rPr>
                <w:rFonts w:ascii="方正书宋_GBK" w:eastAsia="方正书宋_GBK"/>
              </w:rPr>
            </w:pPr>
            <w:r>
              <w:rPr>
                <w:rFonts w:hint="eastAsia" w:ascii="方正书宋_GBK" w:eastAsia="方正书宋_GBK"/>
              </w:rPr>
              <w:t>依据工作方案</w:t>
            </w:r>
          </w:p>
        </w:tc>
      </w:tr>
      <w:tr w14:paraId="5E422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DF9CAEE">
            <w:pPr>
              <w:spacing w:line="300" w:lineRule="exact"/>
              <w:jc w:val="center"/>
              <w:rPr>
                <w:rFonts w:ascii="方正书宋_GBK" w:eastAsia="方正书宋_GBK"/>
              </w:rPr>
            </w:pPr>
          </w:p>
        </w:tc>
        <w:tc>
          <w:tcPr>
            <w:tcW w:w="1134" w:type="dxa"/>
            <w:vAlign w:val="center"/>
          </w:tcPr>
          <w:p w14:paraId="658F9EF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882B49A">
            <w:pPr>
              <w:spacing w:line="300" w:lineRule="exact"/>
              <w:jc w:val="left"/>
              <w:rPr>
                <w:rFonts w:ascii="方正书宋_GBK" w:eastAsia="方正书宋_GBK"/>
              </w:rPr>
            </w:pPr>
            <w:r>
              <w:rPr>
                <w:rFonts w:hint="eastAsia" w:ascii="方正书宋_GBK" w:eastAsia="方正书宋_GBK"/>
              </w:rPr>
              <w:t>补助金发放率</w:t>
            </w:r>
          </w:p>
        </w:tc>
        <w:tc>
          <w:tcPr>
            <w:tcW w:w="2891" w:type="dxa"/>
            <w:vAlign w:val="center"/>
          </w:tcPr>
          <w:p w14:paraId="0C33B25B">
            <w:pPr>
              <w:spacing w:line="300" w:lineRule="exact"/>
              <w:jc w:val="left"/>
              <w:rPr>
                <w:rFonts w:ascii="方正书宋_GBK" w:eastAsia="方正书宋_GBK"/>
              </w:rPr>
            </w:pPr>
            <w:r>
              <w:rPr>
                <w:rFonts w:hint="eastAsia" w:ascii="方正书宋_GBK" w:eastAsia="方正书宋_GBK"/>
              </w:rPr>
              <w:t>实际发放的补助金额占计划发放的比率</w:t>
            </w:r>
          </w:p>
        </w:tc>
        <w:tc>
          <w:tcPr>
            <w:tcW w:w="1276" w:type="dxa"/>
            <w:vAlign w:val="center"/>
          </w:tcPr>
          <w:p w14:paraId="5637CFF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29C06B0C">
            <w:pPr>
              <w:spacing w:line="300" w:lineRule="exact"/>
              <w:jc w:val="left"/>
              <w:rPr>
                <w:rFonts w:ascii="方正书宋_GBK" w:eastAsia="方正书宋_GBK"/>
              </w:rPr>
            </w:pPr>
            <w:r>
              <w:rPr>
                <w:rFonts w:hint="eastAsia" w:ascii="方正书宋_GBK" w:eastAsia="方正书宋_GBK"/>
              </w:rPr>
              <w:t>依据工作方案</w:t>
            </w:r>
          </w:p>
        </w:tc>
      </w:tr>
      <w:tr w14:paraId="6D305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F36BB43">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CE21E9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A1362F8">
            <w:pPr>
              <w:spacing w:line="300" w:lineRule="exact"/>
              <w:jc w:val="left"/>
              <w:rPr>
                <w:rFonts w:ascii="方正书宋_GBK" w:eastAsia="方正书宋_GBK"/>
              </w:rPr>
            </w:pPr>
            <w:r>
              <w:rPr>
                <w:rFonts w:hint="eastAsia" w:ascii="方正书宋_GBK" w:eastAsia="方正书宋_GBK"/>
              </w:rPr>
              <w:t>四清人员的生活情况</w:t>
            </w:r>
          </w:p>
        </w:tc>
        <w:tc>
          <w:tcPr>
            <w:tcW w:w="2891" w:type="dxa"/>
            <w:vAlign w:val="center"/>
          </w:tcPr>
          <w:p w14:paraId="503D6FCE">
            <w:pPr>
              <w:spacing w:line="300" w:lineRule="exact"/>
              <w:jc w:val="left"/>
              <w:rPr>
                <w:rFonts w:ascii="方正书宋_GBK" w:eastAsia="方正书宋_GBK"/>
              </w:rPr>
            </w:pPr>
            <w:r>
              <w:rPr>
                <w:rFonts w:hint="eastAsia" w:ascii="方正书宋_GBK" w:eastAsia="方正书宋_GBK"/>
              </w:rPr>
              <w:t>享受补助的人员生活改善情况</w:t>
            </w:r>
          </w:p>
        </w:tc>
        <w:tc>
          <w:tcPr>
            <w:tcW w:w="1276" w:type="dxa"/>
            <w:vAlign w:val="center"/>
          </w:tcPr>
          <w:p w14:paraId="576F8932">
            <w:pPr>
              <w:spacing w:line="300" w:lineRule="exact"/>
              <w:jc w:val="left"/>
              <w:rPr>
                <w:rFonts w:ascii="方正书宋_GBK" w:eastAsia="方正书宋_GBK"/>
              </w:rPr>
            </w:pPr>
            <w:r>
              <w:rPr>
                <w:rFonts w:hint="eastAsia" w:ascii="方正书宋_GBK" w:eastAsia="方正书宋_GBK"/>
              </w:rPr>
              <w:t>有效改善</w:t>
            </w:r>
          </w:p>
        </w:tc>
        <w:tc>
          <w:tcPr>
            <w:tcW w:w="1701" w:type="dxa"/>
            <w:vAlign w:val="center"/>
          </w:tcPr>
          <w:p w14:paraId="4BFE80CB">
            <w:pPr>
              <w:spacing w:line="300" w:lineRule="exact"/>
              <w:jc w:val="left"/>
              <w:rPr>
                <w:rFonts w:ascii="方正书宋_GBK" w:eastAsia="方正书宋_GBK"/>
              </w:rPr>
            </w:pPr>
            <w:r>
              <w:rPr>
                <w:rFonts w:hint="eastAsia" w:ascii="方正书宋_GBK" w:eastAsia="方正书宋_GBK"/>
              </w:rPr>
              <w:t>依据工作方案</w:t>
            </w:r>
          </w:p>
        </w:tc>
      </w:tr>
      <w:tr w14:paraId="6DDF9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81CC3E0">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185395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7F6EE18">
            <w:pPr>
              <w:spacing w:line="300" w:lineRule="exact"/>
              <w:jc w:val="left"/>
              <w:rPr>
                <w:rFonts w:ascii="方正书宋_GBK" w:eastAsia="方正书宋_GBK"/>
              </w:rPr>
            </w:pPr>
            <w:r>
              <w:rPr>
                <w:rFonts w:hint="eastAsia" w:ascii="方正书宋_GBK" w:eastAsia="方正书宋_GBK"/>
              </w:rPr>
              <w:t>受益对象的满意率</w:t>
            </w:r>
          </w:p>
        </w:tc>
        <w:tc>
          <w:tcPr>
            <w:tcW w:w="2891" w:type="dxa"/>
            <w:vAlign w:val="center"/>
          </w:tcPr>
          <w:p w14:paraId="427B627C">
            <w:pPr>
              <w:spacing w:line="300" w:lineRule="exact"/>
              <w:jc w:val="left"/>
              <w:rPr>
                <w:rFonts w:ascii="方正书宋_GBK" w:eastAsia="方正书宋_GBK"/>
              </w:rPr>
            </w:pPr>
            <w:r>
              <w:rPr>
                <w:rFonts w:hint="eastAsia" w:ascii="方正书宋_GBK" w:eastAsia="方正书宋_GBK"/>
              </w:rPr>
              <w:t>调查中满意和较满意</w:t>
            </w:r>
            <w:r>
              <w:rPr>
                <w:rFonts w:hint="eastAsia" w:ascii="方正书宋_GBK" w:eastAsia="方正书宋_GBK"/>
                <w:lang w:eastAsia="zh-CN"/>
              </w:rPr>
              <w:t>的</w:t>
            </w:r>
            <w:r>
              <w:rPr>
                <w:rFonts w:hint="eastAsia" w:ascii="方正书宋_GBK" w:eastAsia="方正书宋_GBK"/>
              </w:rPr>
              <w:t>数量占调查总人数的比率</w:t>
            </w:r>
          </w:p>
        </w:tc>
        <w:tc>
          <w:tcPr>
            <w:tcW w:w="1276" w:type="dxa"/>
            <w:vAlign w:val="center"/>
          </w:tcPr>
          <w:p w14:paraId="2CDEA8A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72EA1CE">
            <w:pPr>
              <w:spacing w:line="300" w:lineRule="exact"/>
              <w:jc w:val="left"/>
              <w:rPr>
                <w:rFonts w:ascii="方正书宋_GBK" w:eastAsia="方正书宋_GBK"/>
              </w:rPr>
            </w:pPr>
            <w:r>
              <w:rPr>
                <w:rFonts w:hint="eastAsia" w:ascii="方正书宋_GBK" w:eastAsia="方正书宋_GBK"/>
              </w:rPr>
              <w:t>依据工作方案</w:t>
            </w:r>
          </w:p>
        </w:tc>
      </w:tr>
    </w:tbl>
    <w:p w14:paraId="0BFF37BB">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F525C9D">
      <w:pPr>
        <w:spacing w:line="300" w:lineRule="exact"/>
        <w:ind w:firstLine="420" w:firstLineChars="200"/>
        <w:jc w:val="left"/>
      </w:pPr>
    </w:p>
    <w:p w14:paraId="664265BB">
      <w:pPr>
        <w:ind w:firstLine="560" w:firstLineChars="200"/>
        <w:jc w:val="left"/>
        <w:outlineLvl w:val="1"/>
        <w:rPr>
          <w:rFonts w:hAnsi="宋体"/>
          <w:b/>
          <w:sz w:val="28"/>
        </w:rPr>
      </w:pPr>
      <w:r>
        <w:rPr>
          <w:rFonts w:ascii="方正仿宋_GBK" w:eastAsia="方正仿宋_GBK"/>
          <w:b/>
          <w:sz w:val="28"/>
        </w:rPr>
        <w:t>4</w:t>
      </w:r>
      <w:r>
        <w:rPr>
          <w:rFonts w:hint="eastAsia" w:ascii="方正仿宋_GBK" w:eastAsia="方正仿宋_GBK"/>
          <w:b/>
          <w:sz w:val="28"/>
        </w:rPr>
        <w:t>、村干部培训资金绩效目标表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7" w:name="_Toc30338478"/>
      <w:r>
        <w:rPr>
          <w:rFonts w:ascii="方正仿宋_GBK" w:eastAsia="方正仿宋_GBK"/>
          <w:b/>
          <w:sz w:val="28"/>
        </w:rPr>
        <w:instrText xml:space="preserve">4</w:instrText>
      </w:r>
      <w:r>
        <w:rPr>
          <w:rFonts w:hint="eastAsia" w:ascii="方正仿宋_GBK" w:eastAsia="方正仿宋_GBK"/>
          <w:b/>
          <w:sz w:val="28"/>
        </w:rPr>
        <w:instrText xml:space="preserve">、村干部培训资金绩效目标表</w:instrText>
      </w:r>
      <w:bookmarkEnd w:id="7"/>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3D8A9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0EB276A">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9EAD0B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、通过采取集中办班、参观考察等多种形式，对全县农村党组织书记、村主任和其他</w:t>
            </w:r>
            <w:r>
              <w:rPr>
                <w:rFonts w:ascii="方正书宋_GBK" w:eastAsia="方正书宋_GBK"/>
              </w:rPr>
              <w:t>“</w:t>
            </w:r>
            <w:r>
              <w:rPr>
                <w:rFonts w:hint="eastAsia" w:ascii="方正书宋_GBK" w:eastAsia="方正书宋_GBK"/>
              </w:rPr>
              <w:t>两委</w:t>
            </w:r>
            <w:r>
              <w:rPr>
                <w:rFonts w:ascii="方正书宋_GBK" w:eastAsia="方正书宋_GBK"/>
              </w:rPr>
              <w:t>”</w:t>
            </w:r>
            <w:r>
              <w:rPr>
                <w:rFonts w:hint="eastAsia" w:ascii="方正书宋_GBK" w:eastAsia="方正书宋_GBK"/>
              </w:rPr>
              <w:t>干部进行培训，提高村干部的整体素质。</w:t>
            </w:r>
          </w:p>
          <w:p w14:paraId="098DCBD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、村干部的整体素质提高后，能更好地为人民服务。</w:t>
            </w:r>
          </w:p>
        </w:tc>
      </w:tr>
    </w:tbl>
    <w:p w14:paraId="73EBA2C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98CD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C92CC17">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08C7FB6">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F20F1B9">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34A1C0B">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7E524F6">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8C7644F">
            <w:pPr>
              <w:spacing w:line="300" w:lineRule="exact"/>
              <w:jc w:val="center"/>
              <w:rPr>
                <w:rFonts w:ascii="方正书宋_GBK" w:eastAsia="方正书宋_GBK"/>
                <w:b/>
              </w:rPr>
            </w:pPr>
            <w:r>
              <w:rPr>
                <w:rFonts w:hint="eastAsia" w:ascii="方正书宋_GBK" w:eastAsia="方正书宋_GBK"/>
                <w:b/>
              </w:rPr>
              <w:t>指标值确定依据</w:t>
            </w:r>
          </w:p>
        </w:tc>
      </w:tr>
      <w:tr w14:paraId="2B81A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615409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0C0F41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4D3469E">
            <w:pPr>
              <w:spacing w:line="300" w:lineRule="exact"/>
              <w:jc w:val="left"/>
              <w:rPr>
                <w:rFonts w:ascii="方正书宋_GBK" w:eastAsia="方正书宋_GBK"/>
              </w:rPr>
            </w:pPr>
            <w:r>
              <w:rPr>
                <w:rFonts w:hint="eastAsia" w:ascii="方正书宋_GBK" w:eastAsia="方正书宋_GBK"/>
              </w:rPr>
              <w:t>培训覆盖率</w:t>
            </w:r>
          </w:p>
        </w:tc>
        <w:tc>
          <w:tcPr>
            <w:tcW w:w="2891" w:type="dxa"/>
            <w:vAlign w:val="center"/>
          </w:tcPr>
          <w:p w14:paraId="3DEE0799">
            <w:pPr>
              <w:spacing w:line="300" w:lineRule="exact"/>
              <w:jc w:val="left"/>
              <w:rPr>
                <w:rFonts w:ascii="方正书宋_GBK" w:eastAsia="方正书宋_GBK"/>
              </w:rPr>
            </w:pPr>
            <w:r>
              <w:rPr>
                <w:rFonts w:hint="eastAsia" w:ascii="方正书宋_GBK" w:eastAsia="方正书宋_GBK"/>
              </w:rPr>
              <w:t>参加培训的村干部数量占全县村干部总数量的比率</w:t>
            </w:r>
          </w:p>
        </w:tc>
        <w:tc>
          <w:tcPr>
            <w:tcW w:w="1276" w:type="dxa"/>
            <w:vAlign w:val="center"/>
          </w:tcPr>
          <w:p w14:paraId="68E5C05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24F62B21">
            <w:pPr>
              <w:spacing w:line="300" w:lineRule="exact"/>
              <w:jc w:val="left"/>
              <w:rPr>
                <w:rFonts w:ascii="方正书宋_GBK" w:eastAsia="方正书宋_GBK"/>
              </w:rPr>
            </w:pPr>
            <w:r>
              <w:rPr>
                <w:rFonts w:hint="eastAsia" w:ascii="方正书宋_GBK" w:eastAsia="方正书宋_GBK"/>
              </w:rPr>
              <w:t>依据工作方案</w:t>
            </w:r>
          </w:p>
        </w:tc>
      </w:tr>
      <w:tr w14:paraId="72C80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CB303AF">
            <w:pPr>
              <w:spacing w:line="300" w:lineRule="exact"/>
              <w:jc w:val="center"/>
              <w:rPr>
                <w:rFonts w:ascii="方正书宋_GBK" w:eastAsia="方正书宋_GBK"/>
              </w:rPr>
            </w:pPr>
          </w:p>
        </w:tc>
        <w:tc>
          <w:tcPr>
            <w:tcW w:w="1134" w:type="dxa"/>
            <w:vAlign w:val="center"/>
          </w:tcPr>
          <w:p w14:paraId="08440F5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EF5CCA6">
            <w:pPr>
              <w:spacing w:line="300" w:lineRule="exact"/>
              <w:jc w:val="left"/>
              <w:rPr>
                <w:rFonts w:ascii="方正书宋_GBK" w:eastAsia="方正书宋_GBK"/>
              </w:rPr>
            </w:pPr>
            <w:r>
              <w:rPr>
                <w:rFonts w:hint="eastAsia" w:ascii="方正书宋_GBK" w:eastAsia="方正书宋_GBK"/>
              </w:rPr>
              <w:t>培训出勤率</w:t>
            </w:r>
          </w:p>
        </w:tc>
        <w:tc>
          <w:tcPr>
            <w:tcW w:w="2891" w:type="dxa"/>
            <w:vAlign w:val="center"/>
          </w:tcPr>
          <w:p w14:paraId="341C4AE5">
            <w:pPr>
              <w:spacing w:line="300" w:lineRule="exact"/>
              <w:jc w:val="left"/>
              <w:rPr>
                <w:rFonts w:ascii="方正书宋_GBK" w:eastAsia="方正书宋_GBK"/>
              </w:rPr>
            </w:pPr>
            <w:r>
              <w:rPr>
                <w:rFonts w:hint="eastAsia" w:ascii="方正书宋_GBK" w:eastAsia="方正书宋_GBK"/>
              </w:rPr>
              <w:t>实际出勤学员数量占参加培训学员数量的比率</w:t>
            </w:r>
          </w:p>
        </w:tc>
        <w:tc>
          <w:tcPr>
            <w:tcW w:w="1276" w:type="dxa"/>
            <w:vAlign w:val="center"/>
          </w:tcPr>
          <w:p w14:paraId="0F3148D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719893F">
            <w:pPr>
              <w:spacing w:line="300" w:lineRule="exact"/>
              <w:jc w:val="left"/>
              <w:rPr>
                <w:rFonts w:ascii="方正书宋_GBK" w:eastAsia="方正书宋_GBK"/>
              </w:rPr>
            </w:pPr>
            <w:r>
              <w:rPr>
                <w:rFonts w:hint="eastAsia" w:ascii="方正书宋_GBK" w:eastAsia="方正书宋_GBK"/>
              </w:rPr>
              <w:t>依据工作方案</w:t>
            </w:r>
          </w:p>
        </w:tc>
      </w:tr>
      <w:tr w14:paraId="6E771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13BEEB9">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78DDE16">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23E87B2">
            <w:pPr>
              <w:spacing w:line="300" w:lineRule="exact"/>
              <w:jc w:val="left"/>
              <w:rPr>
                <w:rFonts w:ascii="方正书宋_GBK" w:eastAsia="方正书宋_GBK"/>
              </w:rPr>
            </w:pPr>
            <w:r>
              <w:rPr>
                <w:rFonts w:hint="eastAsia" w:ascii="方正书宋_GBK" w:eastAsia="方正书宋_GBK"/>
              </w:rPr>
              <w:t>培训合格率</w:t>
            </w:r>
          </w:p>
        </w:tc>
        <w:tc>
          <w:tcPr>
            <w:tcW w:w="2891" w:type="dxa"/>
            <w:vAlign w:val="center"/>
          </w:tcPr>
          <w:p w14:paraId="5AB84D34">
            <w:pPr>
              <w:spacing w:line="300" w:lineRule="exact"/>
              <w:jc w:val="left"/>
              <w:rPr>
                <w:rFonts w:ascii="方正书宋_GBK" w:eastAsia="方正书宋_GBK"/>
              </w:rPr>
            </w:pPr>
            <w:r>
              <w:rPr>
                <w:rFonts w:hint="eastAsia" w:ascii="方正书宋_GBK" w:eastAsia="方正书宋_GBK"/>
              </w:rPr>
              <w:t>参加培训的村干部培训合格数量占所有参训村干部总数量的比率</w:t>
            </w:r>
          </w:p>
        </w:tc>
        <w:tc>
          <w:tcPr>
            <w:tcW w:w="1276" w:type="dxa"/>
            <w:vAlign w:val="center"/>
          </w:tcPr>
          <w:p w14:paraId="75F5B1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4DABC67">
            <w:pPr>
              <w:spacing w:line="300" w:lineRule="exact"/>
              <w:jc w:val="left"/>
              <w:rPr>
                <w:rFonts w:ascii="方正书宋_GBK" w:eastAsia="方正书宋_GBK"/>
              </w:rPr>
            </w:pPr>
            <w:r>
              <w:rPr>
                <w:rFonts w:hint="eastAsia" w:ascii="方正书宋_GBK" w:eastAsia="方正书宋_GBK"/>
              </w:rPr>
              <w:t>依据工作方案</w:t>
            </w:r>
          </w:p>
        </w:tc>
      </w:tr>
      <w:tr w14:paraId="130F3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B3C4202">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F3DA8A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D9D4CDE">
            <w:pPr>
              <w:spacing w:line="300" w:lineRule="exact"/>
              <w:jc w:val="left"/>
              <w:rPr>
                <w:rFonts w:ascii="方正书宋_GBK" w:eastAsia="方正书宋_GBK"/>
              </w:rPr>
            </w:pPr>
            <w:r>
              <w:rPr>
                <w:rFonts w:hint="eastAsia" w:ascii="方正书宋_GBK" w:eastAsia="方正书宋_GBK"/>
              </w:rPr>
              <w:t>参训学员的满意度</w:t>
            </w:r>
          </w:p>
        </w:tc>
        <w:tc>
          <w:tcPr>
            <w:tcW w:w="2891" w:type="dxa"/>
            <w:vAlign w:val="center"/>
          </w:tcPr>
          <w:p w14:paraId="4909F575">
            <w:pPr>
              <w:spacing w:line="300" w:lineRule="exact"/>
              <w:jc w:val="left"/>
              <w:rPr>
                <w:rFonts w:ascii="方正书宋_GBK" w:eastAsia="方正书宋_GBK"/>
              </w:rPr>
            </w:pPr>
            <w:r>
              <w:rPr>
                <w:rFonts w:hint="eastAsia" w:ascii="方正书宋_GBK" w:eastAsia="方正书宋_GBK"/>
              </w:rPr>
              <w:t>调查中满意和较满意的受训学员数量占调查总人数的比率</w:t>
            </w:r>
          </w:p>
        </w:tc>
        <w:tc>
          <w:tcPr>
            <w:tcW w:w="1276" w:type="dxa"/>
            <w:vAlign w:val="center"/>
          </w:tcPr>
          <w:p w14:paraId="2A465AC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962314F">
            <w:pPr>
              <w:spacing w:line="300" w:lineRule="exact"/>
              <w:jc w:val="left"/>
              <w:rPr>
                <w:rFonts w:ascii="方正书宋_GBK" w:eastAsia="方正书宋_GBK"/>
              </w:rPr>
            </w:pPr>
            <w:r>
              <w:rPr>
                <w:rFonts w:hint="eastAsia" w:ascii="方正书宋_GBK" w:eastAsia="方正书宋_GBK"/>
              </w:rPr>
              <w:t>依据工作方案</w:t>
            </w:r>
          </w:p>
        </w:tc>
      </w:tr>
    </w:tbl>
    <w:p w14:paraId="0BAF44F1">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3EFF756">
      <w:pPr>
        <w:spacing w:line="300" w:lineRule="exact"/>
        <w:ind w:firstLine="420" w:firstLineChars="200"/>
        <w:jc w:val="left"/>
      </w:pPr>
    </w:p>
    <w:p w14:paraId="1A5F341C">
      <w:pPr>
        <w:ind w:firstLine="560" w:firstLineChars="200"/>
        <w:jc w:val="left"/>
        <w:outlineLvl w:val="1"/>
        <w:rPr>
          <w:rFonts w:hAnsi="宋体"/>
          <w:b/>
          <w:sz w:val="28"/>
        </w:rPr>
      </w:pPr>
      <w:r>
        <w:rPr>
          <w:rFonts w:ascii="方正仿宋_GBK" w:eastAsia="方正仿宋_GBK"/>
          <w:b/>
          <w:sz w:val="28"/>
        </w:rPr>
        <w:t>5</w:t>
      </w:r>
      <w:r>
        <w:rPr>
          <w:rFonts w:hint="eastAsia" w:ascii="方正仿宋_GBK" w:eastAsia="方正仿宋_GBK"/>
          <w:b/>
          <w:sz w:val="28"/>
        </w:rPr>
        <w:t>、大学生</w:t>
      </w:r>
      <w:r>
        <w:rPr>
          <w:rFonts w:hint="eastAsia" w:ascii="方正仿宋_GBK" w:eastAsia="方正仿宋_GBK"/>
          <w:b/>
          <w:sz w:val="28"/>
          <w:lang w:eastAsia="zh-CN"/>
        </w:rPr>
        <w:t>村干部</w:t>
      </w:r>
      <w:r>
        <w:rPr>
          <w:rFonts w:hint="eastAsia" w:ascii="方正仿宋_GBK" w:eastAsia="方正仿宋_GBK"/>
          <w:b/>
          <w:sz w:val="28"/>
        </w:rPr>
        <w:t>意外伤害保险缴纳费用绩效目标表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8" w:name="_Toc30338479"/>
      <w:r>
        <w:rPr>
          <w:rFonts w:ascii="方正仿宋_GBK" w:eastAsia="方正仿宋_GBK"/>
          <w:b/>
          <w:sz w:val="28"/>
        </w:rPr>
        <w:instrText xml:space="preserve">5</w:instrText>
      </w:r>
      <w:r>
        <w:rPr>
          <w:rFonts w:hint="eastAsia" w:ascii="方正仿宋_GBK" w:eastAsia="方正仿宋_GBK"/>
          <w:b/>
          <w:sz w:val="28"/>
        </w:rPr>
        <w:instrText xml:space="preserve">、大学生</w:instrText>
      </w:r>
      <w:r>
        <w:rPr>
          <w:rFonts w:hint="eastAsia" w:ascii="方正仿宋_GBK" w:eastAsia="方正仿宋_GBK"/>
          <w:b/>
          <w:sz w:val="28"/>
          <w:lang w:eastAsia="zh-CN"/>
        </w:rPr>
        <w:instrText xml:space="preserve">村干部</w:instrText>
      </w:r>
      <w:r>
        <w:rPr>
          <w:rFonts w:hint="eastAsia" w:ascii="方正仿宋_GBK" w:eastAsia="方正仿宋_GBK"/>
          <w:b/>
          <w:sz w:val="28"/>
        </w:rPr>
        <w:instrText xml:space="preserve">意外伤害保险缴纳费用绩效目标表</w:instrText>
      </w:r>
      <w:bookmarkEnd w:id="8"/>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8716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CC8131A">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C0B3BC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、通过开展大学生</w:t>
            </w:r>
            <w:r>
              <w:rPr>
                <w:rFonts w:hint="eastAsia" w:ascii="方正书宋_GBK" w:eastAsia="方正书宋_GBK"/>
                <w:lang w:eastAsia="zh-CN"/>
              </w:rPr>
              <w:t>村干部</w:t>
            </w:r>
            <w:r>
              <w:rPr>
                <w:rFonts w:hint="eastAsia" w:ascii="方正书宋_GBK" w:eastAsia="方正书宋_GBK"/>
              </w:rPr>
              <w:t>意外伤害保险项目，保障大学生</w:t>
            </w:r>
            <w:r>
              <w:rPr>
                <w:rFonts w:hint="eastAsia" w:ascii="方正书宋_GBK" w:eastAsia="方正书宋_GBK"/>
                <w:lang w:eastAsia="zh-CN"/>
              </w:rPr>
              <w:t>村干部</w:t>
            </w:r>
            <w:r>
              <w:rPr>
                <w:rFonts w:hint="eastAsia" w:ascii="方正书宋_GBK" w:eastAsia="方正书宋_GBK"/>
              </w:rPr>
              <w:t>待遇落实，</w:t>
            </w:r>
          </w:p>
          <w:p w14:paraId="6E778653">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、激发在职大学生</w:t>
            </w:r>
            <w:r>
              <w:rPr>
                <w:rFonts w:hint="eastAsia" w:ascii="方正书宋_GBK" w:eastAsia="方正书宋_GBK"/>
                <w:lang w:eastAsia="zh-CN"/>
              </w:rPr>
              <w:t>村干部</w:t>
            </w:r>
            <w:r>
              <w:rPr>
                <w:rFonts w:hint="eastAsia" w:ascii="方正书宋_GBK" w:eastAsia="方正书宋_GBK"/>
              </w:rPr>
              <w:t>的干事激情，更好的在基层服务。</w:t>
            </w:r>
          </w:p>
        </w:tc>
      </w:tr>
    </w:tbl>
    <w:p w14:paraId="358026F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E8AF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2C4E86C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C84B793">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5B6DD5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09E7119">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33B5B6F">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8EF8CFC">
            <w:pPr>
              <w:spacing w:line="300" w:lineRule="exact"/>
              <w:jc w:val="center"/>
              <w:rPr>
                <w:rFonts w:ascii="方正书宋_GBK" w:eastAsia="方正书宋_GBK"/>
                <w:b/>
              </w:rPr>
            </w:pPr>
            <w:r>
              <w:rPr>
                <w:rFonts w:hint="eastAsia" w:ascii="方正书宋_GBK" w:eastAsia="方正书宋_GBK"/>
                <w:b/>
              </w:rPr>
              <w:t>指标值确定依据</w:t>
            </w:r>
          </w:p>
        </w:tc>
      </w:tr>
      <w:tr w14:paraId="7C13D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66575D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A80BB27">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79BEC1A">
            <w:pPr>
              <w:spacing w:line="300" w:lineRule="exact"/>
              <w:jc w:val="left"/>
              <w:rPr>
                <w:rFonts w:ascii="方正书宋_GBK" w:eastAsia="方正书宋_GBK"/>
              </w:rPr>
            </w:pPr>
            <w:r>
              <w:rPr>
                <w:rFonts w:hint="eastAsia" w:ascii="方正书宋_GBK" w:eastAsia="方正书宋_GBK"/>
              </w:rPr>
              <w:t>缴纳意外险的大学生</w:t>
            </w:r>
            <w:r>
              <w:rPr>
                <w:rFonts w:hint="eastAsia" w:ascii="方正书宋_GBK" w:eastAsia="方正书宋_GBK"/>
                <w:lang w:eastAsia="zh-CN"/>
              </w:rPr>
              <w:t>村干部</w:t>
            </w:r>
            <w:r>
              <w:rPr>
                <w:rFonts w:hint="eastAsia" w:ascii="方正书宋_GBK" w:eastAsia="方正书宋_GBK"/>
              </w:rPr>
              <w:t>人数</w:t>
            </w:r>
          </w:p>
        </w:tc>
        <w:tc>
          <w:tcPr>
            <w:tcW w:w="2891" w:type="dxa"/>
            <w:vAlign w:val="center"/>
          </w:tcPr>
          <w:p w14:paraId="61EE0D78">
            <w:pPr>
              <w:spacing w:line="300" w:lineRule="exact"/>
              <w:jc w:val="left"/>
              <w:rPr>
                <w:rFonts w:ascii="方正书宋_GBK" w:eastAsia="方正书宋_GBK"/>
              </w:rPr>
            </w:pPr>
            <w:r>
              <w:rPr>
                <w:rFonts w:hint="eastAsia" w:ascii="方正书宋_GBK" w:eastAsia="方正书宋_GBK"/>
              </w:rPr>
              <w:t>我县所有在职的大学生</w:t>
            </w:r>
            <w:r>
              <w:rPr>
                <w:rFonts w:hint="eastAsia" w:ascii="方正书宋_GBK" w:eastAsia="方正书宋_GBK"/>
                <w:lang w:eastAsia="zh-CN"/>
              </w:rPr>
              <w:t>村干部</w:t>
            </w:r>
            <w:r>
              <w:rPr>
                <w:rFonts w:hint="eastAsia" w:ascii="方正书宋_GBK" w:eastAsia="方正书宋_GBK"/>
              </w:rPr>
              <w:t>的人数</w:t>
            </w:r>
          </w:p>
        </w:tc>
        <w:tc>
          <w:tcPr>
            <w:tcW w:w="1276" w:type="dxa"/>
            <w:vAlign w:val="center"/>
          </w:tcPr>
          <w:p w14:paraId="2F9DB78A">
            <w:pPr>
              <w:spacing w:line="300" w:lineRule="exact"/>
              <w:jc w:val="left"/>
              <w:rPr>
                <w:rFonts w:ascii="方正书宋_GBK" w:eastAsia="方正书宋_GBK"/>
              </w:rPr>
            </w:pPr>
            <w:r>
              <w:rPr>
                <w:rFonts w:hint="eastAsia" w:ascii="方正书宋_GBK" w:eastAsia="方正书宋_GBK"/>
              </w:rPr>
              <w:t>所有在职的大学生</w:t>
            </w:r>
            <w:r>
              <w:rPr>
                <w:rFonts w:hint="eastAsia" w:ascii="方正书宋_GBK" w:eastAsia="方正书宋_GBK"/>
                <w:lang w:eastAsia="zh-CN"/>
              </w:rPr>
              <w:t>村干部</w:t>
            </w:r>
            <w:r>
              <w:rPr>
                <w:rFonts w:hint="eastAsia" w:ascii="方正书宋_GBK" w:eastAsia="方正书宋_GBK"/>
              </w:rPr>
              <w:t>的人数</w:t>
            </w:r>
          </w:p>
        </w:tc>
        <w:tc>
          <w:tcPr>
            <w:tcW w:w="1701" w:type="dxa"/>
            <w:vAlign w:val="center"/>
          </w:tcPr>
          <w:p w14:paraId="0EEABF82">
            <w:pPr>
              <w:spacing w:line="300" w:lineRule="exact"/>
              <w:jc w:val="left"/>
              <w:rPr>
                <w:rFonts w:ascii="方正书宋_GBK" w:eastAsia="方正书宋_GBK"/>
              </w:rPr>
            </w:pPr>
            <w:r>
              <w:rPr>
                <w:rFonts w:hint="eastAsia" w:ascii="方正书宋_GBK" w:eastAsia="方正书宋_GBK"/>
              </w:rPr>
              <w:t>依据文件规定</w:t>
            </w:r>
          </w:p>
        </w:tc>
      </w:tr>
      <w:tr w14:paraId="766F1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31E82C2">
            <w:pPr>
              <w:spacing w:line="300" w:lineRule="exact"/>
              <w:jc w:val="center"/>
              <w:rPr>
                <w:rFonts w:ascii="方正书宋_GBK" w:eastAsia="方正书宋_GBK"/>
              </w:rPr>
            </w:pPr>
          </w:p>
        </w:tc>
        <w:tc>
          <w:tcPr>
            <w:tcW w:w="1134" w:type="dxa"/>
            <w:vAlign w:val="center"/>
          </w:tcPr>
          <w:p w14:paraId="0D6A324B">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A11B282">
            <w:pPr>
              <w:spacing w:line="300" w:lineRule="exact"/>
              <w:jc w:val="left"/>
              <w:rPr>
                <w:rFonts w:ascii="方正书宋_GBK" w:eastAsia="方正书宋_GBK"/>
              </w:rPr>
            </w:pPr>
            <w:r>
              <w:rPr>
                <w:rFonts w:hint="eastAsia" w:ascii="方正书宋_GBK" w:eastAsia="方正书宋_GBK"/>
              </w:rPr>
              <w:t>保险按标准缴纳情况</w:t>
            </w:r>
          </w:p>
        </w:tc>
        <w:tc>
          <w:tcPr>
            <w:tcW w:w="2891" w:type="dxa"/>
            <w:vAlign w:val="center"/>
          </w:tcPr>
          <w:p w14:paraId="7D4F62CB">
            <w:pPr>
              <w:spacing w:line="300" w:lineRule="exact"/>
              <w:jc w:val="left"/>
              <w:rPr>
                <w:rFonts w:ascii="方正书宋_GBK" w:eastAsia="方正书宋_GBK"/>
              </w:rPr>
            </w:pPr>
            <w:r>
              <w:rPr>
                <w:rFonts w:hint="eastAsia" w:ascii="方正书宋_GBK" w:eastAsia="方正书宋_GBK"/>
              </w:rPr>
              <w:t>大学生</w:t>
            </w:r>
            <w:r>
              <w:rPr>
                <w:rFonts w:hint="eastAsia" w:ascii="方正书宋_GBK" w:eastAsia="方正书宋_GBK"/>
                <w:lang w:eastAsia="zh-CN"/>
              </w:rPr>
              <w:t>村干部</w:t>
            </w:r>
            <w:r>
              <w:rPr>
                <w:rFonts w:hint="eastAsia" w:ascii="方正书宋_GBK" w:eastAsia="方正书宋_GBK"/>
              </w:rPr>
              <w:t>意外险按文件标准缴纳情况</w:t>
            </w:r>
          </w:p>
        </w:tc>
        <w:tc>
          <w:tcPr>
            <w:tcW w:w="1276" w:type="dxa"/>
            <w:vAlign w:val="center"/>
          </w:tcPr>
          <w:p w14:paraId="11EF557F">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688D1D8">
            <w:pPr>
              <w:spacing w:line="300" w:lineRule="exact"/>
              <w:jc w:val="left"/>
              <w:rPr>
                <w:rFonts w:ascii="方正书宋_GBK" w:eastAsia="方正书宋_GBK"/>
              </w:rPr>
            </w:pPr>
            <w:r>
              <w:rPr>
                <w:rFonts w:hint="eastAsia" w:ascii="方正书宋_GBK" w:eastAsia="方正书宋_GBK"/>
              </w:rPr>
              <w:t>依据文件规定</w:t>
            </w:r>
          </w:p>
        </w:tc>
      </w:tr>
      <w:tr w14:paraId="7D0C4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B1A04FD">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9852107">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DFE48EA">
            <w:pPr>
              <w:spacing w:line="300" w:lineRule="exact"/>
              <w:jc w:val="left"/>
              <w:rPr>
                <w:rFonts w:ascii="方正书宋_GBK" w:eastAsia="方正书宋_GBK"/>
              </w:rPr>
            </w:pPr>
            <w:r>
              <w:rPr>
                <w:rFonts w:hint="eastAsia" w:ascii="方正书宋_GBK" w:eastAsia="方正书宋_GBK"/>
              </w:rPr>
              <w:t>大学生</w:t>
            </w:r>
            <w:r>
              <w:rPr>
                <w:rFonts w:hint="eastAsia" w:ascii="方正书宋_GBK" w:eastAsia="方正书宋_GBK"/>
                <w:lang w:eastAsia="zh-CN"/>
              </w:rPr>
              <w:t>村干部</w:t>
            </w:r>
            <w:r>
              <w:rPr>
                <w:rFonts w:hint="eastAsia" w:ascii="方正书宋_GBK" w:eastAsia="方正书宋_GBK"/>
              </w:rPr>
              <w:t>为民服务的能力</w:t>
            </w:r>
          </w:p>
        </w:tc>
        <w:tc>
          <w:tcPr>
            <w:tcW w:w="2891" w:type="dxa"/>
            <w:vAlign w:val="center"/>
          </w:tcPr>
          <w:p w14:paraId="3417D48F">
            <w:pPr>
              <w:spacing w:line="300" w:lineRule="exact"/>
              <w:jc w:val="left"/>
              <w:rPr>
                <w:rFonts w:ascii="方正书宋_GBK" w:eastAsia="方正书宋_GBK"/>
              </w:rPr>
            </w:pPr>
            <w:r>
              <w:rPr>
                <w:rFonts w:hint="eastAsia" w:ascii="方正书宋_GBK" w:eastAsia="方正书宋_GBK"/>
              </w:rPr>
              <w:t>通过缴纳意外险，使大学生</w:t>
            </w:r>
            <w:r>
              <w:rPr>
                <w:rFonts w:hint="eastAsia" w:ascii="方正书宋_GBK" w:eastAsia="方正书宋_GBK"/>
                <w:lang w:eastAsia="zh-CN"/>
              </w:rPr>
              <w:t>村干部更好地为</w:t>
            </w:r>
            <w:r>
              <w:rPr>
                <w:rFonts w:hint="eastAsia" w:ascii="方正书宋_GBK" w:eastAsia="方正书宋_GBK"/>
              </w:rPr>
              <w:t>基层服务，提高为民办事能力</w:t>
            </w:r>
          </w:p>
        </w:tc>
        <w:tc>
          <w:tcPr>
            <w:tcW w:w="1276" w:type="dxa"/>
            <w:vAlign w:val="center"/>
          </w:tcPr>
          <w:p w14:paraId="50E9BB6F">
            <w:pPr>
              <w:spacing w:line="300" w:lineRule="exact"/>
              <w:jc w:val="left"/>
              <w:rPr>
                <w:rFonts w:ascii="方正书宋_GBK" w:eastAsia="方正书宋_GBK"/>
              </w:rPr>
            </w:pPr>
            <w:r>
              <w:rPr>
                <w:rFonts w:hint="eastAsia" w:ascii="方正书宋_GBK" w:eastAsia="方正书宋_GBK"/>
              </w:rPr>
              <w:t>有效提高</w:t>
            </w:r>
          </w:p>
        </w:tc>
        <w:tc>
          <w:tcPr>
            <w:tcW w:w="1701" w:type="dxa"/>
            <w:vAlign w:val="center"/>
          </w:tcPr>
          <w:p w14:paraId="059CBD46">
            <w:pPr>
              <w:spacing w:line="300" w:lineRule="exact"/>
              <w:jc w:val="left"/>
              <w:rPr>
                <w:rFonts w:ascii="方正书宋_GBK" w:eastAsia="方正书宋_GBK"/>
              </w:rPr>
            </w:pPr>
            <w:r>
              <w:rPr>
                <w:rFonts w:hint="eastAsia" w:ascii="方正书宋_GBK" w:eastAsia="方正书宋_GBK"/>
              </w:rPr>
              <w:t>依据文件规定</w:t>
            </w:r>
          </w:p>
        </w:tc>
      </w:tr>
      <w:tr w14:paraId="373B5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8E3B30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E24D76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35550D2">
            <w:pPr>
              <w:spacing w:line="300" w:lineRule="exact"/>
              <w:jc w:val="left"/>
              <w:rPr>
                <w:rFonts w:ascii="方正书宋_GBK" w:eastAsia="方正书宋_GBK"/>
              </w:rPr>
            </w:pPr>
            <w:r>
              <w:rPr>
                <w:rFonts w:hint="eastAsia" w:ascii="方正书宋_GBK" w:eastAsia="方正书宋_GBK"/>
              </w:rPr>
              <w:t>大学生</w:t>
            </w:r>
            <w:r>
              <w:rPr>
                <w:rFonts w:hint="eastAsia" w:ascii="方正书宋_GBK" w:eastAsia="方正书宋_GBK"/>
                <w:lang w:eastAsia="zh-CN"/>
              </w:rPr>
              <w:t>村干部</w:t>
            </w:r>
            <w:r>
              <w:rPr>
                <w:rFonts w:hint="eastAsia" w:ascii="方正书宋_GBK" w:eastAsia="方正书宋_GBK"/>
              </w:rPr>
              <w:t>的满意度</w:t>
            </w:r>
          </w:p>
        </w:tc>
        <w:tc>
          <w:tcPr>
            <w:tcW w:w="2891" w:type="dxa"/>
            <w:vAlign w:val="center"/>
          </w:tcPr>
          <w:p w14:paraId="7DDB4E17">
            <w:pPr>
              <w:spacing w:line="300" w:lineRule="exact"/>
              <w:jc w:val="left"/>
              <w:rPr>
                <w:rFonts w:ascii="方正书宋_GBK" w:eastAsia="方正书宋_GBK"/>
              </w:rPr>
            </w:pPr>
            <w:r>
              <w:rPr>
                <w:rFonts w:hint="eastAsia" w:ascii="方正书宋_GBK" w:eastAsia="方正书宋_GBK"/>
                <w:lang w:eastAsia="zh-CN"/>
              </w:rPr>
              <w:t>村干部</w:t>
            </w:r>
            <w:r>
              <w:rPr>
                <w:rFonts w:hint="eastAsia" w:ascii="方正书宋_GBK" w:eastAsia="方正书宋_GBK"/>
              </w:rPr>
              <w:t>对缴纳意外险满意人数占所有大学生</w:t>
            </w:r>
            <w:r>
              <w:rPr>
                <w:rFonts w:hint="eastAsia" w:ascii="方正书宋_GBK" w:eastAsia="方正书宋_GBK"/>
                <w:lang w:eastAsia="zh-CN"/>
              </w:rPr>
              <w:t>村干部</w:t>
            </w:r>
            <w:r>
              <w:rPr>
                <w:rFonts w:hint="eastAsia" w:ascii="方正书宋_GBK" w:eastAsia="方正书宋_GBK"/>
              </w:rPr>
              <w:t>人数的比率</w:t>
            </w:r>
          </w:p>
        </w:tc>
        <w:tc>
          <w:tcPr>
            <w:tcW w:w="1276" w:type="dxa"/>
            <w:vAlign w:val="center"/>
          </w:tcPr>
          <w:p w14:paraId="06FE868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1134AB97">
            <w:pPr>
              <w:spacing w:line="300" w:lineRule="exact"/>
              <w:jc w:val="left"/>
              <w:rPr>
                <w:rFonts w:ascii="方正书宋_GBK" w:eastAsia="方正书宋_GBK"/>
              </w:rPr>
            </w:pPr>
            <w:r>
              <w:rPr>
                <w:rFonts w:hint="eastAsia" w:ascii="方正书宋_GBK" w:eastAsia="方正书宋_GBK"/>
              </w:rPr>
              <w:t>依据文件规定</w:t>
            </w:r>
          </w:p>
        </w:tc>
      </w:tr>
    </w:tbl>
    <w:p w14:paraId="2ABD6EDF">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3FCC7369">
      <w:pPr>
        <w:spacing w:line="300" w:lineRule="exact"/>
        <w:ind w:firstLine="420" w:firstLineChars="200"/>
        <w:jc w:val="left"/>
      </w:pPr>
    </w:p>
    <w:p w14:paraId="5B2B5369">
      <w:pPr>
        <w:ind w:firstLine="560" w:firstLineChars="200"/>
        <w:jc w:val="left"/>
        <w:outlineLvl w:val="1"/>
        <w:rPr>
          <w:rFonts w:hAnsi="宋体"/>
          <w:b/>
          <w:sz w:val="28"/>
        </w:rPr>
      </w:pPr>
      <w:r>
        <w:rPr>
          <w:rFonts w:ascii="方正仿宋_GBK" w:eastAsia="方正仿宋_GBK"/>
          <w:b/>
          <w:sz w:val="28"/>
        </w:rPr>
        <w:t>6</w:t>
      </w:r>
      <w:r>
        <w:rPr>
          <w:rFonts w:hint="eastAsia" w:ascii="方正仿宋_GBK" w:eastAsia="方正仿宋_GBK"/>
          <w:b/>
          <w:sz w:val="28"/>
        </w:rPr>
        <w:t>、大组工网运行维护项目绩效目标表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9" w:name="_Toc30338480"/>
      <w:r>
        <w:rPr>
          <w:rFonts w:ascii="方正仿宋_GBK" w:eastAsia="方正仿宋_GBK"/>
          <w:b/>
          <w:sz w:val="28"/>
        </w:rPr>
        <w:instrText xml:space="preserve">6</w:instrText>
      </w:r>
      <w:r>
        <w:rPr>
          <w:rFonts w:hint="eastAsia" w:ascii="方正仿宋_GBK" w:eastAsia="方正仿宋_GBK"/>
          <w:b/>
          <w:sz w:val="28"/>
        </w:rPr>
        <w:instrText xml:space="preserve">、大组工网运行维护项目绩效目标表</w:instrText>
      </w:r>
      <w:bookmarkEnd w:id="9"/>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25FF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2EBB6AD">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1753C12">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、保证大组工网的正常运行，提高文件传输速度。</w:t>
            </w:r>
          </w:p>
          <w:p w14:paraId="44CD71E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、提高文件传输速度以及单位办事效率。</w:t>
            </w:r>
          </w:p>
        </w:tc>
      </w:tr>
    </w:tbl>
    <w:p w14:paraId="5A5AC8D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48B3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5CF6AB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7121F3C">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9CC0CEE">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3E1A00C">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977D57F">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4FC6FE4">
            <w:pPr>
              <w:spacing w:line="300" w:lineRule="exact"/>
              <w:jc w:val="center"/>
              <w:rPr>
                <w:rFonts w:ascii="方正书宋_GBK" w:eastAsia="方正书宋_GBK"/>
                <w:b/>
              </w:rPr>
            </w:pPr>
            <w:r>
              <w:rPr>
                <w:rFonts w:hint="eastAsia" w:ascii="方正书宋_GBK" w:eastAsia="方正书宋_GBK"/>
                <w:b/>
              </w:rPr>
              <w:t>指标值确定依据</w:t>
            </w:r>
          </w:p>
        </w:tc>
      </w:tr>
      <w:tr w14:paraId="3CDDA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216638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E516A4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3BC0995">
            <w:pPr>
              <w:spacing w:line="300" w:lineRule="exact"/>
              <w:jc w:val="left"/>
              <w:rPr>
                <w:rFonts w:ascii="方正书宋_GBK" w:eastAsia="方正书宋_GBK"/>
              </w:rPr>
            </w:pPr>
            <w:r>
              <w:rPr>
                <w:rFonts w:hint="eastAsia" w:ascii="方正书宋_GBK" w:eastAsia="方正书宋_GBK"/>
              </w:rPr>
              <w:t>大组工网出现故障次数</w:t>
            </w:r>
          </w:p>
        </w:tc>
        <w:tc>
          <w:tcPr>
            <w:tcW w:w="2891" w:type="dxa"/>
            <w:vAlign w:val="center"/>
          </w:tcPr>
          <w:p w14:paraId="432A973F">
            <w:pPr>
              <w:spacing w:line="300" w:lineRule="exact"/>
              <w:jc w:val="left"/>
              <w:rPr>
                <w:rFonts w:ascii="方正书宋_GBK" w:eastAsia="方正书宋_GBK"/>
              </w:rPr>
            </w:pPr>
            <w:r>
              <w:rPr>
                <w:rFonts w:hint="eastAsia" w:ascii="方正书宋_GBK" w:eastAsia="方正书宋_GBK"/>
              </w:rPr>
              <w:t>反映大组工网安全运行情况</w:t>
            </w:r>
          </w:p>
        </w:tc>
        <w:tc>
          <w:tcPr>
            <w:tcW w:w="1276" w:type="dxa"/>
            <w:vAlign w:val="center"/>
          </w:tcPr>
          <w:p w14:paraId="753168F9">
            <w:pPr>
              <w:spacing w:line="300" w:lineRule="exact"/>
              <w:jc w:val="left"/>
              <w:rPr>
                <w:rFonts w:ascii="方正书宋_GBK" w:eastAsia="方正书宋_GBK"/>
              </w:rPr>
            </w:pPr>
            <w:r>
              <w:rPr>
                <w:rFonts w:ascii="方正书宋_GBK" w:eastAsia="方正书宋_GBK"/>
              </w:rPr>
              <w:t>&lt;1</w:t>
            </w:r>
            <w:r>
              <w:rPr>
                <w:rFonts w:hint="eastAsia" w:ascii="方正书宋_GBK" w:eastAsia="方正书宋_GBK"/>
              </w:rPr>
              <w:t>次</w:t>
            </w:r>
          </w:p>
        </w:tc>
        <w:tc>
          <w:tcPr>
            <w:tcW w:w="1701" w:type="dxa"/>
            <w:vAlign w:val="center"/>
          </w:tcPr>
          <w:p w14:paraId="450B2865">
            <w:pPr>
              <w:spacing w:line="300" w:lineRule="exact"/>
              <w:jc w:val="left"/>
              <w:rPr>
                <w:rFonts w:ascii="方正书宋_GBK" w:eastAsia="方正书宋_GBK"/>
              </w:rPr>
            </w:pPr>
            <w:r>
              <w:rPr>
                <w:rFonts w:hint="eastAsia" w:ascii="方正书宋_GBK" w:eastAsia="方正书宋_GBK"/>
              </w:rPr>
              <w:t>依据工作方案</w:t>
            </w:r>
          </w:p>
        </w:tc>
      </w:tr>
      <w:tr w14:paraId="265FA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0AC32A0">
            <w:pPr>
              <w:spacing w:line="300" w:lineRule="exact"/>
              <w:jc w:val="center"/>
              <w:rPr>
                <w:rFonts w:ascii="方正书宋_GBK" w:eastAsia="方正书宋_GBK"/>
              </w:rPr>
            </w:pPr>
          </w:p>
        </w:tc>
        <w:tc>
          <w:tcPr>
            <w:tcW w:w="1134" w:type="dxa"/>
            <w:vAlign w:val="center"/>
          </w:tcPr>
          <w:p w14:paraId="1786C9C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9E29A22">
            <w:pPr>
              <w:spacing w:line="300" w:lineRule="exact"/>
              <w:jc w:val="left"/>
              <w:rPr>
                <w:rFonts w:ascii="方正书宋_GBK" w:eastAsia="方正书宋_GBK"/>
              </w:rPr>
            </w:pPr>
            <w:r>
              <w:rPr>
                <w:rFonts w:hint="eastAsia" w:ascii="方正书宋_GBK" w:eastAsia="方正书宋_GBK"/>
              </w:rPr>
              <w:t>系统故障率</w:t>
            </w:r>
          </w:p>
        </w:tc>
        <w:tc>
          <w:tcPr>
            <w:tcW w:w="2891" w:type="dxa"/>
            <w:vAlign w:val="center"/>
          </w:tcPr>
          <w:p w14:paraId="4934FB05">
            <w:pPr>
              <w:spacing w:line="300" w:lineRule="exact"/>
              <w:jc w:val="left"/>
              <w:rPr>
                <w:rFonts w:ascii="方正书宋_GBK" w:eastAsia="方正书宋_GBK"/>
              </w:rPr>
            </w:pPr>
            <w:r>
              <w:rPr>
                <w:rFonts w:hint="eastAsia" w:ascii="方正书宋_GBK" w:eastAsia="方正书宋_GBK"/>
              </w:rPr>
              <w:t>系统出故障时间占总运行时间的比率（反向指标）</w:t>
            </w:r>
          </w:p>
        </w:tc>
        <w:tc>
          <w:tcPr>
            <w:tcW w:w="1276" w:type="dxa"/>
            <w:vAlign w:val="center"/>
          </w:tcPr>
          <w:p w14:paraId="2C1F0DD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p>
        </w:tc>
        <w:tc>
          <w:tcPr>
            <w:tcW w:w="1701" w:type="dxa"/>
            <w:vAlign w:val="center"/>
          </w:tcPr>
          <w:p w14:paraId="24D805C5">
            <w:pPr>
              <w:spacing w:line="300" w:lineRule="exact"/>
              <w:jc w:val="left"/>
              <w:rPr>
                <w:rFonts w:ascii="方正书宋_GBK" w:eastAsia="方正书宋_GBK"/>
              </w:rPr>
            </w:pPr>
            <w:r>
              <w:rPr>
                <w:rFonts w:hint="eastAsia" w:ascii="方正书宋_GBK" w:eastAsia="方正书宋_GBK"/>
              </w:rPr>
              <w:t>依据工作方案</w:t>
            </w:r>
          </w:p>
        </w:tc>
      </w:tr>
      <w:tr w14:paraId="1E8A7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58DEF69">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2F9721E">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3314C35B">
            <w:pPr>
              <w:spacing w:line="300" w:lineRule="exact"/>
              <w:jc w:val="left"/>
              <w:rPr>
                <w:rFonts w:ascii="方正书宋_GBK" w:eastAsia="方正书宋_GBK"/>
              </w:rPr>
            </w:pPr>
            <w:r>
              <w:rPr>
                <w:rFonts w:hint="eastAsia" w:ascii="方正书宋_GBK" w:eastAsia="方正书宋_GBK"/>
              </w:rPr>
              <w:t>工作任务实现率</w:t>
            </w:r>
          </w:p>
        </w:tc>
        <w:tc>
          <w:tcPr>
            <w:tcW w:w="2891" w:type="dxa"/>
            <w:vAlign w:val="center"/>
          </w:tcPr>
          <w:p w14:paraId="68A7C605">
            <w:pPr>
              <w:spacing w:line="300" w:lineRule="exact"/>
              <w:jc w:val="left"/>
              <w:rPr>
                <w:rFonts w:ascii="方正书宋_GBK" w:eastAsia="方正书宋_GBK"/>
              </w:rPr>
            </w:pPr>
            <w:r>
              <w:rPr>
                <w:rFonts w:hint="eastAsia" w:ascii="方正书宋_GBK" w:eastAsia="方正书宋_GBK"/>
              </w:rPr>
              <w:t>实际完成的工作任务占计划实现的工作任务的比例</w:t>
            </w:r>
          </w:p>
        </w:tc>
        <w:tc>
          <w:tcPr>
            <w:tcW w:w="1276" w:type="dxa"/>
            <w:vAlign w:val="center"/>
          </w:tcPr>
          <w:p w14:paraId="001F332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E9F0EE7">
            <w:pPr>
              <w:spacing w:line="300" w:lineRule="exact"/>
              <w:jc w:val="left"/>
              <w:rPr>
                <w:rFonts w:ascii="方正书宋_GBK" w:eastAsia="方正书宋_GBK"/>
              </w:rPr>
            </w:pPr>
            <w:r>
              <w:rPr>
                <w:rFonts w:hint="eastAsia" w:ascii="方正书宋_GBK" w:eastAsia="方正书宋_GBK"/>
              </w:rPr>
              <w:t>依据工作方案</w:t>
            </w:r>
          </w:p>
        </w:tc>
      </w:tr>
      <w:tr w14:paraId="1721B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294A2C3">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89FE27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9A2431F">
            <w:pPr>
              <w:spacing w:line="300" w:lineRule="exact"/>
              <w:jc w:val="left"/>
              <w:rPr>
                <w:rFonts w:ascii="方正书宋_GBK" w:eastAsia="方正书宋_GBK"/>
              </w:rPr>
            </w:pPr>
            <w:r>
              <w:rPr>
                <w:rFonts w:hint="eastAsia" w:ascii="方正书宋_GBK" w:eastAsia="方正书宋_GBK"/>
              </w:rPr>
              <w:t>大组工网使用人员的满意度</w:t>
            </w:r>
          </w:p>
        </w:tc>
        <w:tc>
          <w:tcPr>
            <w:tcW w:w="2891" w:type="dxa"/>
            <w:vAlign w:val="center"/>
          </w:tcPr>
          <w:p w14:paraId="31D26F4C">
            <w:pPr>
              <w:spacing w:line="300" w:lineRule="exact"/>
              <w:jc w:val="left"/>
              <w:rPr>
                <w:rFonts w:ascii="方正书宋_GBK" w:eastAsia="方正书宋_GBK"/>
              </w:rPr>
            </w:pPr>
            <w:r>
              <w:rPr>
                <w:rFonts w:hint="eastAsia" w:ascii="方正书宋_GBK" w:eastAsia="方正书宋_GBK"/>
              </w:rPr>
              <w:t>大组工网使用人员对大组工网处理事务提供的满意程度</w:t>
            </w:r>
          </w:p>
        </w:tc>
        <w:tc>
          <w:tcPr>
            <w:tcW w:w="1276" w:type="dxa"/>
            <w:vAlign w:val="center"/>
          </w:tcPr>
          <w:p w14:paraId="6C88DF1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57675755">
            <w:pPr>
              <w:spacing w:line="300" w:lineRule="exact"/>
              <w:jc w:val="left"/>
              <w:rPr>
                <w:rFonts w:ascii="方正书宋_GBK" w:eastAsia="方正书宋_GBK"/>
              </w:rPr>
            </w:pPr>
            <w:r>
              <w:rPr>
                <w:rFonts w:hint="eastAsia" w:ascii="方正书宋_GBK" w:eastAsia="方正书宋_GBK"/>
              </w:rPr>
              <w:t>依据工作方案</w:t>
            </w:r>
          </w:p>
        </w:tc>
      </w:tr>
    </w:tbl>
    <w:p w14:paraId="63D02BF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9213274">
      <w:pPr>
        <w:spacing w:line="300" w:lineRule="exact"/>
        <w:ind w:firstLine="420" w:firstLineChars="200"/>
        <w:jc w:val="left"/>
      </w:pPr>
    </w:p>
    <w:p w14:paraId="0E32F060">
      <w:pPr>
        <w:ind w:firstLine="560" w:firstLineChars="200"/>
        <w:jc w:val="left"/>
        <w:outlineLvl w:val="1"/>
        <w:rPr>
          <w:rFonts w:hAnsi="宋体"/>
          <w:b/>
          <w:sz w:val="28"/>
        </w:rPr>
      </w:pPr>
      <w:r>
        <w:rPr>
          <w:rFonts w:ascii="方正仿宋_GBK" w:eastAsia="方正仿宋_GBK"/>
          <w:b/>
          <w:sz w:val="28"/>
        </w:rPr>
        <w:t>7</w:t>
      </w:r>
      <w:r>
        <w:rPr>
          <w:rFonts w:hint="eastAsia" w:ascii="方正仿宋_GBK" w:eastAsia="方正仿宋_GBK"/>
          <w:b/>
          <w:sz w:val="28"/>
        </w:rPr>
        <w:t>、党内关爱资金绩效目标表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0" w:name="_Toc30338481"/>
      <w:r>
        <w:rPr>
          <w:rFonts w:ascii="方正仿宋_GBK" w:eastAsia="方正仿宋_GBK"/>
          <w:b/>
          <w:sz w:val="28"/>
        </w:rPr>
        <w:instrText xml:space="preserve">7</w:instrText>
      </w:r>
      <w:r>
        <w:rPr>
          <w:rFonts w:hint="eastAsia" w:ascii="方正仿宋_GBK" w:eastAsia="方正仿宋_GBK"/>
          <w:b/>
          <w:sz w:val="28"/>
        </w:rPr>
        <w:instrText xml:space="preserve">、党内关爱资金绩效目标表</w:instrText>
      </w:r>
      <w:bookmarkEnd w:id="10"/>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53AB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552F02A">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36E56E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、给生活困难党员发放补贴，提高其生活水平和质量。</w:t>
            </w:r>
          </w:p>
          <w:p w14:paraId="541DB27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、关爱为党和人民事业做出牺牲和奉献的优秀党员，体现党和国家对他们的关怀。</w:t>
            </w:r>
          </w:p>
        </w:tc>
      </w:tr>
    </w:tbl>
    <w:p w14:paraId="69655127">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A614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46BF21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5E30328">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36F28B4">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7A804E6">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4E7DD1D">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087740F">
            <w:pPr>
              <w:spacing w:line="300" w:lineRule="exact"/>
              <w:jc w:val="center"/>
              <w:rPr>
                <w:rFonts w:ascii="方正书宋_GBK" w:eastAsia="方正书宋_GBK"/>
                <w:b/>
              </w:rPr>
            </w:pPr>
            <w:r>
              <w:rPr>
                <w:rFonts w:hint="eastAsia" w:ascii="方正书宋_GBK" w:eastAsia="方正书宋_GBK"/>
                <w:b/>
              </w:rPr>
              <w:t>指标值确定依据</w:t>
            </w:r>
          </w:p>
        </w:tc>
      </w:tr>
      <w:tr w14:paraId="5B2A4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BD8C0D7">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35D648F">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559E4435">
            <w:pPr>
              <w:spacing w:line="300" w:lineRule="exact"/>
              <w:jc w:val="left"/>
              <w:rPr>
                <w:rFonts w:ascii="方正书宋_GBK" w:eastAsia="方正书宋_GBK"/>
              </w:rPr>
            </w:pPr>
            <w:r>
              <w:rPr>
                <w:rFonts w:hint="eastAsia" w:ascii="方正书宋_GBK" w:eastAsia="方正书宋_GBK"/>
              </w:rPr>
              <w:t>补贴标准按规定执行率</w:t>
            </w:r>
          </w:p>
        </w:tc>
        <w:tc>
          <w:tcPr>
            <w:tcW w:w="2891" w:type="dxa"/>
            <w:vAlign w:val="center"/>
          </w:tcPr>
          <w:p w14:paraId="52902992">
            <w:pPr>
              <w:spacing w:line="300" w:lineRule="exact"/>
              <w:jc w:val="left"/>
              <w:rPr>
                <w:rFonts w:ascii="方正书宋_GBK" w:eastAsia="方正书宋_GBK"/>
              </w:rPr>
            </w:pPr>
            <w:r>
              <w:rPr>
                <w:rFonts w:hint="eastAsia" w:ascii="方正书宋_GBK" w:eastAsia="方正书宋_GBK"/>
              </w:rPr>
              <w:t>补贴标准按规定执行发放的人数占所有发放人数的比率</w:t>
            </w:r>
          </w:p>
        </w:tc>
        <w:tc>
          <w:tcPr>
            <w:tcW w:w="1276" w:type="dxa"/>
            <w:vAlign w:val="center"/>
          </w:tcPr>
          <w:p w14:paraId="150959A6">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681CDE09">
            <w:pPr>
              <w:spacing w:line="300" w:lineRule="exact"/>
              <w:jc w:val="left"/>
              <w:rPr>
                <w:rFonts w:ascii="方正书宋_GBK" w:eastAsia="方正书宋_GBK"/>
              </w:rPr>
            </w:pPr>
            <w:r>
              <w:rPr>
                <w:rFonts w:hint="eastAsia" w:ascii="方正书宋_GBK" w:eastAsia="方正书宋_GBK"/>
              </w:rPr>
              <w:t>依据工作方案</w:t>
            </w:r>
          </w:p>
        </w:tc>
      </w:tr>
      <w:tr w14:paraId="3DCED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6BFAF58">
            <w:pPr>
              <w:spacing w:line="300" w:lineRule="exact"/>
              <w:jc w:val="center"/>
              <w:rPr>
                <w:rFonts w:ascii="方正书宋_GBK" w:eastAsia="方正书宋_GBK"/>
              </w:rPr>
            </w:pPr>
          </w:p>
        </w:tc>
        <w:tc>
          <w:tcPr>
            <w:tcW w:w="1134" w:type="dxa"/>
            <w:vAlign w:val="center"/>
          </w:tcPr>
          <w:p w14:paraId="1721E8D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130381E">
            <w:pPr>
              <w:spacing w:line="300" w:lineRule="exact"/>
              <w:jc w:val="left"/>
              <w:rPr>
                <w:rFonts w:ascii="方正书宋_GBK" w:eastAsia="方正书宋_GBK"/>
              </w:rPr>
            </w:pPr>
            <w:r>
              <w:rPr>
                <w:rFonts w:hint="eastAsia" w:ascii="方正书宋_GBK" w:eastAsia="方正书宋_GBK"/>
              </w:rPr>
              <w:t>享受党内关爱资金的人数</w:t>
            </w:r>
          </w:p>
        </w:tc>
        <w:tc>
          <w:tcPr>
            <w:tcW w:w="2891" w:type="dxa"/>
            <w:vAlign w:val="center"/>
          </w:tcPr>
          <w:p w14:paraId="371C2370">
            <w:pPr>
              <w:spacing w:line="300" w:lineRule="exact"/>
              <w:jc w:val="left"/>
              <w:rPr>
                <w:rFonts w:ascii="方正书宋_GBK" w:eastAsia="方正书宋_GBK"/>
              </w:rPr>
            </w:pPr>
            <w:r>
              <w:rPr>
                <w:rFonts w:hint="eastAsia" w:ascii="方正书宋_GBK" w:eastAsia="方正书宋_GBK"/>
              </w:rPr>
              <w:t>年度内享受党内关爱资金补住的人数</w:t>
            </w:r>
          </w:p>
        </w:tc>
        <w:tc>
          <w:tcPr>
            <w:tcW w:w="1276" w:type="dxa"/>
            <w:vAlign w:val="center"/>
          </w:tcPr>
          <w:p w14:paraId="4DC993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人</w:t>
            </w:r>
          </w:p>
        </w:tc>
        <w:tc>
          <w:tcPr>
            <w:tcW w:w="1701" w:type="dxa"/>
            <w:vAlign w:val="center"/>
          </w:tcPr>
          <w:p w14:paraId="3667D641">
            <w:pPr>
              <w:spacing w:line="300" w:lineRule="exact"/>
              <w:jc w:val="left"/>
              <w:rPr>
                <w:rFonts w:ascii="方正书宋_GBK" w:eastAsia="方正书宋_GBK"/>
              </w:rPr>
            </w:pPr>
            <w:r>
              <w:rPr>
                <w:rFonts w:hint="eastAsia" w:ascii="方正书宋_GBK" w:eastAsia="方正书宋_GBK"/>
              </w:rPr>
              <w:t>依据工作方案</w:t>
            </w:r>
          </w:p>
        </w:tc>
      </w:tr>
      <w:tr w14:paraId="7C4E7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B46F79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3AAEE4D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5C02E4CF">
            <w:pPr>
              <w:spacing w:line="300" w:lineRule="exact"/>
              <w:jc w:val="left"/>
              <w:rPr>
                <w:rFonts w:ascii="方正书宋_GBK" w:eastAsia="方正书宋_GBK"/>
              </w:rPr>
            </w:pPr>
            <w:r>
              <w:rPr>
                <w:rFonts w:hint="eastAsia" w:ascii="方正书宋_GBK" w:eastAsia="方正书宋_GBK"/>
              </w:rPr>
              <w:t>享受党内关爱资金人员的生活改善情况</w:t>
            </w:r>
          </w:p>
        </w:tc>
        <w:tc>
          <w:tcPr>
            <w:tcW w:w="2891" w:type="dxa"/>
            <w:vAlign w:val="center"/>
          </w:tcPr>
          <w:p w14:paraId="1223AE84">
            <w:pPr>
              <w:spacing w:line="300" w:lineRule="exact"/>
              <w:jc w:val="left"/>
              <w:rPr>
                <w:rFonts w:ascii="方正书宋_GBK" w:eastAsia="方正书宋_GBK"/>
              </w:rPr>
            </w:pPr>
            <w:r>
              <w:rPr>
                <w:rFonts w:hint="eastAsia" w:ascii="方正书宋_GBK" w:eastAsia="方正书宋_GBK"/>
              </w:rPr>
              <w:t>通过实施党内关爱资金项目，使部分党员的生活条件得到改善</w:t>
            </w:r>
          </w:p>
        </w:tc>
        <w:tc>
          <w:tcPr>
            <w:tcW w:w="1276" w:type="dxa"/>
            <w:vAlign w:val="center"/>
          </w:tcPr>
          <w:p w14:paraId="0E1B018C">
            <w:pPr>
              <w:spacing w:line="300" w:lineRule="exact"/>
              <w:jc w:val="left"/>
              <w:rPr>
                <w:rFonts w:ascii="方正书宋_GBK" w:eastAsia="方正书宋_GBK"/>
              </w:rPr>
            </w:pPr>
            <w:r>
              <w:rPr>
                <w:rFonts w:hint="eastAsia" w:ascii="方正书宋_GBK" w:eastAsia="方正书宋_GBK"/>
              </w:rPr>
              <w:t>有效改善</w:t>
            </w:r>
          </w:p>
        </w:tc>
        <w:tc>
          <w:tcPr>
            <w:tcW w:w="1701" w:type="dxa"/>
            <w:vAlign w:val="center"/>
          </w:tcPr>
          <w:p w14:paraId="64CF6009">
            <w:pPr>
              <w:spacing w:line="300" w:lineRule="exact"/>
              <w:jc w:val="left"/>
              <w:rPr>
                <w:rFonts w:ascii="方正书宋_GBK" w:eastAsia="方正书宋_GBK"/>
              </w:rPr>
            </w:pPr>
            <w:r>
              <w:rPr>
                <w:rFonts w:hint="eastAsia" w:ascii="方正书宋_GBK" w:eastAsia="方正书宋_GBK"/>
              </w:rPr>
              <w:t>依据工作方案</w:t>
            </w:r>
          </w:p>
        </w:tc>
      </w:tr>
      <w:tr w14:paraId="1783B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1960A10">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A97ACB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2DD5D5C">
            <w:pPr>
              <w:spacing w:line="300" w:lineRule="exact"/>
              <w:jc w:val="left"/>
              <w:rPr>
                <w:rFonts w:ascii="方正书宋_GBK" w:eastAsia="方正书宋_GBK"/>
              </w:rPr>
            </w:pPr>
            <w:r>
              <w:rPr>
                <w:rFonts w:hint="eastAsia" w:ascii="方正书宋_GBK" w:eastAsia="方正书宋_GBK"/>
              </w:rPr>
              <w:t>享受党内关爱资金人员的满意度</w:t>
            </w:r>
          </w:p>
        </w:tc>
        <w:tc>
          <w:tcPr>
            <w:tcW w:w="2891" w:type="dxa"/>
            <w:vAlign w:val="center"/>
          </w:tcPr>
          <w:p w14:paraId="2770E50A">
            <w:pPr>
              <w:spacing w:line="300" w:lineRule="exact"/>
              <w:jc w:val="left"/>
              <w:rPr>
                <w:rFonts w:ascii="方正书宋_GBK" w:eastAsia="方正书宋_GBK"/>
              </w:rPr>
            </w:pPr>
            <w:r>
              <w:rPr>
                <w:rFonts w:hint="eastAsia" w:ascii="方正书宋_GBK" w:eastAsia="方正书宋_GBK"/>
              </w:rPr>
              <w:t>享受党内关爱资金补贴的人员满意人数占所有发放党内关爱资金人数的比率</w:t>
            </w:r>
          </w:p>
        </w:tc>
        <w:tc>
          <w:tcPr>
            <w:tcW w:w="1276" w:type="dxa"/>
            <w:vAlign w:val="center"/>
          </w:tcPr>
          <w:p w14:paraId="5BD8EEB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0%</w:t>
            </w:r>
          </w:p>
        </w:tc>
        <w:tc>
          <w:tcPr>
            <w:tcW w:w="1701" w:type="dxa"/>
            <w:vAlign w:val="center"/>
          </w:tcPr>
          <w:p w14:paraId="1A315A54">
            <w:pPr>
              <w:spacing w:line="300" w:lineRule="exact"/>
              <w:jc w:val="left"/>
              <w:rPr>
                <w:rFonts w:ascii="方正书宋_GBK" w:eastAsia="方正书宋_GBK"/>
              </w:rPr>
            </w:pPr>
            <w:r>
              <w:rPr>
                <w:rFonts w:hint="eastAsia" w:ascii="方正书宋_GBK" w:eastAsia="方正书宋_GBK"/>
              </w:rPr>
              <w:t>依据工作方案</w:t>
            </w:r>
          </w:p>
        </w:tc>
      </w:tr>
    </w:tbl>
    <w:p w14:paraId="3C9C6D5C">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66700C9">
      <w:pPr>
        <w:spacing w:line="300" w:lineRule="exact"/>
        <w:ind w:firstLine="420" w:firstLineChars="200"/>
        <w:jc w:val="left"/>
      </w:pPr>
    </w:p>
    <w:p w14:paraId="1CB9F0B5">
      <w:pPr>
        <w:ind w:firstLine="560" w:firstLineChars="200"/>
        <w:jc w:val="left"/>
        <w:outlineLvl w:val="1"/>
        <w:rPr>
          <w:rFonts w:hAnsi="宋体"/>
          <w:b/>
          <w:sz w:val="28"/>
        </w:rPr>
      </w:pPr>
      <w:r>
        <w:rPr>
          <w:rFonts w:ascii="方正仿宋_GBK" w:eastAsia="方正仿宋_GBK"/>
          <w:b/>
          <w:sz w:val="28"/>
        </w:rPr>
        <w:t>8</w:t>
      </w:r>
      <w:r>
        <w:rPr>
          <w:rFonts w:hint="eastAsia" w:ascii="方正仿宋_GBK" w:eastAsia="方正仿宋_GBK"/>
          <w:b/>
          <w:sz w:val="28"/>
        </w:rPr>
        <w:t>、干部人事档案维护工作项目绩效目标表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1" w:name="_Toc30338482"/>
      <w:r>
        <w:rPr>
          <w:rFonts w:ascii="方正仿宋_GBK" w:eastAsia="方正仿宋_GBK"/>
          <w:b/>
          <w:sz w:val="28"/>
        </w:rPr>
        <w:instrText xml:space="preserve">8</w:instrText>
      </w:r>
      <w:r>
        <w:rPr>
          <w:rFonts w:hint="eastAsia" w:ascii="方正仿宋_GBK" w:eastAsia="方正仿宋_GBK"/>
          <w:b/>
          <w:sz w:val="28"/>
        </w:rPr>
        <w:instrText xml:space="preserve">、干部人事档案维护工作项目绩效目标表</w:instrText>
      </w:r>
      <w:bookmarkEnd w:id="11"/>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3A40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0F23C3B">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4A05F79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、通过该项目的实施，保证我县干部档案完好无损的进行存档管理。</w:t>
            </w:r>
          </w:p>
          <w:p w14:paraId="79ED630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、保障档案查阅正常进行。</w:t>
            </w:r>
          </w:p>
        </w:tc>
      </w:tr>
    </w:tbl>
    <w:p w14:paraId="16502329">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88F0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74D23C5">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C88F773">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2990B44">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EA17E9C">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1658E04">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25DE524">
            <w:pPr>
              <w:spacing w:line="300" w:lineRule="exact"/>
              <w:jc w:val="center"/>
              <w:rPr>
                <w:rFonts w:ascii="方正书宋_GBK" w:eastAsia="方正书宋_GBK"/>
                <w:b/>
              </w:rPr>
            </w:pPr>
            <w:r>
              <w:rPr>
                <w:rFonts w:hint="eastAsia" w:ascii="方正书宋_GBK" w:eastAsia="方正书宋_GBK"/>
                <w:b/>
              </w:rPr>
              <w:t>指标值确定依据</w:t>
            </w:r>
          </w:p>
        </w:tc>
      </w:tr>
      <w:tr w14:paraId="60AA6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B79CC1A">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5D3FA3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8879893">
            <w:pPr>
              <w:spacing w:line="300" w:lineRule="exact"/>
              <w:jc w:val="left"/>
              <w:rPr>
                <w:rFonts w:ascii="方正书宋_GBK" w:eastAsia="方正书宋_GBK"/>
              </w:rPr>
            </w:pPr>
            <w:r>
              <w:rPr>
                <w:rFonts w:hint="eastAsia" w:ascii="方正书宋_GBK" w:eastAsia="方正书宋_GBK"/>
              </w:rPr>
              <w:t>新入档的干部档案的数量</w:t>
            </w:r>
          </w:p>
        </w:tc>
        <w:tc>
          <w:tcPr>
            <w:tcW w:w="2891" w:type="dxa"/>
            <w:vAlign w:val="center"/>
          </w:tcPr>
          <w:p w14:paraId="4584944B">
            <w:pPr>
              <w:spacing w:line="300" w:lineRule="exact"/>
              <w:jc w:val="left"/>
              <w:rPr>
                <w:rFonts w:ascii="方正书宋_GBK" w:eastAsia="方正书宋_GBK"/>
              </w:rPr>
            </w:pPr>
            <w:r>
              <w:rPr>
                <w:rFonts w:hint="eastAsia" w:ascii="方正书宋_GBK" w:eastAsia="方正书宋_GBK"/>
              </w:rPr>
              <w:t>新增入档的干部档案数量</w:t>
            </w:r>
          </w:p>
        </w:tc>
        <w:tc>
          <w:tcPr>
            <w:tcW w:w="1276" w:type="dxa"/>
            <w:vAlign w:val="center"/>
          </w:tcPr>
          <w:p w14:paraId="6F764D5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个</w:t>
            </w:r>
          </w:p>
        </w:tc>
        <w:tc>
          <w:tcPr>
            <w:tcW w:w="1701" w:type="dxa"/>
            <w:vAlign w:val="center"/>
          </w:tcPr>
          <w:p w14:paraId="734675CB">
            <w:pPr>
              <w:spacing w:line="300" w:lineRule="exact"/>
              <w:jc w:val="left"/>
              <w:rPr>
                <w:rFonts w:ascii="方正书宋_GBK" w:eastAsia="方正书宋_GBK"/>
              </w:rPr>
            </w:pPr>
            <w:r>
              <w:rPr>
                <w:rFonts w:hint="eastAsia" w:ascii="方正书宋_GBK" w:eastAsia="方正书宋_GBK"/>
              </w:rPr>
              <w:t>依据工作方案</w:t>
            </w:r>
          </w:p>
        </w:tc>
      </w:tr>
      <w:tr w14:paraId="3BE66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D399BBB">
            <w:pPr>
              <w:spacing w:line="300" w:lineRule="exact"/>
              <w:jc w:val="center"/>
              <w:rPr>
                <w:rFonts w:ascii="方正书宋_GBK" w:eastAsia="方正书宋_GBK"/>
              </w:rPr>
            </w:pPr>
          </w:p>
        </w:tc>
        <w:tc>
          <w:tcPr>
            <w:tcW w:w="1134" w:type="dxa"/>
            <w:vAlign w:val="center"/>
          </w:tcPr>
          <w:p w14:paraId="6DD5ABA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039D946">
            <w:pPr>
              <w:spacing w:line="300" w:lineRule="exact"/>
              <w:jc w:val="left"/>
              <w:rPr>
                <w:rFonts w:ascii="方正书宋_GBK" w:eastAsia="方正书宋_GBK"/>
              </w:rPr>
            </w:pPr>
            <w:r>
              <w:rPr>
                <w:rFonts w:hint="eastAsia" w:ascii="方正书宋_GBK" w:eastAsia="方正书宋_GBK"/>
              </w:rPr>
              <w:t>对破损档案进行维护的数量</w:t>
            </w:r>
          </w:p>
        </w:tc>
        <w:tc>
          <w:tcPr>
            <w:tcW w:w="2891" w:type="dxa"/>
            <w:vAlign w:val="center"/>
          </w:tcPr>
          <w:p w14:paraId="01DADEE9">
            <w:pPr>
              <w:spacing w:line="300" w:lineRule="exact"/>
              <w:jc w:val="left"/>
              <w:rPr>
                <w:rFonts w:ascii="方正书宋_GBK" w:eastAsia="方正书宋_GBK"/>
              </w:rPr>
            </w:pPr>
            <w:r>
              <w:rPr>
                <w:rFonts w:hint="eastAsia" w:ascii="方正书宋_GBK" w:eastAsia="方正书宋_GBK"/>
              </w:rPr>
              <w:t>对以前年度破损档案进行维护的数量</w:t>
            </w:r>
          </w:p>
        </w:tc>
        <w:tc>
          <w:tcPr>
            <w:tcW w:w="1276" w:type="dxa"/>
            <w:vAlign w:val="center"/>
          </w:tcPr>
          <w:p w14:paraId="7227EFA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个</w:t>
            </w:r>
          </w:p>
        </w:tc>
        <w:tc>
          <w:tcPr>
            <w:tcW w:w="1701" w:type="dxa"/>
            <w:vAlign w:val="center"/>
          </w:tcPr>
          <w:p w14:paraId="2EBC480B">
            <w:pPr>
              <w:spacing w:line="300" w:lineRule="exact"/>
              <w:jc w:val="left"/>
              <w:rPr>
                <w:rFonts w:ascii="方正书宋_GBK" w:eastAsia="方正书宋_GBK"/>
              </w:rPr>
            </w:pPr>
            <w:r>
              <w:rPr>
                <w:rFonts w:hint="eastAsia" w:ascii="方正书宋_GBK" w:eastAsia="方正书宋_GBK"/>
              </w:rPr>
              <w:t>依据工作方案</w:t>
            </w:r>
          </w:p>
        </w:tc>
      </w:tr>
      <w:tr w14:paraId="6D104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9AE5D1A">
            <w:pPr>
              <w:spacing w:line="300" w:lineRule="exact"/>
              <w:jc w:val="center"/>
              <w:rPr>
                <w:rFonts w:ascii="方正书宋_GBK" w:eastAsia="方正书宋_GBK"/>
              </w:rPr>
            </w:pPr>
          </w:p>
        </w:tc>
        <w:tc>
          <w:tcPr>
            <w:tcW w:w="1134" w:type="dxa"/>
            <w:vAlign w:val="center"/>
          </w:tcPr>
          <w:p w14:paraId="2776882D">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6A5F186">
            <w:pPr>
              <w:spacing w:line="300" w:lineRule="exact"/>
              <w:jc w:val="left"/>
              <w:rPr>
                <w:rFonts w:ascii="方正书宋_GBK" w:eastAsia="方正书宋_GBK"/>
              </w:rPr>
            </w:pPr>
            <w:r>
              <w:rPr>
                <w:rFonts w:hint="eastAsia" w:ascii="方正书宋_GBK" w:eastAsia="方正书宋_GBK"/>
              </w:rPr>
              <w:t>档案资料完好率</w:t>
            </w:r>
          </w:p>
        </w:tc>
        <w:tc>
          <w:tcPr>
            <w:tcW w:w="2891" w:type="dxa"/>
            <w:vAlign w:val="center"/>
          </w:tcPr>
          <w:p w14:paraId="37FA82C6">
            <w:pPr>
              <w:spacing w:line="300" w:lineRule="exact"/>
              <w:jc w:val="left"/>
              <w:rPr>
                <w:rFonts w:ascii="方正书宋_GBK" w:eastAsia="方正书宋_GBK"/>
              </w:rPr>
            </w:pPr>
            <w:r>
              <w:rPr>
                <w:rFonts w:hint="eastAsia" w:ascii="方正书宋_GBK" w:eastAsia="方正书宋_GBK"/>
              </w:rPr>
              <w:t>年度内已修复完好的档案资料数量占计划量的比例</w:t>
            </w:r>
          </w:p>
        </w:tc>
        <w:tc>
          <w:tcPr>
            <w:tcW w:w="1276" w:type="dxa"/>
            <w:vAlign w:val="center"/>
          </w:tcPr>
          <w:p w14:paraId="3B225B8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7139D27">
            <w:pPr>
              <w:spacing w:line="300" w:lineRule="exact"/>
              <w:jc w:val="left"/>
              <w:rPr>
                <w:rFonts w:ascii="方正书宋_GBK" w:eastAsia="方正书宋_GBK"/>
              </w:rPr>
            </w:pPr>
            <w:r>
              <w:rPr>
                <w:rFonts w:hint="eastAsia" w:ascii="方正书宋_GBK" w:eastAsia="方正书宋_GBK"/>
              </w:rPr>
              <w:t>依据工作方案</w:t>
            </w:r>
          </w:p>
        </w:tc>
      </w:tr>
      <w:tr w14:paraId="5DFCE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4008EF7">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1F3779F">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193F7113">
            <w:pPr>
              <w:spacing w:line="300" w:lineRule="exact"/>
              <w:jc w:val="left"/>
              <w:rPr>
                <w:rFonts w:ascii="方正书宋_GBK" w:eastAsia="方正书宋_GBK"/>
              </w:rPr>
            </w:pPr>
            <w:r>
              <w:rPr>
                <w:rFonts w:hint="eastAsia" w:ascii="方正书宋_GBK" w:eastAsia="方正书宋_GBK"/>
              </w:rPr>
              <w:t>档案查准率</w:t>
            </w:r>
          </w:p>
        </w:tc>
        <w:tc>
          <w:tcPr>
            <w:tcW w:w="2891" w:type="dxa"/>
            <w:vAlign w:val="center"/>
          </w:tcPr>
          <w:p w14:paraId="4EAE5ED9">
            <w:pPr>
              <w:spacing w:line="300" w:lineRule="exact"/>
              <w:jc w:val="left"/>
              <w:rPr>
                <w:rFonts w:ascii="方正书宋_GBK" w:eastAsia="方正书宋_GBK"/>
              </w:rPr>
            </w:pPr>
            <w:r>
              <w:rPr>
                <w:rFonts w:hint="eastAsia" w:ascii="方正书宋_GBK" w:eastAsia="方正书宋_GBK"/>
              </w:rPr>
              <w:t>检索出的有关档案占检索出的全部档案的比例</w:t>
            </w:r>
          </w:p>
        </w:tc>
        <w:tc>
          <w:tcPr>
            <w:tcW w:w="1276" w:type="dxa"/>
            <w:vAlign w:val="center"/>
          </w:tcPr>
          <w:p w14:paraId="50B217D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C4A711B">
            <w:pPr>
              <w:spacing w:line="300" w:lineRule="exact"/>
              <w:jc w:val="left"/>
              <w:rPr>
                <w:rFonts w:ascii="方正书宋_GBK" w:eastAsia="方正书宋_GBK"/>
              </w:rPr>
            </w:pPr>
            <w:r>
              <w:rPr>
                <w:rFonts w:hint="eastAsia" w:ascii="方正书宋_GBK" w:eastAsia="方正书宋_GBK"/>
              </w:rPr>
              <w:t>依据工作方案</w:t>
            </w:r>
          </w:p>
        </w:tc>
      </w:tr>
      <w:tr w14:paraId="43CDF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D0A800B">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BAFB4F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73F913B">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4FCA3948">
            <w:pPr>
              <w:spacing w:line="300" w:lineRule="exact"/>
              <w:jc w:val="left"/>
              <w:rPr>
                <w:rFonts w:ascii="方正书宋_GBK" w:eastAsia="方正书宋_GBK"/>
              </w:rPr>
            </w:pPr>
            <w:r>
              <w:rPr>
                <w:rFonts w:hint="eastAsia" w:ascii="方正书宋_GBK" w:eastAsia="方正书宋_GBK"/>
              </w:rPr>
              <w:t>查阅档案人员对档案管理部门所提供服务的满意程度</w:t>
            </w:r>
          </w:p>
        </w:tc>
        <w:tc>
          <w:tcPr>
            <w:tcW w:w="1276" w:type="dxa"/>
            <w:vAlign w:val="center"/>
          </w:tcPr>
          <w:p w14:paraId="6DA8656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F1DCB7B">
            <w:pPr>
              <w:spacing w:line="300" w:lineRule="exact"/>
              <w:jc w:val="left"/>
              <w:rPr>
                <w:rFonts w:ascii="方正书宋_GBK" w:eastAsia="方正书宋_GBK"/>
              </w:rPr>
            </w:pPr>
            <w:r>
              <w:rPr>
                <w:rFonts w:hint="eastAsia" w:ascii="方正书宋_GBK" w:eastAsia="方正书宋_GBK"/>
              </w:rPr>
              <w:t>依据工作方案</w:t>
            </w:r>
          </w:p>
        </w:tc>
      </w:tr>
    </w:tbl>
    <w:p w14:paraId="50A0926E">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C4E48EA">
      <w:pPr>
        <w:spacing w:line="300" w:lineRule="exact"/>
        <w:ind w:firstLine="420" w:firstLineChars="200"/>
        <w:jc w:val="left"/>
      </w:pPr>
    </w:p>
    <w:p w14:paraId="18EB5A1E">
      <w:pPr>
        <w:ind w:firstLine="560" w:firstLineChars="200"/>
        <w:jc w:val="left"/>
        <w:outlineLvl w:val="1"/>
        <w:rPr>
          <w:rFonts w:hAnsi="宋体"/>
          <w:b/>
          <w:sz w:val="28"/>
        </w:rPr>
      </w:pPr>
      <w:r>
        <w:rPr>
          <w:rFonts w:ascii="方正仿宋_GBK" w:eastAsia="方正仿宋_GBK"/>
          <w:b/>
          <w:sz w:val="28"/>
        </w:rPr>
        <w:t>9</w:t>
      </w:r>
      <w:r>
        <w:rPr>
          <w:rFonts w:hint="eastAsia" w:ascii="方正仿宋_GBK" w:eastAsia="方正仿宋_GBK"/>
          <w:b/>
          <w:sz w:val="28"/>
        </w:rPr>
        <w:t>、干部体检经费绩效目标表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2" w:name="_Toc30338483"/>
      <w:r>
        <w:rPr>
          <w:rFonts w:ascii="方正仿宋_GBK" w:eastAsia="方正仿宋_GBK"/>
          <w:b/>
          <w:sz w:val="28"/>
        </w:rPr>
        <w:instrText xml:space="preserve">9</w:instrText>
      </w:r>
      <w:r>
        <w:rPr>
          <w:rFonts w:hint="eastAsia" w:ascii="方正仿宋_GBK" w:eastAsia="方正仿宋_GBK"/>
          <w:b/>
          <w:sz w:val="28"/>
        </w:rPr>
        <w:instrText xml:space="preserve">、干部体检经费绩效目标表</w:instrText>
      </w:r>
      <w:bookmarkEnd w:id="12"/>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100C8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A777D8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87A719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、通过体检，使广大干部及时了解自己的身体状况，发现疾病，及时治疗。提高全县领导干部的身体素质。</w:t>
            </w:r>
          </w:p>
          <w:p w14:paraId="01B608F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、保证各级领导干部以良好的精神面貌和强健的体魄焕发最佳的精神状态，提高全县领导干部的工作水平。</w:t>
            </w:r>
          </w:p>
        </w:tc>
      </w:tr>
    </w:tbl>
    <w:p w14:paraId="5FCBE6C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105B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6D13D03">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7C99671">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C407A7D">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371780B">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B5C68B3">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F66EDA5">
            <w:pPr>
              <w:spacing w:line="300" w:lineRule="exact"/>
              <w:jc w:val="center"/>
              <w:rPr>
                <w:rFonts w:ascii="方正书宋_GBK" w:eastAsia="方正书宋_GBK"/>
                <w:b/>
              </w:rPr>
            </w:pPr>
            <w:r>
              <w:rPr>
                <w:rFonts w:hint="eastAsia" w:ascii="方正书宋_GBK" w:eastAsia="方正书宋_GBK"/>
                <w:b/>
              </w:rPr>
              <w:t>指标值确定依据</w:t>
            </w:r>
          </w:p>
        </w:tc>
      </w:tr>
      <w:tr w14:paraId="5AB95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B56D7A0">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E54966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4784A154">
            <w:pPr>
              <w:spacing w:line="300" w:lineRule="exact"/>
              <w:jc w:val="left"/>
              <w:rPr>
                <w:rFonts w:ascii="方正书宋_GBK" w:eastAsia="方正书宋_GBK"/>
              </w:rPr>
            </w:pPr>
            <w:r>
              <w:rPr>
                <w:rFonts w:hint="eastAsia" w:ascii="方正书宋_GBK" w:eastAsia="方正书宋_GBK"/>
              </w:rPr>
              <w:t>干部体检数量</w:t>
            </w:r>
          </w:p>
        </w:tc>
        <w:tc>
          <w:tcPr>
            <w:tcW w:w="2891" w:type="dxa"/>
            <w:vAlign w:val="center"/>
          </w:tcPr>
          <w:p w14:paraId="0CD536E9">
            <w:pPr>
              <w:spacing w:line="300" w:lineRule="exact"/>
              <w:jc w:val="left"/>
              <w:rPr>
                <w:rFonts w:ascii="方正书宋_GBK" w:eastAsia="方正书宋_GBK"/>
              </w:rPr>
            </w:pPr>
            <w:r>
              <w:rPr>
                <w:rFonts w:hint="eastAsia" w:ascii="方正书宋_GBK" w:eastAsia="方正书宋_GBK"/>
              </w:rPr>
              <w:t>参加体检的人数</w:t>
            </w:r>
          </w:p>
        </w:tc>
        <w:tc>
          <w:tcPr>
            <w:tcW w:w="1276" w:type="dxa"/>
            <w:vAlign w:val="center"/>
          </w:tcPr>
          <w:p w14:paraId="520F11F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1100</w:t>
            </w:r>
            <w:r>
              <w:rPr>
                <w:rFonts w:hint="eastAsia" w:ascii="方正书宋_GBK" w:eastAsia="方正书宋_GBK"/>
              </w:rPr>
              <w:t>人</w:t>
            </w:r>
          </w:p>
        </w:tc>
        <w:tc>
          <w:tcPr>
            <w:tcW w:w="1701" w:type="dxa"/>
            <w:vAlign w:val="center"/>
          </w:tcPr>
          <w:p w14:paraId="657EE6B6">
            <w:pPr>
              <w:spacing w:line="300" w:lineRule="exact"/>
              <w:jc w:val="left"/>
              <w:rPr>
                <w:rFonts w:ascii="方正书宋_GBK" w:eastAsia="方正书宋_GBK"/>
              </w:rPr>
            </w:pPr>
            <w:r>
              <w:rPr>
                <w:rFonts w:hint="eastAsia" w:ascii="方正书宋_GBK" w:eastAsia="方正书宋_GBK"/>
              </w:rPr>
              <w:t>依据工作方案</w:t>
            </w:r>
          </w:p>
        </w:tc>
      </w:tr>
      <w:tr w14:paraId="6DC05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9B15ED2">
            <w:pPr>
              <w:spacing w:line="300" w:lineRule="exact"/>
              <w:jc w:val="center"/>
              <w:rPr>
                <w:rFonts w:ascii="方正书宋_GBK" w:eastAsia="方正书宋_GBK"/>
              </w:rPr>
            </w:pPr>
          </w:p>
        </w:tc>
        <w:tc>
          <w:tcPr>
            <w:tcW w:w="1134" w:type="dxa"/>
            <w:vAlign w:val="center"/>
          </w:tcPr>
          <w:p w14:paraId="23701B8B">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9F702DF">
            <w:pPr>
              <w:spacing w:line="300" w:lineRule="exact"/>
              <w:jc w:val="left"/>
              <w:rPr>
                <w:rFonts w:ascii="方正书宋_GBK" w:eastAsia="方正书宋_GBK"/>
              </w:rPr>
            </w:pPr>
            <w:r>
              <w:rPr>
                <w:rFonts w:hint="eastAsia" w:ascii="方正书宋_GBK" w:eastAsia="方正书宋_GBK"/>
              </w:rPr>
              <w:t>体检覆盖率</w:t>
            </w:r>
          </w:p>
        </w:tc>
        <w:tc>
          <w:tcPr>
            <w:tcW w:w="2891" w:type="dxa"/>
            <w:vAlign w:val="center"/>
          </w:tcPr>
          <w:p w14:paraId="5D6D0D88">
            <w:pPr>
              <w:spacing w:line="300" w:lineRule="exact"/>
              <w:jc w:val="left"/>
              <w:rPr>
                <w:rFonts w:ascii="方正书宋_GBK" w:eastAsia="方正书宋_GBK"/>
              </w:rPr>
            </w:pPr>
            <w:r>
              <w:rPr>
                <w:rFonts w:hint="eastAsia" w:ascii="方正书宋_GBK" w:eastAsia="方正书宋_GBK"/>
              </w:rPr>
              <w:t>已体检人数占应体检人群的比率</w:t>
            </w:r>
          </w:p>
        </w:tc>
        <w:tc>
          <w:tcPr>
            <w:tcW w:w="1276" w:type="dxa"/>
            <w:vAlign w:val="center"/>
          </w:tcPr>
          <w:p w14:paraId="14410B0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C964A91">
            <w:pPr>
              <w:spacing w:line="300" w:lineRule="exact"/>
              <w:jc w:val="left"/>
              <w:rPr>
                <w:rFonts w:ascii="方正书宋_GBK" w:eastAsia="方正书宋_GBK"/>
              </w:rPr>
            </w:pPr>
            <w:r>
              <w:rPr>
                <w:rFonts w:hint="eastAsia" w:ascii="方正书宋_GBK" w:eastAsia="方正书宋_GBK"/>
              </w:rPr>
              <w:t>依据工作方案</w:t>
            </w:r>
          </w:p>
        </w:tc>
      </w:tr>
      <w:tr w14:paraId="34650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C196D6A">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76C354CB">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784D9A4C">
            <w:pPr>
              <w:spacing w:line="300" w:lineRule="exact"/>
              <w:jc w:val="left"/>
              <w:rPr>
                <w:rFonts w:ascii="方正书宋_GBK" w:eastAsia="方正书宋_GBK"/>
              </w:rPr>
            </w:pPr>
            <w:r>
              <w:rPr>
                <w:rFonts w:hint="eastAsia" w:ascii="方正书宋_GBK" w:eastAsia="方正书宋_GBK"/>
              </w:rPr>
              <w:t>领导干部的身体状况情况</w:t>
            </w:r>
          </w:p>
        </w:tc>
        <w:tc>
          <w:tcPr>
            <w:tcW w:w="2891" w:type="dxa"/>
            <w:vAlign w:val="center"/>
          </w:tcPr>
          <w:p w14:paraId="0396A087">
            <w:pPr>
              <w:spacing w:line="300" w:lineRule="exact"/>
              <w:jc w:val="left"/>
              <w:rPr>
                <w:rFonts w:ascii="方正书宋_GBK" w:eastAsia="方正书宋_GBK"/>
              </w:rPr>
            </w:pPr>
            <w:r>
              <w:rPr>
                <w:rFonts w:hint="eastAsia" w:ascii="方正书宋_GBK" w:eastAsia="方正书宋_GBK"/>
              </w:rPr>
              <w:t>领导干部身体状况是否有所提高</w:t>
            </w:r>
          </w:p>
        </w:tc>
        <w:tc>
          <w:tcPr>
            <w:tcW w:w="1276" w:type="dxa"/>
            <w:vAlign w:val="center"/>
          </w:tcPr>
          <w:p w14:paraId="1789F2D2">
            <w:pPr>
              <w:spacing w:line="300" w:lineRule="exact"/>
              <w:jc w:val="left"/>
              <w:rPr>
                <w:rFonts w:ascii="方正书宋_GBK" w:eastAsia="方正书宋_GBK"/>
              </w:rPr>
            </w:pPr>
            <w:r>
              <w:rPr>
                <w:rFonts w:hint="eastAsia" w:ascii="方正书宋_GBK" w:eastAsia="方正书宋_GBK"/>
              </w:rPr>
              <w:t>有所提高</w:t>
            </w:r>
          </w:p>
        </w:tc>
        <w:tc>
          <w:tcPr>
            <w:tcW w:w="1701" w:type="dxa"/>
            <w:vAlign w:val="center"/>
          </w:tcPr>
          <w:p w14:paraId="67AAABCA">
            <w:pPr>
              <w:spacing w:line="300" w:lineRule="exact"/>
              <w:jc w:val="left"/>
              <w:rPr>
                <w:rFonts w:ascii="方正书宋_GBK" w:eastAsia="方正书宋_GBK"/>
              </w:rPr>
            </w:pPr>
            <w:r>
              <w:rPr>
                <w:rFonts w:hint="eastAsia" w:ascii="方正书宋_GBK" w:eastAsia="方正书宋_GBK"/>
              </w:rPr>
              <w:t>依据工作方案</w:t>
            </w:r>
          </w:p>
        </w:tc>
      </w:tr>
      <w:tr w14:paraId="58CBD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BBA19CA">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A3D30C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AA87A64">
            <w:pPr>
              <w:spacing w:line="300" w:lineRule="exact"/>
              <w:jc w:val="left"/>
              <w:rPr>
                <w:rFonts w:ascii="方正书宋_GBK" w:eastAsia="方正书宋_GBK"/>
              </w:rPr>
            </w:pPr>
            <w:r>
              <w:rPr>
                <w:rFonts w:hint="eastAsia" w:ascii="方正书宋_GBK" w:eastAsia="方正书宋_GBK"/>
              </w:rPr>
              <w:t>参加体检的领导干部满意率</w:t>
            </w:r>
          </w:p>
        </w:tc>
        <w:tc>
          <w:tcPr>
            <w:tcW w:w="2891" w:type="dxa"/>
            <w:vAlign w:val="center"/>
          </w:tcPr>
          <w:p w14:paraId="57EDC6DB">
            <w:pPr>
              <w:spacing w:line="300" w:lineRule="exact"/>
              <w:jc w:val="left"/>
              <w:rPr>
                <w:rFonts w:ascii="方正书宋_GBK" w:eastAsia="方正书宋_GBK"/>
              </w:rPr>
            </w:pPr>
            <w:r>
              <w:rPr>
                <w:rFonts w:hint="eastAsia" w:ascii="方正书宋_GBK" w:eastAsia="方正书宋_GBK"/>
              </w:rPr>
              <w:t>调查中满意和较满意的体检人员数量占调查总人数的比率</w:t>
            </w:r>
          </w:p>
        </w:tc>
        <w:tc>
          <w:tcPr>
            <w:tcW w:w="1276" w:type="dxa"/>
            <w:vAlign w:val="center"/>
          </w:tcPr>
          <w:p w14:paraId="3FC88E6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1297F75C">
            <w:pPr>
              <w:spacing w:line="300" w:lineRule="exact"/>
              <w:jc w:val="left"/>
              <w:rPr>
                <w:rFonts w:ascii="方正书宋_GBK" w:eastAsia="方正书宋_GBK"/>
              </w:rPr>
            </w:pPr>
            <w:r>
              <w:rPr>
                <w:rFonts w:hint="eastAsia" w:ascii="方正书宋_GBK" w:eastAsia="方正书宋_GBK"/>
              </w:rPr>
              <w:t>依据工作方案</w:t>
            </w:r>
          </w:p>
        </w:tc>
      </w:tr>
    </w:tbl>
    <w:p w14:paraId="1008895E">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4AD952C">
      <w:pPr>
        <w:spacing w:line="300" w:lineRule="exact"/>
        <w:ind w:firstLine="420" w:firstLineChars="200"/>
        <w:jc w:val="left"/>
      </w:pPr>
    </w:p>
    <w:p w14:paraId="1C09F355">
      <w:pPr>
        <w:ind w:firstLine="560" w:firstLineChars="200"/>
        <w:jc w:val="left"/>
        <w:outlineLvl w:val="1"/>
        <w:rPr>
          <w:rFonts w:hAnsi="宋体"/>
          <w:b/>
          <w:sz w:val="28"/>
        </w:rPr>
      </w:pPr>
      <w:r>
        <w:rPr>
          <w:rFonts w:ascii="方正仿宋_GBK" w:eastAsia="方正仿宋_GBK"/>
          <w:b/>
          <w:sz w:val="28"/>
        </w:rPr>
        <w:t>10</w:t>
      </w:r>
      <w:r>
        <w:rPr>
          <w:rFonts w:hint="eastAsia" w:ascii="方正仿宋_GBK" w:eastAsia="方正仿宋_GBK"/>
          <w:b/>
          <w:sz w:val="28"/>
        </w:rPr>
        <w:t>、公务员管理系统维护费项目绩效目标表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3" w:name="_Toc30338484"/>
      <w:r>
        <w:rPr>
          <w:rFonts w:ascii="方正仿宋_GBK" w:eastAsia="方正仿宋_GBK"/>
          <w:b/>
          <w:sz w:val="28"/>
        </w:rPr>
        <w:instrText xml:space="preserve">10</w:instrText>
      </w:r>
      <w:r>
        <w:rPr>
          <w:rFonts w:hint="eastAsia" w:ascii="方正仿宋_GBK" w:eastAsia="方正仿宋_GBK"/>
          <w:b/>
          <w:sz w:val="28"/>
        </w:rPr>
        <w:instrText xml:space="preserve">、公务员管理系统维护费项目绩效目标表</w:instrText>
      </w:r>
      <w:bookmarkEnd w:id="13"/>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6551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596826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3521410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、通过对公务员管理系统进行日常维护，确保我县公务员管理系统正常运行。</w:t>
            </w:r>
          </w:p>
          <w:p w14:paraId="43F139EB">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、提高全县公务员管理的科学化水平。</w:t>
            </w:r>
          </w:p>
        </w:tc>
      </w:tr>
    </w:tbl>
    <w:p w14:paraId="0BC1234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34B9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62E8B4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166092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4A610B9">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48978B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D440CB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0841863">
            <w:pPr>
              <w:spacing w:line="300" w:lineRule="exact"/>
              <w:jc w:val="center"/>
              <w:rPr>
                <w:rFonts w:ascii="方正书宋_GBK" w:eastAsia="方正书宋_GBK"/>
                <w:b/>
              </w:rPr>
            </w:pPr>
            <w:r>
              <w:rPr>
                <w:rFonts w:hint="eastAsia" w:ascii="方正书宋_GBK" w:eastAsia="方正书宋_GBK"/>
                <w:b/>
              </w:rPr>
              <w:t>指标值确定依据</w:t>
            </w:r>
          </w:p>
        </w:tc>
      </w:tr>
      <w:tr w14:paraId="02951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A19D8D3">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AE9AA66">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002E85F0">
            <w:pPr>
              <w:spacing w:line="300" w:lineRule="exact"/>
              <w:jc w:val="left"/>
              <w:rPr>
                <w:rFonts w:ascii="方正书宋_GBK" w:eastAsia="方正书宋_GBK"/>
              </w:rPr>
            </w:pPr>
            <w:r>
              <w:rPr>
                <w:rFonts w:hint="eastAsia" w:ascii="方正书宋_GBK" w:eastAsia="方正书宋_GBK"/>
              </w:rPr>
              <w:t>系统响应速率</w:t>
            </w:r>
          </w:p>
        </w:tc>
        <w:tc>
          <w:tcPr>
            <w:tcW w:w="2891" w:type="dxa"/>
            <w:vAlign w:val="center"/>
          </w:tcPr>
          <w:p w14:paraId="45D35D30">
            <w:pPr>
              <w:spacing w:line="300" w:lineRule="exact"/>
              <w:jc w:val="left"/>
              <w:rPr>
                <w:rFonts w:ascii="方正书宋_GBK" w:eastAsia="方正书宋_GBK"/>
              </w:rPr>
            </w:pPr>
            <w:r>
              <w:rPr>
                <w:rFonts w:hint="eastAsia" w:ascii="方正书宋_GBK" w:eastAsia="方正书宋_GBK"/>
              </w:rPr>
              <w:t>系统高峰时段平均响应时间与合理的响应时间的比率</w:t>
            </w:r>
          </w:p>
        </w:tc>
        <w:tc>
          <w:tcPr>
            <w:tcW w:w="1276" w:type="dxa"/>
            <w:vAlign w:val="center"/>
          </w:tcPr>
          <w:p w14:paraId="576808A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7EEBA3DE">
            <w:pPr>
              <w:spacing w:line="300" w:lineRule="exact"/>
              <w:jc w:val="left"/>
              <w:rPr>
                <w:rFonts w:ascii="方正书宋_GBK" w:eastAsia="方正书宋_GBK"/>
              </w:rPr>
            </w:pPr>
            <w:r>
              <w:rPr>
                <w:rFonts w:hint="eastAsia" w:ascii="方正书宋_GBK" w:eastAsia="方正书宋_GBK"/>
              </w:rPr>
              <w:t>依据工作方案</w:t>
            </w:r>
          </w:p>
        </w:tc>
      </w:tr>
      <w:tr w14:paraId="3B301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2361E77">
            <w:pPr>
              <w:spacing w:line="300" w:lineRule="exact"/>
              <w:jc w:val="center"/>
              <w:rPr>
                <w:rFonts w:ascii="方正书宋_GBK" w:eastAsia="方正书宋_GBK"/>
              </w:rPr>
            </w:pPr>
          </w:p>
        </w:tc>
        <w:tc>
          <w:tcPr>
            <w:tcW w:w="1134" w:type="dxa"/>
            <w:vAlign w:val="center"/>
          </w:tcPr>
          <w:p w14:paraId="562BA347">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ADC16CA">
            <w:pPr>
              <w:spacing w:line="300" w:lineRule="exact"/>
              <w:jc w:val="left"/>
              <w:rPr>
                <w:rFonts w:ascii="方正书宋_GBK" w:eastAsia="方正书宋_GBK"/>
              </w:rPr>
            </w:pPr>
            <w:r>
              <w:rPr>
                <w:rFonts w:hint="eastAsia" w:ascii="方正书宋_GBK" w:eastAsia="方正书宋_GBK"/>
              </w:rPr>
              <w:t>系统故障率</w:t>
            </w:r>
          </w:p>
        </w:tc>
        <w:tc>
          <w:tcPr>
            <w:tcW w:w="2891" w:type="dxa"/>
            <w:vAlign w:val="center"/>
          </w:tcPr>
          <w:p w14:paraId="0423E13D">
            <w:pPr>
              <w:spacing w:line="300" w:lineRule="exact"/>
              <w:jc w:val="left"/>
              <w:rPr>
                <w:rFonts w:ascii="方正书宋_GBK" w:eastAsia="方正书宋_GBK"/>
              </w:rPr>
            </w:pPr>
            <w:r>
              <w:rPr>
                <w:rFonts w:hint="eastAsia" w:ascii="方正书宋_GBK" w:eastAsia="方正书宋_GBK"/>
              </w:rPr>
              <w:t>系统出故障时间占总运行时间的比率（反向指标）</w:t>
            </w:r>
          </w:p>
        </w:tc>
        <w:tc>
          <w:tcPr>
            <w:tcW w:w="1276" w:type="dxa"/>
            <w:vAlign w:val="center"/>
          </w:tcPr>
          <w:p w14:paraId="351A47F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p>
        </w:tc>
        <w:tc>
          <w:tcPr>
            <w:tcW w:w="1701" w:type="dxa"/>
            <w:vAlign w:val="center"/>
          </w:tcPr>
          <w:p w14:paraId="3EED0BB0">
            <w:pPr>
              <w:spacing w:line="300" w:lineRule="exact"/>
              <w:jc w:val="left"/>
              <w:rPr>
                <w:rFonts w:ascii="方正书宋_GBK" w:eastAsia="方正书宋_GBK"/>
              </w:rPr>
            </w:pPr>
            <w:r>
              <w:rPr>
                <w:rFonts w:hint="eastAsia" w:ascii="方正书宋_GBK" w:eastAsia="方正书宋_GBK"/>
              </w:rPr>
              <w:t>依据工作方案</w:t>
            </w:r>
          </w:p>
        </w:tc>
      </w:tr>
      <w:tr w14:paraId="0599E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508D6F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AD23081">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4632140">
            <w:pPr>
              <w:spacing w:line="300" w:lineRule="exact"/>
              <w:jc w:val="left"/>
              <w:rPr>
                <w:rFonts w:ascii="方正书宋_GBK" w:eastAsia="方正书宋_GBK"/>
              </w:rPr>
            </w:pPr>
            <w:r>
              <w:rPr>
                <w:rFonts w:hint="eastAsia" w:ascii="方正书宋_GBK" w:eastAsia="方正书宋_GBK"/>
              </w:rPr>
              <w:t>业务保障能力提升情况</w:t>
            </w:r>
          </w:p>
        </w:tc>
        <w:tc>
          <w:tcPr>
            <w:tcW w:w="2891" w:type="dxa"/>
            <w:vAlign w:val="center"/>
          </w:tcPr>
          <w:p w14:paraId="6C077116">
            <w:pPr>
              <w:spacing w:line="300" w:lineRule="exact"/>
              <w:jc w:val="left"/>
              <w:rPr>
                <w:rFonts w:ascii="方正书宋_GBK" w:eastAsia="方正书宋_GBK"/>
              </w:rPr>
            </w:pPr>
            <w:r>
              <w:rPr>
                <w:rFonts w:hint="eastAsia" w:ascii="方正书宋_GBK" w:eastAsia="方正书宋_GBK"/>
              </w:rPr>
              <w:t>维护对业务保障能力的提升情况</w:t>
            </w:r>
          </w:p>
        </w:tc>
        <w:tc>
          <w:tcPr>
            <w:tcW w:w="1276" w:type="dxa"/>
            <w:vAlign w:val="center"/>
          </w:tcPr>
          <w:p w14:paraId="1F628EC3">
            <w:pPr>
              <w:spacing w:line="300" w:lineRule="exact"/>
              <w:jc w:val="left"/>
              <w:rPr>
                <w:rFonts w:ascii="方正书宋_GBK" w:eastAsia="方正书宋_GBK"/>
              </w:rPr>
            </w:pPr>
            <w:r>
              <w:rPr>
                <w:rFonts w:hint="eastAsia" w:ascii="方正书宋_GBK" w:eastAsia="方正书宋_GBK"/>
              </w:rPr>
              <w:t>有所提升</w:t>
            </w:r>
          </w:p>
        </w:tc>
        <w:tc>
          <w:tcPr>
            <w:tcW w:w="1701" w:type="dxa"/>
            <w:vAlign w:val="center"/>
          </w:tcPr>
          <w:p w14:paraId="21A058D6">
            <w:pPr>
              <w:spacing w:line="300" w:lineRule="exact"/>
              <w:jc w:val="left"/>
              <w:rPr>
                <w:rFonts w:ascii="方正书宋_GBK" w:eastAsia="方正书宋_GBK"/>
              </w:rPr>
            </w:pPr>
            <w:r>
              <w:rPr>
                <w:rFonts w:hint="eastAsia" w:ascii="方正书宋_GBK" w:eastAsia="方正书宋_GBK"/>
              </w:rPr>
              <w:t>依据工作方案</w:t>
            </w:r>
          </w:p>
        </w:tc>
      </w:tr>
      <w:tr w14:paraId="23597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E936813">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40EC81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F85FE9A">
            <w:pPr>
              <w:spacing w:line="300" w:lineRule="exact"/>
              <w:jc w:val="left"/>
              <w:rPr>
                <w:rFonts w:ascii="方正书宋_GBK" w:eastAsia="方正书宋_GBK"/>
              </w:rPr>
            </w:pPr>
            <w:r>
              <w:rPr>
                <w:rFonts w:hint="eastAsia" w:ascii="方正书宋_GBK" w:eastAsia="方正书宋_GBK"/>
              </w:rPr>
              <w:t>用户使用满意度（</w:t>
            </w:r>
            <w:r>
              <w:rPr>
                <w:rFonts w:ascii="方正书宋_GBK" w:eastAsia="方正书宋_GBK"/>
              </w:rPr>
              <w:t>%</w:t>
            </w:r>
            <w:r>
              <w:rPr>
                <w:rFonts w:hint="eastAsia" w:ascii="方正书宋_GBK" w:eastAsia="方正书宋_GBK"/>
              </w:rPr>
              <w:t>）</w:t>
            </w:r>
          </w:p>
        </w:tc>
        <w:tc>
          <w:tcPr>
            <w:tcW w:w="2891" w:type="dxa"/>
            <w:vAlign w:val="center"/>
          </w:tcPr>
          <w:p w14:paraId="6033369B">
            <w:pPr>
              <w:spacing w:line="300" w:lineRule="exact"/>
              <w:jc w:val="left"/>
              <w:rPr>
                <w:rFonts w:ascii="方正书宋_GBK" w:eastAsia="方正书宋_GBK"/>
              </w:rPr>
            </w:pPr>
            <w:r>
              <w:rPr>
                <w:rFonts w:hint="eastAsia" w:ascii="方正书宋_GBK" w:eastAsia="方正书宋_GBK"/>
              </w:rPr>
              <w:t>调查中用户反馈满意和较满意的数量占调查用户总数量的比率</w:t>
            </w:r>
          </w:p>
        </w:tc>
        <w:tc>
          <w:tcPr>
            <w:tcW w:w="1276" w:type="dxa"/>
            <w:vAlign w:val="center"/>
          </w:tcPr>
          <w:p w14:paraId="3CC939C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39D9D4AE">
            <w:pPr>
              <w:spacing w:line="300" w:lineRule="exact"/>
              <w:jc w:val="left"/>
              <w:rPr>
                <w:rFonts w:ascii="方正书宋_GBK" w:eastAsia="方正书宋_GBK"/>
              </w:rPr>
            </w:pPr>
            <w:r>
              <w:rPr>
                <w:rFonts w:hint="eastAsia" w:ascii="方正书宋_GBK" w:eastAsia="方正书宋_GBK"/>
              </w:rPr>
              <w:t>依据工作方案</w:t>
            </w:r>
          </w:p>
        </w:tc>
      </w:tr>
    </w:tbl>
    <w:p w14:paraId="4ABE81B8">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CCEAF34">
      <w:pPr>
        <w:spacing w:line="300" w:lineRule="exact"/>
        <w:ind w:firstLine="420" w:firstLineChars="200"/>
        <w:jc w:val="left"/>
      </w:pPr>
    </w:p>
    <w:p w14:paraId="5C19CDEE">
      <w:pPr>
        <w:ind w:firstLine="560" w:firstLineChars="200"/>
        <w:jc w:val="left"/>
        <w:outlineLvl w:val="1"/>
        <w:rPr>
          <w:rFonts w:hAnsi="宋体"/>
          <w:b/>
          <w:sz w:val="28"/>
        </w:rPr>
      </w:pPr>
      <w:r>
        <w:rPr>
          <w:rFonts w:ascii="方正仿宋_GBK" w:eastAsia="方正仿宋_GBK"/>
          <w:b/>
          <w:sz w:val="28"/>
        </w:rPr>
        <w:t>11</w:t>
      </w:r>
      <w:r>
        <w:rPr>
          <w:rFonts w:hint="eastAsia" w:ascii="方正仿宋_GBK" w:eastAsia="方正仿宋_GBK"/>
          <w:b/>
          <w:sz w:val="28"/>
        </w:rPr>
        <w:t>、基层组织建设资金绩效目标表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4" w:name="_Toc30338485"/>
      <w:r>
        <w:rPr>
          <w:rFonts w:ascii="方正仿宋_GBK" w:eastAsia="方正仿宋_GBK"/>
          <w:b/>
          <w:sz w:val="28"/>
        </w:rPr>
        <w:instrText xml:space="preserve">11</w:instrText>
      </w:r>
      <w:r>
        <w:rPr>
          <w:rFonts w:hint="eastAsia" w:ascii="方正仿宋_GBK" w:eastAsia="方正仿宋_GBK"/>
          <w:b/>
          <w:sz w:val="28"/>
        </w:rPr>
        <w:instrText xml:space="preserve">、基层组织建设资金绩效目标表</w:instrText>
      </w:r>
      <w:bookmarkEnd w:id="14"/>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563B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EE2B5C2">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9DA3AC1">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、通过开展基层组织建设项目，加强全县的党组织建设和党员管理，提高我县的基层党建水平。</w:t>
            </w:r>
          </w:p>
          <w:p w14:paraId="09903B6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、提高乡村为民服务代办升级，更好地为人民群众服务。</w:t>
            </w:r>
          </w:p>
        </w:tc>
      </w:tr>
    </w:tbl>
    <w:p w14:paraId="3C02F0D5">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C5BD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497C61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39E4F0F1">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A944F7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EB1392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489F40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255ED1D">
            <w:pPr>
              <w:spacing w:line="300" w:lineRule="exact"/>
              <w:jc w:val="center"/>
              <w:rPr>
                <w:rFonts w:ascii="方正书宋_GBK" w:eastAsia="方正书宋_GBK"/>
                <w:b/>
              </w:rPr>
            </w:pPr>
            <w:r>
              <w:rPr>
                <w:rFonts w:hint="eastAsia" w:ascii="方正书宋_GBK" w:eastAsia="方正书宋_GBK"/>
                <w:b/>
              </w:rPr>
              <w:t>指标值确定依据</w:t>
            </w:r>
          </w:p>
        </w:tc>
      </w:tr>
      <w:tr w14:paraId="71BE1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DB877D0">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FEE7BD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D54F691">
            <w:pPr>
              <w:spacing w:line="300" w:lineRule="exact"/>
              <w:jc w:val="left"/>
              <w:rPr>
                <w:rFonts w:ascii="方正书宋_GBK" w:eastAsia="方正书宋_GBK"/>
              </w:rPr>
            </w:pPr>
            <w:r>
              <w:rPr>
                <w:rFonts w:hint="eastAsia" w:ascii="方正书宋_GBK" w:eastAsia="方正书宋_GBK"/>
              </w:rPr>
              <w:t>督导次数（次）</w:t>
            </w:r>
          </w:p>
        </w:tc>
        <w:tc>
          <w:tcPr>
            <w:tcW w:w="2891" w:type="dxa"/>
            <w:vAlign w:val="center"/>
          </w:tcPr>
          <w:p w14:paraId="6B099D72">
            <w:pPr>
              <w:spacing w:line="300" w:lineRule="exact"/>
              <w:jc w:val="left"/>
              <w:rPr>
                <w:rFonts w:ascii="方正书宋_GBK" w:eastAsia="方正书宋_GBK"/>
              </w:rPr>
            </w:pPr>
            <w:r>
              <w:rPr>
                <w:rFonts w:hint="eastAsia" w:ascii="方正书宋_GBK" w:eastAsia="方正书宋_GBK"/>
              </w:rPr>
              <w:t>全年督导党建的次数</w:t>
            </w:r>
          </w:p>
        </w:tc>
        <w:tc>
          <w:tcPr>
            <w:tcW w:w="1276" w:type="dxa"/>
            <w:vAlign w:val="center"/>
          </w:tcPr>
          <w:p w14:paraId="672260B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次</w:t>
            </w:r>
          </w:p>
        </w:tc>
        <w:tc>
          <w:tcPr>
            <w:tcW w:w="1701" w:type="dxa"/>
            <w:vAlign w:val="center"/>
          </w:tcPr>
          <w:p w14:paraId="0765B70E">
            <w:pPr>
              <w:spacing w:line="300" w:lineRule="exact"/>
              <w:jc w:val="left"/>
              <w:rPr>
                <w:rFonts w:ascii="方正书宋_GBK" w:eastAsia="方正书宋_GBK"/>
              </w:rPr>
            </w:pPr>
            <w:r>
              <w:rPr>
                <w:rFonts w:hint="eastAsia" w:ascii="方正书宋_GBK" w:eastAsia="方正书宋_GBK"/>
              </w:rPr>
              <w:t>依据工作方案</w:t>
            </w:r>
          </w:p>
        </w:tc>
      </w:tr>
      <w:tr w14:paraId="750E5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0246B5B">
            <w:pPr>
              <w:spacing w:line="300" w:lineRule="exact"/>
              <w:jc w:val="center"/>
              <w:rPr>
                <w:rFonts w:ascii="方正书宋_GBK" w:eastAsia="方正书宋_GBK"/>
              </w:rPr>
            </w:pPr>
          </w:p>
        </w:tc>
        <w:tc>
          <w:tcPr>
            <w:tcW w:w="1134" w:type="dxa"/>
            <w:vAlign w:val="center"/>
          </w:tcPr>
          <w:p w14:paraId="6C56CB5B">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35A19579">
            <w:pPr>
              <w:spacing w:line="300" w:lineRule="exact"/>
              <w:jc w:val="left"/>
              <w:rPr>
                <w:rFonts w:ascii="方正书宋_GBK" w:eastAsia="方正书宋_GBK"/>
              </w:rPr>
            </w:pPr>
            <w:r>
              <w:rPr>
                <w:rFonts w:hint="eastAsia" w:ascii="方正书宋_GBK" w:eastAsia="方正书宋_GBK"/>
              </w:rPr>
              <w:t>培训覆盖率（</w:t>
            </w:r>
            <w:r>
              <w:rPr>
                <w:rFonts w:ascii="方正书宋_GBK" w:eastAsia="方正书宋_GBK"/>
              </w:rPr>
              <w:t>%</w:t>
            </w:r>
            <w:r>
              <w:rPr>
                <w:rFonts w:hint="eastAsia" w:ascii="方正书宋_GBK" w:eastAsia="方正书宋_GBK"/>
              </w:rPr>
              <w:t>）</w:t>
            </w:r>
          </w:p>
        </w:tc>
        <w:tc>
          <w:tcPr>
            <w:tcW w:w="2891" w:type="dxa"/>
            <w:vAlign w:val="center"/>
          </w:tcPr>
          <w:p w14:paraId="12118FF0">
            <w:pPr>
              <w:spacing w:line="300" w:lineRule="exact"/>
              <w:jc w:val="left"/>
              <w:rPr>
                <w:rFonts w:ascii="方正书宋_GBK" w:eastAsia="方正书宋_GBK"/>
              </w:rPr>
            </w:pPr>
            <w:r>
              <w:rPr>
                <w:rFonts w:hint="eastAsia" w:ascii="方正书宋_GBK" w:eastAsia="方正书宋_GBK"/>
              </w:rPr>
              <w:t>培训对象数量占应覆盖对象数量的比率</w:t>
            </w:r>
          </w:p>
        </w:tc>
        <w:tc>
          <w:tcPr>
            <w:tcW w:w="1276" w:type="dxa"/>
            <w:vAlign w:val="center"/>
          </w:tcPr>
          <w:p w14:paraId="27E3875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B3790B5">
            <w:pPr>
              <w:spacing w:line="300" w:lineRule="exact"/>
              <w:jc w:val="left"/>
              <w:rPr>
                <w:rFonts w:ascii="方正书宋_GBK" w:eastAsia="方正书宋_GBK"/>
              </w:rPr>
            </w:pPr>
            <w:r>
              <w:rPr>
                <w:rFonts w:hint="eastAsia" w:ascii="方正书宋_GBK" w:eastAsia="方正书宋_GBK"/>
              </w:rPr>
              <w:t>依据工作方案</w:t>
            </w:r>
          </w:p>
        </w:tc>
      </w:tr>
      <w:tr w14:paraId="3DF4A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0500DA95">
            <w:pPr>
              <w:spacing w:line="300" w:lineRule="exact"/>
              <w:jc w:val="center"/>
              <w:rPr>
                <w:rFonts w:ascii="方正书宋_GBK" w:eastAsia="方正书宋_GBK"/>
              </w:rPr>
            </w:pPr>
          </w:p>
        </w:tc>
        <w:tc>
          <w:tcPr>
            <w:tcW w:w="1134" w:type="dxa"/>
            <w:vAlign w:val="center"/>
          </w:tcPr>
          <w:p w14:paraId="0C6C04AB">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A7A80EC">
            <w:pPr>
              <w:spacing w:line="300" w:lineRule="exact"/>
              <w:jc w:val="left"/>
              <w:rPr>
                <w:rFonts w:ascii="方正书宋_GBK" w:eastAsia="方正书宋_GBK"/>
              </w:rPr>
            </w:pPr>
            <w:r>
              <w:rPr>
                <w:rFonts w:hint="eastAsia" w:ascii="方正书宋_GBK" w:eastAsia="方正书宋_GBK"/>
              </w:rPr>
              <w:t>大型会议控制率</w:t>
            </w:r>
          </w:p>
        </w:tc>
        <w:tc>
          <w:tcPr>
            <w:tcW w:w="2891" w:type="dxa"/>
            <w:vAlign w:val="center"/>
          </w:tcPr>
          <w:p w14:paraId="0E8C0EE5">
            <w:pPr>
              <w:spacing w:line="300" w:lineRule="exact"/>
              <w:jc w:val="left"/>
              <w:rPr>
                <w:rFonts w:ascii="方正书宋_GBK" w:eastAsia="方正书宋_GBK"/>
              </w:rPr>
            </w:pPr>
            <w:r>
              <w:rPr>
                <w:rFonts w:hint="eastAsia" w:ascii="方正书宋_GBK" w:eastAsia="方正书宋_GBK"/>
              </w:rPr>
              <w:t>减少的大型会议数量占年度大型会议数量的比例</w:t>
            </w:r>
          </w:p>
        </w:tc>
        <w:tc>
          <w:tcPr>
            <w:tcW w:w="1276" w:type="dxa"/>
            <w:vAlign w:val="center"/>
          </w:tcPr>
          <w:p w14:paraId="2207127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0%</w:t>
            </w:r>
          </w:p>
        </w:tc>
        <w:tc>
          <w:tcPr>
            <w:tcW w:w="1701" w:type="dxa"/>
            <w:vAlign w:val="center"/>
          </w:tcPr>
          <w:p w14:paraId="269F7768">
            <w:pPr>
              <w:spacing w:line="300" w:lineRule="exact"/>
              <w:jc w:val="left"/>
              <w:rPr>
                <w:rFonts w:ascii="方正书宋_GBK" w:eastAsia="方正书宋_GBK"/>
              </w:rPr>
            </w:pPr>
            <w:r>
              <w:rPr>
                <w:rFonts w:hint="eastAsia" w:ascii="方正书宋_GBK" w:eastAsia="方正书宋_GBK"/>
              </w:rPr>
              <w:t>依据工作方案</w:t>
            </w:r>
          </w:p>
        </w:tc>
      </w:tr>
      <w:tr w14:paraId="15711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8A6B4A1">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27CCC9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E0761EE">
            <w:pPr>
              <w:spacing w:line="300" w:lineRule="exact"/>
              <w:jc w:val="left"/>
              <w:rPr>
                <w:rFonts w:ascii="方正书宋_GBK" w:eastAsia="方正书宋_GBK"/>
              </w:rPr>
            </w:pPr>
            <w:r>
              <w:rPr>
                <w:rFonts w:hint="eastAsia" w:ascii="方正书宋_GBK" w:eastAsia="方正书宋_GBK"/>
              </w:rPr>
              <w:t>全县基层党建提升水平情况</w:t>
            </w:r>
          </w:p>
        </w:tc>
        <w:tc>
          <w:tcPr>
            <w:tcW w:w="2891" w:type="dxa"/>
            <w:vAlign w:val="center"/>
          </w:tcPr>
          <w:p w14:paraId="7BC24B02">
            <w:pPr>
              <w:spacing w:line="300" w:lineRule="exact"/>
              <w:jc w:val="left"/>
              <w:rPr>
                <w:rFonts w:ascii="方正书宋_GBK" w:eastAsia="方正书宋_GBK"/>
              </w:rPr>
            </w:pPr>
            <w:r>
              <w:rPr>
                <w:rFonts w:hint="eastAsia" w:ascii="方正书宋_GBK" w:eastAsia="方正书宋_GBK"/>
              </w:rPr>
              <w:t>全县基层党建水平是否得到有效提升</w:t>
            </w:r>
          </w:p>
        </w:tc>
        <w:tc>
          <w:tcPr>
            <w:tcW w:w="1276" w:type="dxa"/>
            <w:vAlign w:val="center"/>
          </w:tcPr>
          <w:p w14:paraId="56B8F025">
            <w:pPr>
              <w:spacing w:line="300" w:lineRule="exact"/>
              <w:jc w:val="left"/>
              <w:rPr>
                <w:rFonts w:ascii="方正书宋_GBK" w:eastAsia="方正书宋_GBK"/>
              </w:rPr>
            </w:pPr>
            <w:r>
              <w:rPr>
                <w:rFonts w:hint="eastAsia" w:ascii="方正书宋_GBK" w:eastAsia="方正书宋_GBK"/>
              </w:rPr>
              <w:t>有效提升</w:t>
            </w:r>
          </w:p>
        </w:tc>
        <w:tc>
          <w:tcPr>
            <w:tcW w:w="1701" w:type="dxa"/>
            <w:vAlign w:val="center"/>
          </w:tcPr>
          <w:p w14:paraId="069F62D1">
            <w:pPr>
              <w:spacing w:line="300" w:lineRule="exact"/>
              <w:jc w:val="left"/>
              <w:rPr>
                <w:rFonts w:ascii="方正书宋_GBK" w:eastAsia="方正书宋_GBK"/>
              </w:rPr>
            </w:pPr>
            <w:r>
              <w:rPr>
                <w:rFonts w:hint="eastAsia" w:ascii="方正书宋_GBK" w:eastAsia="方正书宋_GBK"/>
              </w:rPr>
              <w:t>依据工作方案</w:t>
            </w:r>
          </w:p>
        </w:tc>
      </w:tr>
      <w:tr w14:paraId="50FDD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0AF4153">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5EDA3FB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039F3DD">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43B722E1">
            <w:pPr>
              <w:spacing w:line="300" w:lineRule="exact"/>
              <w:jc w:val="left"/>
              <w:rPr>
                <w:rFonts w:ascii="方正书宋_GBK" w:eastAsia="方正书宋_GBK"/>
              </w:rPr>
            </w:pPr>
            <w:r>
              <w:rPr>
                <w:rFonts w:hint="eastAsia" w:ascii="方正书宋_GBK" w:eastAsia="方正书宋_GBK"/>
              </w:rPr>
              <w:t>群众对当年基层党建的整体满意度</w:t>
            </w:r>
          </w:p>
        </w:tc>
        <w:tc>
          <w:tcPr>
            <w:tcW w:w="1276" w:type="dxa"/>
            <w:vAlign w:val="center"/>
          </w:tcPr>
          <w:p w14:paraId="3F297D42">
            <w:pPr>
              <w:spacing w:line="300" w:lineRule="exact"/>
              <w:jc w:val="left"/>
              <w:rPr>
                <w:rFonts w:ascii="方正书宋_GBK" w:eastAsia="方正书宋_GBK"/>
              </w:rPr>
            </w:pPr>
            <w:r>
              <w:rPr>
                <w:rFonts w:hint="eastAsia" w:ascii="方正书宋_GBK" w:eastAsia="方正书宋_GBK"/>
              </w:rPr>
              <w:t>整体满意</w:t>
            </w:r>
          </w:p>
        </w:tc>
        <w:tc>
          <w:tcPr>
            <w:tcW w:w="1701" w:type="dxa"/>
            <w:vAlign w:val="center"/>
          </w:tcPr>
          <w:p w14:paraId="69F69DF6">
            <w:pPr>
              <w:spacing w:line="300" w:lineRule="exact"/>
              <w:jc w:val="left"/>
              <w:rPr>
                <w:rFonts w:ascii="方正书宋_GBK" w:eastAsia="方正书宋_GBK"/>
              </w:rPr>
            </w:pPr>
            <w:r>
              <w:rPr>
                <w:rFonts w:hint="eastAsia" w:ascii="方正书宋_GBK" w:eastAsia="方正书宋_GBK"/>
              </w:rPr>
              <w:t>依据工作方案</w:t>
            </w:r>
          </w:p>
        </w:tc>
      </w:tr>
    </w:tbl>
    <w:p w14:paraId="57C59650">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D33FCE8">
      <w:pPr>
        <w:spacing w:line="300" w:lineRule="exact"/>
        <w:ind w:firstLine="420" w:firstLineChars="200"/>
        <w:jc w:val="left"/>
      </w:pPr>
    </w:p>
    <w:p w14:paraId="14DD7DA6">
      <w:pPr>
        <w:ind w:firstLine="560" w:firstLineChars="200"/>
        <w:jc w:val="left"/>
        <w:outlineLvl w:val="1"/>
        <w:rPr>
          <w:rFonts w:hAnsi="宋体"/>
          <w:b/>
          <w:sz w:val="28"/>
        </w:rPr>
      </w:pPr>
      <w:r>
        <w:rPr>
          <w:rFonts w:ascii="方正仿宋_GBK" w:eastAsia="方正仿宋_GBK"/>
          <w:b/>
          <w:sz w:val="28"/>
        </w:rPr>
        <w:t>12</w:t>
      </w:r>
      <w:r>
        <w:rPr>
          <w:rFonts w:hint="eastAsia" w:ascii="方正仿宋_GBK" w:eastAsia="方正仿宋_GBK"/>
          <w:b/>
          <w:sz w:val="28"/>
        </w:rPr>
        <w:t>、考核经费绩效目标表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5" w:name="_Toc30338486"/>
      <w:r>
        <w:rPr>
          <w:rFonts w:ascii="方正仿宋_GBK" w:eastAsia="方正仿宋_GBK"/>
          <w:b/>
          <w:sz w:val="28"/>
        </w:rPr>
        <w:instrText xml:space="preserve">12</w:instrText>
      </w:r>
      <w:r>
        <w:rPr>
          <w:rFonts w:hint="eastAsia" w:ascii="方正仿宋_GBK" w:eastAsia="方正仿宋_GBK"/>
          <w:b/>
          <w:sz w:val="28"/>
        </w:rPr>
        <w:instrText xml:space="preserve">、考核经费绩效目标表</w:instrText>
      </w:r>
      <w:bookmarkEnd w:id="15"/>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461C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F18F2DC">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2A7999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、分组到各单位实地考核，完成</w:t>
            </w:r>
            <w:r>
              <w:rPr>
                <w:rFonts w:ascii="方正书宋_GBK" w:eastAsia="方正书宋_GBK"/>
              </w:rPr>
              <w:t>2020</w:t>
            </w:r>
            <w:r>
              <w:rPr>
                <w:rFonts w:hint="eastAsia" w:ascii="方正书宋_GBK" w:eastAsia="方正书宋_GBK"/>
              </w:rPr>
              <w:t>年全县考核任务。</w:t>
            </w:r>
          </w:p>
          <w:p w14:paraId="485B52B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、激发各单位和各级干部干事创业激情和内生动力，推动我县加快美丽曲阳建设。</w:t>
            </w:r>
          </w:p>
        </w:tc>
      </w:tr>
    </w:tbl>
    <w:p w14:paraId="655A804D">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309B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619BF6C">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00CBF92">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CF0992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1C1132C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988E318">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BDD9A56">
            <w:pPr>
              <w:spacing w:line="300" w:lineRule="exact"/>
              <w:jc w:val="center"/>
              <w:rPr>
                <w:rFonts w:ascii="方正书宋_GBK" w:eastAsia="方正书宋_GBK"/>
                <w:b/>
              </w:rPr>
            </w:pPr>
            <w:r>
              <w:rPr>
                <w:rFonts w:hint="eastAsia" w:ascii="方正书宋_GBK" w:eastAsia="方正书宋_GBK"/>
                <w:b/>
              </w:rPr>
              <w:t>指标值确定依据</w:t>
            </w:r>
          </w:p>
        </w:tc>
      </w:tr>
      <w:tr w14:paraId="2E841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C930F7C">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48E3968">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07FF665D">
            <w:pPr>
              <w:spacing w:line="300" w:lineRule="exact"/>
              <w:jc w:val="left"/>
              <w:rPr>
                <w:rFonts w:ascii="方正书宋_GBK" w:eastAsia="方正书宋_GBK"/>
              </w:rPr>
            </w:pPr>
            <w:r>
              <w:rPr>
                <w:rFonts w:hint="eastAsia" w:ascii="方正书宋_GBK" w:eastAsia="方正书宋_GBK"/>
              </w:rPr>
              <w:t>参加考核的单位实绩突出优秀率</w:t>
            </w:r>
          </w:p>
        </w:tc>
        <w:tc>
          <w:tcPr>
            <w:tcW w:w="2891" w:type="dxa"/>
            <w:vAlign w:val="center"/>
          </w:tcPr>
          <w:p w14:paraId="235C48F2">
            <w:pPr>
              <w:spacing w:line="300" w:lineRule="exact"/>
              <w:jc w:val="left"/>
              <w:rPr>
                <w:rFonts w:ascii="方正书宋_GBK" w:eastAsia="方正书宋_GBK"/>
              </w:rPr>
            </w:pPr>
            <w:r>
              <w:rPr>
                <w:rFonts w:hint="eastAsia" w:ascii="方正书宋_GBK" w:eastAsia="方正书宋_GBK"/>
              </w:rPr>
              <w:t>实绩考核优秀的单位数量占全县参加考核单位数量的比率</w:t>
            </w:r>
          </w:p>
        </w:tc>
        <w:tc>
          <w:tcPr>
            <w:tcW w:w="1276" w:type="dxa"/>
            <w:vAlign w:val="center"/>
          </w:tcPr>
          <w:p w14:paraId="1A6B2E6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28%</w:t>
            </w:r>
          </w:p>
        </w:tc>
        <w:tc>
          <w:tcPr>
            <w:tcW w:w="1701" w:type="dxa"/>
            <w:vAlign w:val="center"/>
          </w:tcPr>
          <w:p w14:paraId="2FD9BB4E">
            <w:pPr>
              <w:spacing w:line="300" w:lineRule="exact"/>
              <w:jc w:val="left"/>
              <w:rPr>
                <w:rFonts w:ascii="方正书宋_GBK" w:eastAsia="方正书宋_GBK"/>
              </w:rPr>
            </w:pPr>
            <w:r>
              <w:rPr>
                <w:rFonts w:hint="eastAsia" w:ascii="方正书宋_GBK" w:eastAsia="方正书宋_GBK"/>
              </w:rPr>
              <w:t>依据工作方案</w:t>
            </w:r>
          </w:p>
        </w:tc>
      </w:tr>
      <w:tr w14:paraId="491AF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9EF9331">
            <w:pPr>
              <w:spacing w:line="300" w:lineRule="exact"/>
              <w:jc w:val="center"/>
              <w:rPr>
                <w:rFonts w:ascii="方正书宋_GBK" w:eastAsia="方正书宋_GBK"/>
              </w:rPr>
            </w:pPr>
          </w:p>
        </w:tc>
        <w:tc>
          <w:tcPr>
            <w:tcW w:w="1134" w:type="dxa"/>
            <w:vAlign w:val="center"/>
          </w:tcPr>
          <w:p w14:paraId="0CF9AAA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5791EB3">
            <w:pPr>
              <w:spacing w:line="300" w:lineRule="exact"/>
              <w:jc w:val="left"/>
              <w:rPr>
                <w:rFonts w:ascii="方正书宋_GBK" w:eastAsia="方正书宋_GBK"/>
              </w:rPr>
            </w:pPr>
            <w:r>
              <w:rPr>
                <w:rFonts w:hint="eastAsia" w:ascii="方正书宋_GBK" w:eastAsia="方正书宋_GBK"/>
              </w:rPr>
              <w:t>考核单位的数量</w:t>
            </w:r>
          </w:p>
        </w:tc>
        <w:tc>
          <w:tcPr>
            <w:tcW w:w="2891" w:type="dxa"/>
            <w:vAlign w:val="center"/>
          </w:tcPr>
          <w:p w14:paraId="501BE183">
            <w:pPr>
              <w:spacing w:line="300" w:lineRule="exact"/>
              <w:jc w:val="left"/>
              <w:rPr>
                <w:rFonts w:ascii="方正书宋_GBK" w:eastAsia="方正书宋_GBK"/>
              </w:rPr>
            </w:pPr>
            <w:r>
              <w:rPr>
                <w:rFonts w:hint="eastAsia" w:ascii="方正书宋_GBK" w:eastAsia="方正书宋_GBK"/>
              </w:rPr>
              <w:t>参加</w:t>
            </w:r>
            <w:r>
              <w:rPr>
                <w:rFonts w:ascii="方正书宋_GBK" w:eastAsia="方正书宋_GBK"/>
              </w:rPr>
              <w:t>2020</w:t>
            </w:r>
            <w:r>
              <w:rPr>
                <w:rFonts w:hint="eastAsia" w:ascii="方正书宋_GBK" w:eastAsia="方正书宋_GBK"/>
              </w:rPr>
              <w:t>年考核单位的总数量</w:t>
            </w:r>
          </w:p>
        </w:tc>
        <w:tc>
          <w:tcPr>
            <w:tcW w:w="1276" w:type="dxa"/>
            <w:vAlign w:val="center"/>
          </w:tcPr>
          <w:p w14:paraId="2001379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73</w:t>
            </w:r>
            <w:r>
              <w:rPr>
                <w:rFonts w:hint="eastAsia" w:ascii="方正书宋_GBK" w:eastAsia="方正书宋_GBK"/>
              </w:rPr>
              <w:t>个</w:t>
            </w:r>
          </w:p>
        </w:tc>
        <w:tc>
          <w:tcPr>
            <w:tcW w:w="1701" w:type="dxa"/>
            <w:vAlign w:val="center"/>
          </w:tcPr>
          <w:p w14:paraId="1B11DECB">
            <w:pPr>
              <w:spacing w:line="300" w:lineRule="exact"/>
              <w:jc w:val="left"/>
              <w:rPr>
                <w:rFonts w:ascii="方正书宋_GBK" w:eastAsia="方正书宋_GBK"/>
              </w:rPr>
            </w:pPr>
            <w:r>
              <w:rPr>
                <w:rFonts w:hint="eastAsia" w:ascii="方正书宋_GBK" w:eastAsia="方正书宋_GBK"/>
              </w:rPr>
              <w:t>依据工作方案</w:t>
            </w:r>
          </w:p>
        </w:tc>
      </w:tr>
      <w:tr w14:paraId="73D50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F8287E9">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2FBF6A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14B30A38">
            <w:pPr>
              <w:spacing w:line="300" w:lineRule="exact"/>
              <w:jc w:val="left"/>
              <w:rPr>
                <w:rFonts w:ascii="方正书宋_GBK" w:eastAsia="方正书宋_GBK"/>
              </w:rPr>
            </w:pPr>
            <w:r>
              <w:rPr>
                <w:rFonts w:hint="eastAsia" w:ascii="方正书宋_GBK" w:eastAsia="方正书宋_GBK"/>
              </w:rPr>
              <w:t>考核结果运用及发挥效用情况</w:t>
            </w:r>
          </w:p>
        </w:tc>
        <w:tc>
          <w:tcPr>
            <w:tcW w:w="2891" w:type="dxa"/>
            <w:vAlign w:val="center"/>
          </w:tcPr>
          <w:p w14:paraId="52AE222B">
            <w:pPr>
              <w:spacing w:line="300" w:lineRule="exact"/>
              <w:jc w:val="left"/>
              <w:rPr>
                <w:rFonts w:ascii="方正书宋_GBK" w:eastAsia="方正书宋_GBK"/>
              </w:rPr>
            </w:pPr>
            <w:r>
              <w:rPr>
                <w:rFonts w:hint="eastAsia" w:ascii="方正书宋_GBK" w:eastAsia="方正书宋_GBK"/>
              </w:rPr>
              <w:t>考核结果在实际工作中的运用及发挥效用情况</w:t>
            </w:r>
          </w:p>
        </w:tc>
        <w:tc>
          <w:tcPr>
            <w:tcW w:w="1276" w:type="dxa"/>
            <w:vAlign w:val="center"/>
          </w:tcPr>
          <w:p w14:paraId="3F79EA3B">
            <w:pPr>
              <w:spacing w:line="300" w:lineRule="exact"/>
              <w:jc w:val="left"/>
              <w:rPr>
                <w:rFonts w:ascii="方正书宋_GBK" w:eastAsia="方正书宋_GBK"/>
              </w:rPr>
            </w:pPr>
            <w:r>
              <w:rPr>
                <w:rFonts w:hint="eastAsia" w:ascii="方正书宋_GBK" w:eastAsia="方正书宋_GBK"/>
              </w:rPr>
              <w:t>作用明显</w:t>
            </w:r>
          </w:p>
        </w:tc>
        <w:tc>
          <w:tcPr>
            <w:tcW w:w="1701" w:type="dxa"/>
            <w:vAlign w:val="center"/>
          </w:tcPr>
          <w:p w14:paraId="00AD527D">
            <w:pPr>
              <w:spacing w:line="300" w:lineRule="exact"/>
              <w:jc w:val="left"/>
              <w:rPr>
                <w:rFonts w:ascii="方正书宋_GBK" w:eastAsia="方正书宋_GBK"/>
              </w:rPr>
            </w:pPr>
            <w:r>
              <w:rPr>
                <w:rFonts w:hint="eastAsia" w:ascii="方正书宋_GBK" w:eastAsia="方正书宋_GBK"/>
              </w:rPr>
              <w:t>依据工作方案</w:t>
            </w:r>
          </w:p>
        </w:tc>
      </w:tr>
      <w:tr w14:paraId="06B32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2B9183B">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79F7863">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46F112A">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271C81DB">
            <w:pPr>
              <w:spacing w:line="300" w:lineRule="exact"/>
              <w:jc w:val="left"/>
              <w:rPr>
                <w:rFonts w:ascii="方正书宋_GBK" w:eastAsia="方正书宋_GBK"/>
              </w:rPr>
            </w:pPr>
            <w:r>
              <w:rPr>
                <w:rFonts w:hint="eastAsia" w:ascii="方正书宋_GBK" w:eastAsia="方正书宋_GBK"/>
              </w:rPr>
              <w:t>干部职工对考核情况的满意度</w:t>
            </w:r>
          </w:p>
        </w:tc>
        <w:tc>
          <w:tcPr>
            <w:tcW w:w="1276" w:type="dxa"/>
            <w:vAlign w:val="center"/>
          </w:tcPr>
          <w:p w14:paraId="479B1BA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45FB9D8E">
            <w:pPr>
              <w:spacing w:line="300" w:lineRule="exact"/>
              <w:jc w:val="left"/>
              <w:rPr>
                <w:rFonts w:ascii="方正书宋_GBK" w:eastAsia="方正书宋_GBK"/>
              </w:rPr>
            </w:pPr>
            <w:r>
              <w:rPr>
                <w:rFonts w:hint="eastAsia" w:ascii="方正书宋_GBK" w:eastAsia="方正书宋_GBK"/>
              </w:rPr>
              <w:t>依据工作方案</w:t>
            </w:r>
          </w:p>
        </w:tc>
      </w:tr>
    </w:tbl>
    <w:p w14:paraId="766817D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65179D87">
      <w:pPr>
        <w:spacing w:line="300" w:lineRule="exact"/>
        <w:ind w:firstLine="420" w:firstLineChars="200"/>
        <w:jc w:val="left"/>
      </w:pPr>
    </w:p>
    <w:p w14:paraId="768069DB">
      <w:pPr>
        <w:ind w:firstLine="560" w:firstLineChars="200"/>
        <w:jc w:val="left"/>
        <w:outlineLvl w:val="1"/>
        <w:rPr>
          <w:rFonts w:hAnsi="宋体"/>
          <w:b/>
          <w:sz w:val="28"/>
        </w:rPr>
      </w:pPr>
      <w:r>
        <w:rPr>
          <w:rFonts w:ascii="方正仿宋_GBK" w:eastAsia="方正仿宋_GBK"/>
          <w:b/>
          <w:sz w:val="28"/>
        </w:rPr>
        <w:t>13</w:t>
      </w:r>
      <w:r>
        <w:rPr>
          <w:rFonts w:hint="eastAsia" w:ascii="方正仿宋_GBK" w:eastAsia="方正仿宋_GBK"/>
          <w:b/>
          <w:sz w:val="28"/>
        </w:rPr>
        <w:t>、科级干部培训绩效目标表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6" w:name="_Toc30338487"/>
      <w:r>
        <w:rPr>
          <w:rFonts w:ascii="方正仿宋_GBK" w:eastAsia="方正仿宋_GBK"/>
          <w:b/>
          <w:sz w:val="28"/>
        </w:rPr>
        <w:instrText xml:space="preserve">13</w:instrText>
      </w:r>
      <w:r>
        <w:rPr>
          <w:rFonts w:hint="eastAsia" w:ascii="方正仿宋_GBK" w:eastAsia="方正仿宋_GBK"/>
          <w:b/>
          <w:sz w:val="28"/>
        </w:rPr>
        <w:instrText xml:space="preserve">、科级干部培训绩效目标表</w:instrText>
      </w:r>
      <w:bookmarkEnd w:id="16"/>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5228E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928741E">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88B3708">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、通过实施科级干部培训项目，全面提高全县领导干部的素质和能力。</w:t>
            </w:r>
          </w:p>
          <w:p w14:paraId="5656B050">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、从而更好地为人民群众服务。</w:t>
            </w:r>
          </w:p>
        </w:tc>
      </w:tr>
    </w:tbl>
    <w:p w14:paraId="7AF15C94">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B7B5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5BDC746">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69E11714">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5B0CA441">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38417F5">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EBCB89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4405085">
            <w:pPr>
              <w:spacing w:line="300" w:lineRule="exact"/>
              <w:jc w:val="center"/>
              <w:rPr>
                <w:rFonts w:ascii="方正书宋_GBK" w:eastAsia="方正书宋_GBK"/>
                <w:b/>
              </w:rPr>
            </w:pPr>
            <w:r>
              <w:rPr>
                <w:rFonts w:hint="eastAsia" w:ascii="方正书宋_GBK" w:eastAsia="方正书宋_GBK"/>
                <w:b/>
              </w:rPr>
              <w:t>指标值确定依据</w:t>
            </w:r>
          </w:p>
        </w:tc>
      </w:tr>
      <w:tr w14:paraId="60EFF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0BF18F2A">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1412A7A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CB092AE">
            <w:pPr>
              <w:spacing w:line="300" w:lineRule="exact"/>
              <w:jc w:val="left"/>
              <w:rPr>
                <w:rFonts w:ascii="方正书宋_GBK" w:eastAsia="方正书宋_GBK"/>
              </w:rPr>
            </w:pPr>
            <w:r>
              <w:rPr>
                <w:rFonts w:hint="eastAsia" w:ascii="方正书宋_GBK" w:eastAsia="方正书宋_GBK"/>
              </w:rPr>
              <w:t>干部教育培训计划完成次数</w:t>
            </w:r>
          </w:p>
        </w:tc>
        <w:tc>
          <w:tcPr>
            <w:tcW w:w="2891" w:type="dxa"/>
            <w:vAlign w:val="center"/>
          </w:tcPr>
          <w:p w14:paraId="3ED163BF">
            <w:pPr>
              <w:spacing w:line="300" w:lineRule="exact"/>
              <w:jc w:val="left"/>
              <w:rPr>
                <w:rFonts w:ascii="方正书宋_GBK" w:eastAsia="方正书宋_GBK"/>
              </w:rPr>
            </w:pPr>
            <w:r>
              <w:rPr>
                <w:rFonts w:hint="eastAsia" w:ascii="方正书宋_GBK" w:eastAsia="方正书宋_GBK"/>
              </w:rPr>
              <w:t>干部教育培训计划完成次数（次）</w:t>
            </w:r>
          </w:p>
        </w:tc>
        <w:tc>
          <w:tcPr>
            <w:tcW w:w="1276" w:type="dxa"/>
            <w:vAlign w:val="center"/>
          </w:tcPr>
          <w:p w14:paraId="7B83087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次</w:t>
            </w:r>
          </w:p>
        </w:tc>
        <w:tc>
          <w:tcPr>
            <w:tcW w:w="1701" w:type="dxa"/>
            <w:vAlign w:val="center"/>
          </w:tcPr>
          <w:p w14:paraId="2A5DA2AC">
            <w:pPr>
              <w:spacing w:line="300" w:lineRule="exact"/>
              <w:jc w:val="left"/>
              <w:rPr>
                <w:rFonts w:ascii="方正书宋_GBK" w:eastAsia="方正书宋_GBK"/>
              </w:rPr>
            </w:pPr>
            <w:r>
              <w:rPr>
                <w:rFonts w:hint="eastAsia" w:ascii="方正书宋_GBK" w:eastAsia="方正书宋_GBK"/>
              </w:rPr>
              <w:t>依据工作方案</w:t>
            </w:r>
          </w:p>
        </w:tc>
      </w:tr>
      <w:tr w14:paraId="3B0C1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DBD9A12">
            <w:pPr>
              <w:spacing w:line="300" w:lineRule="exact"/>
              <w:jc w:val="center"/>
              <w:rPr>
                <w:rFonts w:ascii="方正书宋_GBK" w:eastAsia="方正书宋_GBK"/>
              </w:rPr>
            </w:pPr>
          </w:p>
        </w:tc>
        <w:tc>
          <w:tcPr>
            <w:tcW w:w="1134" w:type="dxa"/>
            <w:vAlign w:val="center"/>
          </w:tcPr>
          <w:p w14:paraId="04B7B48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608DF6A">
            <w:pPr>
              <w:spacing w:line="300" w:lineRule="exact"/>
              <w:jc w:val="left"/>
              <w:rPr>
                <w:rFonts w:ascii="方正书宋_GBK" w:eastAsia="方正书宋_GBK"/>
              </w:rPr>
            </w:pPr>
            <w:r>
              <w:rPr>
                <w:rFonts w:hint="eastAsia" w:ascii="方正书宋_GBK" w:eastAsia="方正书宋_GBK"/>
              </w:rPr>
              <w:t>培训覆盖率</w:t>
            </w:r>
          </w:p>
        </w:tc>
        <w:tc>
          <w:tcPr>
            <w:tcW w:w="2891" w:type="dxa"/>
            <w:vAlign w:val="center"/>
          </w:tcPr>
          <w:p w14:paraId="7D368CAE">
            <w:pPr>
              <w:spacing w:line="300" w:lineRule="exact"/>
              <w:jc w:val="left"/>
              <w:rPr>
                <w:rFonts w:ascii="方正书宋_GBK" w:eastAsia="方正书宋_GBK"/>
              </w:rPr>
            </w:pPr>
            <w:r>
              <w:rPr>
                <w:rFonts w:hint="eastAsia" w:ascii="方正书宋_GBK" w:eastAsia="方正书宋_GBK"/>
              </w:rPr>
              <w:t>参加培训的科级以上干部数量占全县科级总数量的比率</w:t>
            </w:r>
          </w:p>
        </w:tc>
        <w:tc>
          <w:tcPr>
            <w:tcW w:w="1276" w:type="dxa"/>
            <w:vAlign w:val="center"/>
          </w:tcPr>
          <w:p w14:paraId="6320290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07FE9C41">
            <w:pPr>
              <w:spacing w:line="300" w:lineRule="exact"/>
              <w:jc w:val="left"/>
              <w:rPr>
                <w:rFonts w:ascii="方正书宋_GBK" w:eastAsia="方正书宋_GBK"/>
              </w:rPr>
            </w:pPr>
            <w:r>
              <w:rPr>
                <w:rFonts w:hint="eastAsia" w:ascii="方正书宋_GBK" w:eastAsia="方正书宋_GBK"/>
              </w:rPr>
              <w:t>依据工作方案</w:t>
            </w:r>
          </w:p>
        </w:tc>
      </w:tr>
      <w:tr w14:paraId="6BF79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1221D5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0B4E412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0A3E3FB">
            <w:pPr>
              <w:spacing w:line="300" w:lineRule="exact"/>
              <w:jc w:val="left"/>
              <w:rPr>
                <w:rFonts w:ascii="方正书宋_GBK" w:eastAsia="方正书宋_GBK"/>
              </w:rPr>
            </w:pPr>
            <w:r>
              <w:rPr>
                <w:rFonts w:hint="eastAsia" w:ascii="方正书宋_GBK" w:eastAsia="方正书宋_GBK"/>
              </w:rPr>
              <w:t>干部综合素质提升情况</w:t>
            </w:r>
          </w:p>
        </w:tc>
        <w:tc>
          <w:tcPr>
            <w:tcW w:w="2891" w:type="dxa"/>
            <w:vAlign w:val="center"/>
          </w:tcPr>
          <w:p w14:paraId="1E56E250">
            <w:pPr>
              <w:spacing w:line="300" w:lineRule="exact"/>
              <w:jc w:val="left"/>
              <w:rPr>
                <w:rFonts w:ascii="方正书宋_GBK" w:eastAsia="方正书宋_GBK"/>
              </w:rPr>
            </w:pPr>
            <w:r>
              <w:rPr>
                <w:rFonts w:hint="eastAsia" w:ascii="方正书宋_GBK" w:eastAsia="方正书宋_GBK"/>
              </w:rPr>
              <w:t>参加培训的科级干部综合素质和能力的是否得到有效提高</w:t>
            </w:r>
          </w:p>
        </w:tc>
        <w:tc>
          <w:tcPr>
            <w:tcW w:w="1276" w:type="dxa"/>
            <w:vAlign w:val="center"/>
          </w:tcPr>
          <w:p w14:paraId="0B8A82C4">
            <w:pPr>
              <w:spacing w:line="300" w:lineRule="exact"/>
              <w:jc w:val="left"/>
              <w:rPr>
                <w:rFonts w:ascii="方正书宋_GBK" w:eastAsia="方正书宋_GBK"/>
              </w:rPr>
            </w:pPr>
            <w:r>
              <w:rPr>
                <w:rFonts w:hint="eastAsia" w:ascii="方正书宋_GBK" w:eastAsia="方正书宋_GBK"/>
              </w:rPr>
              <w:t>有效提高</w:t>
            </w:r>
          </w:p>
        </w:tc>
        <w:tc>
          <w:tcPr>
            <w:tcW w:w="1701" w:type="dxa"/>
            <w:vAlign w:val="center"/>
          </w:tcPr>
          <w:p w14:paraId="67121590">
            <w:pPr>
              <w:spacing w:line="300" w:lineRule="exact"/>
              <w:jc w:val="left"/>
              <w:rPr>
                <w:rFonts w:ascii="方正书宋_GBK" w:eastAsia="方正书宋_GBK"/>
              </w:rPr>
            </w:pPr>
            <w:r>
              <w:rPr>
                <w:rFonts w:hint="eastAsia" w:ascii="方正书宋_GBK" w:eastAsia="方正书宋_GBK"/>
              </w:rPr>
              <w:t>依据工作方案</w:t>
            </w:r>
          </w:p>
        </w:tc>
      </w:tr>
      <w:tr w14:paraId="452E1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084D476">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1FD396C0">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8C96C0F">
            <w:pPr>
              <w:spacing w:line="300" w:lineRule="exact"/>
              <w:jc w:val="left"/>
              <w:rPr>
                <w:rFonts w:ascii="方正书宋_GBK" w:eastAsia="方正书宋_GBK"/>
              </w:rPr>
            </w:pPr>
            <w:r>
              <w:rPr>
                <w:rFonts w:hint="eastAsia" w:ascii="方正书宋_GBK" w:eastAsia="方正书宋_GBK"/>
              </w:rPr>
              <w:t>参训学员的满意度</w:t>
            </w:r>
          </w:p>
        </w:tc>
        <w:tc>
          <w:tcPr>
            <w:tcW w:w="2891" w:type="dxa"/>
            <w:vAlign w:val="center"/>
          </w:tcPr>
          <w:p w14:paraId="7D9EF571">
            <w:pPr>
              <w:spacing w:line="300" w:lineRule="exact"/>
              <w:jc w:val="left"/>
              <w:rPr>
                <w:rFonts w:ascii="方正书宋_GBK" w:eastAsia="方正书宋_GBK"/>
              </w:rPr>
            </w:pPr>
            <w:r>
              <w:rPr>
                <w:rFonts w:hint="eastAsia" w:ascii="方正书宋_GBK" w:eastAsia="方正书宋_GBK"/>
              </w:rPr>
              <w:t>调查中满意和较满意的科级干部数量占调查总人数的比率</w:t>
            </w:r>
          </w:p>
        </w:tc>
        <w:tc>
          <w:tcPr>
            <w:tcW w:w="1276" w:type="dxa"/>
            <w:vAlign w:val="center"/>
          </w:tcPr>
          <w:p w14:paraId="1957BAB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7A486DE5">
            <w:pPr>
              <w:spacing w:line="300" w:lineRule="exact"/>
              <w:jc w:val="left"/>
              <w:rPr>
                <w:rFonts w:ascii="方正书宋_GBK" w:eastAsia="方正书宋_GBK"/>
              </w:rPr>
            </w:pPr>
            <w:r>
              <w:rPr>
                <w:rFonts w:hint="eastAsia" w:ascii="方正书宋_GBK" w:eastAsia="方正书宋_GBK"/>
              </w:rPr>
              <w:t>依据工作方案</w:t>
            </w:r>
          </w:p>
        </w:tc>
      </w:tr>
    </w:tbl>
    <w:p w14:paraId="7944B182">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7F2EE1D3">
      <w:pPr>
        <w:spacing w:line="300" w:lineRule="exact"/>
        <w:ind w:firstLine="420" w:firstLineChars="200"/>
        <w:jc w:val="left"/>
      </w:pPr>
    </w:p>
    <w:p w14:paraId="6C506E1D">
      <w:pPr>
        <w:ind w:firstLine="560" w:firstLineChars="200"/>
        <w:jc w:val="left"/>
        <w:outlineLvl w:val="1"/>
        <w:rPr>
          <w:rFonts w:hAnsi="宋体"/>
          <w:b/>
          <w:sz w:val="28"/>
        </w:rPr>
      </w:pPr>
      <w:r>
        <w:rPr>
          <w:rFonts w:ascii="方正仿宋_GBK" w:eastAsia="方正仿宋_GBK"/>
          <w:b/>
          <w:sz w:val="28"/>
        </w:rPr>
        <w:t>14</w:t>
      </w:r>
      <w:r>
        <w:rPr>
          <w:rFonts w:hint="eastAsia" w:ascii="方正仿宋_GBK" w:eastAsia="方正仿宋_GBK"/>
          <w:b/>
          <w:sz w:val="28"/>
        </w:rPr>
        <w:t>、农村党员干部现代远程教育终端站点维护费绩效目标表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7" w:name="_Toc30338488"/>
      <w:r>
        <w:rPr>
          <w:rFonts w:ascii="方正仿宋_GBK" w:eastAsia="方正仿宋_GBK"/>
          <w:b/>
          <w:sz w:val="28"/>
        </w:rPr>
        <w:instrText xml:space="preserve">14</w:instrText>
      </w:r>
      <w:r>
        <w:rPr>
          <w:rFonts w:hint="eastAsia" w:ascii="方正仿宋_GBK" w:eastAsia="方正仿宋_GBK"/>
          <w:b/>
          <w:sz w:val="28"/>
        </w:rPr>
        <w:instrText xml:space="preserve">、农村党员干部现代远程教育终端站点维护费绩效目标表</w:instrText>
      </w:r>
      <w:bookmarkEnd w:id="17"/>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F6DC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7421A5BD">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07AB725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、保障农村远程教育站点网络连接正常。</w:t>
            </w:r>
          </w:p>
          <w:p w14:paraId="097A79D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、提升电化教育服务组织工作大局、服务党的基层组织建设和党员干部群众的能力。</w:t>
            </w:r>
          </w:p>
        </w:tc>
      </w:tr>
    </w:tbl>
    <w:p w14:paraId="12F30114">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EA3D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F64108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C5C1E6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2A9F6B3">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717943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E3EB43E">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485B208D">
            <w:pPr>
              <w:spacing w:line="300" w:lineRule="exact"/>
              <w:jc w:val="center"/>
              <w:rPr>
                <w:rFonts w:ascii="方正书宋_GBK" w:eastAsia="方正书宋_GBK"/>
                <w:b/>
              </w:rPr>
            </w:pPr>
            <w:r>
              <w:rPr>
                <w:rFonts w:hint="eastAsia" w:ascii="方正书宋_GBK" w:eastAsia="方正书宋_GBK"/>
                <w:b/>
              </w:rPr>
              <w:t>指标值确定依据</w:t>
            </w:r>
          </w:p>
        </w:tc>
      </w:tr>
      <w:tr w14:paraId="61B8F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2871CFC">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9CF899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D77EB81">
            <w:pPr>
              <w:spacing w:line="300" w:lineRule="exact"/>
              <w:jc w:val="left"/>
              <w:rPr>
                <w:rFonts w:ascii="方正书宋_GBK" w:eastAsia="方正书宋_GBK"/>
              </w:rPr>
            </w:pPr>
            <w:r>
              <w:rPr>
                <w:rFonts w:hint="eastAsia" w:ascii="方正书宋_GBK" w:eastAsia="方正书宋_GBK"/>
              </w:rPr>
              <w:t>党员现代远程教育课时量完成情况</w:t>
            </w:r>
          </w:p>
        </w:tc>
        <w:tc>
          <w:tcPr>
            <w:tcW w:w="2891" w:type="dxa"/>
            <w:vAlign w:val="center"/>
          </w:tcPr>
          <w:p w14:paraId="50B8976C">
            <w:pPr>
              <w:spacing w:line="300" w:lineRule="exact"/>
              <w:jc w:val="left"/>
              <w:rPr>
                <w:rFonts w:ascii="方正书宋_GBK" w:eastAsia="方正书宋_GBK"/>
              </w:rPr>
            </w:pPr>
            <w:r>
              <w:rPr>
                <w:rFonts w:hint="eastAsia" w:ascii="方正书宋_GBK" w:eastAsia="方正书宋_GBK"/>
              </w:rPr>
              <w:t>全年我县党员现代远程教育完成课时量</w:t>
            </w:r>
          </w:p>
        </w:tc>
        <w:tc>
          <w:tcPr>
            <w:tcW w:w="1276" w:type="dxa"/>
            <w:vAlign w:val="center"/>
          </w:tcPr>
          <w:p w14:paraId="049BB35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集</w:t>
            </w:r>
          </w:p>
        </w:tc>
        <w:tc>
          <w:tcPr>
            <w:tcW w:w="1701" w:type="dxa"/>
            <w:vAlign w:val="center"/>
          </w:tcPr>
          <w:p w14:paraId="5FC099CF">
            <w:pPr>
              <w:spacing w:line="300" w:lineRule="exact"/>
              <w:jc w:val="left"/>
              <w:rPr>
                <w:rFonts w:ascii="方正书宋_GBK" w:eastAsia="方正书宋_GBK"/>
              </w:rPr>
            </w:pPr>
            <w:r>
              <w:rPr>
                <w:rFonts w:hint="eastAsia" w:ascii="方正书宋_GBK" w:eastAsia="方正书宋_GBK"/>
              </w:rPr>
              <w:t>依据工作方案</w:t>
            </w:r>
          </w:p>
        </w:tc>
      </w:tr>
      <w:tr w14:paraId="3DA25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2DA3036">
            <w:pPr>
              <w:spacing w:line="300" w:lineRule="exact"/>
              <w:jc w:val="center"/>
              <w:rPr>
                <w:rFonts w:ascii="方正书宋_GBK" w:eastAsia="方正书宋_GBK"/>
              </w:rPr>
            </w:pPr>
          </w:p>
        </w:tc>
        <w:tc>
          <w:tcPr>
            <w:tcW w:w="1134" w:type="dxa"/>
            <w:vAlign w:val="center"/>
          </w:tcPr>
          <w:p w14:paraId="041F310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18A72780">
            <w:pPr>
              <w:spacing w:line="300" w:lineRule="exact"/>
              <w:jc w:val="left"/>
              <w:rPr>
                <w:rFonts w:ascii="方正书宋_GBK" w:eastAsia="方正书宋_GBK"/>
              </w:rPr>
            </w:pPr>
            <w:r>
              <w:rPr>
                <w:rFonts w:hint="eastAsia" w:ascii="方正书宋_GBK" w:eastAsia="方正书宋_GBK"/>
              </w:rPr>
              <w:t>全县基层电化教育站点正常运行率</w:t>
            </w:r>
          </w:p>
        </w:tc>
        <w:tc>
          <w:tcPr>
            <w:tcW w:w="2891" w:type="dxa"/>
            <w:vAlign w:val="center"/>
          </w:tcPr>
          <w:p w14:paraId="55172183">
            <w:pPr>
              <w:spacing w:line="300" w:lineRule="exact"/>
              <w:jc w:val="left"/>
              <w:rPr>
                <w:rFonts w:ascii="方正书宋_GBK" w:eastAsia="方正书宋_GBK"/>
              </w:rPr>
            </w:pPr>
            <w:r>
              <w:rPr>
                <w:rFonts w:hint="eastAsia" w:ascii="方正书宋_GBK" w:eastAsia="方正书宋_GBK"/>
              </w:rPr>
              <w:t>反映站点正常运行使用的情况</w:t>
            </w:r>
          </w:p>
        </w:tc>
        <w:tc>
          <w:tcPr>
            <w:tcW w:w="1276" w:type="dxa"/>
            <w:vAlign w:val="center"/>
          </w:tcPr>
          <w:p w14:paraId="0805F3A8">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4ACB4A9B">
            <w:pPr>
              <w:spacing w:line="300" w:lineRule="exact"/>
              <w:jc w:val="left"/>
              <w:rPr>
                <w:rFonts w:ascii="方正书宋_GBK" w:eastAsia="方正书宋_GBK"/>
              </w:rPr>
            </w:pPr>
            <w:r>
              <w:rPr>
                <w:rFonts w:hint="eastAsia" w:ascii="方正书宋_GBK" w:eastAsia="方正书宋_GBK"/>
              </w:rPr>
              <w:t>依据工作方案</w:t>
            </w:r>
          </w:p>
        </w:tc>
      </w:tr>
      <w:tr w14:paraId="2DAF5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DB2001D">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B80642F">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4D1E44E6">
            <w:pPr>
              <w:spacing w:line="300" w:lineRule="exact"/>
              <w:jc w:val="left"/>
              <w:rPr>
                <w:rFonts w:ascii="方正书宋_GBK" w:eastAsia="方正书宋_GBK"/>
              </w:rPr>
            </w:pPr>
            <w:r>
              <w:rPr>
                <w:rFonts w:hint="eastAsia" w:ascii="方正书宋_GBK" w:eastAsia="方正书宋_GBK"/>
              </w:rPr>
              <w:t>接受教育的党员素质提升情况</w:t>
            </w:r>
          </w:p>
        </w:tc>
        <w:tc>
          <w:tcPr>
            <w:tcW w:w="2891" w:type="dxa"/>
            <w:vAlign w:val="center"/>
          </w:tcPr>
          <w:p w14:paraId="731417D0">
            <w:pPr>
              <w:spacing w:line="300" w:lineRule="exact"/>
              <w:jc w:val="left"/>
              <w:rPr>
                <w:rFonts w:ascii="方正书宋_GBK" w:eastAsia="方正书宋_GBK"/>
              </w:rPr>
            </w:pPr>
            <w:r>
              <w:rPr>
                <w:rFonts w:hint="eastAsia" w:ascii="方正书宋_GBK" w:eastAsia="方正书宋_GBK"/>
              </w:rPr>
              <w:t>反映接受农村远程教育的老党员整体素质和能力的提升情况</w:t>
            </w:r>
          </w:p>
        </w:tc>
        <w:tc>
          <w:tcPr>
            <w:tcW w:w="1276" w:type="dxa"/>
            <w:vAlign w:val="center"/>
          </w:tcPr>
          <w:p w14:paraId="6DCBB6FB">
            <w:pPr>
              <w:spacing w:line="300" w:lineRule="exact"/>
              <w:jc w:val="left"/>
              <w:rPr>
                <w:rFonts w:ascii="方正书宋_GBK" w:eastAsia="方正书宋_GBK"/>
              </w:rPr>
            </w:pPr>
            <w:r>
              <w:rPr>
                <w:rFonts w:hint="eastAsia" w:ascii="方正书宋_GBK" w:eastAsia="方正书宋_GBK"/>
              </w:rPr>
              <w:t>有效提升</w:t>
            </w:r>
          </w:p>
        </w:tc>
        <w:tc>
          <w:tcPr>
            <w:tcW w:w="1701" w:type="dxa"/>
            <w:vAlign w:val="center"/>
          </w:tcPr>
          <w:p w14:paraId="681A1DBA">
            <w:pPr>
              <w:spacing w:line="300" w:lineRule="exact"/>
              <w:jc w:val="left"/>
              <w:rPr>
                <w:rFonts w:ascii="方正书宋_GBK" w:eastAsia="方正书宋_GBK"/>
              </w:rPr>
            </w:pPr>
            <w:r>
              <w:rPr>
                <w:rFonts w:hint="eastAsia" w:ascii="方正书宋_GBK" w:eastAsia="方正书宋_GBK"/>
              </w:rPr>
              <w:t>依据工作方案</w:t>
            </w:r>
          </w:p>
        </w:tc>
      </w:tr>
      <w:tr w14:paraId="6ECEF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958A497">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70D416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0E299815">
            <w:pPr>
              <w:spacing w:line="300" w:lineRule="exact"/>
              <w:jc w:val="left"/>
              <w:rPr>
                <w:rFonts w:ascii="方正书宋_GBK" w:eastAsia="方正书宋_GBK"/>
              </w:rPr>
            </w:pPr>
            <w:r>
              <w:rPr>
                <w:rFonts w:hint="eastAsia" w:ascii="方正书宋_GBK" w:eastAsia="方正书宋_GBK"/>
              </w:rPr>
              <w:t>农村党员受教育满意度</w:t>
            </w:r>
          </w:p>
        </w:tc>
        <w:tc>
          <w:tcPr>
            <w:tcW w:w="2891" w:type="dxa"/>
            <w:vAlign w:val="center"/>
          </w:tcPr>
          <w:p w14:paraId="3671939E">
            <w:pPr>
              <w:spacing w:line="300" w:lineRule="exact"/>
              <w:jc w:val="left"/>
              <w:rPr>
                <w:rFonts w:ascii="方正书宋_GBK" w:eastAsia="方正书宋_GBK"/>
              </w:rPr>
            </w:pPr>
            <w:r>
              <w:rPr>
                <w:rFonts w:hint="eastAsia" w:ascii="方正书宋_GBK" w:eastAsia="方正书宋_GBK"/>
              </w:rPr>
              <w:t>调查中满意和较满意的农村党员数量占调查总人数的比率</w:t>
            </w:r>
          </w:p>
        </w:tc>
        <w:tc>
          <w:tcPr>
            <w:tcW w:w="1276" w:type="dxa"/>
            <w:vAlign w:val="center"/>
          </w:tcPr>
          <w:p w14:paraId="5E57C75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63DDBDA">
            <w:pPr>
              <w:spacing w:line="300" w:lineRule="exact"/>
              <w:jc w:val="left"/>
              <w:rPr>
                <w:rFonts w:ascii="方正书宋_GBK" w:eastAsia="方正书宋_GBK"/>
              </w:rPr>
            </w:pPr>
            <w:r>
              <w:rPr>
                <w:rFonts w:hint="eastAsia" w:ascii="方正书宋_GBK" w:eastAsia="方正书宋_GBK"/>
              </w:rPr>
              <w:t>依据工作方案</w:t>
            </w:r>
          </w:p>
        </w:tc>
      </w:tr>
    </w:tbl>
    <w:p w14:paraId="0BF43DBA">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6A3D616">
      <w:pPr>
        <w:spacing w:line="300" w:lineRule="exact"/>
        <w:ind w:firstLine="420" w:firstLineChars="200"/>
        <w:jc w:val="left"/>
      </w:pPr>
    </w:p>
    <w:p w14:paraId="6470E7E9">
      <w:pPr>
        <w:ind w:firstLine="560" w:firstLineChars="200"/>
        <w:jc w:val="left"/>
        <w:outlineLvl w:val="1"/>
        <w:rPr>
          <w:rFonts w:hAnsi="宋体"/>
          <w:b/>
          <w:sz w:val="28"/>
        </w:rPr>
      </w:pPr>
      <w:r>
        <w:rPr>
          <w:rFonts w:ascii="方正仿宋_GBK" w:eastAsia="方正仿宋_GBK"/>
          <w:b/>
          <w:sz w:val="28"/>
        </w:rPr>
        <w:t>15</w:t>
      </w:r>
      <w:r>
        <w:rPr>
          <w:rFonts w:hint="eastAsia" w:ascii="方正仿宋_GBK" w:eastAsia="方正仿宋_GBK"/>
          <w:b/>
          <w:sz w:val="28"/>
        </w:rPr>
        <w:t>、人才发展项目绩效目标表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8" w:name="_Toc30338489"/>
      <w:r>
        <w:rPr>
          <w:rFonts w:ascii="方正仿宋_GBK" w:eastAsia="方正仿宋_GBK"/>
          <w:b/>
          <w:sz w:val="28"/>
        </w:rPr>
        <w:instrText xml:space="preserve">15</w:instrText>
      </w:r>
      <w:r>
        <w:rPr>
          <w:rFonts w:hint="eastAsia" w:ascii="方正仿宋_GBK" w:eastAsia="方正仿宋_GBK"/>
          <w:b/>
          <w:sz w:val="28"/>
        </w:rPr>
        <w:instrText xml:space="preserve">、人才发展项目绩效目标表</w:instrText>
      </w:r>
      <w:bookmarkEnd w:id="18"/>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7727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E8CF98B">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078B6F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、加强培训我县雕塑行业高端人才，树立行业领军人物，积极推进产品创新能力提升，向行业高端迈进，促使企业规模扩大</w:t>
            </w:r>
          </w:p>
          <w:p w14:paraId="0AACF9A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、聚集度提高，使我县雕塑企业成为高等美术院校实训基地，帮助企业雕塑人才提升水平。</w:t>
            </w:r>
          </w:p>
        </w:tc>
      </w:tr>
    </w:tbl>
    <w:p w14:paraId="12BA8009">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15CA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ACD993A">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9076069">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201392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08005EC8">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DF7F9D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192A9C2">
            <w:pPr>
              <w:spacing w:line="300" w:lineRule="exact"/>
              <w:jc w:val="center"/>
              <w:rPr>
                <w:rFonts w:ascii="方正书宋_GBK" w:eastAsia="方正书宋_GBK"/>
                <w:b/>
              </w:rPr>
            </w:pPr>
            <w:r>
              <w:rPr>
                <w:rFonts w:hint="eastAsia" w:ascii="方正书宋_GBK" w:eastAsia="方正书宋_GBK"/>
                <w:b/>
              </w:rPr>
              <w:t>指标值确定依据</w:t>
            </w:r>
          </w:p>
        </w:tc>
      </w:tr>
      <w:tr w14:paraId="2F0FD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1DBD004E">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7A36CAE">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FF98A13">
            <w:pPr>
              <w:spacing w:line="300" w:lineRule="exact"/>
              <w:jc w:val="left"/>
              <w:rPr>
                <w:rFonts w:ascii="方正书宋_GBK" w:eastAsia="方正书宋_GBK"/>
              </w:rPr>
            </w:pPr>
            <w:r>
              <w:rPr>
                <w:rFonts w:hint="eastAsia" w:ascii="方正书宋_GBK" w:eastAsia="方正书宋_GBK"/>
              </w:rPr>
              <w:t>参加体检的人才数</w:t>
            </w:r>
          </w:p>
        </w:tc>
        <w:tc>
          <w:tcPr>
            <w:tcW w:w="2891" w:type="dxa"/>
            <w:vAlign w:val="center"/>
          </w:tcPr>
          <w:p w14:paraId="744D2127">
            <w:pPr>
              <w:spacing w:line="300" w:lineRule="exact"/>
              <w:jc w:val="left"/>
              <w:rPr>
                <w:rFonts w:ascii="方正书宋_GBK" w:eastAsia="方正书宋_GBK"/>
              </w:rPr>
            </w:pPr>
            <w:r>
              <w:rPr>
                <w:rFonts w:hint="eastAsia" w:ascii="方正书宋_GBK" w:eastAsia="方正书宋_GBK"/>
              </w:rPr>
              <w:t>实际参加体检的专家大师人才数量</w:t>
            </w:r>
          </w:p>
        </w:tc>
        <w:tc>
          <w:tcPr>
            <w:tcW w:w="1276" w:type="dxa"/>
            <w:vAlign w:val="center"/>
          </w:tcPr>
          <w:p w14:paraId="4C3D1348">
            <w:pPr>
              <w:spacing w:line="300" w:lineRule="exact"/>
              <w:jc w:val="left"/>
              <w:rPr>
                <w:rFonts w:ascii="方正书宋_GBK" w:eastAsia="方正书宋_GBK"/>
              </w:rPr>
            </w:pPr>
            <w:r>
              <w:rPr>
                <w:rFonts w:ascii="方正书宋_GBK" w:eastAsia="方正书宋_GBK"/>
              </w:rPr>
              <w:t>15</w:t>
            </w:r>
            <w:r>
              <w:rPr>
                <w:rFonts w:hint="eastAsia" w:ascii="方正书宋_GBK" w:eastAsia="方正书宋_GBK"/>
              </w:rPr>
              <w:t>人</w:t>
            </w:r>
          </w:p>
        </w:tc>
        <w:tc>
          <w:tcPr>
            <w:tcW w:w="1701" w:type="dxa"/>
            <w:vAlign w:val="center"/>
          </w:tcPr>
          <w:p w14:paraId="7EF63189">
            <w:pPr>
              <w:spacing w:line="300" w:lineRule="exact"/>
              <w:jc w:val="left"/>
              <w:rPr>
                <w:rFonts w:ascii="方正书宋_GBK" w:eastAsia="方正书宋_GBK"/>
              </w:rPr>
            </w:pPr>
            <w:r>
              <w:rPr>
                <w:rFonts w:hint="eastAsia" w:ascii="方正书宋_GBK" w:eastAsia="方正书宋_GBK"/>
              </w:rPr>
              <w:t>依据工作方案</w:t>
            </w:r>
          </w:p>
        </w:tc>
      </w:tr>
      <w:tr w14:paraId="4A270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41801E0">
            <w:pPr>
              <w:spacing w:line="300" w:lineRule="exact"/>
              <w:jc w:val="center"/>
              <w:rPr>
                <w:rFonts w:ascii="方正书宋_GBK" w:eastAsia="方正书宋_GBK"/>
              </w:rPr>
            </w:pPr>
          </w:p>
        </w:tc>
        <w:tc>
          <w:tcPr>
            <w:tcW w:w="1134" w:type="dxa"/>
            <w:vAlign w:val="center"/>
          </w:tcPr>
          <w:p w14:paraId="0ADDE905">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2DA2EBFB">
            <w:pPr>
              <w:spacing w:line="300" w:lineRule="exact"/>
              <w:jc w:val="left"/>
              <w:rPr>
                <w:rFonts w:ascii="方正书宋_GBK" w:eastAsia="方正书宋_GBK"/>
              </w:rPr>
            </w:pPr>
            <w:r>
              <w:rPr>
                <w:rFonts w:hint="eastAsia" w:ascii="方正书宋_GBK" w:eastAsia="方正书宋_GBK"/>
              </w:rPr>
              <w:t>县委人才要点工作完成率</w:t>
            </w:r>
          </w:p>
        </w:tc>
        <w:tc>
          <w:tcPr>
            <w:tcW w:w="2891" w:type="dxa"/>
            <w:vAlign w:val="center"/>
          </w:tcPr>
          <w:p w14:paraId="03A0655E">
            <w:pPr>
              <w:spacing w:line="300" w:lineRule="exact"/>
              <w:jc w:val="left"/>
              <w:rPr>
                <w:rFonts w:ascii="方正书宋_GBK" w:eastAsia="方正书宋_GBK"/>
              </w:rPr>
            </w:pPr>
            <w:r>
              <w:rPr>
                <w:rFonts w:hint="eastAsia" w:ascii="方正书宋_GBK" w:eastAsia="方正书宋_GBK"/>
              </w:rPr>
              <w:t>县委人才要点工作完成量占工作要点总数的比例</w:t>
            </w:r>
          </w:p>
        </w:tc>
        <w:tc>
          <w:tcPr>
            <w:tcW w:w="1276" w:type="dxa"/>
            <w:vAlign w:val="center"/>
          </w:tcPr>
          <w:p w14:paraId="39C8EFB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AC33AEB">
            <w:pPr>
              <w:spacing w:line="300" w:lineRule="exact"/>
              <w:jc w:val="left"/>
              <w:rPr>
                <w:rFonts w:ascii="方正书宋_GBK" w:eastAsia="方正书宋_GBK"/>
              </w:rPr>
            </w:pPr>
            <w:r>
              <w:rPr>
                <w:rFonts w:hint="eastAsia" w:ascii="方正书宋_GBK" w:eastAsia="方正书宋_GBK"/>
              </w:rPr>
              <w:t>依据工作方案</w:t>
            </w:r>
          </w:p>
        </w:tc>
      </w:tr>
      <w:tr w14:paraId="619AF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505C6F5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5187C73">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0FAD34B4">
            <w:pPr>
              <w:spacing w:line="300" w:lineRule="exact"/>
              <w:jc w:val="left"/>
              <w:rPr>
                <w:rFonts w:ascii="方正书宋_GBK" w:eastAsia="方正书宋_GBK"/>
              </w:rPr>
            </w:pPr>
            <w:r>
              <w:rPr>
                <w:rFonts w:hint="eastAsia" w:ascii="方正书宋_GBK" w:eastAsia="方正书宋_GBK"/>
              </w:rPr>
              <w:t>重点人才工程年度目标任务完成率</w:t>
            </w:r>
          </w:p>
        </w:tc>
        <w:tc>
          <w:tcPr>
            <w:tcW w:w="2891" w:type="dxa"/>
            <w:vAlign w:val="center"/>
          </w:tcPr>
          <w:p w14:paraId="20515CB7">
            <w:pPr>
              <w:spacing w:line="300" w:lineRule="exact"/>
              <w:jc w:val="left"/>
              <w:rPr>
                <w:rFonts w:ascii="方正书宋_GBK" w:eastAsia="方正书宋_GBK"/>
              </w:rPr>
            </w:pPr>
            <w:r>
              <w:rPr>
                <w:rFonts w:hint="eastAsia" w:ascii="方正书宋_GBK" w:eastAsia="方正书宋_GBK"/>
              </w:rPr>
              <w:t>已完成的重点人才工程年度目标任务完成量占计划任务量的比例</w:t>
            </w:r>
          </w:p>
        </w:tc>
        <w:tc>
          <w:tcPr>
            <w:tcW w:w="1276" w:type="dxa"/>
            <w:vAlign w:val="center"/>
          </w:tcPr>
          <w:p w14:paraId="26E8034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00419478">
            <w:pPr>
              <w:spacing w:line="300" w:lineRule="exact"/>
              <w:jc w:val="left"/>
              <w:rPr>
                <w:rFonts w:ascii="方正书宋_GBK" w:eastAsia="方正书宋_GBK"/>
              </w:rPr>
            </w:pPr>
            <w:r>
              <w:rPr>
                <w:rFonts w:hint="eastAsia" w:ascii="方正书宋_GBK" w:eastAsia="方正书宋_GBK"/>
              </w:rPr>
              <w:t>依据工作方案</w:t>
            </w:r>
          </w:p>
        </w:tc>
      </w:tr>
      <w:tr w14:paraId="13900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A242219">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D21617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10AC0360">
            <w:pPr>
              <w:spacing w:line="300" w:lineRule="exact"/>
              <w:jc w:val="left"/>
              <w:rPr>
                <w:rFonts w:ascii="方正书宋_GBK" w:eastAsia="方正书宋_GBK"/>
              </w:rPr>
            </w:pPr>
            <w:r>
              <w:rPr>
                <w:rFonts w:hint="eastAsia" w:ascii="方正书宋_GBK" w:eastAsia="方正书宋_GBK"/>
              </w:rPr>
              <w:t>专家大师人才的满意度</w:t>
            </w:r>
          </w:p>
        </w:tc>
        <w:tc>
          <w:tcPr>
            <w:tcW w:w="2891" w:type="dxa"/>
            <w:vAlign w:val="center"/>
          </w:tcPr>
          <w:p w14:paraId="28D039E6">
            <w:pPr>
              <w:spacing w:line="300" w:lineRule="exact"/>
              <w:jc w:val="left"/>
              <w:rPr>
                <w:rFonts w:ascii="方正书宋_GBK" w:eastAsia="方正书宋_GBK"/>
              </w:rPr>
            </w:pPr>
            <w:r>
              <w:rPr>
                <w:rFonts w:hint="eastAsia" w:ascii="方正书宋_GBK" w:eastAsia="方正书宋_GBK"/>
              </w:rPr>
              <w:t>我县所有专家大师人才对人才工作</w:t>
            </w:r>
            <w:r>
              <w:rPr>
                <w:rFonts w:hint="eastAsia" w:ascii="方正书宋_GBK" w:eastAsia="方正书宋_GBK"/>
                <w:lang w:eastAsia="zh-CN"/>
              </w:rPr>
              <w:t>的</w:t>
            </w:r>
            <w:r>
              <w:rPr>
                <w:rFonts w:hint="eastAsia" w:ascii="方正书宋_GBK" w:eastAsia="方正书宋_GBK"/>
              </w:rPr>
              <w:t>整体满意度</w:t>
            </w:r>
          </w:p>
        </w:tc>
        <w:tc>
          <w:tcPr>
            <w:tcW w:w="1276" w:type="dxa"/>
            <w:vAlign w:val="center"/>
          </w:tcPr>
          <w:p w14:paraId="185CBD1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694057FB">
            <w:pPr>
              <w:spacing w:line="300" w:lineRule="exact"/>
              <w:jc w:val="left"/>
              <w:rPr>
                <w:rFonts w:ascii="方正书宋_GBK" w:eastAsia="方正书宋_GBK"/>
              </w:rPr>
            </w:pPr>
            <w:r>
              <w:rPr>
                <w:rFonts w:hint="eastAsia" w:ascii="方正书宋_GBK" w:eastAsia="方正书宋_GBK"/>
              </w:rPr>
              <w:t>依据工作方案</w:t>
            </w:r>
          </w:p>
        </w:tc>
      </w:tr>
    </w:tbl>
    <w:p w14:paraId="78F85ED4">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5A9AA236">
      <w:pPr>
        <w:spacing w:line="300" w:lineRule="exact"/>
        <w:ind w:firstLine="420" w:firstLineChars="200"/>
        <w:jc w:val="left"/>
      </w:pPr>
    </w:p>
    <w:p w14:paraId="3F344BE9">
      <w:pPr>
        <w:ind w:firstLine="560" w:firstLineChars="200"/>
        <w:jc w:val="left"/>
        <w:outlineLvl w:val="1"/>
        <w:rPr>
          <w:rFonts w:hAnsi="宋体"/>
          <w:b/>
          <w:sz w:val="28"/>
        </w:rPr>
      </w:pPr>
      <w:r>
        <w:rPr>
          <w:rFonts w:ascii="方正仿宋_GBK" w:eastAsia="方正仿宋_GBK"/>
          <w:b/>
          <w:sz w:val="28"/>
        </w:rPr>
        <w:t>16</w:t>
      </w:r>
      <w:r>
        <w:rPr>
          <w:rFonts w:hint="eastAsia" w:ascii="方正仿宋_GBK" w:eastAsia="方正仿宋_GBK"/>
          <w:b/>
          <w:sz w:val="28"/>
        </w:rPr>
        <w:t>、现代远程教育电教片拍摄经费项目绩效目标表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19" w:name="_Toc30338490"/>
      <w:r>
        <w:rPr>
          <w:rFonts w:ascii="方正仿宋_GBK" w:eastAsia="方正仿宋_GBK"/>
          <w:b/>
          <w:sz w:val="28"/>
        </w:rPr>
        <w:instrText xml:space="preserve">16</w:instrText>
      </w:r>
      <w:r>
        <w:rPr>
          <w:rFonts w:hint="eastAsia" w:ascii="方正仿宋_GBK" w:eastAsia="方正仿宋_GBK"/>
          <w:b/>
          <w:sz w:val="28"/>
        </w:rPr>
        <w:instrText xml:space="preserve">、现代远程教育电教片拍摄经费项目绩效目标表</w:instrText>
      </w:r>
      <w:bookmarkEnd w:id="19"/>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721D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955F897">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7EBB6A7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、拍摄</w:t>
            </w:r>
            <w:r>
              <w:rPr>
                <w:rFonts w:ascii="方正书宋_GBK" w:eastAsia="方正书宋_GBK"/>
              </w:rPr>
              <w:t>2</w:t>
            </w:r>
            <w:r>
              <w:rPr>
                <w:rFonts w:hint="eastAsia" w:ascii="方正书宋_GBK" w:eastAsia="方正书宋_GBK"/>
              </w:rPr>
              <w:t>部宣传片。</w:t>
            </w:r>
          </w:p>
          <w:p w14:paraId="2A801EC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、发挥远程教育在推进党的建设、推动基层各项事业发展等方面的作用，满足广大干部群众的学习需求，提高干部的整体素质和能力。</w:t>
            </w:r>
          </w:p>
        </w:tc>
      </w:tr>
    </w:tbl>
    <w:p w14:paraId="6F00DABA">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7A52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C3CE2B3">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2FC4E2B9">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0EF68F4">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8F8FD70">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DB2F4C6">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B17BED9">
            <w:pPr>
              <w:spacing w:line="300" w:lineRule="exact"/>
              <w:jc w:val="center"/>
              <w:rPr>
                <w:rFonts w:ascii="方正书宋_GBK" w:eastAsia="方正书宋_GBK"/>
                <w:b/>
              </w:rPr>
            </w:pPr>
            <w:r>
              <w:rPr>
                <w:rFonts w:hint="eastAsia" w:ascii="方正书宋_GBK" w:eastAsia="方正书宋_GBK"/>
                <w:b/>
              </w:rPr>
              <w:t>指标值确定依据</w:t>
            </w:r>
          </w:p>
        </w:tc>
      </w:tr>
      <w:tr w14:paraId="16BB7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FEFC614">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C674BC9">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F2566D9">
            <w:pPr>
              <w:spacing w:line="300" w:lineRule="exact"/>
              <w:jc w:val="left"/>
              <w:rPr>
                <w:rFonts w:ascii="方正书宋_GBK" w:eastAsia="方正书宋_GBK"/>
              </w:rPr>
            </w:pPr>
            <w:r>
              <w:rPr>
                <w:rFonts w:hint="eastAsia" w:ascii="方正书宋_GBK" w:eastAsia="方正书宋_GBK"/>
              </w:rPr>
              <w:t>制作宣传片的数量</w:t>
            </w:r>
          </w:p>
        </w:tc>
        <w:tc>
          <w:tcPr>
            <w:tcW w:w="2891" w:type="dxa"/>
            <w:vAlign w:val="center"/>
          </w:tcPr>
          <w:p w14:paraId="3ED011FB">
            <w:pPr>
              <w:spacing w:line="300" w:lineRule="exact"/>
              <w:jc w:val="left"/>
              <w:rPr>
                <w:rFonts w:ascii="方正书宋_GBK" w:eastAsia="方正书宋_GBK"/>
              </w:rPr>
            </w:pPr>
            <w:r>
              <w:rPr>
                <w:rFonts w:hint="eastAsia" w:ascii="方正书宋_GBK" w:eastAsia="方正书宋_GBK"/>
              </w:rPr>
              <w:t>制作宣传片的数量</w:t>
            </w:r>
          </w:p>
        </w:tc>
        <w:tc>
          <w:tcPr>
            <w:tcW w:w="1276" w:type="dxa"/>
            <w:vAlign w:val="center"/>
          </w:tcPr>
          <w:p w14:paraId="78B69664">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个</w:t>
            </w:r>
          </w:p>
        </w:tc>
        <w:tc>
          <w:tcPr>
            <w:tcW w:w="1701" w:type="dxa"/>
            <w:vAlign w:val="center"/>
          </w:tcPr>
          <w:p w14:paraId="13A6F65B">
            <w:pPr>
              <w:spacing w:line="300" w:lineRule="exact"/>
              <w:jc w:val="left"/>
              <w:rPr>
                <w:rFonts w:ascii="方正书宋_GBK" w:eastAsia="方正书宋_GBK"/>
              </w:rPr>
            </w:pPr>
            <w:r>
              <w:rPr>
                <w:rFonts w:hint="eastAsia" w:ascii="方正书宋_GBK" w:eastAsia="方正书宋_GBK"/>
              </w:rPr>
              <w:t>依据工作方案</w:t>
            </w:r>
          </w:p>
        </w:tc>
      </w:tr>
      <w:tr w14:paraId="09D5C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D9CF364">
            <w:pPr>
              <w:spacing w:line="300" w:lineRule="exact"/>
              <w:jc w:val="center"/>
              <w:rPr>
                <w:rFonts w:ascii="方正书宋_GBK" w:eastAsia="方正书宋_GBK"/>
              </w:rPr>
            </w:pPr>
          </w:p>
        </w:tc>
        <w:tc>
          <w:tcPr>
            <w:tcW w:w="1134" w:type="dxa"/>
            <w:vAlign w:val="center"/>
          </w:tcPr>
          <w:p w14:paraId="5417E13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B96FEBD">
            <w:pPr>
              <w:spacing w:line="300" w:lineRule="exact"/>
              <w:jc w:val="left"/>
              <w:rPr>
                <w:rFonts w:ascii="方正书宋_GBK" w:eastAsia="方正书宋_GBK"/>
              </w:rPr>
            </w:pPr>
            <w:r>
              <w:rPr>
                <w:rFonts w:hint="eastAsia" w:ascii="方正书宋_GBK" w:eastAsia="方正书宋_GBK"/>
              </w:rPr>
              <w:t>观看宣传片的人次</w:t>
            </w:r>
          </w:p>
        </w:tc>
        <w:tc>
          <w:tcPr>
            <w:tcW w:w="2891" w:type="dxa"/>
            <w:vAlign w:val="center"/>
          </w:tcPr>
          <w:p w14:paraId="77D1ABAA">
            <w:pPr>
              <w:spacing w:line="300" w:lineRule="exact"/>
              <w:jc w:val="left"/>
              <w:rPr>
                <w:rFonts w:ascii="方正书宋_GBK" w:eastAsia="方正书宋_GBK"/>
              </w:rPr>
            </w:pPr>
            <w:r>
              <w:rPr>
                <w:rFonts w:hint="eastAsia" w:ascii="方正书宋_GBK" w:eastAsia="方正书宋_GBK"/>
              </w:rPr>
              <w:t>组织观看宣传片的人数</w:t>
            </w:r>
          </w:p>
        </w:tc>
        <w:tc>
          <w:tcPr>
            <w:tcW w:w="1276" w:type="dxa"/>
            <w:vAlign w:val="center"/>
          </w:tcPr>
          <w:p w14:paraId="61E316B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人</w:t>
            </w:r>
            <w:r>
              <w:rPr>
                <w:rFonts w:ascii="方正书宋_GBK" w:eastAsia="方正书宋_GBK"/>
              </w:rPr>
              <w:t xml:space="preserve"> </w:t>
            </w:r>
          </w:p>
        </w:tc>
        <w:tc>
          <w:tcPr>
            <w:tcW w:w="1701" w:type="dxa"/>
            <w:vAlign w:val="center"/>
          </w:tcPr>
          <w:p w14:paraId="77FBAF20">
            <w:pPr>
              <w:spacing w:line="300" w:lineRule="exact"/>
              <w:jc w:val="left"/>
              <w:rPr>
                <w:rFonts w:ascii="方正书宋_GBK" w:eastAsia="方正书宋_GBK"/>
              </w:rPr>
            </w:pPr>
            <w:r>
              <w:rPr>
                <w:rFonts w:hint="eastAsia" w:ascii="方正书宋_GBK" w:eastAsia="方正书宋_GBK"/>
              </w:rPr>
              <w:t>依据工作方案</w:t>
            </w:r>
          </w:p>
        </w:tc>
      </w:tr>
      <w:tr w14:paraId="02ED0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7DA5FD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41B99A6">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C6DA204">
            <w:pPr>
              <w:spacing w:line="300" w:lineRule="exact"/>
              <w:jc w:val="left"/>
              <w:rPr>
                <w:rFonts w:ascii="方正书宋_GBK" w:eastAsia="方正书宋_GBK"/>
              </w:rPr>
            </w:pPr>
            <w:r>
              <w:rPr>
                <w:rFonts w:hint="eastAsia" w:ascii="方正书宋_GBK" w:eastAsia="方正书宋_GBK"/>
              </w:rPr>
              <w:t>对我县基层党建事业发展的促进推动作用</w:t>
            </w:r>
          </w:p>
        </w:tc>
        <w:tc>
          <w:tcPr>
            <w:tcW w:w="2891" w:type="dxa"/>
            <w:vAlign w:val="center"/>
          </w:tcPr>
          <w:p w14:paraId="3F46C4C8">
            <w:pPr>
              <w:spacing w:line="300" w:lineRule="exact"/>
              <w:jc w:val="left"/>
              <w:rPr>
                <w:rFonts w:ascii="方正书宋_GBK" w:eastAsia="方正书宋_GBK"/>
              </w:rPr>
            </w:pPr>
            <w:r>
              <w:rPr>
                <w:rFonts w:hint="eastAsia" w:ascii="方正书宋_GBK" w:eastAsia="方正书宋_GBK"/>
              </w:rPr>
              <w:t>通过宣传的拍摄和观看，重点宣传基层组织建设的成果，带动我县基层党组织发展</w:t>
            </w:r>
          </w:p>
        </w:tc>
        <w:tc>
          <w:tcPr>
            <w:tcW w:w="1276" w:type="dxa"/>
            <w:vAlign w:val="center"/>
          </w:tcPr>
          <w:p w14:paraId="4ECC0B30">
            <w:pPr>
              <w:spacing w:line="300" w:lineRule="exact"/>
              <w:jc w:val="left"/>
              <w:rPr>
                <w:rFonts w:ascii="方正书宋_GBK" w:eastAsia="方正书宋_GBK"/>
              </w:rPr>
            </w:pPr>
            <w:r>
              <w:rPr>
                <w:rFonts w:hint="eastAsia" w:ascii="方正书宋_GBK" w:eastAsia="方正书宋_GBK"/>
              </w:rPr>
              <w:t>有效推动</w:t>
            </w:r>
          </w:p>
        </w:tc>
        <w:tc>
          <w:tcPr>
            <w:tcW w:w="1701" w:type="dxa"/>
            <w:vAlign w:val="center"/>
          </w:tcPr>
          <w:p w14:paraId="2A3CCB57">
            <w:pPr>
              <w:spacing w:line="300" w:lineRule="exact"/>
              <w:jc w:val="left"/>
              <w:rPr>
                <w:rFonts w:ascii="方正书宋_GBK" w:eastAsia="方正书宋_GBK"/>
              </w:rPr>
            </w:pPr>
            <w:r>
              <w:rPr>
                <w:rFonts w:hint="eastAsia" w:ascii="方正书宋_GBK" w:eastAsia="方正书宋_GBK"/>
              </w:rPr>
              <w:t>依据工作方案</w:t>
            </w:r>
          </w:p>
        </w:tc>
      </w:tr>
      <w:tr w14:paraId="5EA22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05F58A5">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69F591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F624204">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02B907AA">
            <w:pPr>
              <w:spacing w:line="300" w:lineRule="exact"/>
              <w:jc w:val="left"/>
              <w:rPr>
                <w:rFonts w:ascii="方正书宋_GBK" w:eastAsia="方正书宋_GBK"/>
              </w:rPr>
            </w:pPr>
            <w:r>
              <w:rPr>
                <w:rFonts w:hint="eastAsia" w:ascii="方正书宋_GBK" w:eastAsia="方正书宋_GBK"/>
              </w:rPr>
              <w:t>群众对基层党建的整体满意度</w:t>
            </w:r>
          </w:p>
        </w:tc>
        <w:tc>
          <w:tcPr>
            <w:tcW w:w="1276" w:type="dxa"/>
            <w:vAlign w:val="center"/>
          </w:tcPr>
          <w:p w14:paraId="22B0863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3C17525A">
            <w:pPr>
              <w:spacing w:line="300" w:lineRule="exact"/>
              <w:jc w:val="left"/>
              <w:rPr>
                <w:rFonts w:ascii="方正书宋_GBK" w:eastAsia="方正书宋_GBK"/>
              </w:rPr>
            </w:pPr>
            <w:r>
              <w:rPr>
                <w:rFonts w:hint="eastAsia" w:ascii="方正书宋_GBK" w:eastAsia="方正书宋_GBK"/>
              </w:rPr>
              <w:t>依据工作方案</w:t>
            </w:r>
          </w:p>
        </w:tc>
      </w:tr>
    </w:tbl>
    <w:p w14:paraId="5EF0B215">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5C1D7D1">
      <w:pPr>
        <w:spacing w:line="300" w:lineRule="exact"/>
        <w:ind w:firstLine="420" w:firstLineChars="200"/>
        <w:jc w:val="left"/>
      </w:pPr>
    </w:p>
    <w:p w14:paraId="5A6178C4">
      <w:pPr>
        <w:ind w:firstLine="560" w:firstLineChars="200"/>
        <w:jc w:val="left"/>
        <w:outlineLvl w:val="1"/>
        <w:rPr>
          <w:rFonts w:hAnsi="宋体"/>
          <w:b/>
          <w:sz w:val="28"/>
        </w:rPr>
      </w:pPr>
      <w:r>
        <w:rPr>
          <w:rFonts w:ascii="方正仿宋_GBK" w:eastAsia="方正仿宋_GBK"/>
          <w:b/>
          <w:sz w:val="28"/>
        </w:rPr>
        <w:t>17</w:t>
      </w:r>
      <w:r>
        <w:rPr>
          <w:rFonts w:hint="eastAsia" w:ascii="方正仿宋_GBK" w:eastAsia="方正仿宋_GBK"/>
          <w:b/>
          <w:sz w:val="28"/>
        </w:rPr>
        <w:t>、县重点工作大督查项目绩效目标表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0" w:name="_Toc30338491"/>
      <w:r>
        <w:rPr>
          <w:rFonts w:ascii="方正仿宋_GBK" w:eastAsia="方正仿宋_GBK"/>
          <w:b/>
          <w:sz w:val="28"/>
        </w:rPr>
        <w:instrText xml:space="preserve">17</w:instrText>
      </w:r>
      <w:r>
        <w:rPr>
          <w:rFonts w:hint="eastAsia" w:ascii="方正仿宋_GBK" w:eastAsia="方正仿宋_GBK"/>
          <w:b/>
          <w:sz w:val="28"/>
        </w:rPr>
        <w:instrText xml:space="preserve">、县重点工作大督查项目绩效目标表</w:instrText>
      </w:r>
      <w:bookmarkEnd w:id="20"/>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7B2B4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D68C39E">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2C34C7B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、开展大督查工作，着力破解在推动重点工作落实中存在的问题，确保总书记对河北工作重要指示落地见效，确保各项任务圆满完成</w:t>
            </w:r>
          </w:p>
          <w:p w14:paraId="0871F207">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、确保新时代全面建设经济强县美丽曲阳取得新成效。</w:t>
            </w:r>
          </w:p>
        </w:tc>
      </w:tr>
    </w:tbl>
    <w:p w14:paraId="3987E37B">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
        <w:gridCol w:w="1134"/>
        <w:gridCol w:w="1133"/>
        <w:gridCol w:w="1275"/>
        <w:gridCol w:w="2889"/>
        <w:gridCol w:w="1275"/>
        <w:gridCol w:w="1700"/>
      </w:tblGrid>
      <w:tr w14:paraId="43FBE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40" w:type="dxa"/>
            <w:gridSpan w:val="2"/>
            <w:vAlign w:val="center"/>
          </w:tcPr>
          <w:p w14:paraId="621429F2">
            <w:pPr>
              <w:spacing w:line="300" w:lineRule="exact"/>
              <w:jc w:val="center"/>
              <w:rPr>
                <w:rFonts w:ascii="方正书宋_GBK" w:eastAsia="方正书宋_GBK"/>
                <w:b/>
              </w:rPr>
            </w:pPr>
            <w:r>
              <w:rPr>
                <w:rFonts w:hint="eastAsia" w:ascii="方正书宋_GBK" w:eastAsia="方正书宋_GBK"/>
                <w:b/>
              </w:rPr>
              <w:t>一级指标</w:t>
            </w:r>
          </w:p>
        </w:tc>
        <w:tc>
          <w:tcPr>
            <w:tcW w:w="1133" w:type="dxa"/>
            <w:vAlign w:val="center"/>
          </w:tcPr>
          <w:p w14:paraId="4EB7BF79">
            <w:pPr>
              <w:spacing w:line="300" w:lineRule="exact"/>
              <w:jc w:val="center"/>
              <w:rPr>
                <w:rFonts w:ascii="方正书宋_GBK" w:eastAsia="方正书宋_GBK"/>
                <w:b/>
              </w:rPr>
            </w:pPr>
            <w:r>
              <w:rPr>
                <w:rFonts w:hint="eastAsia" w:ascii="方正书宋_GBK" w:eastAsia="方正书宋_GBK"/>
                <w:b/>
              </w:rPr>
              <w:t>二级指标</w:t>
            </w:r>
          </w:p>
        </w:tc>
        <w:tc>
          <w:tcPr>
            <w:tcW w:w="1275" w:type="dxa"/>
            <w:vAlign w:val="center"/>
          </w:tcPr>
          <w:p w14:paraId="00D11199">
            <w:pPr>
              <w:spacing w:line="300" w:lineRule="exact"/>
              <w:jc w:val="center"/>
              <w:rPr>
                <w:rFonts w:ascii="方正书宋_GBK" w:eastAsia="方正书宋_GBK"/>
                <w:b/>
              </w:rPr>
            </w:pPr>
            <w:r>
              <w:rPr>
                <w:rFonts w:hint="eastAsia" w:ascii="方正书宋_GBK" w:eastAsia="方正书宋_GBK"/>
                <w:b/>
              </w:rPr>
              <w:t>三级指标</w:t>
            </w:r>
          </w:p>
        </w:tc>
        <w:tc>
          <w:tcPr>
            <w:tcW w:w="2889" w:type="dxa"/>
            <w:vAlign w:val="center"/>
          </w:tcPr>
          <w:p w14:paraId="17F91DF1">
            <w:pPr>
              <w:spacing w:line="300" w:lineRule="exact"/>
              <w:jc w:val="center"/>
              <w:rPr>
                <w:rFonts w:ascii="方正书宋_GBK" w:eastAsia="方正书宋_GBK"/>
                <w:b/>
              </w:rPr>
            </w:pPr>
            <w:r>
              <w:rPr>
                <w:rFonts w:hint="eastAsia" w:ascii="方正书宋_GBK" w:eastAsia="方正书宋_GBK"/>
                <w:b/>
              </w:rPr>
              <w:t>绩效指标描述</w:t>
            </w:r>
          </w:p>
        </w:tc>
        <w:tc>
          <w:tcPr>
            <w:tcW w:w="1275" w:type="dxa"/>
            <w:vAlign w:val="center"/>
          </w:tcPr>
          <w:p w14:paraId="556A2405">
            <w:pPr>
              <w:spacing w:line="300" w:lineRule="exact"/>
              <w:jc w:val="center"/>
              <w:rPr>
                <w:rFonts w:ascii="方正书宋_GBK" w:eastAsia="方正书宋_GBK"/>
                <w:b/>
              </w:rPr>
            </w:pPr>
            <w:r>
              <w:rPr>
                <w:rFonts w:hint="eastAsia" w:ascii="方正书宋_GBK" w:eastAsia="方正书宋_GBK"/>
                <w:b/>
              </w:rPr>
              <w:t>指标值</w:t>
            </w:r>
          </w:p>
        </w:tc>
        <w:tc>
          <w:tcPr>
            <w:tcW w:w="1700" w:type="dxa"/>
            <w:vAlign w:val="center"/>
          </w:tcPr>
          <w:p w14:paraId="621B0A66">
            <w:pPr>
              <w:spacing w:line="300" w:lineRule="exact"/>
              <w:jc w:val="center"/>
              <w:rPr>
                <w:rFonts w:ascii="方正书宋_GBK" w:eastAsia="方正书宋_GBK"/>
                <w:b/>
              </w:rPr>
            </w:pPr>
            <w:r>
              <w:rPr>
                <w:rFonts w:hint="eastAsia" w:ascii="方正书宋_GBK" w:eastAsia="方正书宋_GBK"/>
                <w:b/>
              </w:rPr>
              <w:t>指标值确定依据</w:t>
            </w:r>
          </w:p>
        </w:tc>
      </w:tr>
      <w:tr w14:paraId="5227D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40" w:type="dxa"/>
            <w:gridSpan w:val="2"/>
            <w:vMerge w:val="restart"/>
            <w:vAlign w:val="center"/>
          </w:tcPr>
          <w:p w14:paraId="050C9519">
            <w:pPr>
              <w:spacing w:line="300" w:lineRule="exact"/>
              <w:jc w:val="center"/>
              <w:rPr>
                <w:rFonts w:ascii="方正书宋_GBK" w:eastAsia="方正书宋_GBK"/>
              </w:rPr>
            </w:pPr>
            <w:r>
              <w:rPr>
                <w:rFonts w:hint="eastAsia" w:ascii="方正书宋_GBK" w:eastAsia="方正书宋_GBK"/>
              </w:rPr>
              <w:t>产出指标</w:t>
            </w:r>
          </w:p>
        </w:tc>
        <w:tc>
          <w:tcPr>
            <w:tcW w:w="1133" w:type="dxa"/>
            <w:vAlign w:val="center"/>
          </w:tcPr>
          <w:p w14:paraId="0CEE5E7E">
            <w:pPr>
              <w:spacing w:line="300" w:lineRule="exact"/>
              <w:jc w:val="left"/>
              <w:rPr>
                <w:rFonts w:ascii="方正书宋_GBK" w:eastAsia="方正书宋_GBK"/>
              </w:rPr>
            </w:pPr>
            <w:r>
              <w:rPr>
                <w:rFonts w:hint="eastAsia" w:ascii="方正书宋_GBK" w:eastAsia="方正书宋_GBK"/>
              </w:rPr>
              <w:t>数量指标</w:t>
            </w:r>
          </w:p>
        </w:tc>
        <w:tc>
          <w:tcPr>
            <w:tcW w:w="1275" w:type="dxa"/>
            <w:vAlign w:val="center"/>
          </w:tcPr>
          <w:p w14:paraId="7DB7AC91">
            <w:pPr>
              <w:spacing w:line="300" w:lineRule="exact"/>
              <w:jc w:val="left"/>
              <w:rPr>
                <w:rFonts w:ascii="方正书宋_GBK" w:eastAsia="方正书宋_GBK"/>
              </w:rPr>
            </w:pPr>
            <w:r>
              <w:rPr>
                <w:rFonts w:hint="eastAsia" w:ascii="方正书宋_GBK" w:eastAsia="方正书宋_GBK"/>
              </w:rPr>
              <w:t>监督检查次数</w:t>
            </w:r>
          </w:p>
        </w:tc>
        <w:tc>
          <w:tcPr>
            <w:tcW w:w="2889" w:type="dxa"/>
            <w:vAlign w:val="center"/>
          </w:tcPr>
          <w:p w14:paraId="3FBF0F74">
            <w:pPr>
              <w:spacing w:line="300" w:lineRule="exact"/>
              <w:jc w:val="left"/>
              <w:rPr>
                <w:rFonts w:ascii="方正书宋_GBK" w:eastAsia="方正书宋_GBK"/>
              </w:rPr>
            </w:pPr>
            <w:r>
              <w:rPr>
                <w:rFonts w:hint="eastAsia" w:ascii="方正书宋_GBK" w:eastAsia="方正书宋_GBK"/>
              </w:rPr>
              <w:t>组织开展监督检查的次数</w:t>
            </w:r>
          </w:p>
        </w:tc>
        <w:tc>
          <w:tcPr>
            <w:tcW w:w="1275" w:type="dxa"/>
            <w:vAlign w:val="center"/>
          </w:tcPr>
          <w:p w14:paraId="3E84470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次</w:t>
            </w:r>
          </w:p>
        </w:tc>
        <w:tc>
          <w:tcPr>
            <w:tcW w:w="1700" w:type="dxa"/>
            <w:vAlign w:val="center"/>
          </w:tcPr>
          <w:p w14:paraId="0D8DDA87">
            <w:pPr>
              <w:spacing w:line="300" w:lineRule="exact"/>
              <w:jc w:val="left"/>
              <w:rPr>
                <w:rFonts w:ascii="方正书宋_GBK" w:eastAsia="方正书宋_GBK"/>
              </w:rPr>
            </w:pPr>
            <w:r>
              <w:rPr>
                <w:rFonts w:hint="eastAsia" w:ascii="方正书宋_GBK" w:eastAsia="方正书宋_GBK"/>
              </w:rPr>
              <w:t>依据工作方案</w:t>
            </w:r>
          </w:p>
        </w:tc>
      </w:tr>
      <w:tr w14:paraId="452B2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40" w:type="dxa"/>
            <w:gridSpan w:val="2"/>
            <w:vMerge w:val="continue"/>
            <w:vAlign w:val="center"/>
          </w:tcPr>
          <w:p w14:paraId="3946B15B">
            <w:pPr>
              <w:spacing w:line="300" w:lineRule="exact"/>
              <w:jc w:val="center"/>
              <w:rPr>
                <w:rFonts w:ascii="方正书宋_GBK" w:eastAsia="方正书宋_GBK"/>
              </w:rPr>
            </w:pPr>
          </w:p>
        </w:tc>
        <w:tc>
          <w:tcPr>
            <w:tcW w:w="1133" w:type="dxa"/>
            <w:vAlign w:val="center"/>
          </w:tcPr>
          <w:p w14:paraId="089692C0">
            <w:pPr>
              <w:spacing w:line="300" w:lineRule="exact"/>
              <w:jc w:val="left"/>
              <w:rPr>
                <w:rFonts w:ascii="方正书宋_GBK" w:eastAsia="方正书宋_GBK"/>
              </w:rPr>
            </w:pPr>
            <w:r>
              <w:rPr>
                <w:rFonts w:hint="eastAsia" w:ascii="方正书宋_GBK" w:eastAsia="方正书宋_GBK"/>
              </w:rPr>
              <w:t>质量指标</w:t>
            </w:r>
          </w:p>
        </w:tc>
        <w:tc>
          <w:tcPr>
            <w:tcW w:w="1275" w:type="dxa"/>
            <w:vAlign w:val="center"/>
          </w:tcPr>
          <w:p w14:paraId="4818F7E5">
            <w:pPr>
              <w:spacing w:line="300" w:lineRule="exact"/>
              <w:jc w:val="left"/>
              <w:rPr>
                <w:rFonts w:ascii="方正书宋_GBK" w:eastAsia="方正书宋_GBK"/>
              </w:rPr>
            </w:pPr>
            <w:r>
              <w:rPr>
                <w:rFonts w:hint="eastAsia" w:ascii="方正书宋_GBK" w:eastAsia="方正书宋_GBK"/>
              </w:rPr>
              <w:t>监督检查覆盖率</w:t>
            </w:r>
          </w:p>
        </w:tc>
        <w:tc>
          <w:tcPr>
            <w:tcW w:w="2889" w:type="dxa"/>
            <w:vAlign w:val="center"/>
          </w:tcPr>
          <w:p w14:paraId="39416683">
            <w:pPr>
              <w:spacing w:line="300" w:lineRule="exact"/>
              <w:jc w:val="left"/>
              <w:rPr>
                <w:rFonts w:ascii="方正书宋_GBK" w:eastAsia="方正书宋_GBK"/>
              </w:rPr>
            </w:pPr>
            <w:r>
              <w:rPr>
                <w:rFonts w:hint="eastAsia" w:ascii="方正书宋_GBK" w:eastAsia="方正书宋_GBK"/>
              </w:rPr>
              <w:t>实际开展监督检查的对象数量占应监管对象总数的比率</w:t>
            </w:r>
          </w:p>
        </w:tc>
        <w:tc>
          <w:tcPr>
            <w:tcW w:w="1275" w:type="dxa"/>
            <w:vAlign w:val="center"/>
          </w:tcPr>
          <w:p w14:paraId="2195274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0" w:type="dxa"/>
            <w:vAlign w:val="center"/>
          </w:tcPr>
          <w:p w14:paraId="77D6AB65">
            <w:pPr>
              <w:spacing w:line="300" w:lineRule="exact"/>
              <w:jc w:val="left"/>
              <w:rPr>
                <w:rFonts w:ascii="方正书宋_GBK" w:eastAsia="方正书宋_GBK"/>
              </w:rPr>
            </w:pPr>
            <w:r>
              <w:rPr>
                <w:rFonts w:hint="eastAsia" w:ascii="方正书宋_GBK" w:eastAsia="方正书宋_GBK"/>
              </w:rPr>
              <w:t>依据工作方案</w:t>
            </w:r>
          </w:p>
        </w:tc>
      </w:tr>
      <w:tr w14:paraId="32DE3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40" w:type="dxa"/>
            <w:gridSpan w:val="2"/>
            <w:vAlign w:val="center"/>
          </w:tcPr>
          <w:p w14:paraId="44604E88">
            <w:pPr>
              <w:spacing w:line="300" w:lineRule="exact"/>
              <w:jc w:val="center"/>
              <w:rPr>
                <w:rFonts w:ascii="方正书宋_GBK" w:eastAsia="方正书宋_GBK"/>
              </w:rPr>
            </w:pPr>
            <w:r>
              <w:rPr>
                <w:rFonts w:hint="eastAsia" w:ascii="方正书宋_GBK" w:eastAsia="方正书宋_GBK"/>
              </w:rPr>
              <w:t>效果指标</w:t>
            </w:r>
          </w:p>
        </w:tc>
        <w:tc>
          <w:tcPr>
            <w:tcW w:w="1133" w:type="dxa"/>
            <w:vAlign w:val="center"/>
          </w:tcPr>
          <w:p w14:paraId="00C64137">
            <w:pPr>
              <w:spacing w:line="300" w:lineRule="exact"/>
              <w:jc w:val="left"/>
              <w:rPr>
                <w:rFonts w:ascii="方正书宋_GBK" w:eastAsia="方正书宋_GBK"/>
              </w:rPr>
            </w:pPr>
            <w:r>
              <w:rPr>
                <w:rFonts w:hint="eastAsia" w:ascii="方正书宋_GBK" w:eastAsia="方正书宋_GBK"/>
              </w:rPr>
              <w:t>社会效益指标</w:t>
            </w:r>
          </w:p>
        </w:tc>
        <w:tc>
          <w:tcPr>
            <w:tcW w:w="1275" w:type="dxa"/>
            <w:vAlign w:val="center"/>
          </w:tcPr>
          <w:p w14:paraId="11DD9AB3">
            <w:pPr>
              <w:spacing w:line="300" w:lineRule="exact"/>
              <w:jc w:val="left"/>
              <w:rPr>
                <w:rFonts w:ascii="方正书宋_GBK" w:eastAsia="方正书宋_GBK"/>
              </w:rPr>
            </w:pPr>
            <w:r>
              <w:rPr>
                <w:rFonts w:hint="eastAsia" w:ascii="方正书宋_GBK" w:eastAsia="方正书宋_GBK"/>
              </w:rPr>
              <w:t>问题整改率</w:t>
            </w:r>
          </w:p>
        </w:tc>
        <w:tc>
          <w:tcPr>
            <w:tcW w:w="2889" w:type="dxa"/>
            <w:vAlign w:val="center"/>
          </w:tcPr>
          <w:p w14:paraId="4154BB77">
            <w:pPr>
              <w:spacing w:line="300" w:lineRule="exact"/>
              <w:jc w:val="left"/>
              <w:rPr>
                <w:rFonts w:ascii="方正书宋_GBK" w:eastAsia="方正书宋_GBK"/>
              </w:rPr>
            </w:pPr>
            <w:r>
              <w:rPr>
                <w:rFonts w:hint="eastAsia" w:ascii="方正书宋_GBK" w:eastAsia="方正书宋_GBK"/>
              </w:rPr>
              <w:t>已整改问题数量占发现问题总数的比率</w:t>
            </w:r>
          </w:p>
        </w:tc>
        <w:tc>
          <w:tcPr>
            <w:tcW w:w="1275" w:type="dxa"/>
            <w:vAlign w:val="center"/>
          </w:tcPr>
          <w:p w14:paraId="0E793EB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0" w:type="dxa"/>
            <w:vAlign w:val="center"/>
          </w:tcPr>
          <w:p w14:paraId="303CD23E">
            <w:pPr>
              <w:spacing w:line="300" w:lineRule="exact"/>
              <w:jc w:val="left"/>
              <w:rPr>
                <w:rFonts w:ascii="方正书宋_GBK" w:eastAsia="方正书宋_GBK"/>
              </w:rPr>
            </w:pPr>
            <w:r>
              <w:rPr>
                <w:rFonts w:hint="eastAsia" w:ascii="方正书宋_GBK" w:eastAsia="方正书宋_GBK"/>
              </w:rPr>
              <w:t>依据工作方案</w:t>
            </w:r>
          </w:p>
        </w:tc>
      </w:tr>
      <w:tr w14:paraId="0B66C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gridBefore w:val="1"/>
          <w:wBefore w:w="6" w:type="dxa"/>
          <w:cantSplit/>
          <w:trHeight w:val="369" w:hRule="atLeast"/>
          <w:jc w:val="center"/>
        </w:trPr>
        <w:tc>
          <w:tcPr>
            <w:tcW w:w="1134" w:type="dxa"/>
            <w:vAlign w:val="center"/>
          </w:tcPr>
          <w:p w14:paraId="7D030AFC">
            <w:pPr>
              <w:spacing w:line="300" w:lineRule="exact"/>
              <w:jc w:val="center"/>
              <w:rPr>
                <w:rFonts w:ascii="方正书宋_GBK" w:eastAsia="方正书宋_GBK"/>
              </w:rPr>
            </w:pPr>
            <w:r>
              <w:rPr>
                <w:rFonts w:hint="eastAsia" w:ascii="方正书宋_GBK" w:eastAsia="方正书宋_GBK"/>
              </w:rPr>
              <w:t>满意度指标</w:t>
            </w:r>
          </w:p>
        </w:tc>
        <w:tc>
          <w:tcPr>
            <w:tcW w:w="1133" w:type="dxa"/>
            <w:vAlign w:val="center"/>
          </w:tcPr>
          <w:p w14:paraId="71945475">
            <w:pPr>
              <w:spacing w:line="300" w:lineRule="exact"/>
              <w:jc w:val="left"/>
              <w:rPr>
                <w:rFonts w:ascii="方正书宋_GBK" w:eastAsia="方正书宋_GBK"/>
              </w:rPr>
            </w:pPr>
            <w:r>
              <w:rPr>
                <w:rFonts w:hint="eastAsia" w:ascii="方正书宋_GBK" w:eastAsia="方正书宋_GBK"/>
              </w:rPr>
              <w:t>服务对象满意度指标</w:t>
            </w:r>
          </w:p>
        </w:tc>
        <w:tc>
          <w:tcPr>
            <w:tcW w:w="1275" w:type="dxa"/>
            <w:vAlign w:val="center"/>
          </w:tcPr>
          <w:p w14:paraId="34DB3EEC">
            <w:pPr>
              <w:spacing w:line="300" w:lineRule="exact"/>
              <w:jc w:val="left"/>
              <w:rPr>
                <w:rFonts w:ascii="方正书宋_GBK" w:eastAsia="方正书宋_GBK"/>
              </w:rPr>
            </w:pPr>
            <w:r>
              <w:rPr>
                <w:rFonts w:hint="eastAsia" w:ascii="方正书宋_GBK" w:eastAsia="方正书宋_GBK"/>
              </w:rPr>
              <w:t>群众满意度</w:t>
            </w:r>
          </w:p>
        </w:tc>
        <w:tc>
          <w:tcPr>
            <w:tcW w:w="2889" w:type="dxa"/>
            <w:vAlign w:val="center"/>
          </w:tcPr>
          <w:p w14:paraId="5006A45F">
            <w:pPr>
              <w:spacing w:line="300" w:lineRule="exact"/>
              <w:jc w:val="left"/>
              <w:rPr>
                <w:rFonts w:ascii="方正书宋_GBK" w:eastAsia="方正书宋_GBK"/>
              </w:rPr>
            </w:pPr>
            <w:r>
              <w:rPr>
                <w:rFonts w:hint="eastAsia" w:ascii="方正书宋_GBK" w:eastAsia="方正书宋_GBK"/>
              </w:rPr>
              <w:t>群众满意数量占总数的比例</w:t>
            </w:r>
          </w:p>
        </w:tc>
        <w:tc>
          <w:tcPr>
            <w:tcW w:w="1275" w:type="dxa"/>
            <w:vAlign w:val="center"/>
          </w:tcPr>
          <w:p w14:paraId="12D5E87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0" w:type="dxa"/>
            <w:vAlign w:val="center"/>
          </w:tcPr>
          <w:p w14:paraId="45714C4E">
            <w:pPr>
              <w:spacing w:line="300" w:lineRule="exact"/>
              <w:jc w:val="left"/>
              <w:rPr>
                <w:rFonts w:ascii="方正书宋_GBK" w:eastAsia="方正书宋_GBK"/>
              </w:rPr>
            </w:pPr>
            <w:r>
              <w:rPr>
                <w:rFonts w:hint="eastAsia" w:ascii="方正书宋_GBK" w:eastAsia="方正书宋_GBK"/>
              </w:rPr>
              <w:t>依据工作方案</w:t>
            </w:r>
          </w:p>
        </w:tc>
      </w:tr>
    </w:tbl>
    <w:p w14:paraId="1A5E97E0">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F8F285C">
      <w:pPr>
        <w:spacing w:line="300" w:lineRule="exact"/>
        <w:ind w:firstLine="420" w:firstLineChars="200"/>
        <w:jc w:val="left"/>
      </w:pPr>
    </w:p>
    <w:p w14:paraId="37B9D7F6">
      <w:pPr>
        <w:ind w:firstLine="560" w:firstLineChars="200"/>
        <w:jc w:val="left"/>
        <w:outlineLvl w:val="1"/>
        <w:rPr>
          <w:rFonts w:hAnsi="宋体"/>
          <w:b/>
          <w:sz w:val="28"/>
        </w:rPr>
      </w:pPr>
      <w:r>
        <w:rPr>
          <w:rFonts w:ascii="方正仿宋_GBK" w:eastAsia="方正仿宋_GBK"/>
          <w:b/>
          <w:sz w:val="28"/>
        </w:rPr>
        <w:t>18</w:t>
      </w:r>
      <w:r>
        <w:rPr>
          <w:rFonts w:hint="eastAsia" w:ascii="方正仿宋_GBK" w:eastAsia="方正仿宋_GBK"/>
          <w:b/>
          <w:sz w:val="28"/>
        </w:rPr>
        <w:t>、新发展党员培训资金绩效目标表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1" w:name="_Toc30338492"/>
      <w:r>
        <w:rPr>
          <w:rFonts w:ascii="方正仿宋_GBK" w:eastAsia="方正仿宋_GBK"/>
          <w:b/>
          <w:sz w:val="28"/>
        </w:rPr>
        <w:instrText xml:space="preserve">18</w:instrText>
      </w:r>
      <w:r>
        <w:rPr>
          <w:rFonts w:hint="eastAsia" w:ascii="方正仿宋_GBK" w:eastAsia="方正仿宋_GBK"/>
          <w:b/>
          <w:sz w:val="28"/>
        </w:rPr>
        <w:instrText xml:space="preserve">、新发展党员培训资金绩效目标表</w:instrText>
      </w:r>
      <w:bookmarkEnd w:id="21"/>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4B2CC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62952FA">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C710469">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、通过对全县新发展党员、积极分子进行教育培训，提高综合素质能力。</w:t>
            </w:r>
          </w:p>
          <w:p w14:paraId="6D929E4F">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w:t>
            </w:r>
            <w:r>
              <w:rPr>
                <w:rFonts w:hint="eastAsia" w:ascii="方正书宋_GBK" w:eastAsia="方正书宋_GBK"/>
                <w:lang w:eastAsia="zh-CN"/>
              </w:rPr>
              <w:t>更好地为</w:t>
            </w:r>
            <w:r>
              <w:rPr>
                <w:rFonts w:hint="eastAsia" w:ascii="方正书宋_GBK" w:eastAsia="方正书宋_GBK"/>
              </w:rPr>
              <w:t>人民群众服务。</w:t>
            </w:r>
          </w:p>
        </w:tc>
      </w:tr>
    </w:tbl>
    <w:p w14:paraId="75CCB4C9">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43BD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53C149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A23AA5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2F3BB53">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6D28342">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A202ED9">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A3F9937">
            <w:pPr>
              <w:spacing w:line="300" w:lineRule="exact"/>
              <w:jc w:val="center"/>
              <w:rPr>
                <w:rFonts w:ascii="方正书宋_GBK" w:eastAsia="方正书宋_GBK"/>
                <w:b/>
              </w:rPr>
            </w:pPr>
            <w:r>
              <w:rPr>
                <w:rFonts w:hint="eastAsia" w:ascii="方正书宋_GBK" w:eastAsia="方正书宋_GBK"/>
                <w:b/>
              </w:rPr>
              <w:t>指标值确定依据</w:t>
            </w:r>
          </w:p>
        </w:tc>
      </w:tr>
      <w:tr w14:paraId="4AFCC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A336309">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62D2DEC5">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267FE4A">
            <w:pPr>
              <w:spacing w:line="300" w:lineRule="exact"/>
              <w:jc w:val="left"/>
              <w:rPr>
                <w:rFonts w:ascii="方正书宋_GBK" w:eastAsia="方正书宋_GBK"/>
              </w:rPr>
            </w:pPr>
            <w:r>
              <w:rPr>
                <w:rFonts w:hint="eastAsia" w:ascii="方正书宋_GBK" w:eastAsia="方正书宋_GBK"/>
              </w:rPr>
              <w:t>组织开展各种专题培训党员覆盖率</w:t>
            </w:r>
          </w:p>
        </w:tc>
        <w:tc>
          <w:tcPr>
            <w:tcW w:w="2891" w:type="dxa"/>
            <w:vAlign w:val="center"/>
          </w:tcPr>
          <w:p w14:paraId="71E8671D">
            <w:pPr>
              <w:spacing w:line="300" w:lineRule="exact"/>
              <w:jc w:val="left"/>
              <w:rPr>
                <w:rFonts w:ascii="方正书宋_GBK" w:eastAsia="方正书宋_GBK"/>
              </w:rPr>
            </w:pPr>
            <w:r>
              <w:rPr>
                <w:rFonts w:hint="eastAsia" w:ascii="方正书宋_GBK" w:eastAsia="方正书宋_GBK"/>
              </w:rPr>
              <w:t>参训党员占新发展党员的比例</w:t>
            </w:r>
          </w:p>
        </w:tc>
        <w:tc>
          <w:tcPr>
            <w:tcW w:w="1276" w:type="dxa"/>
            <w:vAlign w:val="center"/>
          </w:tcPr>
          <w:p w14:paraId="00072F4B">
            <w:pPr>
              <w:spacing w:line="300" w:lineRule="exact"/>
              <w:jc w:val="left"/>
              <w:rPr>
                <w:rFonts w:ascii="方正书宋_GBK" w:eastAsia="方正书宋_GBK"/>
              </w:rPr>
            </w:pPr>
            <w:r>
              <w:rPr>
                <w:rFonts w:ascii="方正书宋_GBK" w:eastAsia="方正书宋_GBK"/>
              </w:rPr>
              <w:t>100%</w:t>
            </w:r>
          </w:p>
        </w:tc>
        <w:tc>
          <w:tcPr>
            <w:tcW w:w="1701" w:type="dxa"/>
            <w:vAlign w:val="center"/>
          </w:tcPr>
          <w:p w14:paraId="7781ACC7">
            <w:pPr>
              <w:spacing w:line="300" w:lineRule="exact"/>
              <w:jc w:val="left"/>
              <w:rPr>
                <w:rFonts w:ascii="方正书宋_GBK" w:eastAsia="方正书宋_GBK"/>
              </w:rPr>
            </w:pPr>
            <w:r>
              <w:rPr>
                <w:rFonts w:hint="eastAsia" w:ascii="方正书宋_GBK" w:eastAsia="方正书宋_GBK"/>
              </w:rPr>
              <w:t>依据工作方案</w:t>
            </w:r>
          </w:p>
        </w:tc>
      </w:tr>
      <w:tr w14:paraId="0FC79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59EB9D9F">
            <w:pPr>
              <w:spacing w:line="300" w:lineRule="exact"/>
              <w:jc w:val="center"/>
              <w:rPr>
                <w:rFonts w:ascii="方正书宋_GBK" w:eastAsia="方正书宋_GBK"/>
              </w:rPr>
            </w:pPr>
          </w:p>
        </w:tc>
        <w:tc>
          <w:tcPr>
            <w:tcW w:w="1134" w:type="dxa"/>
            <w:vAlign w:val="center"/>
          </w:tcPr>
          <w:p w14:paraId="21D6D97F">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42226BC3">
            <w:pPr>
              <w:spacing w:line="300" w:lineRule="exact"/>
              <w:jc w:val="left"/>
              <w:rPr>
                <w:rFonts w:ascii="方正书宋_GBK" w:eastAsia="方正书宋_GBK"/>
              </w:rPr>
            </w:pPr>
            <w:r>
              <w:rPr>
                <w:rFonts w:hint="eastAsia" w:ascii="方正书宋_GBK" w:eastAsia="方正书宋_GBK"/>
              </w:rPr>
              <w:t>培训覆盖率</w:t>
            </w:r>
          </w:p>
        </w:tc>
        <w:tc>
          <w:tcPr>
            <w:tcW w:w="2891" w:type="dxa"/>
            <w:vAlign w:val="center"/>
          </w:tcPr>
          <w:p w14:paraId="1FA91F10">
            <w:pPr>
              <w:spacing w:line="300" w:lineRule="exact"/>
              <w:jc w:val="left"/>
              <w:rPr>
                <w:rFonts w:ascii="方正书宋_GBK" w:eastAsia="方正书宋_GBK"/>
              </w:rPr>
            </w:pPr>
            <w:r>
              <w:rPr>
                <w:rFonts w:hint="eastAsia" w:ascii="方正书宋_GBK" w:eastAsia="方正书宋_GBK"/>
              </w:rPr>
              <w:t>培训对象数量占应覆盖对象数量的比率</w:t>
            </w:r>
          </w:p>
        </w:tc>
        <w:tc>
          <w:tcPr>
            <w:tcW w:w="1276" w:type="dxa"/>
            <w:vAlign w:val="center"/>
          </w:tcPr>
          <w:p w14:paraId="5EAC0C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vAlign w:val="center"/>
          </w:tcPr>
          <w:p w14:paraId="6CDF9B39">
            <w:pPr>
              <w:spacing w:line="300" w:lineRule="exact"/>
              <w:jc w:val="left"/>
              <w:rPr>
                <w:rFonts w:ascii="方正书宋_GBK" w:eastAsia="方正书宋_GBK"/>
              </w:rPr>
            </w:pPr>
            <w:r>
              <w:rPr>
                <w:rFonts w:hint="eastAsia" w:ascii="方正书宋_GBK" w:eastAsia="方正书宋_GBK"/>
              </w:rPr>
              <w:t>依据工作方案</w:t>
            </w:r>
          </w:p>
        </w:tc>
      </w:tr>
      <w:tr w14:paraId="42AA0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59AC183">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EE695C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E7FFD1D">
            <w:pPr>
              <w:spacing w:line="300" w:lineRule="exact"/>
              <w:jc w:val="left"/>
              <w:rPr>
                <w:rFonts w:ascii="方正书宋_GBK" w:eastAsia="方正书宋_GBK"/>
              </w:rPr>
            </w:pPr>
            <w:r>
              <w:rPr>
                <w:rFonts w:hint="eastAsia" w:ascii="方正书宋_GBK" w:eastAsia="方正书宋_GBK"/>
              </w:rPr>
              <w:t>参训人员的能力提升情况</w:t>
            </w:r>
          </w:p>
        </w:tc>
        <w:tc>
          <w:tcPr>
            <w:tcW w:w="2891" w:type="dxa"/>
            <w:vAlign w:val="center"/>
          </w:tcPr>
          <w:p w14:paraId="471C93FC">
            <w:pPr>
              <w:spacing w:line="300" w:lineRule="exact"/>
              <w:jc w:val="left"/>
              <w:rPr>
                <w:rFonts w:ascii="方正书宋_GBK" w:eastAsia="方正书宋_GBK"/>
              </w:rPr>
            </w:pPr>
            <w:r>
              <w:rPr>
                <w:rFonts w:hint="eastAsia" w:ascii="方正书宋_GBK" w:eastAsia="方正书宋_GBK"/>
              </w:rPr>
              <w:t>参加培训的人员各方面能力是否有所提高</w:t>
            </w:r>
          </w:p>
        </w:tc>
        <w:tc>
          <w:tcPr>
            <w:tcW w:w="1276" w:type="dxa"/>
            <w:vAlign w:val="center"/>
          </w:tcPr>
          <w:p w14:paraId="14EEDFE5">
            <w:pPr>
              <w:spacing w:line="300" w:lineRule="exact"/>
              <w:jc w:val="left"/>
              <w:rPr>
                <w:rFonts w:ascii="方正书宋_GBK" w:eastAsia="方正书宋_GBK"/>
              </w:rPr>
            </w:pPr>
            <w:r>
              <w:rPr>
                <w:rFonts w:hint="eastAsia" w:ascii="方正书宋_GBK" w:eastAsia="方正书宋_GBK"/>
              </w:rPr>
              <w:t>有所提高</w:t>
            </w:r>
          </w:p>
        </w:tc>
        <w:tc>
          <w:tcPr>
            <w:tcW w:w="1701" w:type="dxa"/>
            <w:vAlign w:val="center"/>
          </w:tcPr>
          <w:p w14:paraId="455AEA52">
            <w:pPr>
              <w:spacing w:line="300" w:lineRule="exact"/>
              <w:jc w:val="left"/>
              <w:rPr>
                <w:rFonts w:ascii="方正书宋_GBK" w:eastAsia="方正书宋_GBK"/>
              </w:rPr>
            </w:pPr>
            <w:r>
              <w:rPr>
                <w:rFonts w:hint="eastAsia" w:ascii="方正书宋_GBK" w:eastAsia="方正书宋_GBK"/>
              </w:rPr>
              <w:t>依据工作方案</w:t>
            </w:r>
          </w:p>
        </w:tc>
      </w:tr>
      <w:tr w14:paraId="75174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7EE8446">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13C8AE2">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5C786A02">
            <w:pPr>
              <w:spacing w:line="300" w:lineRule="exact"/>
              <w:jc w:val="left"/>
              <w:rPr>
                <w:rFonts w:ascii="方正书宋_GBK" w:eastAsia="方正书宋_GBK"/>
              </w:rPr>
            </w:pPr>
            <w:r>
              <w:rPr>
                <w:rFonts w:hint="eastAsia" w:ascii="方正书宋_GBK" w:eastAsia="方正书宋_GBK"/>
              </w:rPr>
              <w:t>受训学员满意度（</w:t>
            </w:r>
            <w:r>
              <w:rPr>
                <w:rFonts w:ascii="方正书宋_GBK" w:eastAsia="方正书宋_GBK"/>
              </w:rPr>
              <w:t>%</w:t>
            </w:r>
            <w:r>
              <w:rPr>
                <w:rFonts w:hint="eastAsia" w:ascii="方正书宋_GBK" w:eastAsia="方正书宋_GBK"/>
              </w:rPr>
              <w:t>）</w:t>
            </w:r>
          </w:p>
        </w:tc>
        <w:tc>
          <w:tcPr>
            <w:tcW w:w="2891" w:type="dxa"/>
            <w:vAlign w:val="center"/>
          </w:tcPr>
          <w:p w14:paraId="74EBD207">
            <w:pPr>
              <w:spacing w:line="300" w:lineRule="exact"/>
              <w:jc w:val="left"/>
              <w:rPr>
                <w:rFonts w:ascii="方正书宋_GBK" w:eastAsia="方正书宋_GBK"/>
              </w:rPr>
            </w:pPr>
            <w:r>
              <w:rPr>
                <w:rFonts w:hint="eastAsia" w:ascii="方正书宋_GBK" w:eastAsia="方正书宋_GBK"/>
              </w:rPr>
              <w:t>调查中满意和较满意的受训学员数量占调查总人数的比率</w:t>
            </w:r>
          </w:p>
        </w:tc>
        <w:tc>
          <w:tcPr>
            <w:tcW w:w="1276" w:type="dxa"/>
            <w:vAlign w:val="center"/>
          </w:tcPr>
          <w:p w14:paraId="5088D6A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E4EA61C">
            <w:pPr>
              <w:spacing w:line="300" w:lineRule="exact"/>
              <w:jc w:val="left"/>
              <w:rPr>
                <w:rFonts w:ascii="方正书宋_GBK" w:eastAsia="方正书宋_GBK"/>
              </w:rPr>
            </w:pPr>
            <w:r>
              <w:rPr>
                <w:rFonts w:hint="eastAsia" w:ascii="方正书宋_GBK" w:eastAsia="方正书宋_GBK"/>
              </w:rPr>
              <w:t>依据工作方案</w:t>
            </w:r>
          </w:p>
        </w:tc>
      </w:tr>
    </w:tbl>
    <w:p w14:paraId="40FFD9AB">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155999AB">
      <w:pPr>
        <w:spacing w:line="300" w:lineRule="exact"/>
        <w:ind w:firstLine="420" w:firstLineChars="200"/>
        <w:jc w:val="left"/>
      </w:pPr>
    </w:p>
    <w:p w14:paraId="1DF2CE86">
      <w:pPr>
        <w:ind w:firstLine="560" w:firstLineChars="200"/>
        <w:jc w:val="left"/>
        <w:outlineLvl w:val="1"/>
        <w:rPr>
          <w:rFonts w:hAnsi="宋体"/>
          <w:b/>
          <w:sz w:val="28"/>
        </w:rPr>
      </w:pPr>
      <w:r>
        <w:rPr>
          <w:rFonts w:ascii="方正仿宋_GBK" w:eastAsia="方正仿宋_GBK"/>
          <w:b/>
          <w:sz w:val="28"/>
        </w:rPr>
        <w:t>19</w:t>
      </w:r>
      <w:r>
        <w:rPr>
          <w:rFonts w:hint="eastAsia" w:ascii="方正仿宋_GBK" w:eastAsia="方正仿宋_GBK"/>
          <w:b/>
          <w:sz w:val="28"/>
        </w:rPr>
        <w:t>、组织部公务用车购置经费绩效目标表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22" w:name="_Toc30338493"/>
      <w:r>
        <w:rPr>
          <w:rFonts w:ascii="方正仿宋_GBK" w:eastAsia="方正仿宋_GBK"/>
          <w:b/>
          <w:sz w:val="28"/>
        </w:rPr>
        <w:instrText xml:space="preserve">19</w:instrText>
      </w:r>
      <w:r>
        <w:rPr>
          <w:rFonts w:hint="eastAsia" w:ascii="方正仿宋_GBK" w:eastAsia="方正仿宋_GBK"/>
          <w:b/>
          <w:sz w:val="28"/>
        </w:rPr>
        <w:instrText xml:space="preserve">、组织部公务用车购置经费绩效目标表</w:instrText>
      </w:r>
      <w:bookmarkEnd w:id="22"/>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2E8C4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6815D3F">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13E066A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、用于保障我部门各项调研工作顺利开展。</w:t>
            </w:r>
          </w:p>
          <w:p w14:paraId="426E092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、确保安全出行，高质量的完成年初制定的各项任务目标。</w:t>
            </w:r>
          </w:p>
        </w:tc>
      </w:tr>
    </w:tbl>
    <w:p w14:paraId="1C81F7F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4983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6AA92F68">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FA58176">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E25BAF8">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30B657C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45501F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22506A51">
            <w:pPr>
              <w:spacing w:line="300" w:lineRule="exact"/>
              <w:jc w:val="center"/>
              <w:rPr>
                <w:rFonts w:ascii="方正书宋_GBK" w:eastAsia="方正书宋_GBK"/>
                <w:b/>
              </w:rPr>
            </w:pPr>
            <w:r>
              <w:rPr>
                <w:rFonts w:hint="eastAsia" w:ascii="方正书宋_GBK" w:eastAsia="方正书宋_GBK"/>
                <w:b/>
              </w:rPr>
              <w:t>指标值确定依据</w:t>
            </w:r>
          </w:p>
        </w:tc>
      </w:tr>
      <w:tr w14:paraId="7BDD2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D7170EE">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A4F955A">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01983E5A">
            <w:pPr>
              <w:spacing w:line="300" w:lineRule="exact"/>
              <w:jc w:val="left"/>
              <w:rPr>
                <w:rFonts w:ascii="方正书宋_GBK" w:eastAsia="方正书宋_GBK"/>
              </w:rPr>
            </w:pPr>
            <w:r>
              <w:rPr>
                <w:rFonts w:hint="eastAsia" w:ascii="方正书宋_GBK" w:eastAsia="方正书宋_GBK"/>
              </w:rPr>
              <w:t>购置车辆数量</w:t>
            </w:r>
          </w:p>
        </w:tc>
        <w:tc>
          <w:tcPr>
            <w:tcW w:w="2891" w:type="dxa"/>
            <w:vAlign w:val="center"/>
          </w:tcPr>
          <w:p w14:paraId="42C70C1E">
            <w:pPr>
              <w:spacing w:line="300" w:lineRule="exact"/>
              <w:jc w:val="left"/>
              <w:rPr>
                <w:rFonts w:ascii="方正书宋_GBK" w:eastAsia="方正书宋_GBK"/>
              </w:rPr>
            </w:pPr>
            <w:r>
              <w:rPr>
                <w:rFonts w:hint="eastAsia" w:ascii="方正书宋_GBK" w:eastAsia="方正书宋_GBK"/>
              </w:rPr>
              <w:t>购置车辆数量</w:t>
            </w:r>
          </w:p>
        </w:tc>
        <w:tc>
          <w:tcPr>
            <w:tcW w:w="1276" w:type="dxa"/>
            <w:vAlign w:val="center"/>
          </w:tcPr>
          <w:p w14:paraId="74A5BB6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辆</w:t>
            </w:r>
          </w:p>
        </w:tc>
        <w:tc>
          <w:tcPr>
            <w:tcW w:w="1701" w:type="dxa"/>
            <w:vAlign w:val="center"/>
          </w:tcPr>
          <w:p w14:paraId="5FEF5A50">
            <w:pPr>
              <w:spacing w:line="300" w:lineRule="exact"/>
              <w:jc w:val="left"/>
              <w:rPr>
                <w:rFonts w:ascii="方正书宋_GBK" w:eastAsia="方正书宋_GBK"/>
              </w:rPr>
            </w:pPr>
            <w:r>
              <w:rPr>
                <w:rFonts w:hint="eastAsia" w:ascii="方正书宋_GBK" w:eastAsia="方正书宋_GBK"/>
              </w:rPr>
              <w:t>依据工作方案</w:t>
            </w:r>
          </w:p>
        </w:tc>
      </w:tr>
      <w:tr w14:paraId="55068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6460C3B">
            <w:pPr>
              <w:spacing w:line="300" w:lineRule="exact"/>
              <w:jc w:val="center"/>
              <w:rPr>
                <w:rFonts w:ascii="方正书宋_GBK" w:eastAsia="方正书宋_GBK"/>
              </w:rPr>
            </w:pPr>
          </w:p>
        </w:tc>
        <w:tc>
          <w:tcPr>
            <w:tcW w:w="1134" w:type="dxa"/>
            <w:vAlign w:val="center"/>
          </w:tcPr>
          <w:p w14:paraId="32E9D89C">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607CEE79">
            <w:pPr>
              <w:spacing w:line="300" w:lineRule="exact"/>
              <w:jc w:val="left"/>
              <w:rPr>
                <w:rFonts w:ascii="方正书宋_GBK" w:eastAsia="方正书宋_GBK"/>
              </w:rPr>
            </w:pPr>
            <w:r>
              <w:rPr>
                <w:rFonts w:hint="eastAsia" w:ascii="方正书宋_GBK" w:eastAsia="方正书宋_GBK"/>
              </w:rPr>
              <w:t>购置车辆质量</w:t>
            </w:r>
          </w:p>
        </w:tc>
        <w:tc>
          <w:tcPr>
            <w:tcW w:w="2891" w:type="dxa"/>
            <w:vAlign w:val="center"/>
          </w:tcPr>
          <w:p w14:paraId="19D78D73">
            <w:pPr>
              <w:spacing w:line="300" w:lineRule="exact"/>
              <w:jc w:val="left"/>
              <w:rPr>
                <w:rFonts w:ascii="方正书宋_GBK" w:eastAsia="方正书宋_GBK"/>
              </w:rPr>
            </w:pPr>
            <w:r>
              <w:rPr>
                <w:rFonts w:hint="eastAsia" w:ascii="方正书宋_GBK" w:eastAsia="方正书宋_GBK"/>
              </w:rPr>
              <w:t>购置车辆质量达标率</w:t>
            </w:r>
          </w:p>
        </w:tc>
        <w:tc>
          <w:tcPr>
            <w:tcW w:w="1276" w:type="dxa"/>
            <w:vAlign w:val="center"/>
          </w:tcPr>
          <w:p w14:paraId="137B6E9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vAlign w:val="center"/>
          </w:tcPr>
          <w:p w14:paraId="566C408E">
            <w:pPr>
              <w:spacing w:line="300" w:lineRule="exact"/>
              <w:jc w:val="left"/>
              <w:rPr>
                <w:rFonts w:ascii="方正书宋_GBK" w:eastAsia="方正书宋_GBK"/>
              </w:rPr>
            </w:pPr>
            <w:r>
              <w:rPr>
                <w:rFonts w:hint="eastAsia" w:ascii="方正书宋_GBK" w:eastAsia="方正书宋_GBK"/>
              </w:rPr>
              <w:t>依据工作方案</w:t>
            </w:r>
          </w:p>
        </w:tc>
      </w:tr>
      <w:tr w14:paraId="167AF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FA55699">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2A040C5">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CD132A6">
            <w:pPr>
              <w:spacing w:line="300" w:lineRule="exact"/>
              <w:jc w:val="left"/>
              <w:rPr>
                <w:rFonts w:ascii="方正书宋_GBK" w:eastAsia="方正书宋_GBK"/>
              </w:rPr>
            </w:pPr>
            <w:r>
              <w:rPr>
                <w:rFonts w:hint="eastAsia" w:ascii="方正书宋_GBK" w:eastAsia="方正书宋_GBK"/>
              </w:rPr>
              <w:t>服务对象满意度</w:t>
            </w:r>
          </w:p>
        </w:tc>
        <w:tc>
          <w:tcPr>
            <w:tcW w:w="2891" w:type="dxa"/>
            <w:vAlign w:val="center"/>
          </w:tcPr>
          <w:p w14:paraId="4C20AAE5">
            <w:pPr>
              <w:spacing w:line="300" w:lineRule="exact"/>
              <w:jc w:val="left"/>
              <w:rPr>
                <w:rFonts w:ascii="方正书宋_GBK" w:eastAsia="方正书宋_GBK"/>
              </w:rPr>
            </w:pPr>
            <w:r>
              <w:rPr>
                <w:rFonts w:hint="eastAsia" w:ascii="方正书宋_GBK" w:eastAsia="方正书宋_GBK"/>
              </w:rPr>
              <w:t>接受服务的领导对车辆的满意程度</w:t>
            </w:r>
          </w:p>
        </w:tc>
        <w:tc>
          <w:tcPr>
            <w:tcW w:w="1276" w:type="dxa"/>
            <w:vAlign w:val="center"/>
          </w:tcPr>
          <w:p w14:paraId="45FEEEE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vAlign w:val="center"/>
          </w:tcPr>
          <w:p w14:paraId="4E0BF548">
            <w:pPr>
              <w:spacing w:line="300" w:lineRule="exact"/>
              <w:jc w:val="left"/>
              <w:rPr>
                <w:rFonts w:ascii="方正书宋_GBK" w:eastAsia="方正书宋_GBK"/>
              </w:rPr>
            </w:pPr>
            <w:r>
              <w:rPr>
                <w:rFonts w:hint="eastAsia" w:ascii="方正书宋_GBK" w:eastAsia="方正书宋_GBK"/>
              </w:rPr>
              <w:t>依据工作方案</w:t>
            </w:r>
          </w:p>
        </w:tc>
      </w:tr>
    </w:tbl>
    <w:p w14:paraId="1744399C">
      <w:pPr>
        <w:spacing w:line="300" w:lineRule="exact"/>
        <w:jc w:val="left"/>
        <w:sectPr>
          <w:pgSz w:w="11907" w:h="16839"/>
          <w:pgMar w:top="1984" w:right="1304" w:bottom="1134" w:left="1304" w:header="851" w:footer="992" w:gutter="0"/>
          <w:cols w:space="425" w:num="1"/>
          <w:docGrid w:type="lines" w:linePitch="312" w:charSpace="0"/>
        </w:sectPr>
      </w:pPr>
    </w:p>
    <w:p w14:paraId="72C9205A">
      <w:pPr>
        <w:spacing w:line="300" w:lineRule="exact"/>
        <w:ind w:firstLine="420" w:firstLineChars="200"/>
        <w:jc w:val="left"/>
      </w:pPr>
    </w:p>
    <w:bookmarkEnd w:id="0"/>
    <w:p w14:paraId="4A732F79">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六、政府采购预算情况</w:t>
      </w:r>
    </w:p>
    <w:p w14:paraId="1B513B08">
      <w:pPr>
        <w:ind w:firstLine="640" w:firstLineChars="200"/>
        <w:outlineLvl w:val="0"/>
        <w:rPr>
          <w:rFonts w:ascii="Times New Roman" w:hAnsi="Times New Roman" w:eastAsia="仿宋" w:cs="Times New Roman"/>
          <w:sz w:val="32"/>
          <w:szCs w:val="24"/>
        </w:rPr>
      </w:pPr>
      <w:bookmarkStart w:id="23" w:name="_Toc471398468"/>
      <w:r>
        <w:rPr>
          <w:rFonts w:ascii="Times New Roman" w:hAnsi="Times New Roman" w:eastAsia="仿宋" w:cs="Times New Roman"/>
          <w:sz w:val="32"/>
          <w:szCs w:val="24"/>
        </w:rPr>
        <w:t xml:space="preserve"> 2020</w:t>
      </w:r>
      <w:r>
        <w:rPr>
          <w:rFonts w:hint="eastAsia" w:ascii="Times New Roman" w:hAnsi="Times New Roman" w:eastAsia="仿宋" w:cs="Times New Roman"/>
          <w:sz w:val="32"/>
          <w:szCs w:val="24"/>
        </w:rPr>
        <w:t>年，我部门安排政府采购预算</w:t>
      </w:r>
      <w:r>
        <w:rPr>
          <w:rFonts w:ascii="Times New Roman" w:hAnsi="Times New Roman" w:eastAsia="仿宋" w:cs="Times New Roman"/>
          <w:sz w:val="32"/>
          <w:szCs w:val="24"/>
        </w:rPr>
        <w:t>240.54</w:t>
      </w:r>
      <w:r>
        <w:rPr>
          <w:rFonts w:hint="eastAsia" w:ascii="Times New Roman" w:hAnsi="Times New Roman" w:eastAsia="仿宋" w:cs="Times New Roman"/>
          <w:sz w:val="32"/>
          <w:szCs w:val="24"/>
        </w:rPr>
        <w:t>万元。具体内容见下表。</w:t>
      </w:r>
      <w:bookmarkEnd w:id="23"/>
    </w:p>
    <w:p w14:paraId="45BAE44E">
      <w:pPr>
        <w:ind w:firstLine="640" w:firstLineChars="200"/>
        <w:jc w:val="center"/>
        <w:outlineLvl w:val="0"/>
        <w:rPr>
          <w:rFonts w:hAnsi="宋体"/>
          <w:sz w:val="32"/>
        </w:rPr>
      </w:pPr>
      <w:r>
        <w:rPr>
          <w:rFonts w:hint="eastAsia" w:ascii="方正小标宋_GBK" w:eastAsia="方正小标宋_GBK"/>
          <w:sz w:val="32"/>
        </w:rPr>
        <w:t>部门政府采购预算</w:t>
      </w:r>
      <w:r>
        <w:rPr>
          <w:rFonts w:ascii="方正小标宋_GBK" w:eastAsia="方正小标宋_GBK"/>
          <w:sz w:val="32"/>
        </w:rPr>
        <w:fldChar w:fldCharType="begin"/>
      </w:r>
      <w:r>
        <w:rPr>
          <w:rFonts w:ascii="方正小标宋_GBK" w:eastAsia="方正小标宋_GBK"/>
          <w:sz w:val="32"/>
        </w:rPr>
        <w:instrText xml:space="preserve">tc "</w:instrText>
      </w:r>
      <w:bookmarkStart w:id="24" w:name="_Toc30320770"/>
      <w:r>
        <w:rPr>
          <w:rFonts w:hint="eastAsia" w:ascii="方正小标宋_GBK" w:eastAsia="方正小标宋_GBK"/>
          <w:sz w:val="32"/>
        </w:rPr>
        <w:instrText xml:space="preserve">部门政府采购预算</w:instrText>
      </w:r>
      <w:bookmarkEnd w:id="24"/>
      <w:r>
        <w:rPr>
          <w:rFonts w:ascii="方正小标宋_GBK" w:eastAsia="方正小标宋_GBK"/>
          <w:sz w:val="32"/>
        </w:rPr>
        <w:instrText xml:space="preserve">" \f A \l 0001</w:instrText>
      </w:r>
      <w:r>
        <w:rPr>
          <w:rFonts w:ascii="方正小标宋_GBK" w:eastAsia="方正小标宋_GBK"/>
          <w:sz w:val="32"/>
        </w:rPr>
        <w:fldChar w:fldCharType="end"/>
      </w:r>
    </w:p>
    <w:tbl>
      <w:tblPr>
        <w:tblStyle w:val="7"/>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62F6F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703" w:type="dxa"/>
            <w:gridSpan w:val="7"/>
            <w:tcBorders>
              <w:top w:val="single" w:color="FFFFFF" w:sz="6" w:space="0"/>
              <w:left w:val="single" w:color="FFFFFF" w:sz="6" w:space="0"/>
              <w:right w:val="single" w:color="FFFFFF" w:sz="6" w:space="0"/>
            </w:tcBorders>
            <w:vAlign w:val="center"/>
          </w:tcPr>
          <w:p w14:paraId="791C84A6">
            <w:pPr>
              <w:spacing w:line="300" w:lineRule="exact"/>
              <w:jc w:val="left"/>
              <w:rPr>
                <w:rFonts w:ascii="方正小标宋_GBK" w:eastAsia="方正小标宋_GBK"/>
                <w:sz w:val="24"/>
              </w:rPr>
            </w:pPr>
            <w:r>
              <w:rPr>
                <w:rFonts w:ascii="方正小标宋_GBK" w:eastAsia="方正小标宋_GBK"/>
                <w:sz w:val="24"/>
              </w:rPr>
              <w:t>203</w:t>
            </w:r>
            <w:r>
              <w:rPr>
                <w:rFonts w:hint="eastAsia" w:ascii="方正小标宋_GBK" w:eastAsia="方正小标宋_GBK"/>
                <w:sz w:val="24"/>
              </w:rPr>
              <w:t>中共曲阳县委组织部</w:t>
            </w:r>
          </w:p>
        </w:tc>
        <w:tc>
          <w:tcPr>
            <w:tcW w:w="6804" w:type="dxa"/>
            <w:gridSpan w:val="6"/>
            <w:tcBorders>
              <w:top w:val="single" w:color="FFFFFF" w:sz="6" w:space="0"/>
              <w:left w:val="single" w:color="FFFFFF" w:sz="6" w:space="0"/>
              <w:right w:val="single" w:color="FFFFFF" w:sz="6" w:space="0"/>
            </w:tcBorders>
            <w:vAlign w:val="center"/>
          </w:tcPr>
          <w:p w14:paraId="0A39BAE4">
            <w:pPr>
              <w:spacing w:line="300" w:lineRule="exact"/>
              <w:jc w:val="right"/>
              <w:rPr>
                <w:rFonts w:ascii="方正书宋_GBK" w:eastAsia="方正书宋_GBK"/>
                <w:sz w:val="24"/>
              </w:rPr>
            </w:pPr>
            <w:r>
              <w:rPr>
                <w:rFonts w:hint="eastAsia" w:ascii="方正书宋_GBK" w:eastAsia="方正书宋_GBK"/>
                <w:sz w:val="24"/>
              </w:rPr>
              <w:t>单位：万元</w:t>
            </w:r>
          </w:p>
        </w:tc>
      </w:tr>
      <w:tr w14:paraId="1211E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118" w:type="dxa"/>
            <w:gridSpan w:val="2"/>
            <w:vAlign w:val="center"/>
          </w:tcPr>
          <w:p w14:paraId="751D8A9E">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14:paraId="3C28A0FD">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14:paraId="1E1C3A46">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14:paraId="0CA32874">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14:paraId="7DA36199">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14:paraId="5B4611EE">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14:paraId="4CA1C6B0">
            <w:pPr>
              <w:spacing w:line="300" w:lineRule="exact"/>
              <w:jc w:val="center"/>
              <w:rPr>
                <w:rFonts w:ascii="方正书宋_GBK" w:eastAsia="方正书宋_GBK"/>
                <w:b/>
              </w:rPr>
            </w:pPr>
            <w:r>
              <w:rPr>
                <w:rFonts w:hint="eastAsia" w:ascii="方正书宋_GBK" w:eastAsia="方正书宋_GBK"/>
                <w:b/>
              </w:rPr>
              <w:t>政府采购金额（当年部门预算安排资金）</w:t>
            </w:r>
          </w:p>
        </w:tc>
      </w:tr>
      <w:tr w14:paraId="69ED3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84" w:type="dxa"/>
            <w:vAlign w:val="center"/>
          </w:tcPr>
          <w:p w14:paraId="7C69144A">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14:paraId="6942A8EF">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14:paraId="574E2773">
            <w:pPr>
              <w:spacing w:line="300" w:lineRule="exact"/>
              <w:jc w:val="left"/>
              <w:outlineLvl w:val="0"/>
              <w:rPr>
                <w:rFonts w:eastAsia="方正仿宋_GBK"/>
                <w:sz w:val="28"/>
              </w:rPr>
            </w:pPr>
          </w:p>
        </w:tc>
        <w:tc>
          <w:tcPr>
            <w:tcW w:w="1531" w:type="dxa"/>
            <w:vMerge w:val="continue"/>
            <w:vAlign w:val="center"/>
          </w:tcPr>
          <w:p w14:paraId="5CD4430E">
            <w:pPr>
              <w:spacing w:line="300" w:lineRule="exact"/>
              <w:jc w:val="left"/>
              <w:outlineLvl w:val="0"/>
              <w:rPr>
                <w:rFonts w:eastAsia="方正仿宋_GBK"/>
                <w:sz w:val="28"/>
              </w:rPr>
            </w:pPr>
          </w:p>
        </w:tc>
        <w:tc>
          <w:tcPr>
            <w:tcW w:w="709" w:type="dxa"/>
            <w:vMerge w:val="continue"/>
            <w:vAlign w:val="center"/>
          </w:tcPr>
          <w:p w14:paraId="631C14A8">
            <w:pPr>
              <w:spacing w:line="300" w:lineRule="exact"/>
              <w:jc w:val="left"/>
              <w:outlineLvl w:val="0"/>
              <w:rPr>
                <w:rFonts w:eastAsia="方正仿宋_GBK"/>
                <w:sz w:val="28"/>
              </w:rPr>
            </w:pPr>
          </w:p>
        </w:tc>
        <w:tc>
          <w:tcPr>
            <w:tcW w:w="907" w:type="dxa"/>
            <w:vMerge w:val="continue"/>
            <w:vAlign w:val="center"/>
          </w:tcPr>
          <w:p w14:paraId="19D04996">
            <w:pPr>
              <w:spacing w:line="300" w:lineRule="exact"/>
              <w:jc w:val="left"/>
              <w:outlineLvl w:val="0"/>
              <w:rPr>
                <w:rFonts w:eastAsia="方正仿宋_GBK"/>
                <w:sz w:val="28"/>
              </w:rPr>
            </w:pPr>
          </w:p>
        </w:tc>
        <w:tc>
          <w:tcPr>
            <w:tcW w:w="907" w:type="dxa"/>
            <w:vMerge w:val="continue"/>
            <w:vAlign w:val="center"/>
          </w:tcPr>
          <w:p w14:paraId="64DAA5DC">
            <w:pPr>
              <w:spacing w:line="300" w:lineRule="exact"/>
              <w:jc w:val="left"/>
              <w:outlineLvl w:val="0"/>
              <w:rPr>
                <w:rFonts w:eastAsia="方正仿宋_GBK"/>
                <w:sz w:val="28"/>
              </w:rPr>
            </w:pPr>
          </w:p>
        </w:tc>
        <w:tc>
          <w:tcPr>
            <w:tcW w:w="1134" w:type="dxa"/>
            <w:vAlign w:val="center"/>
          </w:tcPr>
          <w:p w14:paraId="07F13112">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2130334C">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14:paraId="76A8B42F">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14:paraId="1FFC38BF">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14:paraId="5A3B49CA">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14:paraId="534BE24A">
            <w:pPr>
              <w:spacing w:line="300" w:lineRule="exact"/>
              <w:jc w:val="center"/>
              <w:rPr>
                <w:rFonts w:ascii="方正书宋_GBK" w:eastAsia="方正书宋_GBK"/>
                <w:b/>
              </w:rPr>
            </w:pPr>
            <w:r>
              <w:rPr>
                <w:rFonts w:hint="eastAsia" w:ascii="方正书宋_GBK" w:eastAsia="方正书宋_GBK"/>
                <w:b/>
              </w:rPr>
              <w:t>其他来源收入</w:t>
            </w:r>
          </w:p>
        </w:tc>
      </w:tr>
      <w:tr w14:paraId="7637D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233AA6A">
            <w:pPr>
              <w:spacing w:line="300" w:lineRule="exact"/>
              <w:jc w:val="center"/>
              <w:rPr>
                <w:rFonts w:ascii="方正书宋_GBK" w:eastAsia="方正书宋_GBK"/>
                <w:b/>
              </w:rPr>
            </w:pPr>
            <w:r>
              <w:rPr>
                <w:rFonts w:hint="eastAsia" w:ascii="方正书宋_GBK" w:eastAsia="方正书宋_GBK"/>
                <w:b/>
              </w:rPr>
              <w:t>合　计</w:t>
            </w:r>
          </w:p>
        </w:tc>
        <w:tc>
          <w:tcPr>
            <w:tcW w:w="1134" w:type="dxa"/>
            <w:vAlign w:val="center"/>
          </w:tcPr>
          <w:p w14:paraId="082763B1">
            <w:pPr>
              <w:spacing w:line="300" w:lineRule="exact"/>
              <w:jc w:val="right"/>
              <w:rPr>
                <w:rFonts w:ascii="方正书宋_GBK" w:eastAsia="方正书宋_GBK"/>
                <w:b/>
              </w:rPr>
            </w:pPr>
          </w:p>
        </w:tc>
        <w:tc>
          <w:tcPr>
            <w:tcW w:w="1531" w:type="dxa"/>
            <w:vAlign w:val="center"/>
          </w:tcPr>
          <w:p w14:paraId="0F2E070B">
            <w:pPr>
              <w:spacing w:line="300" w:lineRule="exact"/>
              <w:jc w:val="left"/>
              <w:rPr>
                <w:rFonts w:ascii="方正书宋_GBK" w:eastAsia="方正书宋_GBK"/>
                <w:b/>
              </w:rPr>
            </w:pPr>
          </w:p>
        </w:tc>
        <w:tc>
          <w:tcPr>
            <w:tcW w:w="1531" w:type="dxa"/>
            <w:vAlign w:val="center"/>
          </w:tcPr>
          <w:p w14:paraId="7B006EBE">
            <w:pPr>
              <w:spacing w:line="300" w:lineRule="exact"/>
              <w:jc w:val="left"/>
              <w:rPr>
                <w:rFonts w:ascii="方正书宋_GBK" w:eastAsia="方正书宋_GBK"/>
                <w:b/>
              </w:rPr>
            </w:pPr>
          </w:p>
        </w:tc>
        <w:tc>
          <w:tcPr>
            <w:tcW w:w="709" w:type="dxa"/>
            <w:vAlign w:val="center"/>
          </w:tcPr>
          <w:p w14:paraId="2C606091">
            <w:pPr>
              <w:spacing w:line="300" w:lineRule="exact"/>
              <w:jc w:val="center"/>
              <w:rPr>
                <w:rFonts w:ascii="方正书宋_GBK" w:eastAsia="方正书宋_GBK"/>
                <w:b/>
              </w:rPr>
            </w:pPr>
          </w:p>
        </w:tc>
        <w:tc>
          <w:tcPr>
            <w:tcW w:w="907" w:type="dxa"/>
            <w:vAlign w:val="center"/>
          </w:tcPr>
          <w:p w14:paraId="143408EC">
            <w:pPr>
              <w:spacing w:line="300" w:lineRule="exact"/>
              <w:jc w:val="right"/>
              <w:rPr>
                <w:rFonts w:ascii="方正书宋_GBK" w:eastAsia="方正书宋_GBK"/>
                <w:b/>
              </w:rPr>
            </w:pPr>
          </w:p>
        </w:tc>
        <w:tc>
          <w:tcPr>
            <w:tcW w:w="907" w:type="dxa"/>
            <w:vAlign w:val="center"/>
          </w:tcPr>
          <w:p w14:paraId="4F27096B">
            <w:pPr>
              <w:spacing w:line="300" w:lineRule="exact"/>
              <w:jc w:val="right"/>
              <w:rPr>
                <w:rFonts w:ascii="方正书宋_GBK" w:eastAsia="方正书宋_GBK"/>
                <w:b/>
              </w:rPr>
            </w:pPr>
          </w:p>
        </w:tc>
        <w:tc>
          <w:tcPr>
            <w:tcW w:w="1134" w:type="dxa"/>
            <w:vAlign w:val="center"/>
          </w:tcPr>
          <w:p w14:paraId="67FCC4E9">
            <w:pPr>
              <w:spacing w:line="300" w:lineRule="exact"/>
              <w:jc w:val="right"/>
              <w:rPr>
                <w:rFonts w:ascii="方正书宋_GBK" w:eastAsia="方正书宋_GBK"/>
                <w:b/>
              </w:rPr>
            </w:pPr>
            <w:r>
              <w:rPr>
                <w:rFonts w:ascii="方正书宋_GBK" w:eastAsia="方正书宋_GBK"/>
                <w:b/>
              </w:rPr>
              <w:t>240.54</w:t>
            </w:r>
          </w:p>
        </w:tc>
        <w:tc>
          <w:tcPr>
            <w:tcW w:w="1134" w:type="dxa"/>
            <w:vAlign w:val="center"/>
          </w:tcPr>
          <w:p w14:paraId="489D4804">
            <w:pPr>
              <w:spacing w:line="300" w:lineRule="exact"/>
              <w:jc w:val="right"/>
              <w:rPr>
                <w:rFonts w:ascii="方正书宋_GBK" w:eastAsia="方正书宋_GBK"/>
                <w:b/>
              </w:rPr>
            </w:pPr>
            <w:r>
              <w:rPr>
                <w:rFonts w:ascii="方正书宋_GBK" w:eastAsia="方正书宋_GBK"/>
                <w:b/>
              </w:rPr>
              <w:t>240.54</w:t>
            </w:r>
          </w:p>
        </w:tc>
        <w:tc>
          <w:tcPr>
            <w:tcW w:w="1134" w:type="dxa"/>
            <w:vAlign w:val="center"/>
          </w:tcPr>
          <w:p w14:paraId="40EC0971">
            <w:pPr>
              <w:spacing w:line="300" w:lineRule="exact"/>
              <w:jc w:val="right"/>
              <w:rPr>
                <w:rFonts w:ascii="方正书宋_GBK" w:eastAsia="方正书宋_GBK"/>
                <w:b/>
              </w:rPr>
            </w:pPr>
          </w:p>
        </w:tc>
        <w:tc>
          <w:tcPr>
            <w:tcW w:w="1134" w:type="dxa"/>
            <w:vAlign w:val="center"/>
          </w:tcPr>
          <w:p w14:paraId="6B36BE88">
            <w:pPr>
              <w:spacing w:line="300" w:lineRule="exact"/>
              <w:jc w:val="right"/>
              <w:rPr>
                <w:rFonts w:ascii="方正书宋_GBK" w:eastAsia="方正书宋_GBK"/>
                <w:b/>
              </w:rPr>
            </w:pPr>
          </w:p>
        </w:tc>
        <w:tc>
          <w:tcPr>
            <w:tcW w:w="1134" w:type="dxa"/>
            <w:vAlign w:val="center"/>
          </w:tcPr>
          <w:p w14:paraId="66EAD84C">
            <w:pPr>
              <w:spacing w:line="300" w:lineRule="exact"/>
              <w:jc w:val="right"/>
              <w:rPr>
                <w:rFonts w:ascii="方正书宋_GBK" w:eastAsia="方正书宋_GBK"/>
                <w:b/>
              </w:rPr>
            </w:pPr>
          </w:p>
        </w:tc>
        <w:tc>
          <w:tcPr>
            <w:tcW w:w="1134" w:type="dxa"/>
            <w:vAlign w:val="center"/>
          </w:tcPr>
          <w:p w14:paraId="3FD38FD5">
            <w:pPr>
              <w:spacing w:line="300" w:lineRule="exact"/>
              <w:jc w:val="right"/>
              <w:rPr>
                <w:rFonts w:ascii="方正书宋_GBK" w:eastAsia="方正书宋_GBK"/>
                <w:b/>
              </w:rPr>
            </w:pPr>
          </w:p>
        </w:tc>
      </w:tr>
      <w:tr w14:paraId="77B62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05C7367">
            <w:pPr>
              <w:spacing w:line="300" w:lineRule="exact"/>
              <w:jc w:val="center"/>
              <w:rPr>
                <w:rFonts w:ascii="方正书宋_GBK" w:eastAsia="方正书宋_GBK"/>
                <w:b/>
              </w:rPr>
            </w:pPr>
            <w:r>
              <w:rPr>
                <w:rFonts w:hint="eastAsia" w:ascii="方正书宋_GBK" w:eastAsia="方正书宋_GBK"/>
                <w:b/>
              </w:rPr>
              <w:t>中共曲阳县委组织部小计</w:t>
            </w:r>
          </w:p>
        </w:tc>
        <w:tc>
          <w:tcPr>
            <w:tcW w:w="1134" w:type="dxa"/>
            <w:vAlign w:val="center"/>
          </w:tcPr>
          <w:p w14:paraId="083B065F">
            <w:pPr>
              <w:spacing w:line="300" w:lineRule="exact"/>
              <w:jc w:val="right"/>
              <w:rPr>
                <w:rFonts w:ascii="方正书宋_GBK" w:eastAsia="方正书宋_GBK"/>
                <w:b/>
              </w:rPr>
            </w:pPr>
          </w:p>
        </w:tc>
        <w:tc>
          <w:tcPr>
            <w:tcW w:w="1531" w:type="dxa"/>
            <w:vAlign w:val="center"/>
          </w:tcPr>
          <w:p w14:paraId="0F053083">
            <w:pPr>
              <w:spacing w:line="300" w:lineRule="exact"/>
              <w:jc w:val="left"/>
              <w:rPr>
                <w:rFonts w:ascii="方正书宋_GBK" w:eastAsia="方正书宋_GBK"/>
                <w:b/>
              </w:rPr>
            </w:pPr>
          </w:p>
        </w:tc>
        <w:tc>
          <w:tcPr>
            <w:tcW w:w="1531" w:type="dxa"/>
            <w:vAlign w:val="center"/>
          </w:tcPr>
          <w:p w14:paraId="5E2F0869">
            <w:pPr>
              <w:spacing w:line="300" w:lineRule="exact"/>
              <w:jc w:val="left"/>
              <w:rPr>
                <w:rFonts w:ascii="方正书宋_GBK" w:eastAsia="方正书宋_GBK"/>
                <w:b/>
              </w:rPr>
            </w:pPr>
          </w:p>
        </w:tc>
        <w:tc>
          <w:tcPr>
            <w:tcW w:w="709" w:type="dxa"/>
            <w:vAlign w:val="center"/>
          </w:tcPr>
          <w:p w14:paraId="21832F6A">
            <w:pPr>
              <w:spacing w:line="300" w:lineRule="exact"/>
              <w:jc w:val="center"/>
              <w:rPr>
                <w:rFonts w:ascii="方正书宋_GBK" w:eastAsia="方正书宋_GBK"/>
                <w:b/>
              </w:rPr>
            </w:pPr>
          </w:p>
        </w:tc>
        <w:tc>
          <w:tcPr>
            <w:tcW w:w="907" w:type="dxa"/>
            <w:vAlign w:val="center"/>
          </w:tcPr>
          <w:p w14:paraId="5ECA9F49">
            <w:pPr>
              <w:spacing w:line="300" w:lineRule="exact"/>
              <w:jc w:val="right"/>
              <w:rPr>
                <w:rFonts w:ascii="方正书宋_GBK" w:eastAsia="方正书宋_GBK"/>
                <w:b/>
              </w:rPr>
            </w:pPr>
          </w:p>
        </w:tc>
        <w:tc>
          <w:tcPr>
            <w:tcW w:w="907" w:type="dxa"/>
            <w:vAlign w:val="center"/>
          </w:tcPr>
          <w:p w14:paraId="2D78F7AD">
            <w:pPr>
              <w:spacing w:line="300" w:lineRule="exact"/>
              <w:jc w:val="right"/>
              <w:rPr>
                <w:rFonts w:ascii="方正书宋_GBK" w:eastAsia="方正书宋_GBK"/>
                <w:b/>
              </w:rPr>
            </w:pPr>
          </w:p>
        </w:tc>
        <w:tc>
          <w:tcPr>
            <w:tcW w:w="1134" w:type="dxa"/>
            <w:vAlign w:val="center"/>
          </w:tcPr>
          <w:p w14:paraId="6FC6E0D9">
            <w:pPr>
              <w:spacing w:line="300" w:lineRule="exact"/>
              <w:jc w:val="right"/>
              <w:rPr>
                <w:rFonts w:ascii="方正书宋_GBK" w:eastAsia="方正书宋_GBK"/>
                <w:b/>
              </w:rPr>
            </w:pPr>
            <w:r>
              <w:rPr>
                <w:rFonts w:ascii="方正书宋_GBK" w:eastAsia="方正书宋_GBK"/>
                <w:b/>
              </w:rPr>
              <w:t>239.98</w:t>
            </w:r>
          </w:p>
        </w:tc>
        <w:tc>
          <w:tcPr>
            <w:tcW w:w="1134" w:type="dxa"/>
            <w:vAlign w:val="center"/>
          </w:tcPr>
          <w:p w14:paraId="76D951DB">
            <w:pPr>
              <w:spacing w:line="300" w:lineRule="exact"/>
              <w:jc w:val="right"/>
              <w:rPr>
                <w:rFonts w:ascii="方正书宋_GBK" w:eastAsia="方正书宋_GBK"/>
                <w:b/>
              </w:rPr>
            </w:pPr>
            <w:r>
              <w:rPr>
                <w:rFonts w:ascii="方正书宋_GBK" w:eastAsia="方正书宋_GBK"/>
                <w:b/>
              </w:rPr>
              <w:t>239.98</w:t>
            </w:r>
          </w:p>
        </w:tc>
        <w:tc>
          <w:tcPr>
            <w:tcW w:w="1134" w:type="dxa"/>
            <w:vAlign w:val="center"/>
          </w:tcPr>
          <w:p w14:paraId="5C90CA99">
            <w:pPr>
              <w:spacing w:line="300" w:lineRule="exact"/>
              <w:jc w:val="right"/>
              <w:rPr>
                <w:rFonts w:ascii="方正书宋_GBK" w:eastAsia="方正书宋_GBK"/>
                <w:b/>
              </w:rPr>
            </w:pPr>
          </w:p>
        </w:tc>
        <w:tc>
          <w:tcPr>
            <w:tcW w:w="1134" w:type="dxa"/>
            <w:vAlign w:val="center"/>
          </w:tcPr>
          <w:p w14:paraId="061B7430">
            <w:pPr>
              <w:spacing w:line="300" w:lineRule="exact"/>
              <w:jc w:val="right"/>
              <w:rPr>
                <w:rFonts w:ascii="方正书宋_GBK" w:eastAsia="方正书宋_GBK"/>
                <w:b/>
              </w:rPr>
            </w:pPr>
          </w:p>
        </w:tc>
        <w:tc>
          <w:tcPr>
            <w:tcW w:w="1134" w:type="dxa"/>
            <w:vAlign w:val="center"/>
          </w:tcPr>
          <w:p w14:paraId="2A89E3A7">
            <w:pPr>
              <w:spacing w:line="300" w:lineRule="exact"/>
              <w:jc w:val="right"/>
              <w:rPr>
                <w:rFonts w:ascii="方正书宋_GBK" w:eastAsia="方正书宋_GBK"/>
                <w:b/>
              </w:rPr>
            </w:pPr>
          </w:p>
        </w:tc>
        <w:tc>
          <w:tcPr>
            <w:tcW w:w="1134" w:type="dxa"/>
            <w:vAlign w:val="center"/>
          </w:tcPr>
          <w:p w14:paraId="78966572">
            <w:pPr>
              <w:spacing w:line="300" w:lineRule="exact"/>
              <w:jc w:val="right"/>
              <w:rPr>
                <w:rFonts w:ascii="方正书宋_GBK" w:eastAsia="方正书宋_GBK"/>
                <w:b/>
              </w:rPr>
            </w:pPr>
          </w:p>
        </w:tc>
      </w:tr>
      <w:tr w14:paraId="1B609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39D1B40">
            <w:pPr>
              <w:spacing w:line="300" w:lineRule="exact"/>
              <w:jc w:val="left"/>
              <w:rPr>
                <w:rFonts w:ascii="方正书宋_GBK" w:eastAsia="方正书宋_GBK"/>
              </w:rPr>
            </w:pPr>
            <w:r>
              <w:rPr>
                <w:rFonts w:hint="eastAsia" w:ascii="方正书宋_GBK" w:eastAsia="方正书宋_GBK"/>
              </w:rPr>
              <w:t>农村党员干部现代远程教育终端站点维护费</w:t>
            </w:r>
          </w:p>
        </w:tc>
        <w:tc>
          <w:tcPr>
            <w:tcW w:w="1134" w:type="dxa"/>
            <w:vAlign w:val="center"/>
          </w:tcPr>
          <w:p w14:paraId="6FCD73C6">
            <w:pPr>
              <w:spacing w:line="300" w:lineRule="exact"/>
              <w:jc w:val="right"/>
              <w:rPr>
                <w:rFonts w:ascii="方正书宋_GBK" w:eastAsia="方正书宋_GBK"/>
              </w:rPr>
            </w:pPr>
            <w:r>
              <w:rPr>
                <w:rFonts w:ascii="方正书宋_GBK" w:eastAsia="方正书宋_GBK"/>
              </w:rPr>
              <w:t>14.68</w:t>
            </w:r>
          </w:p>
        </w:tc>
        <w:tc>
          <w:tcPr>
            <w:tcW w:w="1531" w:type="dxa"/>
            <w:vAlign w:val="center"/>
          </w:tcPr>
          <w:p w14:paraId="57B97B9D">
            <w:pPr>
              <w:spacing w:line="300" w:lineRule="exact"/>
              <w:jc w:val="left"/>
              <w:rPr>
                <w:rFonts w:ascii="方正书宋_GBK" w:eastAsia="方正书宋_GBK"/>
              </w:rPr>
            </w:pPr>
            <w:r>
              <w:rPr>
                <w:rFonts w:hint="eastAsia" w:ascii="方正书宋_GBK" w:eastAsia="方正书宋_GBK"/>
              </w:rPr>
              <w:t>软件运维服务</w:t>
            </w:r>
          </w:p>
        </w:tc>
        <w:tc>
          <w:tcPr>
            <w:tcW w:w="1531" w:type="dxa"/>
            <w:vAlign w:val="center"/>
          </w:tcPr>
          <w:p w14:paraId="19985753">
            <w:pPr>
              <w:spacing w:line="300" w:lineRule="exact"/>
              <w:jc w:val="left"/>
              <w:rPr>
                <w:rFonts w:ascii="方正书宋_GBK" w:eastAsia="方正书宋_GBK"/>
              </w:rPr>
            </w:pPr>
            <w:r>
              <w:rPr>
                <w:rFonts w:ascii="方正书宋_GBK" w:eastAsia="方正书宋_GBK"/>
              </w:rPr>
              <w:t>C020603</w:t>
            </w:r>
          </w:p>
        </w:tc>
        <w:tc>
          <w:tcPr>
            <w:tcW w:w="709" w:type="dxa"/>
            <w:vAlign w:val="center"/>
          </w:tcPr>
          <w:p w14:paraId="6A360AAE">
            <w:pPr>
              <w:spacing w:line="300" w:lineRule="exact"/>
              <w:jc w:val="center"/>
              <w:rPr>
                <w:rFonts w:ascii="方正书宋_GBK" w:eastAsia="方正书宋_GBK"/>
              </w:rPr>
            </w:pPr>
            <w:r>
              <w:rPr>
                <w:rFonts w:hint="eastAsia" w:ascii="方正书宋_GBK" w:eastAsia="方正书宋_GBK"/>
              </w:rPr>
              <w:t>年</w:t>
            </w:r>
          </w:p>
        </w:tc>
        <w:tc>
          <w:tcPr>
            <w:tcW w:w="907" w:type="dxa"/>
            <w:vAlign w:val="center"/>
          </w:tcPr>
          <w:p w14:paraId="06C4CC2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F105E5D">
            <w:pPr>
              <w:spacing w:line="300" w:lineRule="exact"/>
              <w:jc w:val="right"/>
              <w:rPr>
                <w:rFonts w:ascii="方正书宋_GBK" w:eastAsia="方正书宋_GBK"/>
              </w:rPr>
            </w:pPr>
            <w:r>
              <w:rPr>
                <w:rFonts w:ascii="方正书宋_GBK" w:eastAsia="方正书宋_GBK"/>
              </w:rPr>
              <w:t>14.68</w:t>
            </w:r>
          </w:p>
        </w:tc>
        <w:tc>
          <w:tcPr>
            <w:tcW w:w="1134" w:type="dxa"/>
            <w:vAlign w:val="center"/>
          </w:tcPr>
          <w:p w14:paraId="20CEB080">
            <w:pPr>
              <w:spacing w:line="300" w:lineRule="exact"/>
              <w:jc w:val="right"/>
              <w:rPr>
                <w:rFonts w:ascii="方正书宋_GBK" w:eastAsia="方正书宋_GBK"/>
              </w:rPr>
            </w:pPr>
            <w:r>
              <w:rPr>
                <w:rFonts w:ascii="方正书宋_GBK" w:eastAsia="方正书宋_GBK"/>
              </w:rPr>
              <w:t>14.68</w:t>
            </w:r>
          </w:p>
        </w:tc>
        <w:tc>
          <w:tcPr>
            <w:tcW w:w="1134" w:type="dxa"/>
            <w:vAlign w:val="center"/>
          </w:tcPr>
          <w:p w14:paraId="30C4059C">
            <w:pPr>
              <w:spacing w:line="300" w:lineRule="exact"/>
              <w:jc w:val="right"/>
              <w:rPr>
                <w:rFonts w:ascii="方正书宋_GBK" w:eastAsia="方正书宋_GBK"/>
              </w:rPr>
            </w:pPr>
            <w:r>
              <w:rPr>
                <w:rFonts w:ascii="方正书宋_GBK" w:eastAsia="方正书宋_GBK"/>
              </w:rPr>
              <w:t>14.68</w:t>
            </w:r>
          </w:p>
        </w:tc>
        <w:tc>
          <w:tcPr>
            <w:tcW w:w="1134" w:type="dxa"/>
            <w:vAlign w:val="center"/>
          </w:tcPr>
          <w:p w14:paraId="3A57ACBB">
            <w:pPr>
              <w:spacing w:line="300" w:lineRule="exact"/>
              <w:jc w:val="right"/>
              <w:rPr>
                <w:rFonts w:ascii="方正书宋_GBK" w:eastAsia="方正书宋_GBK"/>
              </w:rPr>
            </w:pPr>
          </w:p>
        </w:tc>
        <w:tc>
          <w:tcPr>
            <w:tcW w:w="1134" w:type="dxa"/>
            <w:vAlign w:val="center"/>
          </w:tcPr>
          <w:p w14:paraId="1E415E88">
            <w:pPr>
              <w:spacing w:line="300" w:lineRule="exact"/>
              <w:jc w:val="right"/>
              <w:rPr>
                <w:rFonts w:ascii="方正书宋_GBK" w:eastAsia="方正书宋_GBK"/>
              </w:rPr>
            </w:pPr>
          </w:p>
        </w:tc>
        <w:tc>
          <w:tcPr>
            <w:tcW w:w="1134" w:type="dxa"/>
            <w:vAlign w:val="center"/>
          </w:tcPr>
          <w:p w14:paraId="659A8FC3">
            <w:pPr>
              <w:spacing w:line="300" w:lineRule="exact"/>
              <w:jc w:val="right"/>
              <w:rPr>
                <w:rFonts w:ascii="方正书宋_GBK" w:eastAsia="方正书宋_GBK"/>
              </w:rPr>
            </w:pPr>
          </w:p>
        </w:tc>
        <w:tc>
          <w:tcPr>
            <w:tcW w:w="1134" w:type="dxa"/>
            <w:vAlign w:val="center"/>
          </w:tcPr>
          <w:p w14:paraId="14B55B6F">
            <w:pPr>
              <w:spacing w:line="300" w:lineRule="exact"/>
              <w:jc w:val="right"/>
              <w:rPr>
                <w:rFonts w:ascii="方正书宋_GBK" w:eastAsia="方正书宋_GBK"/>
              </w:rPr>
            </w:pPr>
          </w:p>
        </w:tc>
      </w:tr>
      <w:tr w14:paraId="2AA99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7267FAA">
            <w:pPr>
              <w:spacing w:line="300" w:lineRule="exact"/>
              <w:jc w:val="left"/>
              <w:rPr>
                <w:rFonts w:ascii="方正书宋_GBK" w:eastAsia="方正书宋_GBK"/>
              </w:rPr>
            </w:pPr>
            <w:r>
              <w:rPr>
                <w:rFonts w:hint="eastAsia" w:ascii="方正书宋_GBK" w:eastAsia="方正书宋_GBK"/>
              </w:rPr>
              <w:t>基层组织建设资金</w:t>
            </w:r>
          </w:p>
        </w:tc>
        <w:tc>
          <w:tcPr>
            <w:tcW w:w="1134" w:type="dxa"/>
            <w:vAlign w:val="center"/>
          </w:tcPr>
          <w:p w14:paraId="4E65759E">
            <w:pPr>
              <w:spacing w:line="300" w:lineRule="exact"/>
              <w:jc w:val="right"/>
              <w:rPr>
                <w:rFonts w:ascii="方正书宋_GBK" w:eastAsia="方正书宋_GBK"/>
              </w:rPr>
            </w:pPr>
            <w:r>
              <w:rPr>
                <w:rFonts w:ascii="方正书宋_GBK" w:eastAsia="方正书宋_GBK"/>
              </w:rPr>
              <w:t>35.00</w:t>
            </w:r>
          </w:p>
        </w:tc>
        <w:tc>
          <w:tcPr>
            <w:tcW w:w="1531" w:type="dxa"/>
            <w:vAlign w:val="center"/>
          </w:tcPr>
          <w:p w14:paraId="3E576B6E">
            <w:pPr>
              <w:spacing w:line="300" w:lineRule="exact"/>
              <w:jc w:val="left"/>
              <w:rPr>
                <w:rFonts w:ascii="方正书宋_GBK" w:eastAsia="方正书宋_GBK"/>
              </w:rPr>
            </w:pPr>
            <w:r>
              <w:rPr>
                <w:rFonts w:hint="eastAsia" w:ascii="方正书宋_GBK" w:eastAsia="方正书宋_GBK"/>
              </w:rPr>
              <w:t>其他印刷品</w:t>
            </w:r>
          </w:p>
        </w:tc>
        <w:tc>
          <w:tcPr>
            <w:tcW w:w="1531" w:type="dxa"/>
            <w:vAlign w:val="center"/>
          </w:tcPr>
          <w:p w14:paraId="1546F4BE">
            <w:pPr>
              <w:spacing w:line="300" w:lineRule="exact"/>
              <w:jc w:val="left"/>
              <w:rPr>
                <w:rFonts w:ascii="方正书宋_GBK" w:eastAsia="方正书宋_GBK"/>
              </w:rPr>
            </w:pPr>
            <w:r>
              <w:rPr>
                <w:rFonts w:ascii="方正书宋_GBK" w:eastAsia="方正书宋_GBK"/>
              </w:rPr>
              <w:t>A080299</w:t>
            </w:r>
          </w:p>
        </w:tc>
        <w:tc>
          <w:tcPr>
            <w:tcW w:w="709" w:type="dxa"/>
            <w:vAlign w:val="center"/>
          </w:tcPr>
          <w:p w14:paraId="43AA2E31">
            <w:pPr>
              <w:spacing w:line="300" w:lineRule="exact"/>
              <w:jc w:val="center"/>
              <w:rPr>
                <w:rFonts w:ascii="方正书宋_GBK" w:eastAsia="方正书宋_GBK"/>
              </w:rPr>
            </w:pPr>
            <w:r>
              <w:rPr>
                <w:rFonts w:hint="eastAsia" w:ascii="方正书宋_GBK" w:eastAsia="方正书宋_GBK"/>
              </w:rPr>
              <w:t>年</w:t>
            </w:r>
          </w:p>
        </w:tc>
        <w:tc>
          <w:tcPr>
            <w:tcW w:w="907" w:type="dxa"/>
            <w:vAlign w:val="center"/>
          </w:tcPr>
          <w:p w14:paraId="3056121B">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72F7AC2">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1690B1F3">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4DFC7EAA">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447DF44E">
            <w:pPr>
              <w:spacing w:line="300" w:lineRule="exact"/>
              <w:jc w:val="right"/>
              <w:rPr>
                <w:rFonts w:ascii="方正书宋_GBK" w:eastAsia="方正书宋_GBK"/>
              </w:rPr>
            </w:pPr>
          </w:p>
        </w:tc>
        <w:tc>
          <w:tcPr>
            <w:tcW w:w="1134" w:type="dxa"/>
            <w:vAlign w:val="center"/>
          </w:tcPr>
          <w:p w14:paraId="4B1A1BEA">
            <w:pPr>
              <w:spacing w:line="300" w:lineRule="exact"/>
              <w:jc w:val="right"/>
              <w:rPr>
                <w:rFonts w:ascii="方正书宋_GBK" w:eastAsia="方正书宋_GBK"/>
              </w:rPr>
            </w:pPr>
          </w:p>
        </w:tc>
        <w:tc>
          <w:tcPr>
            <w:tcW w:w="1134" w:type="dxa"/>
            <w:vAlign w:val="center"/>
          </w:tcPr>
          <w:p w14:paraId="78512384">
            <w:pPr>
              <w:spacing w:line="300" w:lineRule="exact"/>
              <w:jc w:val="right"/>
              <w:rPr>
                <w:rFonts w:ascii="方正书宋_GBK" w:eastAsia="方正书宋_GBK"/>
              </w:rPr>
            </w:pPr>
          </w:p>
        </w:tc>
        <w:tc>
          <w:tcPr>
            <w:tcW w:w="1134" w:type="dxa"/>
            <w:vAlign w:val="center"/>
          </w:tcPr>
          <w:p w14:paraId="06617616">
            <w:pPr>
              <w:spacing w:line="300" w:lineRule="exact"/>
              <w:jc w:val="right"/>
              <w:rPr>
                <w:rFonts w:ascii="方正书宋_GBK" w:eastAsia="方正书宋_GBK"/>
              </w:rPr>
            </w:pPr>
          </w:p>
        </w:tc>
      </w:tr>
      <w:tr w14:paraId="6DAD0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08E08DA">
            <w:pPr>
              <w:spacing w:line="300" w:lineRule="exact"/>
              <w:jc w:val="left"/>
              <w:rPr>
                <w:rFonts w:ascii="方正书宋_GBK" w:eastAsia="方正书宋_GBK"/>
              </w:rPr>
            </w:pPr>
            <w:r>
              <w:rPr>
                <w:rFonts w:hint="eastAsia" w:ascii="方正书宋_GBK" w:eastAsia="方正书宋_GBK"/>
              </w:rPr>
              <w:t>基层组织建设资金</w:t>
            </w:r>
          </w:p>
        </w:tc>
        <w:tc>
          <w:tcPr>
            <w:tcW w:w="1134" w:type="dxa"/>
            <w:vAlign w:val="center"/>
          </w:tcPr>
          <w:p w14:paraId="273EF2E9">
            <w:pPr>
              <w:spacing w:line="300" w:lineRule="exact"/>
              <w:jc w:val="right"/>
              <w:rPr>
                <w:rFonts w:ascii="方正书宋_GBK" w:eastAsia="方正书宋_GBK"/>
              </w:rPr>
            </w:pPr>
            <w:r>
              <w:rPr>
                <w:rFonts w:ascii="方正书宋_GBK" w:eastAsia="方正书宋_GBK"/>
              </w:rPr>
              <w:t>35.00</w:t>
            </w:r>
          </w:p>
        </w:tc>
        <w:tc>
          <w:tcPr>
            <w:tcW w:w="1531" w:type="dxa"/>
            <w:vAlign w:val="center"/>
          </w:tcPr>
          <w:p w14:paraId="2BAD5AF6">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531" w:type="dxa"/>
            <w:vAlign w:val="center"/>
          </w:tcPr>
          <w:p w14:paraId="5C7ADF14">
            <w:pPr>
              <w:spacing w:line="300" w:lineRule="exact"/>
              <w:jc w:val="left"/>
              <w:rPr>
                <w:rFonts w:ascii="方正书宋_GBK" w:eastAsia="方正书宋_GBK"/>
              </w:rPr>
            </w:pPr>
            <w:r>
              <w:rPr>
                <w:rFonts w:ascii="方正书宋_GBK" w:eastAsia="方正书宋_GBK"/>
              </w:rPr>
              <w:t>A0999</w:t>
            </w:r>
          </w:p>
        </w:tc>
        <w:tc>
          <w:tcPr>
            <w:tcW w:w="709" w:type="dxa"/>
            <w:vAlign w:val="center"/>
          </w:tcPr>
          <w:p w14:paraId="2C78E04C">
            <w:pPr>
              <w:spacing w:line="300" w:lineRule="exact"/>
              <w:jc w:val="center"/>
              <w:rPr>
                <w:rFonts w:ascii="方正书宋_GBK" w:eastAsia="方正书宋_GBK"/>
              </w:rPr>
            </w:pPr>
            <w:r>
              <w:rPr>
                <w:rFonts w:hint="eastAsia" w:ascii="方正书宋_GBK" w:eastAsia="方正书宋_GBK"/>
              </w:rPr>
              <w:t>年</w:t>
            </w:r>
          </w:p>
        </w:tc>
        <w:tc>
          <w:tcPr>
            <w:tcW w:w="907" w:type="dxa"/>
            <w:vAlign w:val="center"/>
          </w:tcPr>
          <w:p w14:paraId="269A90C9">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CB361D3">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2EC7B853">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79DFA76A">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71875504">
            <w:pPr>
              <w:spacing w:line="300" w:lineRule="exact"/>
              <w:jc w:val="right"/>
              <w:rPr>
                <w:rFonts w:ascii="方正书宋_GBK" w:eastAsia="方正书宋_GBK"/>
              </w:rPr>
            </w:pPr>
          </w:p>
        </w:tc>
        <w:tc>
          <w:tcPr>
            <w:tcW w:w="1134" w:type="dxa"/>
            <w:vAlign w:val="center"/>
          </w:tcPr>
          <w:p w14:paraId="43D612C1">
            <w:pPr>
              <w:spacing w:line="300" w:lineRule="exact"/>
              <w:jc w:val="right"/>
              <w:rPr>
                <w:rFonts w:ascii="方正书宋_GBK" w:eastAsia="方正书宋_GBK"/>
              </w:rPr>
            </w:pPr>
          </w:p>
        </w:tc>
        <w:tc>
          <w:tcPr>
            <w:tcW w:w="1134" w:type="dxa"/>
            <w:vAlign w:val="center"/>
          </w:tcPr>
          <w:p w14:paraId="76A95B6F">
            <w:pPr>
              <w:spacing w:line="300" w:lineRule="exact"/>
              <w:jc w:val="right"/>
              <w:rPr>
                <w:rFonts w:ascii="方正书宋_GBK" w:eastAsia="方正书宋_GBK"/>
              </w:rPr>
            </w:pPr>
          </w:p>
        </w:tc>
        <w:tc>
          <w:tcPr>
            <w:tcW w:w="1134" w:type="dxa"/>
            <w:vAlign w:val="center"/>
          </w:tcPr>
          <w:p w14:paraId="3A4F87E9">
            <w:pPr>
              <w:spacing w:line="300" w:lineRule="exact"/>
              <w:jc w:val="right"/>
              <w:rPr>
                <w:rFonts w:ascii="方正书宋_GBK" w:eastAsia="方正书宋_GBK"/>
              </w:rPr>
            </w:pPr>
          </w:p>
        </w:tc>
      </w:tr>
      <w:tr w14:paraId="40A37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C77086B">
            <w:pPr>
              <w:spacing w:line="300" w:lineRule="exact"/>
              <w:jc w:val="left"/>
              <w:rPr>
                <w:rFonts w:ascii="方正书宋_GBK" w:eastAsia="方正书宋_GBK"/>
              </w:rPr>
            </w:pPr>
            <w:r>
              <w:rPr>
                <w:rFonts w:hint="eastAsia" w:ascii="方正书宋_GBK" w:eastAsia="方正书宋_GBK"/>
              </w:rPr>
              <w:t>基层组织建设资金</w:t>
            </w:r>
          </w:p>
        </w:tc>
        <w:tc>
          <w:tcPr>
            <w:tcW w:w="1134" w:type="dxa"/>
            <w:vAlign w:val="center"/>
          </w:tcPr>
          <w:p w14:paraId="4D186313">
            <w:pPr>
              <w:spacing w:line="300" w:lineRule="exact"/>
              <w:jc w:val="right"/>
              <w:rPr>
                <w:rFonts w:ascii="方正书宋_GBK" w:eastAsia="方正书宋_GBK"/>
              </w:rPr>
            </w:pPr>
            <w:r>
              <w:rPr>
                <w:rFonts w:ascii="方正书宋_GBK" w:eastAsia="方正书宋_GBK"/>
              </w:rPr>
              <w:t>35.00</w:t>
            </w:r>
          </w:p>
        </w:tc>
        <w:tc>
          <w:tcPr>
            <w:tcW w:w="1531" w:type="dxa"/>
            <w:vAlign w:val="center"/>
          </w:tcPr>
          <w:p w14:paraId="004E69F3">
            <w:pPr>
              <w:spacing w:line="300" w:lineRule="exact"/>
              <w:jc w:val="left"/>
              <w:rPr>
                <w:rFonts w:ascii="方正书宋_GBK" w:eastAsia="方正书宋_GBK"/>
              </w:rPr>
            </w:pPr>
            <w:r>
              <w:rPr>
                <w:rFonts w:hint="eastAsia" w:ascii="方正书宋_GBK" w:eastAsia="方正书宋_GBK"/>
              </w:rPr>
              <w:t>一般会议服务</w:t>
            </w:r>
          </w:p>
        </w:tc>
        <w:tc>
          <w:tcPr>
            <w:tcW w:w="1531" w:type="dxa"/>
            <w:vAlign w:val="center"/>
          </w:tcPr>
          <w:p w14:paraId="5CB9ECF7">
            <w:pPr>
              <w:spacing w:line="300" w:lineRule="exact"/>
              <w:jc w:val="left"/>
              <w:rPr>
                <w:rFonts w:ascii="方正书宋_GBK" w:eastAsia="方正书宋_GBK"/>
              </w:rPr>
            </w:pPr>
            <w:r>
              <w:rPr>
                <w:rFonts w:ascii="方正书宋_GBK" w:eastAsia="方正书宋_GBK"/>
              </w:rPr>
              <w:t>C060102</w:t>
            </w:r>
          </w:p>
        </w:tc>
        <w:tc>
          <w:tcPr>
            <w:tcW w:w="709" w:type="dxa"/>
            <w:vAlign w:val="center"/>
          </w:tcPr>
          <w:p w14:paraId="68C0DE70">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72DBDB7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E1171FE">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2A25280E">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5292037A">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08F13D58">
            <w:pPr>
              <w:spacing w:line="300" w:lineRule="exact"/>
              <w:jc w:val="right"/>
              <w:rPr>
                <w:rFonts w:ascii="方正书宋_GBK" w:eastAsia="方正书宋_GBK"/>
              </w:rPr>
            </w:pPr>
          </w:p>
        </w:tc>
        <w:tc>
          <w:tcPr>
            <w:tcW w:w="1134" w:type="dxa"/>
            <w:vAlign w:val="center"/>
          </w:tcPr>
          <w:p w14:paraId="38C7F68F">
            <w:pPr>
              <w:spacing w:line="300" w:lineRule="exact"/>
              <w:jc w:val="right"/>
              <w:rPr>
                <w:rFonts w:ascii="方正书宋_GBK" w:eastAsia="方正书宋_GBK"/>
              </w:rPr>
            </w:pPr>
          </w:p>
        </w:tc>
        <w:tc>
          <w:tcPr>
            <w:tcW w:w="1134" w:type="dxa"/>
            <w:vAlign w:val="center"/>
          </w:tcPr>
          <w:p w14:paraId="62F146CB">
            <w:pPr>
              <w:spacing w:line="300" w:lineRule="exact"/>
              <w:jc w:val="right"/>
              <w:rPr>
                <w:rFonts w:ascii="方正书宋_GBK" w:eastAsia="方正书宋_GBK"/>
              </w:rPr>
            </w:pPr>
          </w:p>
        </w:tc>
        <w:tc>
          <w:tcPr>
            <w:tcW w:w="1134" w:type="dxa"/>
            <w:vAlign w:val="center"/>
          </w:tcPr>
          <w:p w14:paraId="243BF5CE">
            <w:pPr>
              <w:spacing w:line="300" w:lineRule="exact"/>
              <w:jc w:val="right"/>
              <w:rPr>
                <w:rFonts w:ascii="方正书宋_GBK" w:eastAsia="方正书宋_GBK"/>
              </w:rPr>
            </w:pPr>
          </w:p>
        </w:tc>
      </w:tr>
      <w:tr w14:paraId="15C75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650A97C">
            <w:pPr>
              <w:spacing w:line="300" w:lineRule="exact"/>
              <w:jc w:val="left"/>
              <w:rPr>
                <w:rFonts w:ascii="方正书宋_GBK" w:eastAsia="方正书宋_GBK"/>
              </w:rPr>
            </w:pPr>
            <w:r>
              <w:rPr>
                <w:rFonts w:hint="eastAsia" w:ascii="方正书宋_GBK" w:eastAsia="方正书宋_GBK"/>
              </w:rPr>
              <w:t>基层组织建设资金</w:t>
            </w:r>
          </w:p>
        </w:tc>
        <w:tc>
          <w:tcPr>
            <w:tcW w:w="1134" w:type="dxa"/>
            <w:vAlign w:val="center"/>
          </w:tcPr>
          <w:p w14:paraId="698C0428">
            <w:pPr>
              <w:spacing w:line="300" w:lineRule="exact"/>
              <w:jc w:val="right"/>
              <w:rPr>
                <w:rFonts w:ascii="方正书宋_GBK" w:eastAsia="方正书宋_GBK"/>
              </w:rPr>
            </w:pPr>
            <w:r>
              <w:rPr>
                <w:rFonts w:ascii="方正书宋_GBK" w:eastAsia="方正书宋_GBK"/>
              </w:rPr>
              <w:t>35.00</w:t>
            </w:r>
          </w:p>
        </w:tc>
        <w:tc>
          <w:tcPr>
            <w:tcW w:w="1531" w:type="dxa"/>
            <w:vAlign w:val="center"/>
          </w:tcPr>
          <w:p w14:paraId="6C40449B">
            <w:pPr>
              <w:spacing w:line="300" w:lineRule="exact"/>
              <w:jc w:val="left"/>
              <w:rPr>
                <w:rFonts w:ascii="方正书宋_GBK" w:eastAsia="方正书宋_GBK"/>
              </w:rPr>
            </w:pPr>
            <w:r>
              <w:rPr>
                <w:rFonts w:hint="eastAsia" w:ascii="方正书宋_GBK" w:eastAsia="方正书宋_GBK"/>
              </w:rPr>
              <w:t>其他印刷品</w:t>
            </w:r>
          </w:p>
        </w:tc>
        <w:tc>
          <w:tcPr>
            <w:tcW w:w="1531" w:type="dxa"/>
            <w:vAlign w:val="center"/>
          </w:tcPr>
          <w:p w14:paraId="379A7A4A">
            <w:pPr>
              <w:spacing w:line="300" w:lineRule="exact"/>
              <w:jc w:val="left"/>
              <w:rPr>
                <w:rFonts w:ascii="方正书宋_GBK" w:eastAsia="方正书宋_GBK"/>
              </w:rPr>
            </w:pPr>
            <w:r>
              <w:rPr>
                <w:rFonts w:ascii="方正书宋_GBK" w:eastAsia="方正书宋_GBK"/>
              </w:rPr>
              <w:t>A080299</w:t>
            </w:r>
          </w:p>
        </w:tc>
        <w:tc>
          <w:tcPr>
            <w:tcW w:w="709" w:type="dxa"/>
            <w:vAlign w:val="center"/>
          </w:tcPr>
          <w:p w14:paraId="3E188B59">
            <w:pPr>
              <w:spacing w:line="300" w:lineRule="exact"/>
              <w:jc w:val="center"/>
              <w:rPr>
                <w:rFonts w:ascii="方正书宋_GBK" w:eastAsia="方正书宋_GBK"/>
              </w:rPr>
            </w:pPr>
            <w:r>
              <w:rPr>
                <w:rFonts w:hint="eastAsia" w:ascii="方正书宋_GBK" w:eastAsia="方正书宋_GBK"/>
              </w:rPr>
              <w:t>年</w:t>
            </w:r>
          </w:p>
        </w:tc>
        <w:tc>
          <w:tcPr>
            <w:tcW w:w="907" w:type="dxa"/>
            <w:vAlign w:val="center"/>
          </w:tcPr>
          <w:p w14:paraId="75D2D7F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6AE56FF3">
            <w:pPr>
              <w:spacing w:line="300" w:lineRule="exact"/>
              <w:jc w:val="right"/>
              <w:rPr>
                <w:rFonts w:ascii="方正书宋_GBK" w:eastAsia="方正书宋_GBK"/>
              </w:rPr>
            </w:pPr>
            <w:r>
              <w:rPr>
                <w:rFonts w:ascii="方正书宋_GBK" w:eastAsia="方正书宋_GBK"/>
              </w:rPr>
              <w:t>9.00</w:t>
            </w:r>
          </w:p>
        </w:tc>
        <w:tc>
          <w:tcPr>
            <w:tcW w:w="1134" w:type="dxa"/>
            <w:vAlign w:val="center"/>
          </w:tcPr>
          <w:p w14:paraId="734C9234">
            <w:pPr>
              <w:spacing w:line="300" w:lineRule="exact"/>
              <w:jc w:val="right"/>
              <w:rPr>
                <w:rFonts w:ascii="方正书宋_GBK" w:eastAsia="方正书宋_GBK"/>
              </w:rPr>
            </w:pPr>
            <w:r>
              <w:rPr>
                <w:rFonts w:ascii="方正书宋_GBK" w:eastAsia="方正书宋_GBK"/>
              </w:rPr>
              <w:t>9.00</w:t>
            </w:r>
          </w:p>
        </w:tc>
        <w:tc>
          <w:tcPr>
            <w:tcW w:w="1134" w:type="dxa"/>
            <w:vAlign w:val="center"/>
          </w:tcPr>
          <w:p w14:paraId="68664AB7">
            <w:pPr>
              <w:spacing w:line="300" w:lineRule="exact"/>
              <w:jc w:val="right"/>
              <w:rPr>
                <w:rFonts w:ascii="方正书宋_GBK" w:eastAsia="方正书宋_GBK"/>
              </w:rPr>
            </w:pPr>
            <w:r>
              <w:rPr>
                <w:rFonts w:ascii="方正书宋_GBK" w:eastAsia="方正书宋_GBK"/>
              </w:rPr>
              <w:t>9.00</w:t>
            </w:r>
          </w:p>
        </w:tc>
        <w:tc>
          <w:tcPr>
            <w:tcW w:w="1134" w:type="dxa"/>
            <w:vAlign w:val="center"/>
          </w:tcPr>
          <w:p w14:paraId="5E5B5EB4">
            <w:pPr>
              <w:spacing w:line="300" w:lineRule="exact"/>
              <w:jc w:val="right"/>
              <w:rPr>
                <w:rFonts w:ascii="方正书宋_GBK" w:eastAsia="方正书宋_GBK"/>
              </w:rPr>
            </w:pPr>
          </w:p>
        </w:tc>
        <w:tc>
          <w:tcPr>
            <w:tcW w:w="1134" w:type="dxa"/>
            <w:vAlign w:val="center"/>
          </w:tcPr>
          <w:p w14:paraId="0FF715F4">
            <w:pPr>
              <w:spacing w:line="300" w:lineRule="exact"/>
              <w:jc w:val="right"/>
              <w:rPr>
                <w:rFonts w:ascii="方正书宋_GBK" w:eastAsia="方正书宋_GBK"/>
              </w:rPr>
            </w:pPr>
          </w:p>
        </w:tc>
        <w:tc>
          <w:tcPr>
            <w:tcW w:w="1134" w:type="dxa"/>
            <w:vAlign w:val="center"/>
          </w:tcPr>
          <w:p w14:paraId="2C69C1F5">
            <w:pPr>
              <w:spacing w:line="300" w:lineRule="exact"/>
              <w:jc w:val="right"/>
              <w:rPr>
                <w:rFonts w:ascii="方正书宋_GBK" w:eastAsia="方正书宋_GBK"/>
              </w:rPr>
            </w:pPr>
          </w:p>
        </w:tc>
        <w:tc>
          <w:tcPr>
            <w:tcW w:w="1134" w:type="dxa"/>
            <w:vAlign w:val="center"/>
          </w:tcPr>
          <w:p w14:paraId="40C73267">
            <w:pPr>
              <w:spacing w:line="300" w:lineRule="exact"/>
              <w:jc w:val="right"/>
              <w:rPr>
                <w:rFonts w:ascii="方正书宋_GBK" w:eastAsia="方正书宋_GBK"/>
              </w:rPr>
            </w:pPr>
          </w:p>
        </w:tc>
      </w:tr>
      <w:tr w14:paraId="61875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ED0F35A">
            <w:pPr>
              <w:spacing w:line="300" w:lineRule="exact"/>
              <w:jc w:val="left"/>
              <w:rPr>
                <w:rFonts w:ascii="方正书宋_GBK" w:eastAsia="方正书宋_GBK"/>
              </w:rPr>
            </w:pPr>
            <w:r>
              <w:rPr>
                <w:rFonts w:hint="eastAsia" w:ascii="方正书宋_GBK" w:eastAsia="方正书宋_GBK"/>
              </w:rPr>
              <w:t>基层组织建设资金</w:t>
            </w:r>
          </w:p>
        </w:tc>
        <w:tc>
          <w:tcPr>
            <w:tcW w:w="1134" w:type="dxa"/>
            <w:vAlign w:val="center"/>
          </w:tcPr>
          <w:p w14:paraId="4976AA3C">
            <w:pPr>
              <w:spacing w:line="300" w:lineRule="exact"/>
              <w:jc w:val="right"/>
              <w:rPr>
                <w:rFonts w:ascii="方正书宋_GBK" w:eastAsia="方正书宋_GBK"/>
              </w:rPr>
            </w:pPr>
            <w:r>
              <w:rPr>
                <w:rFonts w:ascii="方正书宋_GBK" w:eastAsia="方正书宋_GBK"/>
              </w:rPr>
              <w:t>35.00</w:t>
            </w:r>
          </w:p>
        </w:tc>
        <w:tc>
          <w:tcPr>
            <w:tcW w:w="1531" w:type="dxa"/>
            <w:vAlign w:val="center"/>
          </w:tcPr>
          <w:p w14:paraId="11F31224">
            <w:pPr>
              <w:spacing w:line="300" w:lineRule="exact"/>
              <w:jc w:val="left"/>
              <w:rPr>
                <w:rFonts w:ascii="方正书宋_GBK" w:eastAsia="方正书宋_GBK"/>
              </w:rPr>
            </w:pPr>
            <w:r>
              <w:rPr>
                <w:rFonts w:hint="eastAsia" w:ascii="方正书宋_GBK" w:eastAsia="方正书宋_GBK"/>
              </w:rPr>
              <w:t>车辆加油服务</w:t>
            </w:r>
          </w:p>
        </w:tc>
        <w:tc>
          <w:tcPr>
            <w:tcW w:w="1531" w:type="dxa"/>
            <w:vAlign w:val="center"/>
          </w:tcPr>
          <w:p w14:paraId="604C423C">
            <w:pPr>
              <w:spacing w:line="300" w:lineRule="exact"/>
              <w:jc w:val="left"/>
              <w:rPr>
                <w:rFonts w:ascii="方正书宋_GBK" w:eastAsia="方正书宋_GBK"/>
              </w:rPr>
            </w:pPr>
            <w:r>
              <w:rPr>
                <w:rFonts w:ascii="方正书宋_GBK" w:eastAsia="方正书宋_GBK"/>
              </w:rPr>
              <w:t>C050302</w:t>
            </w:r>
          </w:p>
        </w:tc>
        <w:tc>
          <w:tcPr>
            <w:tcW w:w="709" w:type="dxa"/>
            <w:vAlign w:val="center"/>
          </w:tcPr>
          <w:p w14:paraId="536B7EF0">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367553F9">
            <w:pPr>
              <w:spacing w:line="300" w:lineRule="exact"/>
              <w:jc w:val="right"/>
              <w:rPr>
                <w:rFonts w:ascii="方正书宋_GBK" w:eastAsia="方正书宋_GBK"/>
              </w:rPr>
            </w:pPr>
            <w:r>
              <w:rPr>
                <w:rFonts w:ascii="方正书宋_GBK" w:eastAsia="方正书宋_GBK"/>
              </w:rPr>
              <w:t>100.00</w:t>
            </w:r>
          </w:p>
        </w:tc>
        <w:tc>
          <w:tcPr>
            <w:tcW w:w="907" w:type="dxa"/>
            <w:vAlign w:val="center"/>
          </w:tcPr>
          <w:p w14:paraId="5B35A8C3">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496A7C08">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7EA2130D">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C7D5492">
            <w:pPr>
              <w:spacing w:line="300" w:lineRule="exact"/>
              <w:jc w:val="right"/>
              <w:rPr>
                <w:rFonts w:ascii="方正书宋_GBK" w:eastAsia="方正书宋_GBK"/>
              </w:rPr>
            </w:pPr>
          </w:p>
        </w:tc>
        <w:tc>
          <w:tcPr>
            <w:tcW w:w="1134" w:type="dxa"/>
            <w:vAlign w:val="center"/>
          </w:tcPr>
          <w:p w14:paraId="7ED31278">
            <w:pPr>
              <w:spacing w:line="300" w:lineRule="exact"/>
              <w:jc w:val="right"/>
              <w:rPr>
                <w:rFonts w:ascii="方正书宋_GBK" w:eastAsia="方正书宋_GBK"/>
              </w:rPr>
            </w:pPr>
          </w:p>
        </w:tc>
        <w:tc>
          <w:tcPr>
            <w:tcW w:w="1134" w:type="dxa"/>
            <w:vAlign w:val="center"/>
          </w:tcPr>
          <w:p w14:paraId="4CDA5D95">
            <w:pPr>
              <w:spacing w:line="300" w:lineRule="exact"/>
              <w:jc w:val="right"/>
              <w:rPr>
                <w:rFonts w:ascii="方正书宋_GBK" w:eastAsia="方正书宋_GBK"/>
              </w:rPr>
            </w:pPr>
          </w:p>
        </w:tc>
        <w:tc>
          <w:tcPr>
            <w:tcW w:w="1134" w:type="dxa"/>
            <w:vAlign w:val="center"/>
          </w:tcPr>
          <w:p w14:paraId="38E3854D">
            <w:pPr>
              <w:spacing w:line="300" w:lineRule="exact"/>
              <w:jc w:val="right"/>
              <w:rPr>
                <w:rFonts w:ascii="方正书宋_GBK" w:eastAsia="方正书宋_GBK"/>
              </w:rPr>
            </w:pPr>
          </w:p>
        </w:tc>
      </w:tr>
      <w:tr w14:paraId="6C51A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0E0A00E">
            <w:pPr>
              <w:spacing w:line="300" w:lineRule="exact"/>
              <w:jc w:val="left"/>
              <w:rPr>
                <w:rFonts w:ascii="方正书宋_GBK" w:eastAsia="方正书宋_GBK"/>
              </w:rPr>
            </w:pPr>
            <w:r>
              <w:rPr>
                <w:rFonts w:hint="eastAsia" w:ascii="方正书宋_GBK" w:eastAsia="方正书宋_GBK"/>
              </w:rPr>
              <w:t>基层组织建设资金</w:t>
            </w:r>
          </w:p>
        </w:tc>
        <w:tc>
          <w:tcPr>
            <w:tcW w:w="1134" w:type="dxa"/>
            <w:vAlign w:val="center"/>
          </w:tcPr>
          <w:p w14:paraId="31CEC012">
            <w:pPr>
              <w:spacing w:line="300" w:lineRule="exact"/>
              <w:jc w:val="right"/>
              <w:rPr>
                <w:rFonts w:ascii="方正书宋_GBK" w:eastAsia="方正书宋_GBK"/>
              </w:rPr>
            </w:pPr>
            <w:r>
              <w:rPr>
                <w:rFonts w:ascii="方正书宋_GBK" w:eastAsia="方正书宋_GBK"/>
              </w:rPr>
              <w:t>35.00</w:t>
            </w:r>
          </w:p>
        </w:tc>
        <w:tc>
          <w:tcPr>
            <w:tcW w:w="1531" w:type="dxa"/>
            <w:vAlign w:val="center"/>
          </w:tcPr>
          <w:p w14:paraId="36122DB3">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14:paraId="7540107D">
            <w:pPr>
              <w:spacing w:line="300" w:lineRule="exact"/>
              <w:jc w:val="left"/>
              <w:rPr>
                <w:rFonts w:ascii="方正书宋_GBK" w:eastAsia="方正书宋_GBK"/>
              </w:rPr>
            </w:pPr>
            <w:r>
              <w:rPr>
                <w:rFonts w:ascii="方正书宋_GBK" w:eastAsia="方正书宋_GBK"/>
              </w:rPr>
              <w:t>A02010104</w:t>
            </w:r>
          </w:p>
        </w:tc>
        <w:tc>
          <w:tcPr>
            <w:tcW w:w="709" w:type="dxa"/>
            <w:vAlign w:val="center"/>
          </w:tcPr>
          <w:p w14:paraId="33A4D9B4">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4681E32D">
            <w:pPr>
              <w:spacing w:line="300" w:lineRule="exact"/>
              <w:jc w:val="right"/>
              <w:rPr>
                <w:rFonts w:ascii="方正书宋_GBK" w:eastAsia="方正书宋_GBK"/>
              </w:rPr>
            </w:pPr>
            <w:r>
              <w:rPr>
                <w:rFonts w:ascii="方正书宋_GBK" w:eastAsia="方正书宋_GBK"/>
              </w:rPr>
              <w:t>4.00</w:t>
            </w:r>
          </w:p>
        </w:tc>
        <w:tc>
          <w:tcPr>
            <w:tcW w:w="907" w:type="dxa"/>
            <w:vAlign w:val="center"/>
          </w:tcPr>
          <w:p w14:paraId="4ABDFC9D">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79B12CE9">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885D271">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294EB652">
            <w:pPr>
              <w:spacing w:line="300" w:lineRule="exact"/>
              <w:jc w:val="right"/>
              <w:rPr>
                <w:rFonts w:ascii="方正书宋_GBK" w:eastAsia="方正书宋_GBK"/>
              </w:rPr>
            </w:pPr>
          </w:p>
        </w:tc>
        <w:tc>
          <w:tcPr>
            <w:tcW w:w="1134" w:type="dxa"/>
            <w:vAlign w:val="center"/>
          </w:tcPr>
          <w:p w14:paraId="0BD329E1">
            <w:pPr>
              <w:spacing w:line="300" w:lineRule="exact"/>
              <w:jc w:val="right"/>
              <w:rPr>
                <w:rFonts w:ascii="方正书宋_GBK" w:eastAsia="方正书宋_GBK"/>
              </w:rPr>
            </w:pPr>
          </w:p>
        </w:tc>
        <w:tc>
          <w:tcPr>
            <w:tcW w:w="1134" w:type="dxa"/>
            <w:vAlign w:val="center"/>
          </w:tcPr>
          <w:p w14:paraId="58FEA4B4">
            <w:pPr>
              <w:spacing w:line="300" w:lineRule="exact"/>
              <w:jc w:val="right"/>
              <w:rPr>
                <w:rFonts w:ascii="方正书宋_GBK" w:eastAsia="方正书宋_GBK"/>
              </w:rPr>
            </w:pPr>
          </w:p>
        </w:tc>
        <w:tc>
          <w:tcPr>
            <w:tcW w:w="1134" w:type="dxa"/>
            <w:vAlign w:val="center"/>
          </w:tcPr>
          <w:p w14:paraId="79A40A7F">
            <w:pPr>
              <w:spacing w:line="300" w:lineRule="exact"/>
              <w:jc w:val="right"/>
              <w:rPr>
                <w:rFonts w:ascii="方正书宋_GBK" w:eastAsia="方正书宋_GBK"/>
              </w:rPr>
            </w:pPr>
          </w:p>
        </w:tc>
      </w:tr>
      <w:tr w14:paraId="7DF75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5496170">
            <w:pPr>
              <w:spacing w:line="300" w:lineRule="exact"/>
              <w:jc w:val="left"/>
              <w:rPr>
                <w:rFonts w:ascii="方正书宋_GBK" w:eastAsia="方正书宋_GBK"/>
              </w:rPr>
            </w:pPr>
            <w:r>
              <w:rPr>
                <w:rFonts w:hint="eastAsia" w:ascii="方正书宋_GBK" w:eastAsia="方正书宋_GBK"/>
              </w:rPr>
              <w:t>新发展党员培训资金</w:t>
            </w:r>
          </w:p>
        </w:tc>
        <w:tc>
          <w:tcPr>
            <w:tcW w:w="1134" w:type="dxa"/>
            <w:vAlign w:val="center"/>
          </w:tcPr>
          <w:p w14:paraId="06E97550">
            <w:pPr>
              <w:spacing w:line="300" w:lineRule="exact"/>
              <w:jc w:val="right"/>
              <w:rPr>
                <w:rFonts w:ascii="方正书宋_GBK" w:eastAsia="方正书宋_GBK"/>
              </w:rPr>
            </w:pPr>
            <w:r>
              <w:rPr>
                <w:rFonts w:ascii="方正书宋_GBK" w:eastAsia="方正书宋_GBK"/>
              </w:rPr>
              <w:t>18.00</w:t>
            </w:r>
          </w:p>
        </w:tc>
        <w:tc>
          <w:tcPr>
            <w:tcW w:w="1531" w:type="dxa"/>
            <w:vAlign w:val="center"/>
          </w:tcPr>
          <w:p w14:paraId="12ADB229">
            <w:pPr>
              <w:spacing w:line="300" w:lineRule="exact"/>
              <w:jc w:val="left"/>
              <w:rPr>
                <w:rFonts w:ascii="方正书宋_GBK" w:eastAsia="方正书宋_GBK"/>
              </w:rPr>
            </w:pPr>
            <w:r>
              <w:rPr>
                <w:rFonts w:hint="eastAsia" w:ascii="方正书宋_GBK" w:eastAsia="方正书宋_GBK"/>
              </w:rPr>
              <w:t>其他印刷品</w:t>
            </w:r>
          </w:p>
        </w:tc>
        <w:tc>
          <w:tcPr>
            <w:tcW w:w="1531" w:type="dxa"/>
            <w:vAlign w:val="center"/>
          </w:tcPr>
          <w:p w14:paraId="2694E3DB">
            <w:pPr>
              <w:spacing w:line="300" w:lineRule="exact"/>
              <w:jc w:val="left"/>
              <w:rPr>
                <w:rFonts w:ascii="方正书宋_GBK" w:eastAsia="方正书宋_GBK"/>
              </w:rPr>
            </w:pPr>
            <w:r>
              <w:rPr>
                <w:rFonts w:ascii="方正书宋_GBK" w:eastAsia="方正书宋_GBK"/>
              </w:rPr>
              <w:t>A080299</w:t>
            </w:r>
          </w:p>
        </w:tc>
        <w:tc>
          <w:tcPr>
            <w:tcW w:w="709" w:type="dxa"/>
            <w:vAlign w:val="center"/>
          </w:tcPr>
          <w:p w14:paraId="55CAD809">
            <w:pPr>
              <w:spacing w:line="300" w:lineRule="exact"/>
              <w:jc w:val="center"/>
              <w:rPr>
                <w:rFonts w:ascii="方正书宋_GBK" w:eastAsia="方正书宋_GBK"/>
              </w:rPr>
            </w:pPr>
            <w:r>
              <w:rPr>
                <w:rFonts w:hint="eastAsia" w:ascii="方正书宋_GBK" w:eastAsia="方正书宋_GBK"/>
              </w:rPr>
              <w:t>份</w:t>
            </w:r>
          </w:p>
        </w:tc>
        <w:tc>
          <w:tcPr>
            <w:tcW w:w="907" w:type="dxa"/>
            <w:vAlign w:val="center"/>
          </w:tcPr>
          <w:p w14:paraId="717D3269">
            <w:pPr>
              <w:spacing w:line="300" w:lineRule="exact"/>
              <w:jc w:val="right"/>
              <w:rPr>
                <w:rFonts w:ascii="方正书宋_GBK" w:eastAsia="方正书宋_GBK"/>
              </w:rPr>
            </w:pPr>
            <w:r>
              <w:rPr>
                <w:rFonts w:ascii="方正书宋_GBK" w:eastAsia="方正书宋_GBK"/>
              </w:rPr>
              <w:t>300.00</w:t>
            </w:r>
          </w:p>
        </w:tc>
        <w:tc>
          <w:tcPr>
            <w:tcW w:w="907" w:type="dxa"/>
            <w:vAlign w:val="center"/>
          </w:tcPr>
          <w:p w14:paraId="1EA06C95">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62B383D2">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067F6AA7">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35A10985">
            <w:pPr>
              <w:spacing w:line="300" w:lineRule="exact"/>
              <w:jc w:val="right"/>
              <w:rPr>
                <w:rFonts w:ascii="方正书宋_GBK" w:eastAsia="方正书宋_GBK"/>
              </w:rPr>
            </w:pPr>
          </w:p>
        </w:tc>
        <w:tc>
          <w:tcPr>
            <w:tcW w:w="1134" w:type="dxa"/>
            <w:vAlign w:val="center"/>
          </w:tcPr>
          <w:p w14:paraId="7E15B1D3">
            <w:pPr>
              <w:spacing w:line="300" w:lineRule="exact"/>
              <w:jc w:val="right"/>
              <w:rPr>
                <w:rFonts w:ascii="方正书宋_GBK" w:eastAsia="方正书宋_GBK"/>
              </w:rPr>
            </w:pPr>
          </w:p>
        </w:tc>
        <w:tc>
          <w:tcPr>
            <w:tcW w:w="1134" w:type="dxa"/>
            <w:vAlign w:val="center"/>
          </w:tcPr>
          <w:p w14:paraId="69A23B22">
            <w:pPr>
              <w:spacing w:line="300" w:lineRule="exact"/>
              <w:jc w:val="right"/>
              <w:rPr>
                <w:rFonts w:ascii="方正书宋_GBK" w:eastAsia="方正书宋_GBK"/>
              </w:rPr>
            </w:pPr>
          </w:p>
        </w:tc>
        <w:tc>
          <w:tcPr>
            <w:tcW w:w="1134" w:type="dxa"/>
            <w:vAlign w:val="center"/>
          </w:tcPr>
          <w:p w14:paraId="60768665">
            <w:pPr>
              <w:spacing w:line="300" w:lineRule="exact"/>
              <w:jc w:val="right"/>
              <w:rPr>
                <w:rFonts w:ascii="方正书宋_GBK" w:eastAsia="方正书宋_GBK"/>
              </w:rPr>
            </w:pPr>
          </w:p>
        </w:tc>
      </w:tr>
      <w:tr w14:paraId="1E877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022E7E0">
            <w:pPr>
              <w:spacing w:line="300" w:lineRule="exact"/>
              <w:jc w:val="left"/>
              <w:rPr>
                <w:rFonts w:ascii="方正书宋_GBK" w:eastAsia="方正书宋_GBK"/>
              </w:rPr>
            </w:pPr>
            <w:r>
              <w:rPr>
                <w:rFonts w:hint="eastAsia" w:ascii="方正书宋_GBK" w:eastAsia="方正书宋_GBK"/>
              </w:rPr>
              <w:t>新发展党员培训资金</w:t>
            </w:r>
          </w:p>
        </w:tc>
        <w:tc>
          <w:tcPr>
            <w:tcW w:w="1134" w:type="dxa"/>
            <w:vAlign w:val="center"/>
          </w:tcPr>
          <w:p w14:paraId="36CC41E3">
            <w:pPr>
              <w:spacing w:line="300" w:lineRule="exact"/>
              <w:jc w:val="right"/>
              <w:rPr>
                <w:rFonts w:ascii="方正书宋_GBK" w:eastAsia="方正书宋_GBK"/>
              </w:rPr>
            </w:pPr>
            <w:r>
              <w:rPr>
                <w:rFonts w:ascii="方正书宋_GBK" w:eastAsia="方正书宋_GBK"/>
              </w:rPr>
              <w:t>18.00</w:t>
            </w:r>
          </w:p>
        </w:tc>
        <w:tc>
          <w:tcPr>
            <w:tcW w:w="1531" w:type="dxa"/>
            <w:vAlign w:val="center"/>
          </w:tcPr>
          <w:p w14:paraId="3735FD75">
            <w:pPr>
              <w:spacing w:line="300" w:lineRule="exact"/>
              <w:jc w:val="left"/>
              <w:rPr>
                <w:rFonts w:ascii="方正书宋_GBK" w:eastAsia="方正书宋_GBK"/>
              </w:rPr>
            </w:pPr>
            <w:r>
              <w:rPr>
                <w:rFonts w:hint="eastAsia" w:ascii="方正书宋_GBK" w:eastAsia="方正书宋_GBK"/>
              </w:rPr>
              <w:t>一般会议服务</w:t>
            </w:r>
          </w:p>
        </w:tc>
        <w:tc>
          <w:tcPr>
            <w:tcW w:w="1531" w:type="dxa"/>
            <w:vAlign w:val="center"/>
          </w:tcPr>
          <w:p w14:paraId="464390BC">
            <w:pPr>
              <w:spacing w:line="300" w:lineRule="exact"/>
              <w:jc w:val="left"/>
              <w:rPr>
                <w:rFonts w:ascii="方正书宋_GBK" w:eastAsia="方正书宋_GBK"/>
              </w:rPr>
            </w:pPr>
            <w:r>
              <w:rPr>
                <w:rFonts w:ascii="方正书宋_GBK" w:eastAsia="方正书宋_GBK"/>
              </w:rPr>
              <w:t>C060102</w:t>
            </w:r>
          </w:p>
        </w:tc>
        <w:tc>
          <w:tcPr>
            <w:tcW w:w="709" w:type="dxa"/>
            <w:vAlign w:val="center"/>
          </w:tcPr>
          <w:p w14:paraId="7027962F">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390BB953">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16A8A571">
            <w:pPr>
              <w:spacing w:line="300" w:lineRule="exact"/>
              <w:jc w:val="right"/>
              <w:rPr>
                <w:rFonts w:ascii="方正书宋_GBK" w:eastAsia="方正书宋_GBK"/>
              </w:rPr>
            </w:pPr>
            <w:r>
              <w:rPr>
                <w:rFonts w:ascii="方正书宋_GBK" w:eastAsia="方正书宋_GBK"/>
              </w:rPr>
              <w:t>6.00</w:t>
            </w:r>
          </w:p>
        </w:tc>
        <w:tc>
          <w:tcPr>
            <w:tcW w:w="1134" w:type="dxa"/>
            <w:vAlign w:val="center"/>
          </w:tcPr>
          <w:p w14:paraId="58270333">
            <w:pPr>
              <w:spacing w:line="300" w:lineRule="exact"/>
              <w:jc w:val="right"/>
              <w:rPr>
                <w:rFonts w:ascii="方正书宋_GBK" w:eastAsia="方正书宋_GBK"/>
              </w:rPr>
            </w:pPr>
            <w:r>
              <w:rPr>
                <w:rFonts w:ascii="方正书宋_GBK" w:eastAsia="方正书宋_GBK"/>
              </w:rPr>
              <w:t>12.00</w:t>
            </w:r>
          </w:p>
        </w:tc>
        <w:tc>
          <w:tcPr>
            <w:tcW w:w="1134" w:type="dxa"/>
            <w:vAlign w:val="center"/>
          </w:tcPr>
          <w:p w14:paraId="75F773C5">
            <w:pPr>
              <w:spacing w:line="300" w:lineRule="exact"/>
              <w:jc w:val="right"/>
              <w:rPr>
                <w:rFonts w:ascii="方正书宋_GBK" w:eastAsia="方正书宋_GBK"/>
              </w:rPr>
            </w:pPr>
            <w:r>
              <w:rPr>
                <w:rFonts w:ascii="方正书宋_GBK" w:eastAsia="方正书宋_GBK"/>
              </w:rPr>
              <w:t>12.00</w:t>
            </w:r>
          </w:p>
        </w:tc>
        <w:tc>
          <w:tcPr>
            <w:tcW w:w="1134" w:type="dxa"/>
            <w:vAlign w:val="center"/>
          </w:tcPr>
          <w:p w14:paraId="0E5AA8BC">
            <w:pPr>
              <w:spacing w:line="300" w:lineRule="exact"/>
              <w:jc w:val="right"/>
              <w:rPr>
                <w:rFonts w:ascii="方正书宋_GBK" w:eastAsia="方正书宋_GBK"/>
              </w:rPr>
            </w:pPr>
          </w:p>
        </w:tc>
        <w:tc>
          <w:tcPr>
            <w:tcW w:w="1134" w:type="dxa"/>
            <w:vAlign w:val="center"/>
          </w:tcPr>
          <w:p w14:paraId="1BD3EC64">
            <w:pPr>
              <w:spacing w:line="300" w:lineRule="exact"/>
              <w:jc w:val="right"/>
              <w:rPr>
                <w:rFonts w:ascii="方正书宋_GBK" w:eastAsia="方正书宋_GBK"/>
              </w:rPr>
            </w:pPr>
          </w:p>
        </w:tc>
        <w:tc>
          <w:tcPr>
            <w:tcW w:w="1134" w:type="dxa"/>
            <w:vAlign w:val="center"/>
          </w:tcPr>
          <w:p w14:paraId="2000159F">
            <w:pPr>
              <w:spacing w:line="300" w:lineRule="exact"/>
              <w:jc w:val="right"/>
              <w:rPr>
                <w:rFonts w:ascii="方正书宋_GBK" w:eastAsia="方正书宋_GBK"/>
              </w:rPr>
            </w:pPr>
          </w:p>
        </w:tc>
        <w:tc>
          <w:tcPr>
            <w:tcW w:w="1134" w:type="dxa"/>
            <w:vAlign w:val="center"/>
          </w:tcPr>
          <w:p w14:paraId="6A350FD3">
            <w:pPr>
              <w:spacing w:line="300" w:lineRule="exact"/>
              <w:jc w:val="right"/>
              <w:rPr>
                <w:rFonts w:ascii="方正书宋_GBK" w:eastAsia="方正书宋_GBK"/>
              </w:rPr>
            </w:pPr>
          </w:p>
        </w:tc>
      </w:tr>
      <w:tr w14:paraId="65EE2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8019D6A">
            <w:pPr>
              <w:spacing w:line="300" w:lineRule="exact"/>
              <w:jc w:val="left"/>
              <w:rPr>
                <w:rFonts w:ascii="方正书宋_GBK" w:eastAsia="方正书宋_GBK"/>
              </w:rPr>
            </w:pPr>
            <w:r>
              <w:rPr>
                <w:rFonts w:hint="eastAsia" w:ascii="方正书宋_GBK" w:eastAsia="方正书宋_GBK"/>
              </w:rPr>
              <w:t>县重点工作大督查项目</w:t>
            </w:r>
          </w:p>
        </w:tc>
        <w:tc>
          <w:tcPr>
            <w:tcW w:w="1134" w:type="dxa"/>
            <w:vAlign w:val="center"/>
          </w:tcPr>
          <w:p w14:paraId="341CDD6A">
            <w:pPr>
              <w:spacing w:line="300" w:lineRule="exact"/>
              <w:jc w:val="right"/>
              <w:rPr>
                <w:rFonts w:ascii="方正书宋_GBK" w:eastAsia="方正书宋_GBK"/>
              </w:rPr>
            </w:pPr>
            <w:r>
              <w:rPr>
                <w:rFonts w:ascii="方正书宋_GBK" w:eastAsia="方正书宋_GBK"/>
              </w:rPr>
              <w:t>10.00</w:t>
            </w:r>
          </w:p>
        </w:tc>
        <w:tc>
          <w:tcPr>
            <w:tcW w:w="1531" w:type="dxa"/>
            <w:vAlign w:val="center"/>
          </w:tcPr>
          <w:p w14:paraId="65141D07">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531" w:type="dxa"/>
            <w:vAlign w:val="center"/>
          </w:tcPr>
          <w:p w14:paraId="4A9CFDB5">
            <w:pPr>
              <w:spacing w:line="300" w:lineRule="exact"/>
              <w:jc w:val="left"/>
              <w:rPr>
                <w:rFonts w:ascii="方正书宋_GBK" w:eastAsia="方正书宋_GBK"/>
              </w:rPr>
            </w:pPr>
            <w:r>
              <w:rPr>
                <w:rFonts w:ascii="方正书宋_GBK" w:eastAsia="方正书宋_GBK"/>
              </w:rPr>
              <w:t>A0999</w:t>
            </w:r>
          </w:p>
        </w:tc>
        <w:tc>
          <w:tcPr>
            <w:tcW w:w="709" w:type="dxa"/>
            <w:vAlign w:val="center"/>
          </w:tcPr>
          <w:p w14:paraId="25F2876A">
            <w:pPr>
              <w:spacing w:line="300" w:lineRule="exact"/>
              <w:jc w:val="center"/>
              <w:rPr>
                <w:rFonts w:ascii="方正书宋_GBK" w:eastAsia="方正书宋_GBK"/>
              </w:rPr>
            </w:pPr>
            <w:r>
              <w:rPr>
                <w:rFonts w:hint="eastAsia" w:ascii="方正书宋_GBK" w:eastAsia="方正书宋_GBK"/>
              </w:rPr>
              <w:t>份</w:t>
            </w:r>
          </w:p>
        </w:tc>
        <w:tc>
          <w:tcPr>
            <w:tcW w:w="907" w:type="dxa"/>
            <w:vAlign w:val="center"/>
          </w:tcPr>
          <w:p w14:paraId="3AA3E198">
            <w:pPr>
              <w:spacing w:line="300" w:lineRule="exact"/>
              <w:jc w:val="right"/>
              <w:rPr>
                <w:rFonts w:ascii="方正书宋_GBK" w:eastAsia="方正书宋_GBK"/>
              </w:rPr>
            </w:pPr>
            <w:r>
              <w:rPr>
                <w:rFonts w:ascii="方正书宋_GBK" w:eastAsia="方正书宋_GBK"/>
              </w:rPr>
              <w:t>100.00</w:t>
            </w:r>
          </w:p>
        </w:tc>
        <w:tc>
          <w:tcPr>
            <w:tcW w:w="907" w:type="dxa"/>
            <w:vAlign w:val="center"/>
          </w:tcPr>
          <w:p w14:paraId="13AF0272">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5F414E1C">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2209994">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37077EC">
            <w:pPr>
              <w:spacing w:line="300" w:lineRule="exact"/>
              <w:jc w:val="right"/>
              <w:rPr>
                <w:rFonts w:ascii="方正书宋_GBK" w:eastAsia="方正书宋_GBK"/>
              </w:rPr>
            </w:pPr>
          </w:p>
        </w:tc>
        <w:tc>
          <w:tcPr>
            <w:tcW w:w="1134" w:type="dxa"/>
            <w:vAlign w:val="center"/>
          </w:tcPr>
          <w:p w14:paraId="7EFF3DC0">
            <w:pPr>
              <w:spacing w:line="300" w:lineRule="exact"/>
              <w:jc w:val="right"/>
              <w:rPr>
                <w:rFonts w:ascii="方正书宋_GBK" w:eastAsia="方正书宋_GBK"/>
              </w:rPr>
            </w:pPr>
          </w:p>
        </w:tc>
        <w:tc>
          <w:tcPr>
            <w:tcW w:w="1134" w:type="dxa"/>
            <w:vAlign w:val="center"/>
          </w:tcPr>
          <w:p w14:paraId="2771FCBF">
            <w:pPr>
              <w:spacing w:line="300" w:lineRule="exact"/>
              <w:jc w:val="right"/>
              <w:rPr>
                <w:rFonts w:ascii="方正书宋_GBK" w:eastAsia="方正书宋_GBK"/>
              </w:rPr>
            </w:pPr>
          </w:p>
        </w:tc>
        <w:tc>
          <w:tcPr>
            <w:tcW w:w="1134" w:type="dxa"/>
            <w:vAlign w:val="center"/>
          </w:tcPr>
          <w:p w14:paraId="154B6663">
            <w:pPr>
              <w:spacing w:line="300" w:lineRule="exact"/>
              <w:jc w:val="right"/>
              <w:rPr>
                <w:rFonts w:ascii="方正书宋_GBK" w:eastAsia="方正书宋_GBK"/>
              </w:rPr>
            </w:pPr>
          </w:p>
        </w:tc>
      </w:tr>
      <w:tr w14:paraId="260B5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CFBD7E5">
            <w:pPr>
              <w:spacing w:line="300" w:lineRule="exact"/>
              <w:jc w:val="left"/>
              <w:rPr>
                <w:rFonts w:ascii="方正书宋_GBK" w:eastAsia="方正书宋_GBK"/>
              </w:rPr>
            </w:pPr>
            <w:r>
              <w:rPr>
                <w:rFonts w:hint="eastAsia" w:ascii="方正书宋_GBK" w:eastAsia="方正书宋_GBK"/>
              </w:rPr>
              <w:t>现代远程教育电教片拍摄经费项目</w:t>
            </w:r>
          </w:p>
        </w:tc>
        <w:tc>
          <w:tcPr>
            <w:tcW w:w="1134" w:type="dxa"/>
            <w:vAlign w:val="center"/>
          </w:tcPr>
          <w:p w14:paraId="04BDEE8D">
            <w:pPr>
              <w:spacing w:line="300" w:lineRule="exact"/>
              <w:jc w:val="right"/>
              <w:rPr>
                <w:rFonts w:ascii="方正书宋_GBK" w:eastAsia="方正书宋_GBK"/>
              </w:rPr>
            </w:pPr>
            <w:r>
              <w:rPr>
                <w:rFonts w:ascii="方正书宋_GBK" w:eastAsia="方正书宋_GBK"/>
              </w:rPr>
              <w:t>10.00</w:t>
            </w:r>
          </w:p>
        </w:tc>
        <w:tc>
          <w:tcPr>
            <w:tcW w:w="1531" w:type="dxa"/>
            <w:vAlign w:val="center"/>
          </w:tcPr>
          <w:p w14:paraId="1D9E32FF">
            <w:pPr>
              <w:spacing w:line="300" w:lineRule="exact"/>
              <w:jc w:val="left"/>
              <w:rPr>
                <w:rFonts w:ascii="方正书宋_GBK" w:eastAsia="方正书宋_GBK"/>
              </w:rPr>
            </w:pPr>
            <w:r>
              <w:rPr>
                <w:rFonts w:hint="eastAsia" w:ascii="方正书宋_GBK" w:eastAsia="方正书宋_GBK"/>
              </w:rPr>
              <w:t>音像制作服务</w:t>
            </w:r>
          </w:p>
        </w:tc>
        <w:tc>
          <w:tcPr>
            <w:tcW w:w="1531" w:type="dxa"/>
            <w:vAlign w:val="center"/>
          </w:tcPr>
          <w:p w14:paraId="4FB256CD">
            <w:pPr>
              <w:spacing w:line="300" w:lineRule="exact"/>
              <w:jc w:val="left"/>
              <w:rPr>
                <w:rFonts w:ascii="方正书宋_GBK" w:eastAsia="方正书宋_GBK"/>
              </w:rPr>
            </w:pPr>
            <w:r>
              <w:rPr>
                <w:rFonts w:ascii="方正书宋_GBK" w:eastAsia="方正书宋_GBK"/>
              </w:rPr>
              <w:t>C200204</w:t>
            </w:r>
          </w:p>
        </w:tc>
        <w:tc>
          <w:tcPr>
            <w:tcW w:w="709" w:type="dxa"/>
            <w:vAlign w:val="center"/>
          </w:tcPr>
          <w:p w14:paraId="3AAAC215">
            <w:pPr>
              <w:spacing w:line="300" w:lineRule="exact"/>
              <w:jc w:val="center"/>
              <w:rPr>
                <w:rFonts w:ascii="方正书宋_GBK" w:eastAsia="方正书宋_GBK"/>
              </w:rPr>
            </w:pPr>
            <w:r>
              <w:rPr>
                <w:rFonts w:hint="eastAsia" w:ascii="方正书宋_GBK" w:eastAsia="方正书宋_GBK"/>
              </w:rPr>
              <w:t>个</w:t>
            </w:r>
          </w:p>
        </w:tc>
        <w:tc>
          <w:tcPr>
            <w:tcW w:w="907" w:type="dxa"/>
            <w:vAlign w:val="center"/>
          </w:tcPr>
          <w:p w14:paraId="577192ED">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400D3224">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7C997FB9">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627BDD6D">
            <w:pPr>
              <w:spacing w:line="300" w:lineRule="exact"/>
              <w:jc w:val="right"/>
              <w:rPr>
                <w:rFonts w:ascii="方正书宋_GBK" w:eastAsia="方正书宋_GBK"/>
              </w:rPr>
            </w:pPr>
            <w:r>
              <w:rPr>
                <w:rFonts w:ascii="方正书宋_GBK" w:eastAsia="方正书宋_GBK"/>
              </w:rPr>
              <w:t>10.00</w:t>
            </w:r>
          </w:p>
        </w:tc>
        <w:tc>
          <w:tcPr>
            <w:tcW w:w="1134" w:type="dxa"/>
            <w:vAlign w:val="center"/>
          </w:tcPr>
          <w:p w14:paraId="0C766492">
            <w:pPr>
              <w:spacing w:line="300" w:lineRule="exact"/>
              <w:jc w:val="right"/>
              <w:rPr>
                <w:rFonts w:ascii="方正书宋_GBK" w:eastAsia="方正书宋_GBK"/>
              </w:rPr>
            </w:pPr>
          </w:p>
        </w:tc>
        <w:tc>
          <w:tcPr>
            <w:tcW w:w="1134" w:type="dxa"/>
            <w:vAlign w:val="center"/>
          </w:tcPr>
          <w:p w14:paraId="59A64D31">
            <w:pPr>
              <w:spacing w:line="300" w:lineRule="exact"/>
              <w:jc w:val="right"/>
              <w:rPr>
                <w:rFonts w:ascii="方正书宋_GBK" w:eastAsia="方正书宋_GBK"/>
              </w:rPr>
            </w:pPr>
          </w:p>
        </w:tc>
        <w:tc>
          <w:tcPr>
            <w:tcW w:w="1134" w:type="dxa"/>
            <w:vAlign w:val="center"/>
          </w:tcPr>
          <w:p w14:paraId="2525868B">
            <w:pPr>
              <w:spacing w:line="300" w:lineRule="exact"/>
              <w:jc w:val="right"/>
              <w:rPr>
                <w:rFonts w:ascii="方正书宋_GBK" w:eastAsia="方正书宋_GBK"/>
              </w:rPr>
            </w:pPr>
          </w:p>
        </w:tc>
        <w:tc>
          <w:tcPr>
            <w:tcW w:w="1134" w:type="dxa"/>
            <w:vAlign w:val="center"/>
          </w:tcPr>
          <w:p w14:paraId="65E14AF6">
            <w:pPr>
              <w:spacing w:line="300" w:lineRule="exact"/>
              <w:jc w:val="right"/>
              <w:rPr>
                <w:rFonts w:ascii="方正书宋_GBK" w:eastAsia="方正书宋_GBK"/>
              </w:rPr>
            </w:pPr>
          </w:p>
        </w:tc>
      </w:tr>
      <w:tr w14:paraId="58A64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0580A2A">
            <w:pPr>
              <w:spacing w:line="300" w:lineRule="exact"/>
              <w:jc w:val="left"/>
              <w:rPr>
                <w:rFonts w:ascii="方正书宋_GBK" w:eastAsia="方正书宋_GBK"/>
              </w:rPr>
            </w:pPr>
            <w:r>
              <w:rPr>
                <w:rFonts w:hint="eastAsia" w:ascii="方正书宋_GBK" w:eastAsia="方正书宋_GBK"/>
              </w:rPr>
              <w:t>干部人事档案维护工作项目</w:t>
            </w:r>
          </w:p>
        </w:tc>
        <w:tc>
          <w:tcPr>
            <w:tcW w:w="1134" w:type="dxa"/>
            <w:vAlign w:val="center"/>
          </w:tcPr>
          <w:p w14:paraId="442E3107">
            <w:pPr>
              <w:spacing w:line="300" w:lineRule="exact"/>
              <w:jc w:val="right"/>
              <w:rPr>
                <w:rFonts w:ascii="方正书宋_GBK" w:eastAsia="方正书宋_GBK"/>
              </w:rPr>
            </w:pPr>
            <w:r>
              <w:rPr>
                <w:rFonts w:ascii="方正书宋_GBK" w:eastAsia="方正书宋_GBK"/>
              </w:rPr>
              <w:t>1.30</w:t>
            </w:r>
          </w:p>
        </w:tc>
        <w:tc>
          <w:tcPr>
            <w:tcW w:w="1531" w:type="dxa"/>
            <w:vAlign w:val="center"/>
          </w:tcPr>
          <w:p w14:paraId="56549D0E">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531" w:type="dxa"/>
            <w:vAlign w:val="center"/>
          </w:tcPr>
          <w:p w14:paraId="3B1768FD">
            <w:pPr>
              <w:spacing w:line="300" w:lineRule="exact"/>
              <w:jc w:val="left"/>
              <w:rPr>
                <w:rFonts w:ascii="方正书宋_GBK" w:eastAsia="方正书宋_GBK"/>
              </w:rPr>
            </w:pPr>
            <w:r>
              <w:rPr>
                <w:rFonts w:ascii="方正书宋_GBK" w:eastAsia="方正书宋_GBK"/>
              </w:rPr>
              <w:t>A0999</w:t>
            </w:r>
          </w:p>
        </w:tc>
        <w:tc>
          <w:tcPr>
            <w:tcW w:w="709" w:type="dxa"/>
            <w:vAlign w:val="center"/>
          </w:tcPr>
          <w:p w14:paraId="1BBA9B6D">
            <w:pPr>
              <w:spacing w:line="300" w:lineRule="exact"/>
              <w:jc w:val="center"/>
              <w:rPr>
                <w:rFonts w:ascii="方正书宋_GBK" w:eastAsia="方正书宋_GBK"/>
              </w:rPr>
            </w:pPr>
            <w:r>
              <w:rPr>
                <w:rFonts w:hint="eastAsia" w:ascii="方正书宋_GBK" w:eastAsia="方正书宋_GBK"/>
              </w:rPr>
              <w:t>年</w:t>
            </w:r>
          </w:p>
        </w:tc>
        <w:tc>
          <w:tcPr>
            <w:tcW w:w="907" w:type="dxa"/>
            <w:vAlign w:val="center"/>
          </w:tcPr>
          <w:p w14:paraId="094A96A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1BCE5489">
            <w:pPr>
              <w:spacing w:line="300" w:lineRule="exact"/>
              <w:jc w:val="right"/>
              <w:rPr>
                <w:rFonts w:ascii="方正书宋_GBK" w:eastAsia="方正书宋_GBK"/>
              </w:rPr>
            </w:pPr>
            <w:r>
              <w:rPr>
                <w:rFonts w:ascii="方正书宋_GBK" w:eastAsia="方正书宋_GBK"/>
              </w:rPr>
              <w:t>1.30</w:t>
            </w:r>
          </w:p>
        </w:tc>
        <w:tc>
          <w:tcPr>
            <w:tcW w:w="1134" w:type="dxa"/>
            <w:vAlign w:val="center"/>
          </w:tcPr>
          <w:p w14:paraId="08696879">
            <w:pPr>
              <w:spacing w:line="300" w:lineRule="exact"/>
              <w:jc w:val="right"/>
              <w:rPr>
                <w:rFonts w:ascii="方正书宋_GBK" w:eastAsia="方正书宋_GBK"/>
              </w:rPr>
            </w:pPr>
            <w:r>
              <w:rPr>
                <w:rFonts w:ascii="方正书宋_GBK" w:eastAsia="方正书宋_GBK"/>
              </w:rPr>
              <w:t>1.30</w:t>
            </w:r>
          </w:p>
        </w:tc>
        <w:tc>
          <w:tcPr>
            <w:tcW w:w="1134" w:type="dxa"/>
            <w:vAlign w:val="center"/>
          </w:tcPr>
          <w:p w14:paraId="794631F7">
            <w:pPr>
              <w:spacing w:line="300" w:lineRule="exact"/>
              <w:jc w:val="right"/>
              <w:rPr>
                <w:rFonts w:ascii="方正书宋_GBK" w:eastAsia="方正书宋_GBK"/>
              </w:rPr>
            </w:pPr>
            <w:r>
              <w:rPr>
                <w:rFonts w:ascii="方正书宋_GBK" w:eastAsia="方正书宋_GBK"/>
              </w:rPr>
              <w:t>1.30</w:t>
            </w:r>
          </w:p>
        </w:tc>
        <w:tc>
          <w:tcPr>
            <w:tcW w:w="1134" w:type="dxa"/>
            <w:vAlign w:val="center"/>
          </w:tcPr>
          <w:p w14:paraId="45F9B393">
            <w:pPr>
              <w:spacing w:line="300" w:lineRule="exact"/>
              <w:jc w:val="right"/>
              <w:rPr>
                <w:rFonts w:ascii="方正书宋_GBK" w:eastAsia="方正书宋_GBK"/>
              </w:rPr>
            </w:pPr>
          </w:p>
        </w:tc>
        <w:tc>
          <w:tcPr>
            <w:tcW w:w="1134" w:type="dxa"/>
            <w:vAlign w:val="center"/>
          </w:tcPr>
          <w:p w14:paraId="3EFB2343">
            <w:pPr>
              <w:spacing w:line="300" w:lineRule="exact"/>
              <w:jc w:val="right"/>
              <w:rPr>
                <w:rFonts w:ascii="方正书宋_GBK" w:eastAsia="方正书宋_GBK"/>
              </w:rPr>
            </w:pPr>
          </w:p>
        </w:tc>
        <w:tc>
          <w:tcPr>
            <w:tcW w:w="1134" w:type="dxa"/>
            <w:vAlign w:val="center"/>
          </w:tcPr>
          <w:p w14:paraId="4D7A95C1">
            <w:pPr>
              <w:spacing w:line="300" w:lineRule="exact"/>
              <w:jc w:val="right"/>
              <w:rPr>
                <w:rFonts w:ascii="方正书宋_GBK" w:eastAsia="方正书宋_GBK"/>
              </w:rPr>
            </w:pPr>
          </w:p>
        </w:tc>
        <w:tc>
          <w:tcPr>
            <w:tcW w:w="1134" w:type="dxa"/>
            <w:vAlign w:val="center"/>
          </w:tcPr>
          <w:p w14:paraId="3344FD2D">
            <w:pPr>
              <w:spacing w:line="300" w:lineRule="exact"/>
              <w:jc w:val="right"/>
              <w:rPr>
                <w:rFonts w:ascii="方正书宋_GBK" w:eastAsia="方正书宋_GBK"/>
              </w:rPr>
            </w:pPr>
          </w:p>
        </w:tc>
      </w:tr>
      <w:tr w14:paraId="1E3F9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363C210">
            <w:pPr>
              <w:spacing w:line="300" w:lineRule="exact"/>
              <w:jc w:val="left"/>
              <w:rPr>
                <w:rFonts w:ascii="方正书宋_GBK" w:eastAsia="方正书宋_GBK"/>
              </w:rPr>
            </w:pPr>
            <w:r>
              <w:rPr>
                <w:rFonts w:hint="eastAsia" w:ascii="方正书宋_GBK" w:eastAsia="方正书宋_GBK"/>
              </w:rPr>
              <w:t>干部体检经费</w:t>
            </w:r>
          </w:p>
        </w:tc>
        <w:tc>
          <w:tcPr>
            <w:tcW w:w="1134" w:type="dxa"/>
            <w:vAlign w:val="center"/>
          </w:tcPr>
          <w:p w14:paraId="6AE24730">
            <w:pPr>
              <w:spacing w:line="300" w:lineRule="exact"/>
              <w:jc w:val="right"/>
              <w:rPr>
                <w:rFonts w:ascii="方正书宋_GBK" w:eastAsia="方正书宋_GBK"/>
              </w:rPr>
            </w:pPr>
            <w:r>
              <w:rPr>
                <w:rFonts w:ascii="方正书宋_GBK" w:eastAsia="方正书宋_GBK"/>
              </w:rPr>
              <w:t>80.00</w:t>
            </w:r>
          </w:p>
        </w:tc>
        <w:tc>
          <w:tcPr>
            <w:tcW w:w="1531" w:type="dxa"/>
            <w:vAlign w:val="center"/>
          </w:tcPr>
          <w:p w14:paraId="4F5C381B">
            <w:pPr>
              <w:spacing w:line="300" w:lineRule="exact"/>
              <w:jc w:val="left"/>
              <w:rPr>
                <w:rFonts w:ascii="方正书宋_GBK" w:eastAsia="方正书宋_GBK"/>
              </w:rPr>
            </w:pPr>
            <w:r>
              <w:rPr>
                <w:rFonts w:hint="eastAsia" w:ascii="方正书宋_GBK" w:eastAsia="方正书宋_GBK"/>
              </w:rPr>
              <w:t>其他服务</w:t>
            </w:r>
          </w:p>
        </w:tc>
        <w:tc>
          <w:tcPr>
            <w:tcW w:w="1531" w:type="dxa"/>
            <w:vAlign w:val="center"/>
          </w:tcPr>
          <w:p w14:paraId="26A30290">
            <w:pPr>
              <w:spacing w:line="300" w:lineRule="exact"/>
              <w:jc w:val="left"/>
              <w:rPr>
                <w:rFonts w:ascii="方正书宋_GBK" w:eastAsia="方正书宋_GBK"/>
              </w:rPr>
            </w:pPr>
            <w:r>
              <w:rPr>
                <w:rFonts w:ascii="方正书宋_GBK" w:eastAsia="方正书宋_GBK"/>
              </w:rPr>
              <w:t>C99</w:t>
            </w:r>
          </w:p>
        </w:tc>
        <w:tc>
          <w:tcPr>
            <w:tcW w:w="709" w:type="dxa"/>
            <w:vAlign w:val="center"/>
          </w:tcPr>
          <w:p w14:paraId="53830C7E">
            <w:pPr>
              <w:spacing w:line="300" w:lineRule="exact"/>
              <w:jc w:val="center"/>
              <w:rPr>
                <w:rFonts w:ascii="方正书宋_GBK" w:eastAsia="方正书宋_GBK"/>
              </w:rPr>
            </w:pPr>
            <w:r>
              <w:rPr>
                <w:rFonts w:hint="eastAsia" w:ascii="方正书宋_GBK" w:eastAsia="方正书宋_GBK"/>
              </w:rPr>
              <w:t>人</w:t>
            </w:r>
          </w:p>
        </w:tc>
        <w:tc>
          <w:tcPr>
            <w:tcW w:w="907" w:type="dxa"/>
            <w:vAlign w:val="center"/>
          </w:tcPr>
          <w:p w14:paraId="202BD615">
            <w:pPr>
              <w:spacing w:line="300" w:lineRule="exact"/>
              <w:jc w:val="right"/>
              <w:rPr>
                <w:rFonts w:ascii="方正书宋_GBK" w:eastAsia="方正书宋_GBK"/>
              </w:rPr>
            </w:pPr>
            <w:r>
              <w:rPr>
                <w:rFonts w:ascii="方正书宋_GBK" w:eastAsia="方正书宋_GBK"/>
              </w:rPr>
              <w:t>1000.00</w:t>
            </w:r>
          </w:p>
        </w:tc>
        <w:tc>
          <w:tcPr>
            <w:tcW w:w="907" w:type="dxa"/>
            <w:vAlign w:val="center"/>
          </w:tcPr>
          <w:p w14:paraId="28D371C8">
            <w:pPr>
              <w:spacing w:line="300" w:lineRule="exact"/>
              <w:jc w:val="right"/>
              <w:rPr>
                <w:rFonts w:ascii="方正书宋_GBK" w:eastAsia="方正书宋_GBK"/>
              </w:rPr>
            </w:pPr>
            <w:r>
              <w:rPr>
                <w:rFonts w:ascii="方正书宋_GBK" w:eastAsia="方正书宋_GBK"/>
              </w:rPr>
              <w:t>0.08</w:t>
            </w:r>
          </w:p>
        </w:tc>
        <w:tc>
          <w:tcPr>
            <w:tcW w:w="1134" w:type="dxa"/>
            <w:vAlign w:val="center"/>
          </w:tcPr>
          <w:p w14:paraId="3B9F1D6D">
            <w:pPr>
              <w:spacing w:line="300" w:lineRule="exact"/>
              <w:jc w:val="right"/>
              <w:rPr>
                <w:rFonts w:ascii="方正书宋_GBK" w:eastAsia="方正书宋_GBK"/>
              </w:rPr>
            </w:pPr>
            <w:r>
              <w:rPr>
                <w:rFonts w:ascii="方正书宋_GBK" w:eastAsia="方正书宋_GBK"/>
              </w:rPr>
              <w:t>80.00</w:t>
            </w:r>
          </w:p>
        </w:tc>
        <w:tc>
          <w:tcPr>
            <w:tcW w:w="1134" w:type="dxa"/>
            <w:vAlign w:val="center"/>
          </w:tcPr>
          <w:p w14:paraId="087A74A5">
            <w:pPr>
              <w:spacing w:line="300" w:lineRule="exact"/>
              <w:jc w:val="right"/>
              <w:rPr>
                <w:rFonts w:ascii="方正书宋_GBK" w:eastAsia="方正书宋_GBK"/>
              </w:rPr>
            </w:pPr>
            <w:r>
              <w:rPr>
                <w:rFonts w:ascii="方正书宋_GBK" w:eastAsia="方正书宋_GBK"/>
              </w:rPr>
              <w:t>80.00</w:t>
            </w:r>
          </w:p>
        </w:tc>
        <w:tc>
          <w:tcPr>
            <w:tcW w:w="1134" w:type="dxa"/>
            <w:vAlign w:val="center"/>
          </w:tcPr>
          <w:p w14:paraId="59B0290F">
            <w:pPr>
              <w:spacing w:line="300" w:lineRule="exact"/>
              <w:jc w:val="right"/>
              <w:rPr>
                <w:rFonts w:ascii="方正书宋_GBK" w:eastAsia="方正书宋_GBK"/>
              </w:rPr>
            </w:pPr>
          </w:p>
        </w:tc>
        <w:tc>
          <w:tcPr>
            <w:tcW w:w="1134" w:type="dxa"/>
            <w:vAlign w:val="center"/>
          </w:tcPr>
          <w:p w14:paraId="02827408">
            <w:pPr>
              <w:spacing w:line="300" w:lineRule="exact"/>
              <w:jc w:val="right"/>
              <w:rPr>
                <w:rFonts w:ascii="方正书宋_GBK" w:eastAsia="方正书宋_GBK"/>
              </w:rPr>
            </w:pPr>
          </w:p>
        </w:tc>
        <w:tc>
          <w:tcPr>
            <w:tcW w:w="1134" w:type="dxa"/>
            <w:vAlign w:val="center"/>
          </w:tcPr>
          <w:p w14:paraId="2001C2FF">
            <w:pPr>
              <w:spacing w:line="300" w:lineRule="exact"/>
              <w:jc w:val="right"/>
              <w:rPr>
                <w:rFonts w:ascii="方正书宋_GBK" w:eastAsia="方正书宋_GBK"/>
              </w:rPr>
            </w:pPr>
          </w:p>
        </w:tc>
        <w:tc>
          <w:tcPr>
            <w:tcW w:w="1134" w:type="dxa"/>
            <w:vAlign w:val="center"/>
          </w:tcPr>
          <w:p w14:paraId="74380A3D">
            <w:pPr>
              <w:spacing w:line="300" w:lineRule="exact"/>
              <w:jc w:val="right"/>
              <w:rPr>
                <w:rFonts w:ascii="方正书宋_GBK" w:eastAsia="方正书宋_GBK"/>
              </w:rPr>
            </w:pPr>
          </w:p>
        </w:tc>
      </w:tr>
      <w:tr w14:paraId="1A6DA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704031E">
            <w:pPr>
              <w:spacing w:line="300" w:lineRule="exact"/>
              <w:jc w:val="left"/>
              <w:rPr>
                <w:rFonts w:ascii="方正书宋_GBK" w:eastAsia="方正书宋_GBK"/>
              </w:rPr>
            </w:pPr>
            <w:r>
              <w:rPr>
                <w:rFonts w:hint="eastAsia" w:ascii="方正书宋_GBK" w:eastAsia="方正书宋_GBK"/>
              </w:rPr>
              <w:t>考核经费</w:t>
            </w:r>
          </w:p>
        </w:tc>
        <w:tc>
          <w:tcPr>
            <w:tcW w:w="1134" w:type="dxa"/>
            <w:vAlign w:val="center"/>
          </w:tcPr>
          <w:p w14:paraId="1244F95C">
            <w:pPr>
              <w:spacing w:line="300" w:lineRule="exact"/>
              <w:jc w:val="right"/>
              <w:rPr>
                <w:rFonts w:ascii="方正书宋_GBK" w:eastAsia="方正书宋_GBK"/>
              </w:rPr>
            </w:pPr>
            <w:r>
              <w:rPr>
                <w:rFonts w:ascii="方正书宋_GBK" w:eastAsia="方正书宋_GBK"/>
              </w:rPr>
              <w:t>25.00</w:t>
            </w:r>
          </w:p>
        </w:tc>
        <w:tc>
          <w:tcPr>
            <w:tcW w:w="1531" w:type="dxa"/>
            <w:vAlign w:val="center"/>
          </w:tcPr>
          <w:p w14:paraId="2479939A">
            <w:pPr>
              <w:spacing w:line="300" w:lineRule="exact"/>
              <w:jc w:val="left"/>
              <w:rPr>
                <w:rFonts w:ascii="方正书宋_GBK" w:eastAsia="方正书宋_GBK"/>
              </w:rPr>
            </w:pPr>
            <w:r>
              <w:rPr>
                <w:rFonts w:hint="eastAsia" w:ascii="方正书宋_GBK" w:eastAsia="方正书宋_GBK"/>
              </w:rPr>
              <w:t>其他印刷品</w:t>
            </w:r>
          </w:p>
        </w:tc>
        <w:tc>
          <w:tcPr>
            <w:tcW w:w="1531" w:type="dxa"/>
            <w:vAlign w:val="center"/>
          </w:tcPr>
          <w:p w14:paraId="7F231F98">
            <w:pPr>
              <w:spacing w:line="300" w:lineRule="exact"/>
              <w:jc w:val="left"/>
              <w:rPr>
                <w:rFonts w:ascii="方正书宋_GBK" w:eastAsia="方正书宋_GBK"/>
              </w:rPr>
            </w:pPr>
            <w:r>
              <w:rPr>
                <w:rFonts w:ascii="方正书宋_GBK" w:eastAsia="方正书宋_GBK"/>
              </w:rPr>
              <w:t>A080299</w:t>
            </w:r>
          </w:p>
        </w:tc>
        <w:tc>
          <w:tcPr>
            <w:tcW w:w="709" w:type="dxa"/>
            <w:vAlign w:val="center"/>
          </w:tcPr>
          <w:p w14:paraId="53792352">
            <w:pPr>
              <w:spacing w:line="300" w:lineRule="exact"/>
              <w:jc w:val="center"/>
              <w:rPr>
                <w:rFonts w:ascii="方正书宋_GBK" w:eastAsia="方正书宋_GBK"/>
              </w:rPr>
            </w:pPr>
            <w:r>
              <w:rPr>
                <w:rFonts w:hint="eastAsia" w:ascii="方正书宋_GBK" w:eastAsia="方正书宋_GBK"/>
              </w:rPr>
              <w:t>块</w:t>
            </w:r>
          </w:p>
        </w:tc>
        <w:tc>
          <w:tcPr>
            <w:tcW w:w="907" w:type="dxa"/>
            <w:vAlign w:val="center"/>
          </w:tcPr>
          <w:p w14:paraId="054F95EB">
            <w:pPr>
              <w:spacing w:line="300" w:lineRule="exact"/>
              <w:jc w:val="right"/>
              <w:rPr>
                <w:rFonts w:ascii="方正书宋_GBK" w:eastAsia="方正书宋_GBK"/>
              </w:rPr>
            </w:pPr>
            <w:r>
              <w:rPr>
                <w:rFonts w:ascii="方正书宋_GBK" w:eastAsia="方正书宋_GBK"/>
              </w:rPr>
              <w:t>250.00</w:t>
            </w:r>
          </w:p>
        </w:tc>
        <w:tc>
          <w:tcPr>
            <w:tcW w:w="907" w:type="dxa"/>
            <w:vAlign w:val="center"/>
          </w:tcPr>
          <w:p w14:paraId="3ECECF43">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7AAAE720">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63343715">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1FCF9D49">
            <w:pPr>
              <w:spacing w:line="300" w:lineRule="exact"/>
              <w:jc w:val="right"/>
              <w:rPr>
                <w:rFonts w:ascii="方正书宋_GBK" w:eastAsia="方正书宋_GBK"/>
              </w:rPr>
            </w:pPr>
          </w:p>
        </w:tc>
        <w:tc>
          <w:tcPr>
            <w:tcW w:w="1134" w:type="dxa"/>
            <w:vAlign w:val="center"/>
          </w:tcPr>
          <w:p w14:paraId="53045873">
            <w:pPr>
              <w:spacing w:line="300" w:lineRule="exact"/>
              <w:jc w:val="right"/>
              <w:rPr>
                <w:rFonts w:ascii="方正书宋_GBK" w:eastAsia="方正书宋_GBK"/>
              </w:rPr>
            </w:pPr>
          </w:p>
        </w:tc>
        <w:tc>
          <w:tcPr>
            <w:tcW w:w="1134" w:type="dxa"/>
            <w:vAlign w:val="center"/>
          </w:tcPr>
          <w:p w14:paraId="5FE8A1CA">
            <w:pPr>
              <w:spacing w:line="300" w:lineRule="exact"/>
              <w:jc w:val="right"/>
              <w:rPr>
                <w:rFonts w:ascii="方正书宋_GBK" w:eastAsia="方正书宋_GBK"/>
              </w:rPr>
            </w:pPr>
          </w:p>
        </w:tc>
        <w:tc>
          <w:tcPr>
            <w:tcW w:w="1134" w:type="dxa"/>
            <w:vAlign w:val="center"/>
          </w:tcPr>
          <w:p w14:paraId="596F5C36">
            <w:pPr>
              <w:spacing w:line="300" w:lineRule="exact"/>
              <w:jc w:val="right"/>
              <w:rPr>
                <w:rFonts w:ascii="方正书宋_GBK" w:eastAsia="方正书宋_GBK"/>
              </w:rPr>
            </w:pPr>
          </w:p>
        </w:tc>
      </w:tr>
      <w:tr w14:paraId="02132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A626527">
            <w:pPr>
              <w:spacing w:line="300" w:lineRule="exact"/>
              <w:jc w:val="left"/>
              <w:rPr>
                <w:rFonts w:ascii="方正书宋_GBK" w:eastAsia="方正书宋_GBK"/>
              </w:rPr>
            </w:pPr>
            <w:r>
              <w:rPr>
                <w:rFonts w:hint="eastAsia" w:ascii="方正书宋_GBK" w:eastAsia="方正书宋_GBK"/>
              </w:rPr>
              <w:t>考核经费</w:t>
            </w:r>
          </w:p>
        </w:tc>
        <w:tc>
          <w:tcPr>
            <w:tcW w:w="1134" w:type="dxa"/>
            <w:vAlign w:val="center"/>
          </w:tcPr>
          <w:p w14:paraId="36E2CAD5">
            <w:pPr>
              <w:spacing w:line="300" w:lineRule="exact"/>
              <w:jc w:val="right"/>
              <w:rPr>
                <w:rFonts w:ascii="方正书宋_GBK" w:eastAsia="方正书宋_GBK"/>
              </w:rPr>
            </w:pPr>
            <w:r>
              <w:rPr>
                <w:rFonts w:ascii="方正书宋_GBK" w:eastAsia="方正书宋_GBK"/>
              </w:rPr>
              <w:t>25.00</w:t>
            </w:r>
          </w:p>
        </w:tc>
        <w:tc>
          <w:tcPr>
            <w:tcW w:w="1531" w:type="dxa"/>
            <w:vAlign w:val="center"/>
          </w:tcPr>
          <w:p w14:paraId="226B9900">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531" w:type="dxa"/>
            <w:vAlign w:val="center"/>
          </w:tcPr>
          <w:p w14:paraId="61D44578">
            <w:pPr>
              <w:spacing w:line="300" w:lineRule="exact"/>
              <w:jc w:val="left"/>
              <w:rPr>
                <w:rFonts w:ascii="方正书宋_GBK" w:eastAsia="方正书宋_GBK"/>
              </w:rPr>
            </w:pPr>
            <w:r>
              <w:rPr>
                <w:rFonts w:ascii="方正书宋_GBK" w:eastAsia="方正书宋_GBK"/>
              </w:rPr>
              <w:t>A0999</w:t>
            </w:r>
          </w:p>
        </w:tc>
        <w:tc>
          <w:tcPr>
            <w:tcW w:w="709" w:type="dxa"/>
            <w:vAlign w:val="center"/>
          </w:tcPr>
          <w:p w14:paraId="5A35C10D">
            <w:pPr>
              <w:spacing w:line="300" w:lineRule="exact"/>
              <w:jc w:val="center"/>
              <w:rPr>
                <w:rFonts w:ascii="方正书宋_GBK" w:eastAsia="方正书宋_GBK"/>
              </w:rPr>
            </w:pPr>
            <w:r>
              <w:rPr>
                <w:rFonts w:hint="eastAsia" w:ascii="方正书宋_GBK" w:eastAsia="方正书宋_GBK"/>
              </w:rPr>
              <w:t>本</w:t>
            </w:r>
          </w:p>
        </w:tc>
        <w:tc>
          <w:tcPr>
            <w:tcW w:w="907" w:type="dxa"/>
            <w:vAlign w:val="center"/>
          </w:tcPr>
          <w:p w14:paraId="371A8618">
            <w:pPr>
              <w:spacing w:line="300" w:lineRule="exact"/>
              <w:jc w:val="right"/>
              <w:rPr>
                <w:rFonts w:ascii="方正书宋_GBK" w:eastAsia="方正书宋_GBK"/>
              </w:rPr>
            </w:pPr>
            <w:r>
              <w:rPr>
                <w:rFonts w:ascii="方正书宋_GBK" w:eastAsia="方正书宋_GBK"/>
              </w:rPr>
              <w:t>40.00</w:t>
            </w:r>
          </w:p>
        </w:tc>
        <w:tc>
          <w:tcPr>
            <w:tcW w:w="907" w:type="dxa"/>
            <w:vAlign w:val="center"/>
          </w:tcPr>
          <w:p w14:paraId="40599911">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0C25FC1E">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4205ED72">
            <w:pPr>
              <w:spacing w:line="300" w:lineRule="exact"/>
              <w:jc w:val="right"/>
              <w:rPr>
                <w:rFonts w:ascii="方正书宋_GBK" w:eastAsia="方正书宋_GBK"/>
              </w:rPr>
            </w:pPr>
            <w:r>
              <w:rPr>
                <w:rFonts w:ascii="方正书宋_GBK" w:eastAsia="方正书宋_GBK"/>
              </w:rPr>
              <w:t>8.00</w:t>
            </w:r>
          </w:p>
        </w:tc>
        <w:tc>
          <w:tcPr>
            <w:tcW w:w="1134" w:type="dxa"/>
            <w:vAlign w:val="center"/>
          </w:tcPr>
          <w:p w14:paraId="3C5FDC02">
            <w:pPr>
              <w:spacing w:line="300" w:lineRule="exact"/>
              <w:jc w:val="right"/>
              <w:rPr>
                <w:rFonts w:ascii="方正书宋_GBK" w:eastAsia="方正书宋_GBK"/>
              </w:rPr>
            </w:pPr>
          </w:p>
        </w:tc>
        <w:tc>
          <w:tcPr>
            <w:tcW w:w="1134" w:type="dxa"/>
            <w:vAlign w:val="center"/>
          </w:tcPr>
          <w:p w14:paraId="35B4AB45">
            <w:pPr>
              <w:spacing w:line="300" w:lineRule="exact"/>
              <w:jc w:val="right"/>
              <w:rPr>
                <w:rFonts w:ascii="方正书宋_GBK" w:eastAsia="方正书宋_GBK"/>
              </w:rPr>
            </w:pPr>
          </w:p>
        </w:tc>
        <w:tc>
          <w:tcPr>
            <w:tcW w:w="1134" w:type="dxa"/>
            <w:vAlign w:val="center"/>
          </w:tcPr>
          <w:p w14:paraId="64B52E37">
            <w:pPr>
              <w:spacing w:line="300" w:lineRule="exact"/>
              <w:jc w:val="right"/>
              <w:rPr>
                <w:rFonts w:ascii="方正书宋_GBK" w:eastAsia="方正书宋_GBK"/>
              </w:rPr>
            </w:pPr>
          </w:p>
        </w:tc>
        <w:tc>
          <w:tcPr>
            <w:tcW w:w="1134" w:type="dxa"/>
            <w:vAlign w:val="center"/>
          </w:tcPr>
          <w:p w14:paraId="4914E786">
            <w:pPr>
              <w:spacing w:line="300" w:lineRule="exact"/>
              <w:jc w:val="right"/>
              <w:rPr>
                <w:rFonts w:ascii="方正书宋_GBK" w:eastAsia="方正书宋_GBK"/>
              </w:rPr>
            </w:pPr>
          </w:p>
        </w:tc>
      </w:tr>
      <w:tr w14:paraId="5AC46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1149B60">
            <w:pPr>
              <w:spacing w:line="300" w:lineRule="exact"/>
              <w:jc w:val="left"/>
              <w:rPr>
                <w:rFonts w:ascii="方正书宋_GBK" w:eastAsia="方正书宋_GBK"/>
              </w:rPr>
            </w:pPr>
            <w:r>
              <w:rPr>
                <w:rFonts w:hint="eastAsia" w:ascii="方正书宋_GBK" w:eastAsia="方正书宋_GBK"/>
              </w:rPr>
              <w:t>考核经费</w:t>
            </w:r>
          </w:p>
        </w:tc>
        <w:tc>
          <w:tcPr>
            <w:tcW w:w="1134" w:type="dxa"/>
            <w:vAlign w:val="center"/>
          </w:tcPr>
          <w:p w14:paraId="54934577">
            <w:pPr>
              <w:spacing w:line="300" w:lineRule="exact"/>
              <w:jc w:val="right"/>
              <w:rPr>
                <w:rFonts w:ascii="方正书宋_GBK" w:eastAsia="方正书宋_GBK"/>
              </w:rPr>
            </w:pPr>
            <w:r>
              <w:rPr>
                <w:rFonts w:ascii="方正书宋_GBK" w:eastAsia="方正书宋_GBK"/>
              </w:rPr>
              <w:t>25.00</w:t>
            </w:r>
          </w:p>
        </w:tc>
        <w:tc>
          <w:tcPr>
            <w:tcW w:w="1531" w:type="dxa"/>
            <w:vAlign w:val="center"/>
          </w:tcPr>
          <w:p w14:paraId="531C042F">
            <w:pPr>
              <w:spacing w:line="300" w:lineRule="exact"/>
              <w:jc w:val="left"/>
              <w:rPr>
                <w:rFonts w:ascii="方正书宋_GBK" w:eastAsia="方正书宋_GBK"/>
              </w:rPr>
            </w:pPr>
            <w:r>
              <w:rPr>
                <w:rFonts w:hint="eastAsia" w:ascii="方正书宋_GBK" w:eastAsia="方正书宋_GBK"/>
              </w:rPr>
              <w:t>其他印刷品</w:t>
            </w:r>
          </w:p>
        </w:tc>
        <w:tc>
          <w:tcPr>
            <w:tcW w:w="1531" w:type="dxa"/>
            <w:vAlign w:val="center"/>
          </w:tcPr>
          <w:p w14:paraId="46F7B98F">
            <w:pPr>
              <w:spacing w:line="300" w:lineRule="exact"/>
              <w:jc w:val="left"/>
              <w:rPr>
                <w:rFonts w:ascii="方正书宋_GBK" w:eastAsia="方正书宋_GBK"/>
              </w:rPr>
            </w:pPr>
            <w:r>
              <w:rPr>
                <w:rFonts w:ascii="方正书宋_GBK" w:eastAsia="方正书宋_GBK"/>
              </w:rPr>
              <w:t>A080299</w:t>
            </w:r>
          </w:p>
        </w:tc>
        <w:tc>
          <w:tcPr>
            <w:tcW w:w="709" w:type="dxa"/>
            <w:vAlign w:val="center"/>
          </w:tcPr>
          <w:p w14:paraId="5788925A">
            <w:pPr>
              <w:spacing w:line="300" w:lineRule="exact"/>
              <w:jc w:val="center"/>
              <w:rPr>
                <w:rFonts w:ascii="方正书宋_GBK" w:eastAsia="方正书宋_GBK"/>
              </w:rPr>
            </w:pPr>
            <w:r>
              <w:rPr>
                <w:rFonts w:hint="eastAsia" w:ascii="方正书宋_GBK" w:eastAsia="方正书宋_GBK"/>
              </w:rPr>
              <w:t>本</w:t>
            </w:r>
          </w:p>
        </w:tc>
        <w:tc>
          <w:tcPr>
            <w:tcW w:w="907" w:type="dxa"/>
            <w:vAlign w:val="center"/>
          </w:tcPr>
          <w:p w14:paraId="396EA903">
            <w:pPr>
              <w:spacing w:line="300" w:lineRule="exact"/>
              <w:jc w:val="right"/>
              <w:rPr>
                <w:rFonts w:ascii="方正书宋_GBK" w:eastAsia="方正书宋_GBK"/>
              </w:rPr>
            </w:pPr>
            <w:r>
              <w:rPr>
                <w:rFonts w:ascii="方正书宋_GBK" w:eastAsia="方正书宋_GBK"/>
              </w:rPr>
              <w:t>350.00</w:t>
            </w:r>
          </w:p>
        </w:tc>
        <w:tc>
          <w:tcPr>
            <w:tcW w:w="907" w:type="dxa"/>
            <w:vAlign w:val="center"/>
          </w:tcPr>
          <w:p w14:paraId="2E36715C">
            <w:pPr>
              <w:spacing w:line="300" w:lineRule="exact"/>
              <w:jc w:val="right"/>
              <w:rPr>
                <w:rFonts w:ascii="方正书宋_GBK" w:eastAsia="方正书宋_GBK"/>
              </w:rPr>
            </w:pPr>
            <w:r>
              <w:rPr>
                <w:rFonts w:ascii="方正书宋_GBK" w:eastAsia="方正书宋_GBK"/>
              </w:rPr>
              <w:t>0.02</w:t>
            </w:r>
          </w:p>
        </w:tc>
        <w:tc>
          <w:tcPr>
            <w:tcW w:w="1134" w:type="dxa"/>
            <w:vAlign w:val="center"/>
          </w:tcPr>
          <w:p w14:paraId="6A425633">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1FD394DD">
            <w:pPr>
              <w:spacing w:line="300" w:lineRule="exact"/>
              <w:jc w:val="right"/>
              <w:rPr>
                <w:rFonts w:ascii="方正书宋_GBK" w:eastAsia="方正书宋_GBK"/>
              </w:rPr>
            </w:pPr>
            <w:r>
              <w:rPr>
                <w:rFonts w:ascii="方正书宋_GBK" w:eastAsia="方正书宋_GBK"/>
              </w:rPr>
              <w:t>7.00</w:t>
            </w:r>
          </w:p>
        </w:tc>
        <w:tc>
          <w:tcPr>
            <w:tcW w:w="1134" w:type="dxa"/>
            <w:vAlign w:val="center"/>
          </w:tcPr>
          <w:p w14:paraId="4B807AA5">
            <w:pPr>
              <w:spacing w:line="300" w:lineRule="exact"/>
              <w:jc w:val="right"/>
              <w:rPr>
                <w:rFonts w:ascii="方正书宋_GBK" w:eastAsia="方正书宋_GBK"/>
              </w:rPr>
            </w:pPr>
          </w:p>
        </w:tc>
        <w:tc>
          <w:tcPr>
            <w:tcW w:w="1134" w:type="dxa"/>
            <w:vAlign w:val="center"/>
          </w:tcPr>
          <w:p w14:paraId="0281061B">
            <w:pPr>
              <w:spacing w:line="300" w:lineRule="exact"/>
              <w:jc w:val="right"/>
              <w:rPr>
                <w:rFonts w:ascii="方正书宋_GBK" w:eastAsia="方正书宋_GBK"/>
              </w:rPr>
            </w:pPr>
          </w:p>
        </w:tc>
        <w:tc>
          <w:tcPr>
            <w:tcW w:w="1134" w:type="dxa"/>
            <w:vAlign w:val="center"/>
          </w:tcPr>
          <w:p w14:paraId="60255BAB">
            <w:pPr>
              <w:spacing w:line="300" w:lineRule="exact"/>
              <w:jc w:val="right"/>
              <w:rPr>
                <w:rFonts w:ascii="方正书宋_GBK" w:eastAsia="方正书宋_GBK"/>
              </w:rPr>
            </w:pPr>
          </w:p>
        </w:tc>
        <w:tc>
          <w:tcPr>
            <w:tcW w:w="1134" w:type="dxa"/>
            <w:vAlign w:val="center"/>
          </w:tcPr>
          <w:p w14:paraId="49BD79CC">
            <w:pPr>
              <w:spacing w:line="300" w:lineRule="exact"/>
              <w:jc w:val="right"/>
              <w:rPr>
                <w:rFonts w:ascii="方正书宋_GBK" w:eastAsia="方正书宋_GBK"/>
              </w:rPr>
            </w:pPr>
          </w:p>
        </w:tc>
      </w:tr>
      <w:tr w14:paraId="7AB54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151C069">
            <w:pPr>
              <w:spacing w:line="300" w:lineRule="exact"/>
              <w:jc w:val="left"/>
              <w:rPr>
                <w:rFonts w:ascii="方正书宋_GBK" w:eastAsia="方正书宋_GBK"/>
              </w:rPr>
            </w:pPr>
            <w:r>
              <w:rPr>
                <w:rFonts w:hint="eastAsia" w:ascii="方正书宋_GBK" w:eastAsia="方正书宋_GBK"/>
              </w:rPr>
              <w:t>考核经费</w:t>
            </w:r>
          </w:p>
        </w:tc>
        <w:tc>
          <w:tcPr>
            <w:tcW w:w="1134" w:type="dxa"/>
            <w:vAlign w:val="center"/>
          </w:tcPr>
          <w:p w14:paraId="016731D8">
            <w:pPr>
              <w:spacing w:line="300" w:lineRule="exact"/>
              <w:jc w:val="right"/>
              <w:rPr>
                <w:rFonts w:ascii="方正书宋_GBK" w:eastAsia="方正书宋_GBK"/>
              </w:rPr>
            </w:pPr>
            <w:r>
              <w:rPr>
                <w:rFonts w:ascii="方正书宋_GBK" w:eastAsia="方正书宋_GBK"/>
              </w:rPr>
              <w:t>25.00</w:t>
            </w:r>
          </w:p>
        </w:tc>
        <w:tc>
          <w:tcPr>
            <w:tcW w:w="1531" w:type="dxa"/>
            <w:vAlign w:val="center"/>
          </w:tcPr>
          <w:p w14:paraId="6E1CE2A6">
            <w:pPr>
              <w:spacing w:line="300" w:lineRule="exact"/>
              <w:jc w:val="left"/>
              <w:rPr>
                <w:rFonts w:ascii="方正书宋_GBK" w:eastAsia="方正书宋_GBK"/>
              </w:rPr>
            </w:pPr>
            <w:r>
              <w:rPr>
                <w:rFonts w:hint="eastAsia" w:ascii="方正书宋_GBK" w:eastAsia="方正书宋_GBK"/>
              </w:rPr>
              <w:t>台式计算机</w:t>
            </w:r>
          </w:p>
        </w:tc>
        <w:tc>
          <w:tcPr>
            <w:tcW w:w="1531" w:type="dxa"/>
            <w:vAlign w:val="center"/>
          </w:tcPr>
          <w:p w14:paraId="55FCD07D">
            <w:pPr>
              <w:spacing w:line="300" w:lineRule="exact"/>
              <w:jc w:val="left"/>
              <w:rPr>
                <w:rFonts w:ascii="方正书宋_GBK" w:eastAsia="方正书宋_GBK"/>
              </w:rPr>
            </w:pPr>
            <w:r>
              <w:rPr>
                <w:rFonts w:ascii="方正书宋_GBK" w:eastAsia="方正书宋_GBK"/>
              </w:rPr>
              <w:t>A02010104</w:t>
            </w:r>
          </w:p>
        </w:tc>
        <w:tc>
          <w:tcPr>
            <w:tcW w:w="709" w:type="dxa"/>
            <w:vAlign w:val="center"/>
          </w:tcPr>
          <w:p w14:paraId="7D22C34A">
            <w:pPr>
              <w:spacing w:line="300" w:lineRule="exact"/>
              <w:jc w:val="center"/>
              <w:rPr>
                <w:rFonts w:ascii="方正书宋_GBK" w:eastAsia="方正书宋_GBK"/>
              </w:rPr>
            </w:pPr>
            <w:r>
              <w:rPr>
                <w:rFonts w:hint="eastAsia" w:ascii="方正书宋_GBK" w:eastAsia="方正书宋_GBK"/>
              </w:rPr>
              <w:t>台</w:t>
            </w:r>
          </w:p>
        </w:tc>
        <w:tc>
          <w:tcPr>
            <w:tcW w:w="907" w:type="dxa"/>
            <w:vAlign w:val="center"/>
          </w:tcPr>
          <w:p w14:paraId="3962CE79">
            <w:pPr>
              <w:spacing w:line="300" w:lineRule="exact"/>
              <w:jc w:val="right"/>
              <w:rPr>
                <w:rFonts w:ascii="方正书宋_GBK" w:eastAsia="方正书宋_GBK"/>
              </w:rPr>
            </w:pPr>
            <w:r>
              <w:rPr>
                <w:rFonts w:ascii="方正书宋_GBK" w:eastAsia="方正书宋_GBK"/>
              </w:rPr>
              <w:t>4.00</w:t>
            </w:r>
          </w:p>
        </w:tc>
        <w:tc>
          <w:tcPr>
            <w:tcW w:w="907" w:type="dxa"/>
            <w:vAlign w:val="center"/>
          </w:tcPr>
          <w:p w14:paraId="036EA74C">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34CCA34A">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4412241B">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7131A54B">
            <w:pPr>
              <w:spacing w:line="300" w:lineRule="exact"/>
              <w:jc w:val="right"/>
              <w:rPr>
                <w:rFonts w:ascii="方正书宋_GBK" w:eastAsia="方正书宋_GBK"/>
              </w:rPr>
            </w:pPr>
          </w:p>
        </w:tc>
        <w:tc>
          <w:tcPr>
            <w:tcW w:w="1134" w:type="dxa"/>
            <w:vAlign w:val="center"/>
          </w:tcPr>
          <w:p w14:paraId="5BC67CB7">
            <w:pPr>
              <w:spacing w:line="300" w:lineRule="exact"/>
              <w:jc w:val="right"/>
              <w:rPr>
                <w:rFonts w:ascii="方正书宋_GBK" w:eastAsia="方正书宋_GBK"/>
              </w:rPr>
            </w:pPr>
          </w:p>
        </w:tc>
        <w:tc>
          <w:tcPr>
            <w:tcW w:w="1134" w:type="dxa"/>
            <w:vAlign w:val="center"/>
          </w:tcPr>
          <w:p w14:paraId="342ECD6A">
            <w:pPr>
              <w:spacing w:line="300" w:lineRule="exact"/>
              <w:jc w:val="right"/>
              <w:rPr>
                <w:rFonts w:ascii="方正书宋_GBK" w:eastAsia="方正书宋_GBK"/>
              </w:rPr>
            </w:pPr>
          </w:p>
        </w:tc>
        <w:tc>
          <w:tcPr>
            <w:tcW w:w="1134" w:type="dxa"/>
            <w:vAlign w:val="center"/>
          </w:tcPr>
          <w:p w14:paraId="248C06EF">
            <w:pPr>
              <w:spacing w:line="300" w:lineRule="exact"/>
              <w:jc w:val="right"/>
              <w:rPr>
                <w:rFonts w:ascii="方正书宋_GBK" w:eastAsia="方正书宋_GBK"/>
              </w:rPr>
            </w:pPr>
          </w:p>
        </w:tc>
      </w:tr>
      <w:tr w14:paraId="54511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7AAA562">
            <w:pPr>
              <w:spacing w:line="300" w:lineRule="exact"/>
              <w:jc w:val="left"/>
              <w:rPr>
                <w:rFonts w:ascii="方正书宋_GBK" w:eastAsia="方正书宋_GBK"/>
              </w:rPr>
            </w:pPr>
            <w:r>
              <w:rPr>
                <w:rFonts w:hint="eastAsia" w:ascii="方正书宋_GBK" w:eastAsia="方正书宋_GBK"/>
              </w:rPr>
              <w:t>公务员管理系统维护费项目</w:t>
            </w:r>
          </w:p>
        </w:tc>
        <w:tc>
          <w:tcPr>
            <w:tcW w:w="1134" w:type="dxa"/>
            <w:vAlign w:val="center"/>
          </w:tcPr>
          <w:p w14:paraId="756F2182">
            <w:pPr>
              <w:spacing w:line="300" w:lineRule="exact"/>
              <w:jc w:val="right"/>
              <w:rPr>
                <w:rFonts w:ascii="方正书宋_GBK" w:eastAsia="方正书宋_GBK"/>
              </w:rPr>
            </w:pPr>
            <w:r>
              <w:rPr>
                <w:rFonts w:ascii="方正书宋_GBK" w:eastAsia="方正书宋_GBK"/>
              </w:rPr>
              <w:t>2.00</w:t>
            </w:r>
          </w:p>
        </w:tc>
        <w:tc>
          <w:tcPr>
            <w:tcW w:w="1531" w:type="dxa"/>
            <w:vAlign w:val="center"/>
          </w:tcPr>
          <w:p w14:paraId="1D314D61">
            <w:pPr>
              <w:spacing w:line="300" w:lineRule="exact"/>
              <w:jc w:val="left"/>
              <w:rPr>
                <w:rFonts w:ascii="方正书宋_GBK" w:eastAsia="方正书宋_GBK"/>
              </w:rPr>
            </w:pPr>
            <w:r>
              <w:rPr>
                <w:rFonts w:hint="eastAsia" w:ascii="方正书宋_GBK" w:eastAsia="方正书宋_GBK"/>
              </w:rPr>
              <w:t>办公设备维修和保养服务</w:t>
            </w:r>
          </w:p>
        </w:tc>
        <w:tc>
          <w:tcPr>
            <w:tcW w:w="1531" w:type="dxa"/>
            <w:vAlign w:val="center"/>
          </w:tcPr>
          <w:p w14:paraId="6D66A3A7">
            <w:pPr>
              <w:spacing w:line="300" w:lineRule="exact"/>
              <w:jc w:val="left"/>
              <w:rPr>
                <w:rFonts w:ascii="方正书宋_GBK" w:eastAsia="方正书宋_GBK"/>
              </w:rPr>
            </w:pPr>
            <w:r>
              <w:rPr>
                <w:rFonts w:ascii="方正书宋_GBK" w:eastAsia="方正书宋_GBK"/>
              </w:rPr>
              <w:t>C0502</w:t>
            </w:r>
          </w:p>
        </w:tc>
        <w:tc>
          <w:tcPr>
            <w:tcW w:w="709" w:type="dxa"/>
            <w:vAlign w:val="center"/>
          </w:tcPr>
          <w:p w14:paraId="6A56F8F5">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6F3BDC41">
            <w:pPr>
              <w:spacing w:line="300" w:lineRule="exact"/>
              <w:jc w:val="right"/>
              <w:rPr>
                <w:rFonts w:ascii="方正书宋_GBK" w:eastAsia="方正书宋_GBK"/>
              </w:rPr>
            </w:pPr>
            <w:r>
              <w:rPr>
                <w:rFonts w:ascii="方正书宋_GBK" w:eastAsia="方正书宋_GBK"/>
              </w:rPr>
              <w:t>4.00</w:t>
            </w:r>
          </w:p>
        </w:tc>
        <w:tc>
          <w:tcPr>
            <w:tcW w:w="907" w:type="dxa"/>
            <w:vAlign w:val="center"/>
          </w:tcPr>
          <w:p w14:paraId="1ACA3448">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33C14C79">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3C7DF8EE">
            <w:pPr>
              <w:spacing w:line="300" w:lineRule="exact"/>
              <w:jc w:val="right"/>
              <w:rPr>
                <w:rFonts w:ascii="方正书宋_GBK" w:eastAsia="方正书宋_GBK"/>
              </w:rPr>
            </w:pPr>
            <w:r>
              <w:rPr>
                <w:rFonts w:ascii="方正书宋_GBK" w:eastAsia="方正书宋_GBK"/>
              </w:rPr>
              <w:t>2.00</w:t>
            </w:r>
          </w:p>
        </w:tc>
        <w:tc>
          <w:tcPr>
            <w:tcW w:w="1134" w:type="dxa"/>
            <w:vAlign w:val="center"/>
          </w:tcPr>
          <w:p w14:paraId="635FFE5E">
            <w:pPr>
              <w:spacing w:line="300" w:lineRule="exact"/>
              <w:jc w:val="right"/>
              <w:rPr>
                <w:rFonts w:ascii="方正书宋_GBK" w:eastAsia="方正书宋_GBK"/>
              </w:rPr>
            </w:pPr>
          </w:p>
        </w:tc>
        <w:tc>
          <w:tcPr>
            <w:tcW w:w="1134" w:type="dxa"/>
            <w:vAlign w:val="center"/>
          </w:tcPr>
          <w:p w14:paraId="22DDF09B">
            <w:pPr>
              <w:spacing w:line="300" w:lineRule="exact"/>
              <w:jc w:val="right"/>
              <w:rPr>
                <w:rFonts w:ascii="方正书宋_GBK" w:eastAsia="方正书宋_GBK"/>
              </w:rPr>
            </w:pPr>
          </w:p>
        </w:tc>
        <w:tc>
          <w:tcPr>
            <w:tcW w:w="1134" w:type="dxa"/>
            <w:vAlign w:val="center"/>
          </w:tcPr>
          <w:p w14:paraId="6D869B0E">
            <w:pPr>
              <w:spacing w:line="300" w:lineRule="exact"/>
              <w:jc w:val="right"/>
              <w:rPr>
                <w:rFonts w:ascii="方正书宋_GBK" w:eastAsia="方正书宋_GBK"/>
              </w:rPr>
            </w:pPr>
          </w:p>
        </w:tc>
        <w:tc>
          <w:tcPr>
            <w:tcW w:w="1134" w:type="dxa"/>
            <w:vAlign w:val="center"/>
          </w:tcPr>
          <w:p w14:paraId="0F18DCFF">
            <w:pPr>
              <w:spacing w:line="300" w:lineRule="exact"/>
              <w:jc w:val="right"/>
              <w:rPr>
                <w:rFonts w:ascii="方正书宋_GBK" w:eastAsia="方正书宋_GBK"/>
              </w:rPr>
            </w:pPr>
          </w:p>
        </w:tc>
      </w:tr>
      <w:tr w14:paraId="3CD8C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5D8DAA2">
            <w:pPr>
              <w:spacing w:line="300" w:lineRule="exact"/>
              <w:jc w:val="left"/>
              <w:rPr>
                <w:rFonts w:ascii="方正书宋_GBK" w:eastAsia="方正书宋_GBK"/>
              </w:rPr>
            </w:pPr>
            <w:r>
              <w:rPr>
                <w:rFonts w:hint="eastAsia" w:ascii="方正书宋_GBK" w:eastAsia="方正书宋_GBK"/>
              </w:rPr>
              <w:t>村干部培训资金</w:t>
            </w:r>
          </w:p>
        </w:tc>
        <w:tc>
          <w:tcPr>
            <w:tcW w:w="1134" w:type="dxa"/>
            <w:vAlign w:val="center"/>
          </w:tcPr>
          <w:p w14:paraId="1B01EE85">
            <w:pPr>
              <w:spacing w:line="300" w:lineRule="exact"/>
              <w:jc w:val="right"/>
              <w:rPr>
                <w:rFonts w:ascii="方正书宋_GBK" w:eastAsia="方正书宋_GBK"/>
              </w:rPr>
            </w:pPr>
            <w:r>
              <w:rPr>
                <w:rFonts w:ascii="方正书宋_GBK" w:eastAsia="方正书宋_GBK"/>
              </w:rPr>
              <w:t>25.00</w:t>
            </w:r>
          </w:p>
        </w:tc>
        <w:tc>
          <w:tcPr>
            <w:tcW w:w="1531" w:type="dxa"/>
            <w:vAlign w:val="center"/>
          </w:tcPr>
          <w:p w14:paraId="68F8EE6C">
            <w:pPr>
              <w:spacing w:line="300" w:lineRule="exact"/>
              <w:jc w:val="left"/>
              <w:rPr>
                <w:rFonts w:ascii="方正书宋_GBK" w:eastAsia="方正书宋_GBK"/>
              </w:rPr>
            </w:pPr>
            <w:r>
              <w:rPr>
                <w:rFonts w:hint="eastAsia" w:ascii="方正书宋_GBK" w:eastAsia="方正书宋_GBK"/>
              </w:rPr>
              <w:t>大型会议服务</w:t>
            </w:r>
          </w:p>
        </w:tc>
        <w:tc>
          <w:tcPr>
            <w:tcW w:w="1531" w:type="dxa"/>
            <w:vAlign w:val="center"/>
          </w:tcPr>
          <w:p w14:paraId="41E4B9A6">
            <w:pPr>
              <w:spacing w:line="300" w:lineRule="exact"/>
              <w:jc w:val="left"/>
              <w:rPr>
                <w:rFonts w:ascii="方正书宋_GBK" w:eastAsia="方正书宋_GBK"/>
              </w:rPr>
            </w:pPr>
            <w:r>
              <w:rPr>
                <w:rFonts w:ascii="方正书宋_GBK" w:eastAsia="方正书宋_GBK"/>
              </w:rPr>
              <w:t>C060101</w:t>
            </w:r>
          </w:p>
        </w:tc>
        <w:tc>
          <w:tcPr>
            <w:tcW w:w="709" w:type="dxa"/>
            <w:vAlign w:val="center"/>
          </w:tcPr>
          <w:p w14:paraId="6759B919">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62EE4821">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4EF3DB86">
            <w:pPr>
              <w:spacing w:line="300" w:lineRule="exact"/>
              <w:jc w:val="right"/>
              <w:rPr>
                <w:rFonts w:ascii="方正书宋_GBK" w:eastAsia="方正书宋_GBK"/>
              </w:rPr>
            </w:pPr>
            <w:r>
              <w:rPr>
                <w:rFonts w:ascii="方正书宋_GBK" w:eastAsia="方正书宋_GBK"/>
              </w:rPr>
              <w:t>12.50</w:t>
            </w:r>
          </w:p>
        </w:tc>
        <w:tc>
          <w:tcPr>
            <w:tcW w:w="1134" w:type="dxa"/>
            <w:vAlign w:val="center"/>
          </w:tcPr>
          <w:p w14:paraId="5ED71272">
            <w:pPr>
              <w:spacing w:line="300" w:lineRule="exact"/>
              <w:jc w:val="right"/>
              <w:rPr>
                <w:rFonts w:ascii="方正书宋_GBK" w:eastAsia="方正书宋_GBK"/>
              </w:rPr>
            </w:pPr>
            <w:r>
              <w:rPr>
                <w:rFonts w:ascii="方正书宋_GBK" w:eastAsia="方正书宋_GBK"/>
              </w:rPr>
              <w:t>25.00</w:t>
            </w:r>
          </w:p>
        </w:tc>
        <w:tc>
          <w:tcPr>
            <w:tcW w:w="1134" w:type="dxa"/>
            <w:vAlign w:val="center"/>
          </w:tcPr>
          <w:p w14:paraId="577F53BE">
            <w:pPr>
              <w:spacing w:line="300" w:lineRule="exact"/>
              <w:jc w:val="right"/>
              <w:rPr>
                <w:rFonts w:ascii="方正书宋_GBK" w:eastAsia="方正书宋_GBK"/>
              </w:rPr>
            </w:pPr>
            <w:r>
              <w:rPr>
                <w:rFonts w:ascii="方正书宋_GBK" w:eastAsia="方正书宋_GBK"/>
              </w:rPr>
              <w:t>25.00</w:t>
            </w:r>
          </w:p>
        </w:tc>
        <w:tc>
          <w:tcPr>
            <w:tcW w:w="1134" w:type="dxa"/>
            <w:vAlign w:val="center"/>
          </w:tcPr>
          <w:p w14:paraId="660E453D">
            <w:pPr>
              <w:spacing w:line="300" w:lineRule="exact"/>
              <w:jc w:val="right"/>
              <w:rPr>
                <w:rFonts w:ascii="方正书宋_GBK" w:eastAsia="方正书宋_GBK"/>
              </w:rPr>
            </w:pPr>
          </w:p>
        </w:tc>
        <w:tc>
          <w:tcPr>
            <w:tcW w:w="1134" w:type="dxa"/>
            <w:vAlign w:val="center"/>
          </w:tcPr>
          <w:p w14:paraId="014288A1">
            <w:pPr>
              <w:spacing w:line="300" w:lineRule="exact"/>
              <w:jc w:val="right"/>
              <w:rPr>
                <w:rFonts w:ascii="方正书宋_GBK" w:eastAsia="方正书宋_GBK"/>
              </w:rPr>
            </w:pPr>
          </w:p>
        </w:tc>
        <w:tc>
          <w:tcPr>
            <w:tcW w:w="1134" w:type="dxa"/>
            <w:vAlign w:val="center"/>
          </w:tcPr>
          <w:p w14:paraId="39B67C4C">
            <w:pPr>
              <w:spacing w:line="300" w:lineRule="exact"/>
              <w:jc w:val="right"/>
              <w:rPr>
                <w:rFonts w:ascii="方正书宋_GBK" w:eastAsia="方正书宋_GBK"/>
              </w:rPr>
            </w:pPr>
          </w:p>
        </w:tc>
        <w:tc>
          <w:tcPr>
            <w:tcW w:w="1134" w:type="dxa"/>
            <w:vAlign w:val="center"/>
          </w:tcPr>
          <w:p w14:paraId="5BAEDC00">
            <w:pPr>
              <w:spacing w:line="300" w:lineRule="exact"/>
              <w:jc w:val="right"/>
              <w:rPr>
                <w:rFonts w:ascii="方正书宋_GBK" w:eastAsia="方正书宋_GBK"/>
              </w:rPr>
            </w:pPr>
          </w:p>
        </w:tc>
      </w:tr>
      <w:tr w14:paraId="19ECF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1ED75BA">
            <w:pPr>
              <w:spacing w:line="300" w:lineRule="exact"/>
              <w:jc w:val="left"/>
              <w:rPr>
                <w:rFonts w:ascii="方正书宋_GBK" w:eastAsia="方正书宋_GBK"/>
              </w:rPr>
            </w:pPr>
            <w:r>
              <w:rPr>
                <w:rFonts w:hint="eastAsia" w:ascii="方正书宋_GBK" w:eastAsia="方正书宋_GBK"/>
              </w:rPr>
              <w:t>科级干部培训</w:t>
            </w:r>
          </w:p>
        </w:tc>
        <w:tc>
          <w:tcPr>
            <w:tcW w:w="1134" w:type="dxa"/>
            <w:vAlign w:val="center"/>
          </w:tcPr>
          <w:p w14:paraId="2D6E6FFB">
            <w:pPr>
              <w:spacing w:line="300" w:lineRule="exact"/>
              <w:jc w:val="right"/>
              <w:rPr>
                <w:rFonts w:ascii="方正书宋_GBK" w:eastAsia="方正书宋_GBK"/>
              </w:rPr>
            </w:pPr>
            <w:r>
              <w:rPr>
                <w:rFonts w:ascii="方正书宋_GBK" w:eastAsia="方正书宋_GBK"/>
              </w:rPr>
              <w:t>10.00</w:t>
            </w:r>
          </w:p>
        </w:tc>
        <w:tc>
          <w:tcPr>
            <w:tcW w:w="1531" w:type="dxa"/>
            <w:vAlign w:val="center"/>
          </w:tcPr>
          <w:p w14:paraId="344E7AE7">
            <w:pPr>
              <w:spacing w:line="300" w:lineRule="exact"/>
              <w:jc w:val="left"/>
              <w:rPr>
                <w:rFonts w:ascii="方正书宋_GBK" w:eastAsia="方正书宋_GBK"/>
              </w:rPr>
            </w:pPr>
            <w:r>
              <w:rPr>
                <w:rFonts w:hint="eastAsia" w:ascii="方正书宋_GBK" w:eastAsia="方正书宋_GBK"/>
              </w:rPr>
              <w:t>一般会议服务</w:t>
            </w:r>
          </w:p>
        </w:tc>
        <w:tc>
          <w:tcPr>
            <w:tcW w:w="1531" w:type="dxa"/>
            <w:vAlign w:val="center"/>
          </w:tcPr>
          <w:p w14:paraId="0395EF9D">
            <w:pPr>
              <w:spacing w:line="300" w:lineRule="exact"/>
              <w:jc w:val="left"/>
              <w:rPr>
                <w:rFonts w:ascii="方正书宋_GBK" w:eastAsia="方正书宋_GBK"/>
              </w:rPr>
            </w:pPr>
            <w:r>
              <w:rPr>
                <w:rFonts w:ascii="方正书宋_GBK" w:eastAsia="方正书宋_GBK"/>
              </w:rPr>
              <w:t>C060102</w:t>
            </w:r>
          </w:p>
        </w:tc>
        <w:tc>
          <w:tcPr>
            <w:tcW w:w="709" w:type="dxa"/>
            <w:vAlign w:val="center"/>
          </w:tcPr>
          <w:p w14:paraId="1FB8CC57">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4276F594">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1C911CF">
            <w:pPr>
              <w:spacing w:line="300" w:lineRule="exact"/>
              <w:jc w:val="right"/>
              <w:rPr>
                <w:rFonts w:ascii="方正书宋_GBK" w:eastAsia="方正书宋_GBK"/>
              </w:rPr>
            </w:pPr>
            <w:r>
              <w:rPr>
                <w:rFonts w:ascii="方正书宋_GBK" w:eastAsia="方正书宋_GBK"/>
              </w:rPr>
              <w:t>9.50</w:t>
            </w:r>
          </w:p>
        </w:tc>
        <w:tc>
          <w:tcPr>
            <w:tcW w:w="1134" w:type="dxa"/>
            <w:vAlign w:val="center"/>
          </w:tcPr>
          <w:p w14:paraId="7CC5AF66">
            <w:pPr>
              <w:spacing w:line="300" w:lineRule="exact"/>
              <w:jc w:val="right"/>
              <w:rPr>
                <w:rFonts w:ascii="方正书宋_GBK" w:eastAsia="方正书宋_GBK"/>
              </w:rPr>
            </w:pPr>
            <w:r>
              <w:rPr>
                <w:rFonts w:ascii="方正书宋_GBK" w:eastAsia="方正书宋_GBK"/>
              </w:rPr>
              <w:t>9.50</w:t>
            </w:r>
          </w:p>
        </w:tc>
        <w:tc>
          <w:tcPr>
            <w:tcW w:w="1134" w:type="dxa"/>
            <w:vAlign w:val="center"/>
          </w:tcPr>
          <w:p w14:paraId="1914032F">
            <w:pPr>
              <w:spacing w:line="300" w:lineRule="exact"/>
              <w:jc w:val="right"/>
              <w:rPr>
                <w:rFonts w:ascii="方正书宋_GBK" w:eastAsia="方正书宋_GBK"/>
              </w:rPr>
            </w:pPr>
            <w:r>
              <w:rPr>
                <w:rFonts w:ascii="方正书宋_GBK" w:eastAsia="方正书宋_GBK"/>
              </w:rPr>
              <w:t>9.50</w:t>
            </w:r>
          </w:p>
        </w:tc>
        <w:tc>
          <w:tcPr>
            <w:tcW w:w="1134" w:type="dxa"/>
            <w:vAlign w:val="center"/>
          </w:tcPr>
          <w:p w14:paraId="722B635A">
            <w:pPr>
              <w:spacing w:line="300" w:lineRule="exact"/>
              <w:jc w:val="right"/>
              <w:rPr>
                <w:rFonts w:ascii="方正书宋_GBK" w:eastAsia="方正书宋_GBK"/>
              </w:rPr>
            </w:pPr>
          </w:p>
        </w:tc>
        <w:tc>
          <w:tcPr>
            <w:tcW w:w="1134" w:type="dxa"/>
            <w:vAlign w:val="center"/>
          </w:tcPr>
          <w:p w14:paraId="5CA2D8AB">
            <w:pPr>
              <w:spacing w:line="300" w:lineRule="exact"/>
              <w:jc w:val="right"/>
              <w:rPr>
                <w:rFonts w:ascii="方正书宋_GBK" w:eastAsia="方正书宋_GBK"/>
              </w:rPr>
            </w:pPr>
          </w:p>
        </w:tc>
        <w:tc>
          <w:tcPr>
            <w:tcW w:w="1134" w:type="dxa"/>
            <w:vAlign w:val="center"/>
          </w:tcPr>
          <w:p w14:paraId="4A1E6078">
            <w:pPr>
              <w:spacing w:line="300" w:lineRule="exact"/>
              <w:jc w:val="right"/>
              <w:rPr>
                <w:rFonts w:ascii="方正书宋_GBK" w:eastAsia="方正书宋_GBK"/>
              </w:rPr>
            </w:pPr>
          </w:p>
        </w:tc>
        <w:tc>
          <w:tcPr>
            <w:tcW w:w="1134" w:type="dxa"/>
            <w:vAlign w:val="center"/>
          </w:tcPr>
          <w:p w14:paraId="73CD4579">
            <w:pPr>
              <w:spacing w:line="300" w:lineRule="exact"/>
              <w:jc w:val="right"/>
              <w:rPr>
                <w:rFonts w:ascii="方正书宋_GBK" w:eastAsia="方正书宋_GBK"/>
              </w:rPr>
            </w:pPr>
          </w:p>
        </w:tc>
      </w:tr>
      <w:tr w14:paraId="5FF75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36611E18">
            <w:pPr>
              <w:spacing w:line="300" w:lineRule="exact"/>
              <w:jc w:val="left"/>
              <w:rPr>
                <w:rFonts w:ascii="方正书宋_GBK" w:eastAsia="方正书宋_GBK"/>
              </w:rPr>
            </w:pPr>
            <w:r>
              <w:rPr>
                <w:rFonts w:hint="eastAsia" w:ascii="方正书宋_GBK" w:eastAsia="方正书宋_GBK"/>
              </w:rPr>
              <w:t>人才发展项目</w:t>
            </w:r>
          </w:p>
        </w:tc>
        <w:tc>
          <w:tcPr>
            <w:tcW w:w="1134" w:type="dxa"/>
            <w:vAlign w:val="center"/>
          </w:tcPr>
          <w:p w14:paraId="05CCA308">
            <w:pPr>
              <w:spacing w:line="300" w:lineRule="exact"/>
              <w:jc w:val="right"/>
              <w:rPr>
                <w:rFonts w:ascii="方正书宋_GBK" w:eastAsia="方正书宋_GBK"/>
              </w:rPr>
            </w:pPr>
            <w:r>
              <w:rPr>
                <w:rFonts w:ascii="方正书宋_GBK" w:eastAsia="方正书宋_GBK"/>
              </w:rPr>
              <w:t>10.00</w:t>
            </w:r>
          </w:p>
        </w:tc>
        <w:tc>
          <w:tcPr>
            <w:tcW w:w="1531" w:type="dxa"/>
            <w:vAlign w:val="center"/>
          </w:tcPr>
          <w:p w14:paraId="547FF2DE">
            <w:pPr>
              <w:spacing w:line="300" w:lineRule="exact"/>
              <w:jc w:val="left"/>
              <w:rPr>
                <w:rFonts w:ascii="方正书宋_GBK" w:eastAsia="方正书宋_GBK"/>
              </w:rPr>
            </w:pPr>
            <w:r>
              <w:rPr>
                <w:rFonts w:hint="eastAsia" w:ascii="方正书宋_GBK" w:eastAsia="方正书宋_GBK"/>
              </w:rPr>
              <w:t>其他服务</w:t>
            </w:r>
          </w:p>
        </w:tc>
        <w:tc>
          <w:tcPr>
            <w:tcW w:w="1531" w:type="dxa"/>
            <w:vAlign w:val="center"/>
          </w:tcPr>
          <w:p w14:paraId="4365E7ED">
            <w:pPr>
              <w:spacing w:line="300" w:lineRule="exact"/>
              <w:jc w:val="left"/>
              <w:rPr>
                <w:rFonts w:ascii="方正书宋_GBK" w:eastAsia="方正书宋_GBK"/>
              </w:rPr>
            </w:pPr>
            <w:r>
              <w:rPr>
                <w:rFonts w:ascii="方正书宋_GBK" w:eastAsia="方正书宋_GBK"/>
              </w:rPr>
              <w:t>C99</w:t>
            </w:r>
          </w:p>
        </w:tc>
        <w:tc>
          <w:tcPr>
            <w:tcW w:w="709" w:type="dxa"/>
            <w:vAlign w:val="center"/>
          </w:tcPr>
          <w:p w14:paraId="743CE454">
            <w:pPr>
              <w:spacing w:line="300" w:lineRule="exact"/>
              <w:jc w:val="center"/>
              <w:rPr>
                <w:rFonts w:ascii="方正书宋_GBK" w:eastAsia="方正书宋_GBK"/>
              </w:rPr>
            </w:pPr>
            <w:r>
              <w:rPr>
                <w:rFonts w:hint="eastAsia" w:ascii="方正书宋_GBK" w:eastAsia="方正书宋_GBK"/>
              </w:rPr>
              <w:t>人</w:t>
            </w:r>
          </w:p>
        </w:tc>
        <w:tc>
          <w:tcPr>
            <w:tcW w:w="907" w:type="dxa"/>
            <w:vAlign w:val="center"/>
          </w:tcPr>
          <w:p w14:paraId="26ED4390">
            <w:pPr>
              <w:spacing w:line="300" w:lineRule="exact"/>
              <w:jc w:val="right"/>
              <w:rPr>
                <w:rFonts w:ascii="方正书宋_GBK" w:eastAsia="方正书宋_GBK"/>
              </w:rPr>
            </w:pPr>
            <w:r>
              <w:rPr>
                <w:rFonts w:ascii="方正书宋_GBK" w:eastAsia="方正书宋_GBK"/>
              </w:rPr>
              <w:t>20.00</w:t>
            </w:r>
          </w:p>
        </w:tc>
        <w:tc>
          <w:tcPr>
            <w:tcW w:w="907" w:type="dxa"/>
            <w:vAlign w:val="center"/>
          </w:tcPr>
          <w:p w14:paraId="764E33C3">
            <w:pPr>
              <w:spacing w:line="300" w:lineRule="exact"/>
              <w:jc w:val="right"/>
              <w:rPr>
                <w:rFonts w:ascii="方正书宋_GBK" w:eastAsia="方正书宋_GBK"/>
              </w:rPr>
            </w:pPr>
            <w:r>
              <w:rPr>
                <w:rFonts w:ascii="方正书宋_GBK" w:eastAsia="方正书宋_GBK"/>
              </w:rPr>
              <w:t>0.25</w:t>
            </w:r>
          </w:p>
        </w:tc>
        <w:tc>
          <w:tcPr>
            <w:tcW w:w="1134" w:type="dxa"/>
            <w:vAlign w:val="center"/>
          </w:tcPr>
          <w:p w14:paraId="17E7003A">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11678C85">
            <w:pPr>
              <w:spacing w:line="300" w:lineRule="exact"/>
              <w:jc w:val="right"/>
              <w:rPr>
                <w:rFonts w:ascii="方正书宋_GBK" w:eastAsia="方正书宋_GBK"/>
              </w:rPr>
            </w:pPr>
            <w:r>
              <w:rPr>
                <w:rFonts w:ascii="方正书宋_GBK" w:eastAsia="方正书宋_GBK"/>
              </w:rPr>
              <w:t>5.00</w:t>
            </w:r>
          </w:p>
        </w:tc>
        <w:tc>
          <w:tcPr>
            <w:tcW w:w="1134" w:type="dxa"/>
            <w:vAlign w:val="center"/>
          </w:tcPr>
          <w:p w14:paraId="44493335">
            <w:pPr>
              <w:spacing w:line="300" w:lineRule="exact"/>
              <w:jc w:val="right"/>
              <w:rPr>
                <w:rFonts w:ascii="方正书宋_GBK" w:eastAsia="方正书宋_GBK"/>
              </w:rPr>
            </w:pPr>
          </w:p>
        </w:tc>
        <w:tc>
          <w:tcPr>
            <w:tcW w:w="1134" w:type="dxa"/>
            <w:vAlign w:val="center"/>
          </w:tcPr>
          <w:p w14:paraId="2E0E2F4C">
            <w:pPr>
              <w:spacing w:line="300" w:lineRule="exact"/>
              <w:jc w:val="right"/>
              <w:rPr>
                <w:rFonts w:ascii="方正书宋_GBK" w:eastAsia="方正书宋_GBK"/>
              </w:rPr>
            </w:pPr>
          </w:p>
        </w:tc>
        <w:tc>
          <w:tcPr>
            <w:tcW w:w="1134" w:type="dxa"/>
            <w:vAlign w:val="center"/>
          </w:tcPr>
          <w:p w14:paraId="4009D809">
            <w:pPr>
              <w:spacing w:line="300" w:lineRule="exact"/>
              <w:jc w:val="right"/>
              <w:rPr>
                <w:rFonts w:ascii="方正书宋_GBK" w:eastAsia="方正书宋_GBK"/>
              </w:rPr>
            </w:pPr>
          </w:p>
        </w:tc>
        <w:tc>
          <w:tcPr>
            <w:tcW w:w="1134" w:type="dxa"/>
            <w:vAlign w:val="center"/>
          </w:tcPr>
          <w:p w14:paraId="2FB83041">
            <w:pPr>
              <w:spacing w:line="300" w:lineRule="exact"/>
              <w:jc w:val="right"/>
              <w:rPr>
                <w:rFonts w:ascii="方正书宋_GBK" w:eastAsia="方正书宋_GBK"/>
              </w:rPr>
            </w:pPr>
          </w:p>
        </w:tc>
      </w:tr>
      <w:tr w14:paraId="49D50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52FFEA4">
            <w:pPr>
              <w:spacing w:line="300" w:lineRule="exact"/>
              <w:jc w:val="left"/>
              <w:rPr>
                <w:rFonts w:ascii="方正书宋_GBK" w:eastAsia="方正书宋_GBK"/>
              </w:rPr>
            </w:pPr>
            <w:r>
              <w:rPr>
                <w:rFonts w:hint="eastAsia" w:ascii="方正书宋_GBK" w:eastAsia="方正书宋_GBK"/>
              </w:rPr>
              <w:t>人才发展项目</w:t>
            </w:r>
          </w:p>
        </w:tc>
        <w:tc>
          <w:tcPr>
            <w:tcW w:w="1134" w:type="dxa"/>
            <w:vAlign w:val="center"/>
          </w:tcPr>
          <w:p w14:paraId="2C2B7A3A">
            <w:pPr>
              <w:spacing w:line="300" w:lineRule="exact"/>
              <w:jc w:val="right"/>
              <w:rPr>
                <w:rFonts w:ascii="方正书宋_GBK" w:eastAsia="方正书宋_GBK"/>
              </w:rPr>
            </w:pPr>
            <w:r>
              <w:rPr>
                <w:rFonts w:ascii="方正书宋_GBK" w:eastAsia="方正书宋_GBK"/>
              </w:rPr>
              <w:t>10.00</w:t>
            </w:r>
          </w:p>
        </w:tc>
        <w:tc>
          <w:tcPr>
            <w:tcW w:w="1531" w:type="dxa"/>
            <w:vAlign w:val="center"/>
          </w:tcPr>
          <w:p w14:paraId="11F963BF">
            <w:pPr>
              <w:spacing w:line="300" w:lineRule="exact"/>
              <w:jc w:val="left"/>
              <w:rPr>
                <w:rFonts w:ascii="方正书宋_GBK" w:eastAsia="方正书宋_GBK"/>
              </w:rPr>
            </w:pPr>
            <w:r>
              <w:rPr>
                <w:rFonts w:hint="eastAsia" w:ascii="方正书宋_GBK" w:eastAsia="方正书宋_GBK"/>
              </w:rPr>
              <w:t>一般会议服务</w:t>
            </w:r>
          </w:p>
        </w:tc>
        <w:tc>
          <w:tcPr>
            <w:tcW w:w="1531" w:type="dxa"/>
            <w:vAlign w:val="center"/>
          </w:tcPr>
          <w:p w14:paraId="18C2E6D8">
            <w:pPr>
              <w:spacing w:line="300" w:lineRule="exact"/>
              <w:jc w:val="left"/>
              <w:rPr>
                <w:rFonts w:ascii="方正书宋_GBK" w:eastAsia="方正书宋_GBK"/>
              </w:rPr>
            </w:pPr>
            <w:r>
              <w:rPr>
                <w:rFonts w:ascii="方正书宋_GBK" w:eastAsia="方正书宋_GBK"/>
              </w:rPr>
              <w:t>C060102</w:t>
            </w:r>
          </w:p>
        </w:tc>
        <w:tc>
          <w:tcPr>
            <w:tcW w:w="709" w:type="dxa"/>
            <w:vAlign w:val="center"/>
          </w:tcPr>
          <w:p w14:paraId="73DC29F7">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4CA1A470">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357FA6D4">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19EEBF09">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0BFC2121">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3CF8DCB1">
            <w:pPr>
              <w:spacing w:line="300" w:lineRule="exact"/>
              <w:jc w:val="right"/>
              <w:rPr>
                <w:rFonts w:ascii="方正书宋_GBK" w:eastAsia="方正书宋_GBK"/>
              </w:rPr>
            </w:pPr>
          </w:p>
        </w:tc>
        <w:tc>
          <w:tcPr>
            <w:tcW w:w="1134" w:type="dxa"/>
            <w:vAlign w:val="center"/>
          </w:tcPr>
          <w:p w14:paraId="34C7B37B">
            <w:pPr>
              <w:spacing w:line="300" w:lineRule="exact"/>
              <w:jc w:val="right"/>
              <w:rPr>
                <w:rFonts w:ascii="方正书宋_GBK" w:eastAsia="方正书宋_GBK"/>
              </w:rPr>
            </w:pPr>
          </w:p>
        </w:tc>
        <w:tc>
          <w:tcPr>
            <w:tcW w:w="1134" w:type="dxa"/>
            <w:vAlign w:val="center"/>
          </w:tcPr>
          <w:p w14:paraId="30335AF7">
            <w:pPr>
              <w:spacing w:line="300" w:lineRule="exact"/>
              <w:jc w:val="right"/>
              <w:rPr>
                <w:rFonts w:ascii="方正书宋_GBK" w:eastAsia="方正书宋_GBK"/>
              </w:rPr>
            </w:pPr>
          </w:p>
        </w:tc>
        <w:tc>
          <w:tcPr>
            <w:tcW w:w="1134" w:type="dxa"/>
            <w:vAlign w:val="center"/>
          </w:tcPr>
          <w:p w14:paraId="616439DA">
            <w:pPr>
              <w:spacing w:line="300" w:lineRule="exact"/>
              <w:jc w:val="right"/>
              <w:rPr>
                <w:rFonts w:ascii="方正书宋_GBK" w:eastAsia="方正书宋_GBK"/>
              </w:rPr>
            </w:pPr>
          </w:p>
        </w:tc>
      </w:tr>
      <w:tr w14:paraId="4137C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F02D595">
            <w:pPr>
              <w:spacing w:line="300" w:lineRule="exact"/>
              <w:jc w:val="left"/>
              <w:rPr>
                <w:rFonts w:ascii="方正书宋_GBK" w:eastAsia="方正书宋_GBK"/>
              </w:rPr>
            </w:pPr>
            <w:r>
              <w:rPr>
                <w:rFonts w:hint="eastAsia" w:ascii="方正书宋_GBK" w:eastAsia="方正书宋_GBK"/>
              </w:rPr>
              <w:t>人才发展项目</w:t>
            </w:r>
          </w:p>
        </w:tc>
        <w:tc>
          <w:tcPr>
            <w:tcW w:w="1134" w:type="dxa"/>
            <w:vAlign w:val="center"/>
          </w:tcPr>
          <w:p w14:paraId="5A9D72C9">
            <w:pPr>
              <w:spacing w:line="300" w:lineRule="exact"/>
              <w:jc w:val="right"/>
              <w:rPr>
                <w:rFonts w:ascii="方正书宋_GBK" w:eastAsia="方正书宋_GBK"/>
              </w:rPr>
            </w:pPr>
            <w:r>
              <w:rPr>
                <w:rFonts w:ascii="方正书宋_GBK" w:eastAsia="方正书宋_GBK"/>
              </w:rPr>
              <w:t>10.00</w:t>
            </w:r>
          </w:p>
        </w:tc>
        <w:tc>
          <w:tcPr>
            <w:tcW w:w="1531" w:type="dxa"/>
            <w:vAlign w:val="center"/>
          </w:tcPr>
          <w:p w14:paraId="72A2FA86">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531" w:type="dxa"/>
            <w:vAlign w:val="center"/>
          </w:tcPr>
          <w:p w14:paraId="4E263F45">
            <w:pPr>
              <w:spacing w:line="300" w:lineRule="exact"/>
              <w:jc w:val="left"/>
              <w:rPr>
                <w:rFonts w:ascii="方正书宋_GBK" w:eastAsia="方正书宋_GBK"/>
              </w:rPr>
            </w:pPr>
            <w:r>
              <w:rPr>
                <w:rFonts w:ascii="方正书宋_GBK" w:eastAsia="方正书宋_GBK"/>
              </w:rPr>
              <w:t>A0999</w:t>
            </w:r>
          </w:p>
        </w:tc>
        <w:tc>
          <w:tcPr>
            <w:tcW w:w="709" w:type="dxa"/>
            <w:vAlign w:val="center"/>
          </w:tcPr>
          <w:p w14:paraId="6CB794B4">
            <w:pPr>
              <w:spacing w:line="300" w:lineRule="exact"/>
              <w:jc w:val="center"/>
              <w:rPr>
                <w:rFonts w:ascii="方正书宋_GBK" w:eastAsia="方正书宋_GBK"/>
              </w:rPr>
            </w:pPr>
            <w:r>
              <w:rPr>
                <w:rFonts w:hint="eastAsia" w:ascii="方正书宋_GBK" w:eastAsia="方正书宋_GBK"/>
              </w:rPr>
              <w:t>份</w:t>
            </w:r>
          </w:p>
        </w:tc>
        <w:tc>
          <w:tcPr>
            <w:tcW w:w="907" w:type="dxa"/>
            <w:vAlign w:val="center"/>
          </w:tcPr>
          <w:p w14:paraId="6B89BDEF">
            <w:pPr>
              <w:spacing w:line="300" w:lineRule="exact"/>
              <w:jc w:val="right"/>
              <w:rPr>
                <w:rFonts w:ascii="方正书宋_GBK" w:eastAsia="方正书宋_GBK"/>
              </w:rPr>
            </w:pPr>
            <w:r>
              <w:rPr>
                <w:rFonts w:ascii="方正书宋_GBK" w:eastAsia="方正书宋_GBK"/>
              </w:rPr>
              <w:t>2.00</w:t>
            </w:r>
          </w:p>
        </w:tc>
        <w:tc>
          <w:tcPr>
            <w:tcW w:w="907" w:type="dxa"/>
            <w:vAlign w:val="center"/>
          </w:tcPr>
          <w:p w14:paraId="1F544107">
            <w:pPr>
              <w:spacing w:line="300" w:lineRule="exact"/>
              <w:jc w:val="right"/>
              <w:rPr>
                <w:rFonts w:ascii="方正书宋_GBK" w:eastAsia="方正书宋_GBK"/>
              </w:rPr>
            </w:pPr>
            <w:r>
              <w:rPr>
                <w:rFonts w:ascii="方正书宋_GBK" w:eastAsia="方正书宋_GBK"/>
              </w:rPr>
              <w:t>0.25</w:t>
            </w:r>
          </w:p>
        </w:tc>
        <w:tc>
          <w:tcPr>
            <w:tcW w:w="1134" w:type="dxa"/>
            <w:vAlign w:val="center"/>
          </w:tcPr>
          <w:p w14:paraId="4A31511C">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0A4140F8">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6E238A97">
            <w:pPr>
              <w:spacing w:line="300" w:lineRule="exact"/>
              <w:jc w:val="right"/>
              <w:rPr>
                <w:rFonts w:ascii="方正书宋_GBK" w:eastAsia="方正书宋_GBK"/>
              </w:rPr>
            </w:pPr>
          </w:p>
        </w:tc>
        <w:tc>
          <w:tcPr>
            <w:tcW w:w="1134" w:type="dxa"/>
            <w:vAlign w:val="center"/>
          </w:tcPr>
          <w:p w14:paraId="62B18FD4">
            <w:pPr>
              <w:spacing w:line="300" w:lineRule="exact"/>
              <w:jc w:val="right"/>
              <w:rPr>
                <w:rFonts w:ascii="方正书宋_GBK" w:eastAsia="方正书宋_GBK"/>
              </w:rPr>
            </w:pPr>
          </w:p>
        </w:tc>
        <w:tc>
          <w:tcPr>
            <w:tcW w:w="1134" w:type="dxa"/>
            <w:vAlign w:val="center"/>
          </w:tcPr>
          <w:p w14:paraId="186999E7">
            <w:pPr>
              <w:spacing w:line="300" w:lineRule="exact"/>
              <w:jc w:val="right"/>
              <w:rPr>
                <w:rFonts w:ascii="方正书宋_GBK" w:eastAsia="方正书宋_GBK"/>
              </w:rPr>
            </w:pPr>
          </w:p>
        </w:tc>
        <w:tc>
          <w:tcPr>
            <w:tcW w:w="1134" w:type="dxa"/>
            <w:vAlign w:val="center"/>
          </w:tcPr>
          <w:p w14:paraId="072D7619">
            <w:pPr>
              <w:spacing w:line="300" w:lineRule="exact"/>
              <w:jc w:val="right"/>
              <w:rPr>
                <w:rFonts w:ascii="方正书宋_GBK" w:eastAsia="方正书宋_GBK"/>
              </w:rPr>
            </w:pPr>
          </w:p>
        </w:tc>
      </w:tr>
      <w:tr w14:paraId="5FF25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E7DE787">
            <w:pPr>
              <w:spacing w:line="300" w:lineRule="exact"/>
              <w:jc w:val="left"/>
              <w:rPr>
                <w:rFonts w:ascii="方正书宋_GBK" w:eastAsia="方正书宋_GBK"/>
              </w:rPr>
            </w:pPr>
            <w:r>
              <w:rPr>
                <w:rFonts w:hint="eastAsia" w:ascii="方正书宋_GBK" w:eastAsia="方正书宋_GBK"/>
              </w:rPr>
              <w:t>大组工网运行维护项目</w:t>
            </w:r>
          </w:p>
        </w:tc>
        <w:tc>
          <w:tcPr>
            <w:tcW w:w="1134" w:type="dxa"/>
            <w:vAlign w:val="center"/>
          </w:tcPr>
          <w:p w14:paraId="3BF34197">
            <w:pPr>
              <w:spacing w:line="300" w:lineRule="exact"/>
              <w:jc w:val="right"/>
              <w:rPr>
                <w:rFonts w:ascii="方正书宋_GBK" w:eastAsia="方正书宋_GBK"/>
              </w:rPr>
            </w:pPr>
            <w:r>
              <w:rPr>
                <w:rFonts w:ascii="方正书宋_GBK" w:eastAsia="方正书宋_GBK"/>
              </w:rPr>
              <w:t>3.00</w:t>
            </w:r>
          </w:p>
        </w:tc>
        <w:tc>
          <w:tcPr>
            <w:tcW w:w="1531" w:type="dxa"/>
            <w:vAlign w:val="center"/>
          </w:tcPr>
          <w:p w14:paraId="5F84EE0D">
            <w:pPr>
              <w:spacing w:line="300" w:lineRule="exact"/>
              <w:jc w:val="left"/>
              <w:rPr>
                <w:rFonts w:ascii="方正书宋_GBK" w:eastAsia="方正书宋_GBK"/>
              </w:rPr>
            </w:pPr>
            <w:r>
              <w:rPr>
                <w:rFonts w:hint="eastAsia" w:ascii="方正书宋_GBK" w:eastAsia="方正书宋_GBK"/>
              </w:rPr>
              <w:t>办公设备维修和保养服务</w:t>
            </w:r>
          </w:p>
        </w:tc>
        <w:tc>
          <w:tcPr>
            <w:tcW w:w="1531" w:type="dxa"/>
            <w:vAlign w:val="center"/>
          </w:tcPr>
          <w:p w14:paraId="5AF4B2AA">
            <w:pPr>
              <w:spacing w:line="300" w:lineRule="exact"/>
              <w:jc w:val="left"/>
              <w:rPr>
                <w:rFonts w:ascii="方正书宋_GBK" w:eastAsia="方正书宋_GBK"/>
              </w:rPr>
            </w:pPr>
            <w:r>
              <w:rPr>
                <w:rFonts w:ascii="方正书宋_GBK" w:eastAsia="方正书宋_GBK"/>
              </w:rPr>
              <w:t>C0502</w:t>
            </w:r>
          </w:p>
        </w:tc>
        <w:tc>
          <w:tcPr>
            <w:tcW w:w="709" w:type="dxa"/>
            <w:vAlign w:val="center"/>
          </w:tcPr>
          <w:p w14:paraId="569702C6">
            <w:pPr>
              <w:spacing w:line="300" w:lineRule="exact"/>
              <w:jc w:val="center"/>
              <w:rPr>
                <w:rFonts w:ascii="方正书宋_GBK" w:eastAsia="方正书宋_GBK"/>
              </w:rPr>
            </w:pPr>
            <w:r>
              <w:rPr>
                <w:rFonts w:hint="eastAsia" w:ascii="方正书宋_GBK" w:eastAsia="方正书宋_GBK"/>
              </w:rPr>
              <w:t>次</w:t>
            </w:r>
          </w:p>
        </w:tc>
        <w:tc>
          <w:tcPr>
            <w:tcW w:w="907" w:type="dxa"/>
            <w:vAlign w:val="center"/>
          </w:tcPr>
          <w:p w14:paraId="3E1E19CF">
            <w:pPr>
              <w:spacing w:line="300" w:lineRule="exact"/>
              <w:jc w:val="right"/>
              <w:rPr>
                <w:rFonts w:ascii="方正书宋_GBK" w:eastAsia="方正书宋_GBK"/>
              </w:rPr>
            </w:pPr>
            <w:r>
              <w:rPr>
                <w:rFonts w:ascii="方正书宋_GBK" w:eastAsia="方正书宋_GBK"/>
              </w:rPr>
              <w:t>6.00</w:t>
            </w:r>
          </w:p>
        </w:tc>
        <w:tc>
          <w:tcPr>
            <w:tcW w:w="907" w:type="dxa"/>
            <w:vAlign w:val="center"/>
          </w:tcPr>
          <w:p w14:paraId="47876A26">
            <w:pPr>
              <w:spacing w:line="300" w:lineRule="exact"/>
              <w:jc w:val="right"/>
              <w:rPr>
                <w:rFonts w:ascii="方正书宋_GBK" w:eastAsia="方正书宋_GBK"/>
              </w:rPr>
            </w:pPr>
            <w:r>
              <w:rPr>
                <w:rFonts w:ascii="方正书宋_GBK" w:eastAsia="方正书宋_GBK"/>
              </w:rPr>
              <w:t>0.50</w:t>
            </w:r>
          </w:p>
        </w:tc>
        <w:tc>
          <w:tcPr>
            <w:tcW w:w="1134" w:type="dxa"/>
            <w:vAlign w:val="center"/>
          </w:tcPr>
          <w:p w14:paraId="083A046F">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019EC79B">
            <w:pPr>
              <w:spacing w:line="300" w:lineRule="exact"/>
              <w:jc w:val="right"/>
              <w:rPr>
                <w:rFonts w:ascii="方正书宋_GBK" w:eastAsia="方正书宋_GBK"/>
              </w:rPr>
            </w:pPr>
            <w:r>
              <w:rPr>
                <w:rFonts w:ascii="方正书宋_GBK" w:eastAsia="方正书宋_GBK"/>
              </w:rPr>
              <w:t>3.00</w:t>
            </w:r>
          </w:p>
        </w:tc>
        <w:tc>
          <w:tcPr>
            <w:tcW w:w="1134" w:type="dxa"/>
            <w:vAlign w:val="center"/>
          </w:tcPr>
          <w:p w14:paraId="106102B1">
            <w:pPr>
              <w:spacing w:line="300" w:lineRule="exact"/>
              <w:jc w:val="right"/>
              <w:rPr>
                <w:rFonts w:ascii="方正书宋_GBK" w:eastAsia="方正书宋_GBK"/>
              </w:rPr>
            </w:pPr>
          </w:p>
        </w:tc>
        <w:tc>
          <w:tcPr>
            <w:tcW w:w="1134" w:type="dxa"/>
            <w:vAlign w:val="center"/>
          </w:tcPr>
          <w:p w14:paraId="2C254E4A">
            <w:pPr>
              <w:spacing w:line="300" w:lineRule="exact"/>
              <w:jc w:val="right"/>
              <w:rPr>
                <w:rFonts w:ascii="方正书宋_GBK" w:eastAsia="方正书宋_GBK"/>
              </w:rPr>
            </w:pPr>
          </w:p>
        </w:tc>
        <w:tc>
          <w:tcPr>
            <w:tcW w:w="1134" w:type="dxa"/>
            <w:vAlign w:val="center"/>
          </w:tcPr>
          <w:p w14:paraId="3FBD7AF6">
            <w:pPr>
              <w:spacing w:line="300" w:lineRule="exact"/>
              <w:jc w:val="right"/>
              <w:rPr>
                <w:rFonts w:ascii="方正书宋_GBK" w:eastAsia="方正书宋_GBK"/>
              </w:rPr>
            </w:pPr>
          </w:p>
        </w:tc>
        <w:tc>
          <w:tcPr>
            <w:tcW w:w="1134" w:type="dxa"/>
            <w:vAlign w:val="center"/>
          </w:tcPr>
          <w:p w14:paraId="34A01BFD">
            <w:pPr>
              <w:spacing w:line="300" w:lineRule="exact"/>
              <w:jc w:val="right"/>
              <w:rPr>
                <w:rFonts w:ascii="方正书宋_GBK" w:eastAsia="方正书宋_GBK"/>
              </w:rPr>
            </w:pPr>
          </w:p>
        </w:tc>
      </w:tr>
      <w:tr w14:paraId="309AF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2CBE6A3">
            <w:pPr>
              <w:spacing w:line="300" w:lineRule="exact"/>
              <w:jc w:val="left"/>
              <w:rPr>
                <w:rFonts w:ascii="方正书宋_GBK" w:eastAsia="方正书宋_GBK"/>
              </w:rPr>
            </w:pPr>
            <w:r>
              <w:rPr>
                <w:rFonts w:hint="eastAsia" w:ascii="方正书宋_GBK" w:eastAsia="方正书宋_GBK"/>
              </w:rPr>
              <w:t>组织部公务用车购置经费</w:t>
            </w:r>
          </w:p>
        </w:tc>
        <w:tc>
          <w:tcPr>
            <w:tcW w:w="1134" w:type="dxa"/>
            <w:vAlign w:val="center"/>
          </w:tcPr>
          <w:p w14:paraId="0FF9829A">
            <w:pPr>
              <w:spacing w:line="300" w:lineRule="exact"/>
              <w:jc w:val="right"/>
              <w:rPr>
                <w:rFonts w:ascii="方正书宋_GBK" w:eastAsia="方正书宋_GBK"/>
              </w:rPr>
            </w:pPr>
            <w:r>
              <w:rPr>
                <w:rFonts w:ascii="方正书宋_GBK" w:eastAsia="方正书宋_GBK"/>
              </w:rPr>
              <w:t>15.00</w:t>
            </w:r>
          </w:p>
        </w:tc>
        <w:tc>
          <w:tcPr>
            <w:tcW w:w="1531" w:type="dxa"/>
            <w:vAlign w:val="center"/>
          </w:tcPr>
          <w:p w14:paraId="65BBA0FE">
            <w:pPr>
              <w:spacing w:line="300" w:lineRule="exact"/>
              <w:jc w:val="left"/>
              <w:rPr>
                <w:rFonts w:ascii="方正书宋_GBK" w:eastAsia="方正书宋_GBK"/>
              </w:rPr>
            </w:pPr>
            <w:r>
              <w:rPr>
                <w:rFonts w:hint="eastAsia" w:ascii="方正书宋_GBK" w:eastAsia="方正书宋_GBK"/>
              </w:rPr>
              <w:t>越野车</w:t>
            </w:r>
          </w:p>
        </w:tc>
        <w:tc>
          <w:tcPr>
            <w:tcW w:w="1531" w:type="dxa"/>
            <w:vAlign w:val="center"/>
          </w:tcPr>
          <w:p w14:paraId="3B063BBC">
            <w:pPr>
              <w:spacing w:line="300" w:lineRule="exact"/>
              <w:jc w:val="left"/>
              <w:rPr>
                <w:rFonts w:ascii="方正书宋_GBK" w:eastAsia="方正书宋_GBK"/>
              </w:rPr>
            </w:pPr>
            <w:r>
              <w:rPr>
                <w:rFonts w:ascii="方正书宋_GBK" w:eastAsia="方正书宋_GBK"/>
              </w:rPr>
              <w:t>A02030502</w:t>
            </w:r>
          </w:p>
        </w:tc>
        <w:tc>
          <w:tcPr>
            <w:tcW w:w="709" w:type="dxa"/>
            <w:vAlign w:val="center"/>
          </w:tcPr>
          <w:p w14:paraId="0139286C">
            <w:pPr>
              <w:spacing w:line="300" w:lineRule="exact"/>
              <w:jc w:val="center"/>
              <w:rPr>
                <w:rFonts w:ascii="方正书宋_GBK" w:eastAsia="方正书宋_GBK"/>
              </w:rPr>
            </w:pPr>
            <w:r>
              <w:rPr>
                <w:rFonts w:hint="eastAsia" w:ascii="方正书宋_GBK" w:eastAsia="方正书宋_GBK"/>
              </w:rPr>
              <w:t>辆</w:t>
            </w:r>
          </w:p>
        </w:tc>
        <w:tc>
          <w:tcPr>
            <w:tcW w:w="907" w:type="dxa"/>
            <w:vAlign w:val="center"/>
          </w:tcPr>
          <w:p w14:paraId="187959E6">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AC99A2B">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2E392269">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0CB34EA0">
            <w:pPr>
              <w:spacing w:line="300" w:lineRule="exact"/>
              <w:jc w:val="right"/>
              <w:rPr>
                <w:rFonts w:ascii="方正书宋_GBK" w:eastAsia="方正书宋_GBK"/>
              </w:rPr>
            </w:pPr>
            <w:r>
              <w:rPr>
                <w:rFonts w:ascii="方正书宋_GBK" w:eastAsia="方正书宋_GBK"/>
              </w:rPr>
              <w:t>15.00</w:t>
            </w:r>
          </w:p>
        </w:tc>
        <w:tc>
          <w:tcPr>
            <w:tcW w:w="1134" w:type="dxa"/>
            <w:vAlign w:val="center"/>
          </w:tcPr>
          <w:p w14:paraId="29D3A488">
            <w:pPr>
              <w:spacing w:line="300" w:lineRule="exact"/>
              <w:jc w:val="right"/>
              <w:rPr>
                <w:rFonts w:ascii="方正书宋_GBK" w:eastAsia="方正书宋_GBK"/>
              </w:rPr>
            </w:pPr>
          </w:p>
        </w:tc>
        <w:tc>
          <w:tcPr>
            <w:tcW w:w="1134" w:type="dxa"/>
            <w:vAlign w:val="center"/>
          </w:tcPr>
          <w:p w14:paraId="70A127F4">
            <w:pPr>
              <w:spacing w:line="300" w:lineRule="exact"/>
              <w:jc w:val="right"/>
              <w:rPr>
                <w:rFonts w:ascii="方正书宋_GBK" w:eastAsia="方正书宋_GBK"/>
              </w:rPr>
            </w:pPr>
          </w:p>
        </w:tc>
        <w:tc>
          <w:tcPr>
            <w:tcW w:w="1134" w:type="dxa"/>
            <w:vAlign w:val="center"/>
          </w:tcPr>
          <w:p w14:paraId="4AC5237C">
            <w:pPr>
              <w:spacing w:line="300" w:lineRule="exact"/>
              <w:jc w:val="right"/>
              <w:rPr>
                <w:rFonts w:ascii="方正书宋_GBK" w:eastAsia="方正书宋_GBK"/>
              </w:rPr>
            </w:pPr>
          </w:p>
        </w:tc>
        <w:tc>
          <w:tcPr>
            <w:tcW w:w="1134" w:type="dxa"/>
            <w:vAlign w:val="center"/>
          </w:tcPr>
          <w:p w14:paraId="5B287F8A">
            <w:pPr>
              <w:spacing w:line="300" w:lineRule="exact"/>
              <w:jc w:val="right"/>
              <w:rPr>
                <w:rFonts w:ascii="方正书宋_GBK" w:eastAsia="方正书宋_GBK"/>
              </w:rPr>
            </w:pPr>
          </w:p>
        </w:tc>
      </w:tr>
      <w:tr w14:paraId="56FEE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D9D9CC9">
            <w:pPr>
              <w:spacing w:line="300" w:lineRule="exact"/>
              <w:jc w:val="center"/>
              <w:rPr>
                <w:rFonts w:ascii="方正书宋_GBK" w:eastAsia="方正书宋_GBK"/>
                <w:b/>
              </w:rPr>
            </w:pPr>
            <w:r>
              <w:rPr>
                <w:rFonts w:hint="eastAsia" w:ascii="方正书宋_GBK" w:eastAsia="方正书宋_GBK"/>
                <w:b/>
              </w:rPr>
              <w:t>县委联系办小计</w:t>
            </w:r>
          </w:p>
        </w:tc>
        <w:tc>
          <w:tcPr>
            <w:tcW w:w="1134" w:type="dxa"/>
            <w:vAlign w:val="center"/>
          </w:tcPr>
          <w:p w14:paraId="6A680FEE">
            <w:pPr>
              <w:spacing w:line="300" w:lineRule="exact"/>
              <w:jc w:val="right"/>
              <w:rPr>
                <w:rFonts w:ascii="方正书宋_GBK" w:eastAsia="方正书宋_GBK"/>
                <w:b/>
              </w:rPr>
            </w:pPr>
          </w:p>
        </w:tc>
        <w:tc>
          <w:tcPr>
            <w:tcW w:w="1531" w:type="dxa"/>
            <w:vAlign w:val="center"/>
          </w:tcPr>
          <w:p w14:paraId="4271C611">
            <w:pPr>
              <w:spacing w:line="300" w:lineRule="exact"/>
              <w:jc w:val="left"/>
              <w:rPr>
                <w:rFonts w:ascii="方正书宋_GBK" w:eastAsia="方正书宋_GBK"/>
                <w:b/>
              </w:rPr>
            </w:pPr>
          </w:p>
        </w:tc>
        <w:tc>
          <w:tcPr>
            <w:tcW w:w="1531" w:type="dxa"/>
            <w:vAlign w:val="center"/>
          </w:tcPr>
          <w:p w14:paraId="58D3CC02">
            <w:pPr>
              <w:spacing w:line="300" w:lineRule="exact"/>
              <w:jc w:val="left"/>
              <w:rPr>
                <w:rFonts w:ascii="方正书宋_GBK" w:eastAsia="方正书宋_GBK"/>
                <w:b/>
              </w:rPr>
            </w:pPr>
          </w:p>
        </w:tc>
        <w:tc>
          <w:tcPr>
            <w:tcW w:w="709" w:type="dxa"/>
            <w:vAlign w:val="center"/>
          </w:tcPr>
          <w:p w14:paraId="18D71F20">
            <w:pPr>
              <w:spacing w:line="300" w:lineRule="exact"/>
              <w:jc w:val="center"/>
              <w:rPr>
                <w:rFonts w:ascii="方正书宋_GBK" w:eastAsia="方正书宋_GBK"/>
                <w:b/>
              </w:rPr>
            </w:pPr>
          </w:p>
        </w:tc>
        <w:tc>
          <w:tcPr>
            <w:tcW w:w="907" w:type="dxa"/>
            <w:vAlign w:val="center"/>
          </w:tcPr>
          <w:p w14:paraId="75598F8F">
            <w:pPr>
              <w:spacing w:line="300" w:lineRule="exact"/>
              <w:jc w:val="right"/>
              <w:rPr>
                <w:rFonts w:ascii="方正书宋_GBK" w:eastAsia="方正书宋_GBK"/>
                <w:b/>
              </w:rPr>
            </w:pPr>
          </w:p>
        </w:tc>
        <w:tc>
          <w:tcPr>
            <w:tcW w:w="907" w:type="dxa"/>
            <w:vAlign w:val="center"/>
          </w:tcPr>
          <w:p w14:paraId="05A75778">
            <w:pPr>
              <w:spacing w:line="300" w:lineRule="exact"/>
              <w:jc w:val="right"/>
              <w:rPr>
                <w:rFonts w:ascii="方正书宋_GBK" w:eastAsia="方正书宋_GBK"/>
                <w:b/>
              </w:rPr>
            </w:pPr>
          </w:p>
        </w:tc>
        <w:tc>
          <w:tcPr>
            <w:tcW w:w="1134" w:type="dxa"/>
            <w:vAlign w:val="center"/>
          </w:tcPr>
          <w:p w14:paraId="674CD370">
            <w:pPr>
              <w:spacing w:line="300" w:lineRule="exact"/>
              <w:jc w:val="right"/>
              <w:rPr>
                <w:rFonts w:ascii="方正书宋_GBK" w:eastAsia="方正书宋_GBK"/>
                <w:b/>
              </w:rPr>
            </w:pPr>
            <w:r>
              <w:rPr>
                <w:rFonts w:ascii="方正书宋_GBK" w:eastAsia="方正书宋_GBK"/>
                <w:b/>
              </w:rPr>
              <w:t>0.56</w:t>
            </w:r>
          </w:p>
        </w:tc>
        <w:tc>
          <w:tcPr>
            <w:tcW w:w="1134" w:type="dxa"/>
            <w:vAlign w:val="center"/>
          </w:tcPr>
          <w:p w14:paraId="6C02CCF9">
            <w:pPr>
              <w:spacing w:line="300" w:lineRule="exact"/>
              <w:jc w:val="right"/>
              <w:rPr>
                <w:rFonts w:ascii="方正书宋_GBK" w:eastAsia="方正书宋_GBK"/>
                <w:b/>
              </w:rPr>
            </w:pPr>
            <w:r>
              <w:rPr>
                <w:rFonts w:ascii="方正书宋_GBK" w:eastAsia="方正书宋_GBK"/>
                <w:b/>
              </w:rPr>
              <w:t>0.56</w:t>
            </w:r>
          </w:p>
        </w:tc>
        <w:tc>
          <w:tcPr>
            <w:tcW w:w="1134" w:type="dxa"/>
            <w:vAlign w:val="center"/>
          </w:tcPr>
          <w:p w14:paraId="570FFA8C">
            <w:pPr>
              <w:spacing w:line="300" w:lineRule="exact"/>
              <w:jc w:val="right"/>
              <w:rPr>
                <w:rFonts w:ascii="方正书宋_GBK" w:eastAsia="方正书宋_GBK"/>
                <w:b/>
              </w:rPr>
            </w:pPr>
          </w:p>
        </w:tc>
        <w:tc>
          <w:tcPr>
            <w:tcW w:w="1134" w:type="dxa"/>
            <w:vAlign w:val="center"/>
          </w:tcPr>
          <w:p w14:paraId="6A5147FF">
            <w:pPr>
              <w:spacing w:line="300" w:lineRule="exact"/>
              <w:jc w:val="right"/>
              <w:rPr>
                <w:rFonts w:ascii="方正书宋_GBK" w:eastAsia="方正书宋_GBK"/>
                <w:b/>
              </w:rPr>
            </w:pPr>
          </w:p>
        </w:tc>
        <w:tc>
          <w:tcPr>
            <w:tcW w:w="1134" w:type="dxa"/>
            <w:vAlign w:val="center"/>
          </w:tcPr>
          <w:p w14:paraId="2954F1F6">
            <w:pPr>
              <w:spacing w:line="300" w:lineRule="exact"/>
              <w:jc w:val="right"/>
              <w:rPr>
                <w:rFonts w:ascii="方正书宋_GBK" w:eastAsia="方正书宋_GBK"/>
                <w:b/>
              </w:rPr>
            </w:pPr>
          </w:p>
        </w:tc>
        <w:tc>
          <w:tcPr>
            <w:tcW w:w="1134" w:type="dxa"/>
            <w:vAlign w:val="center"/>
          </w:tcPr>
          <w:p w14:paraId="1D5D0A16">
            <w:pPr>
              <w:spacing w:line="300" w:lineRule="exact"/>
              <w:jc w:val="right"/>
              <w:rPr>
                <w:rFonts w:ascii="方正书宋_GBK" w:eastAsia="方正书宋_GBK"/>
                <w:b/>
              </w:rPr>
            </w:pPr>
          </w:p>
        </w:tc>
      </w:tr>
      <w:tr w14:paraId="5B357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6BA22A91">
            <w:pPr>
              <w:spacing w:line="300" w:lineRule="exact"/>
              <w:jc w:val="left"/>
              <w:rPr>
                <w:rFonts w:ascii="方正书宋_GBK" w:eastAsia="方正书宋_GBK"/>
              </w:rPr>
            </w:pPr>
            <w:r>
              <w:rPr>
                <w:rFonts w:hint="eastAsia" w:ascii="方正书宋_GBK" w:eastAsia="方正书宋_GBK"/>
              </w:rPr>
              <w:t>日常公用经费</w:t>
            </w:r>
          </w:p>
        </w:tc>
        <w:tc>
          <w:tcPr>
            <w:tcW w:w="1134" w:type="dxa"/>
            <w:vAlign w:val="center"/>
          </w:tcPr>
          <w:p w14:paraId="27C10098">
            <w:pPr>
              <w:spacing w:line="300" w:lineRule="exact"/>
              <w:jc w:val="right"/>
              <w:rPr>
                <w:rFonts w:ascii="方正书宋_GBK" w:eastAsia="方正书宋_GBK"/>
              </w:rPr>
            </w:pPr>
            <w:r>
              <w:rPr>
                <w:rFonts w:ascii="方正书宋_GBK" w:eastAsia="方正书宋_GBK"/>
              </w:rPr>
              <w:t>1.76</w:t>
            </w:r>
          </w:p>
        </w:tc>
        <w:tc>
          <w:tcPr>
            <w:tcW w:w="1531" w:type="dxa"/>
            <w:vAlign w:val="center"/>
          </w:tcPr>
          <w:p w14:paraId="45E88918">
            <w:pPr>
              <w:spacing w:line="300" w:lineRule="exact"/>
              <w:jc w:val="left"/>
              <w:rPr>
                <w:rFonts w:ascii="方正书宋_GBK" w:eastAsia="方正书宋_GBK"/>
              </w:rPr>
            </w:pPr>
            <w:r>
              <w:rPr>
                <w:rFonts w:hint="eastAsia" w:ascii="方正书宋_GBK" w:eastAsia="方正书宋_GBK"/>
              </w:rPr>
              <w:t>日刊</w:t>
            </w:r>
          </w:p>
        </w:tc>
        <w:tc>
          <w:tcPr>
            <w:tcW w:w="1531" w:type="dxa"/>
            <w:vAlign w:val="center"/>
          </w:tcPr>
          <w:p w14:paraId="7D29BBEB">
            <w:pPr>
              <w:spacing w:line="300" w:lineRule="exact"/>
              <w:jc w:val="left"/>
              <w:rPr>
                <w:rFonts w:ascii="方正书宋_GBK" w:eastAsia="方正书宋_GBK"/>
              </w:rPr>
            </w:pPr>
            <w:r>
              <w:rPr>
                <w:rFonts w:ascii="方正书宋_GBK" w:eastAsia="方正书宋_GBK"/>
              </w:rPr>
              <w:t>A05010401</w:t>
            </w:r>
          </w:p>
        </w:tc>
        <w:tc>
          <w:tcPr>
            <w:tcW w:w="709" w:type="dxa"/>
            <w:vAlign w:val="center"/>
          </w:tcPr>
          <w:p w14:paraId="734AD576">
            <w:pPr>
              <w:spacing w:line="300" w:lineRule="exact"/>
              <w:jc w:val="center"/>
              <w:rPr>
                <w:rFonts w:ascii="方正书宋_GBK" w:eastAsia="方正书宋_GBK"/>
              </w:rPr>
            </w:pPr>
            <w:r>
              <w:rPr>
                <w:rFonts w:hint="eastAsia" w:ascii="方正书宋_GBK" w:eastAsia="方正书宋_GBK"/>
              </w:rPr>
              <w:t>种</w:t>
            </w:r>
          </w:p>
        </w:tc>
        <w:tc>
          <w:tcPr>
            <w:tcW w:w="907" w:type="dxa"/>
            <w:vAlign w:val="center"/>
          </w:tcPr>
          <w:p w14:paraId="3B9DEE0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406B8361">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C72BB08">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4DFF5A0D">
            <w:pPr>
              <w:spacing w:line="300" w:lineRule="exact"/>
              <w:jc w:val="right"/>
              <w:rPr>
                <w:rFonts w:ascii="方正书宋_GBK" w:eastAsia="方正书宋_GBK"/>
              </w:rPr>
            </w:pPr>
            <w:r>
              <w:rPr>
                <w:rFonts w:ascii="方正书宋_GBK" w:eastAsia="方正书宋_GBK"/>
              </w:rPr>
              <w:t>0.20</w:t>
            </w:r>
          </w:p>
        </w:tc>
        <w:tc>
          <w:tcPr>
            <w:tcW w:w="1134" w:type="dxa"/>
            <w:vAlign w:val="center"/>
          </w:tcPr>
          <w:p w14:paraId="610FD66D">
            <w:pPr>
              <w:spacing w:line="300" w:lineRule="exact"/>
              <w:jc w:val="right"/>
              <w:rPr>
                <w:rFonts w:ascii="方正书宋_GBK" w:eastAsia="方正书宋_GBK"/>
              </w:rPr>
            </w:pPr>
          </w:p>
        </w:tc>
        <w:tc>
          <w:tcPr>
            <w:tcW w:w="1134" w:type="dxa"/>
            <w:vAlign w:val="center"/>
          </w:tcPr>
          <w:p w14:paraId="2A8E52B7">
            <w:pPr>
              <w:spacing w:line="300" w:lineRule="exact"/>
              <w:jc w:val="right"/>
              <w:rPr>
                <w:rFonts w:ascii="方正书宋_GBK" w:eastAsia="方正书宋_GBK"/>
              </w:rPr>
            </w:pPr>
          </w:p>
        </w:tc>
        <w:tc>
          <w:tcPr>
            <w:tcW w:w="1134" w:type="dxa"/>
            <w:vAlign w:val="center"/>
          </w:tcPr>
          <w:p w14:paraId="734B6976">
            <w:pPr>
              <w:spacing w:line="300" w:lineRule="exact"/>
              <w:jc w:val="right"/>
              <w:rPr>
                <w:rFonts w:ascii="方正书宋_GBK" w:eastAsia="方正书宋_GBK"/>
              </w:rPr>
            </w:pPr>
          </w:p>
        </w:tc>
        <w:tc>
          <w:tcPr>
            <w:tcW w:w="1134" w:type="dxa"/>
            <w:vAlign w:val="center"/>
          </w:tcPr>
          <w:p w14:paraId="16773F2A">
            <w:pPr>
              <w:spacing w:line="300" w:lineRule="exact"/>
              <w:jc w:val="right"/>
              <w:rPr>
                <w:rFonts w:ascii="方正书宋_GBK" w:eastAsia="方正书宋_GBK"/>
              </w:rPr>
            </w:pPr>
          </w:p>
        </w:tc>
      </w:tr>
      <w:tr w14:paraId="3378F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22D4905A">
            <w:pPr>
              <w:spacing w:line="300" w:lineRule="exact"/>
              <w:jc w:val="left"/>
              <w:rPr>
                <w:rFonts w:ascii="方正书宋_GBK" w:eastAsia="方正书宋_GBK"/>
              </w:rPr>
            </w:pPr>
            <w:r>
              <w:rPr>
                <w:rFonts w:hint="eastAsia" w:ascii="方正书宋_GBK" w:eastAsia="方正书宋_GBK"/>
              </w:rPr>
              <w:t>日常公用经费</w:t>
            </w:r>
          </w:p>
        </w:tc>
        <w:tc>
          <w:tcPr>
            <w:tcW w:w="1134" w:type="dxa"/>
            <w:vAlign w:val="center"/>
          </w:tcPr>
          <w:p w14:paraId="4374F7D6">
            <w:pPr>
              <w:spacing w:line="300" w:lineRule="exact"/>
              <w:jc w:val="right"/>
              <w:rPr>
                <w:rFonts w:ascii="方正书宋_GBK" w:eastAsia="方正书宋_GBK"/>
              </w:rPr>
            </w:pPr>
            <w:r>
              <w:rPr>
                <w:rFonts w:ascii="方正书宋_GBK" w:eastAsia="方正书宋_GBK"/>
              </w:rPr>
              <w:t>1.76</w:t>
            </w:r>
          </w:p>
        </w:tc>
        <w:tc>
          <w:tcPr>
            <w:tcW w:w="1531" w:type="dxa"/>
            <w:vAlign w:val="center"/>
          </w:tcPr>
          <w:p w14:paraId="4B063256">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531" w:type="dxa"/>
            <w:vAlign w:val="center"/>
          </w:tcPr>
          <w:p w14:paraId="5D754E21">
            <w:pPr>
              <w:spacing w:line="300" w:lineRule="exact"/>
              <w:jc w:val="left"/>
              <w:rPr>
                <w:rFonts w:ascii="方正书宋_GBK" w:eastAsia="方正书宋_GBK"/>
              </w:rPr>
            </w:pPr>
            <w:r>
              <w:rPr>
                <w:rFonts w:ascii="方正书宋_GBK" w:eastAsia="方正书宋_GBK"/>
              </w:rPr>
              <w:t>A0999</w:t>
            </w:r>
          </w:p>
        </w:tc>
        <w:tc>
          <w:tcPr>
            <w:tcW w:w="709" w:type="dxa"/>
            <w:vAlign w:val="center"/>
          </w:tcPr>
          <w:p w14:paraId="506380C7">
            <w:pPr>
              <w:spacing w:line="300" w:lineRule="exact"/>
              <w:jc w:val="center"/>
              <w:rPr>
                <w:rFonts w:ascii="方正书宋_GBK" w:eastAsia="方正书宋_GBK"/>
              </w:rPr>
            </w:pPr>
            <w:r>
              <w:rPr>
                <w:rFonts w:hint="eastAsia" w:ascii="方正书宋_GBK" w:eastAsia="方正书宋_GBK"/>
              </w:rPr>
              <w:t>科室</w:t>
            </w:r>
          </w:p>
        </w:tc>
        <w:tc>
          <w:tcPr>
            <w:tcW w:w="907" w:type="dxa"/>
            <w:vAlign w:val="center"/>
          </w:tcPr>
          <w:p w14:paraId="63FD7A46">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A8F4405">
            <w:pPr>
              <w:spacing w:line="300" w:lineRule="exact"/>
              <w:jc w:val="right"/>
              <w:rPr>
                <w:rFonts w:ascii="方正书宋_GBK" w:eastAsia="方正书宋_GBK"/>
              </w:rPr>
            </w:pPr>
            <w:r>
              <w:rPr>
                <w:rFonts w:ascii="方正书宋_GBK" w:eastAsia="方正书宋_GBK"/>
              </w:rPr>
              <w:t>0.36</w:t>
            </w:r>
          </w:p>
        </w:tc>
        <w:tc>
          <w:tcPr>
            <w:tcW w:w="1134" w:type="dxa"/>
            <w:vAlign w:val="center"/>
          </w:tcPr>
          <w:p w14:paraId="34CF6AD0">
            <w:pPr>
              <w:spacing w:line="300" w:lineRule="exact"/>
              <w:jc w:val="right"/>
              <w:rPr>
                <w:rFonts w:ascii="方正书宋_GBK" w:eastAsia="方正书宋_GBK"/>
              </w:rPr>
            </w:pPr>
            <w:r>
              <w:rPr>
                <w:rFonts w:ascii="方正书宋_GBK" w:eastAsia="方正书宋_GBK"/>
              </w:rPr>
              <w:t>0.36</w:t>
            </w:r>
          </w:p>
        </w:tc>
        <w:tc>
          <w:tcPr>
            <w:tcW w:w="1134" w:type="dxa"/>
            <w:vAlign w:val="center"/>
          </w:tcPr>
          <w:p w14:paraId="294F2810">
            <w:pPr>
              <w:spacing w:line="300" w:lineRule="exact"/>
              <w:jc w:val="right"/>
              <w:rPr>
                <w:rFonts w:ascii="方正书宋_GBK" w:eastAsia="方正书宋_GBK"/>
              </w:rPr>
            </w:pPr>
            <w:r>
              <w:rPr>
                <w:rFonts w:ascii="方正书宋_GBK" w:eastAsia="方正书宋_GBK"/>
              </w:rPr>
              <w:t>0.36</w:t>
            </w:r>
          </w:p>
        </w:tc>
        <w:tc>
          <w:tcPr>
            <w:tcW w:w="1134" w:type="dxa"/>
            <w:vAlign w:val="center"/>
          </w:tcPr>
          <w:p w14:paraId="5FF2457F">
            <w:pPr>
              <w:spacing w:line="300" w:lineRule="exact"/>
              <w:jc w:val="right"/>
              <w:rPr>
                <w:rFonts w:ascii="方正书宋_GBK" w:eastAsia="方正书宋_GBK"/>
              </w:rPr>
            </w:pPr>
          </w:p>
        </w:tc>
        <w:tc>
          <w:tcPr>
            <w:tcW w:w="1134" w:type="dxa"/>
            <w:vAlign w:val="center"/>
          </w:tcPr>
          <w:p w14:paraId="03A73E71">
            <w:pPr>
              <w:spacing w:line="300" w:lineRule="exact"/>
              <w:jc w:val="right"/>
              <w:rPr>
                <w:rFonts w:ascii="方正书宋_GBK" w:eastAsia="方正书宋_GBK"/>
              </w:rPr>
            </w:pPr>
          </w:p>
        </w:tc>
        <w:tc>
          <w:tcPr>
            <w:tcW w:w="1134" w:type="dxa"/>
            <w:vAlign w:val="center"/>
          </w:tcPr>
          <w:p w14:paraId="6F89C235">
            <w:pPr>
              <w:spacing w:line="300" w:lineRule="exact"/>
              <w:jc w:val="right"/>
              <w:rPr>
                <w:rFonts w:ascii="方正书宋_GBK" w:eastAsia="方正书宋_GBK"/>
              </w:rPr>
            </w:pPr>
          </w:p>
        </w:tc>
        <w:tc>
          <w:tcPr>
            <w:tcW w:w="1134" w:type="dxa"/>
            <w:vAlign w:val="center"/>
          </w:tcPr>
          <w:p w14:paraId="60AF3BAB">
            <w:pPr>
              <w:spacing w:line="300" w:lineRule="exact"/>
              <w:jc w:val="right"/>
              <w:rPr>
                <w:rFonts w:ascii="方正书宋_GBK" w:eastAsia="方正书宋_GBK"/>
              </w:rPr>
            </w:pPr>
          </w:p>
        </w:tc>
      </w:tr>
    </w:tbl>
    <w:p w14:paraId="09133245">
      <w:pPr>
        <w:spacing w:line="300" w:lineRule="exact"/>
        <w:ind w:firstLine="560" w:firstLineChars="200"/>
        <w:jc w:val="left"/>
        <w:outlineLvl w:val="0"/>
        <w:rPr>
          <w:rFonts w:eastAsia="方正仿宋_GBK"/>
          <w:sz w:val="28"/>
        </w:rPr>
        <w:sectPr>
          <w:pgSz w:w="16839" w:h="11907" w:orient="landscape"/>
          <w:pgMar w:top="1361" w:right="1020" w:bottom="1361" w:left="1020" w:header="851" w:footer="992" w:gutter="0"/>
          <w:cols w:space="425" w:num="1"/>
          <w:docGrid w:type="lines" w:linePitch="312" w:charSpace="0"/>
        </w:sectPr>
      </w:pPr>
    </w:p>
    <w:p w14:paraId="4BFEC40A">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14:paraId="098BB842">
      <w:pPr>
        <w:ind w:firstLine="640"/>
        <w:rPr>
          <w:rFonts w:ascii="Times New Roman" w:hAnsi="Times New Roman" w:eastAsia="仿宋" w:cs="Times New Roman"/>
          <w:color w:val="000000"/>
          <w:sz w:val="32"/>
          <w:szCs w:val="32"/>
        </w:rPr>
      </w:pPr>
      <w:r>
        <w:rPr>
          <w:rFonts w:hint="eastAsia" w:ascii="Times New Roman" w:hAnsi="Times New Roman" w:eastAsia="仿宋" w:cs="Times New Roman"/>
          <w:color w:val="000000"/>
          <w:sz w:val="32"/>
          <w:szCs w:val="32"/>
        </w:rPr>
        <w:t>曲阳县委组织部（含所属单位）上年末固定资产金额为</w:t>
      </w:r>
      <w:r>
        <w:rPr>
          <w:rFonts w:ascii="Times New Roman" w:hAnsi="Times New Roman" w:eastAsia="仿宋" w:cs="Times New Roman"/>
          <w:color w:val="000000"/>
          <w:sz w:val="32"/>
          <w:szCs w:val="32"/>
        </w:rPr>
        <w:t>53.83</w:t>
      </w:r>
      <w:r>
        <w:rPr>
          <w:rFonts w:hint="eastAsia" w:ascii="Times New Roman" w:hAnsi="Times New Roman" w:eastAsia="仿宋" w:cs="Times New Roman"/>
          <w:color w:val="000000"/>
          <w:sz w:val="32"/>
          <w:szCs w:val="32"/>
        </w:rPr>
        <w:t>万元（详见下表），本年度各单位（处室）拟购置固定资产总额为</w:t>
      </w:r>
      <w:r>
        <w:rPr>
          <w:rFonts w:ascii="Times New Roman" w:hAnsi="Times New Roman" w:eastAsia="仿宋" w:cs="Times New Roman"/>
          <w:color w:val="000000"/>
          <w:sz w:val="32"/>
          <w:szCs w:val="32"/>
        </w:rPr>
        <w:t>4</w:t>
      </w:r>
      <w:r>
        <w:rPr>
          <w:rFonts w:hint="eastAsia" w:ascii="Times New Roman" w:hAnsi="Times New Roman" w:eastAsia="仿宋" w:cs="Times New Roman"/>
          <w:color w:val="000000"/>
          <w:sz w:val="32"/>
          <w:szCs w:val="32"/>
        </w:rPr>
        <w:t>万元，主要为计算机、一体机、空调、打印机、档案柜等，已列入政府采购预算，详见政府采购预算表。</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14:paraId="5DDAB0FE">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4E569248">
            <w:pPr>
              <w:widowControl/>
              <w:jc w:val="center"/>
              <w:rPr>
                <w:rFonts w:ascii="宋体" w:cs="宋体"/>
                <w:b/>
                <w:bCs/>
                <w:kern w:val="0"/>
                <w:sz w:val="32"/>
                <w:szCs w:val="32"/>
              </w:rPr>
            </w:pPr>
            <w:r>
              <w:rPr>
                <w:rFonts w:hint="eastAsia" w:ascii="宋体" w:hAnsi="宋体" w:cs="宋体"/>
                <w:b/>
                <w:bCs/>
                <w:kern w:val="0"/>
                <w:sz w:val="32"/>
                <w:szCs w:val="32"/>
              </w:rPr>
              <w:t>曲阳县委组织部部门固定资产占用情况表</w:t>
            </w:r>
          </w:p>
        </w:tc>
      </w:tr>
      <w:tr w14:paraId="4DA65C2A">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2282EB46">
            <w:pPr>
              <w:widowControl/>
              <w:jc w:val="left"/>
              <w:rPr>
                <w:rFonts w:ascii="Times New Roman" w:hAnsi="Times New Roman" w:eastAsia="仿宋" w:cs="Times New Roman"/>
                <w:kern w:val="0"/>
                <w:sz w:val="22"/>
              </w:rPr>
            </w:pPr>
            <w:r>
              <w:rPr>
                <w:rFonts w:hint="eastAsia" w:ascii="Times New Roman" w:hAnsi="Times New Roman" w:eastAsia="仿宋" w:cs="Times New Roman"/>
                <w:kern w:val="0"/>
                <w:sz w:val="22"/>
              </w:rPr>
              <w:t>编制部门：曲阳县委组织部</w:t>
            </w:r>
          </w:p>
        </w:tc>
        <w:tc>
          <w:tcPr>
            <w:tcW w:w="5103" w:type="dxa"/>
            <w:tcBorders>
              <w:top w:val="nil"/>
              <w:left w:val="nil"/>
              <w:bottom w:val="nil"/>
              <w:right w:val="nil"/>
            </w:tcBorders>
            <w:vAlign w:val="center"/>
          </w:tcPr>
          <w:p w14:paraId="0D8A678A">
            <w:pPr>
              <w:widowControl/>
              <w:ind w:firstLine="1320" w:firstLineChars="600"/>
              <w:jc w:val="left"/>
              <w:rPr>
                <w:rFonts w:ascii="Times New Roman" w:hAnsi="Times New Roman" w:eastAsia="仿宋" w:cs="Times New Roman"/>
                <w:kern w:val="0"/>
                <w:sz w:val="22"/>
              </w:rPr>
            </w:pPr>
            <w:r>
              <w:rPr>
                <w:rFonts w:hint="eastAsia" w:ascii="Times New Roman" w:hAnsi="Times New Roman" w:eastAsia="仿宋" w:cs="Times New Roman"/>
                <w:kern w:val="0"/>
                <w:sz w:val="22"/>
              </w:rPr>
              <w:t>截止时间：</w:t>
            </w:r>
            <w:r>
              <w:rPr>
                <w:rFonts w:ascii="Times New Roman" w:hAnsi="Times New Roman" w:eastAsia="仿宋" w:cs="Times New Roman"/>
                <w:kern w:val="0"/>
                <w:sz w:val="22"/>
              </w:rPr>
              <w:t>2019</w:t>
            </w:r>
            <w:r>
              <w:rPr>
                <w:rFonts w:hint="eastAsia" w:ascii="Times New Roman" w:hAnsi="Times New Roman" w:eastAsia="仿宋" w:cs="Times New Roman"/>
                <w:kern w:val="0"/>
                <w:sz w:val="22"/>
              </w:rPr>
              <w:t>年</w:t>
            </w:r>
            <w:r>
              <w:rPr>
                <w:rFonts w:ascii="Times New Roman" w:hAnsi="Times New Roman" w:eastAsia="仿宋" w:cs="Times New Roman"/>
                <w:kern w:val="0"/>
                <w:sz w:val="22"/>
              </w:rPr>
              <w:t>12</w:t>
            </w:r>
            <w:r>
              <w:rPr>
                <w:rFonts w:hint="eastAsia" w:ascii="Times New Roman" w:hAnsi="Times New Roman" w:eastAsia="仿宋" w:cs="Times New Roman"/>
                <w:kern w:val="0"/>
                <w:sz w:val="22"/>
              </w:rPr>
              <w:t>月</w:t>
            </w:r>
            <w:r>
              <w:rPr>
                <w:rFonts w:ascii="Times New Roman" w:hAnsi="Times New Roman" w:eastAsia="仿宋" w:cs="Times New Roman"/>
                <w:kern w:val="0"/>
                <w:sz w:val="22"/>
              </w:rPr>
              <w:t>31</w:t>
            </w:r>
            <w:r>
              <w:rPr>
                <w:rFonts w:hint="eastAsia" w:ascii="Times New Roman" w:hAnsi="Times New Roman" w:eastAsia="仿宋" w:cs="Times New Roman"/>
                <w:kern w:val="0"/>
                <w:sz w:val="22"/>
              </w:rPr>
              <w:t>日</w:t>
            </w:r>
          </w:p>
        </w:tc>
      </w:tr>
      <w:tr w14:paraId="5D607E50">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2FADD648">
            <w:pPr>
              <w:widowControl/>
              <w:jc w:val="center"/>
              <w:rPr>
                <w:rFonts w:ascii="宋体" w:cs="宋体"/>
                <w:b/>
                <w:bCs/>
                <w:kern w:val="0"/>
                <w:sz w:val="22"/>
              </w:rPr>
            </w:pPr>
            <w:r>
              <w:rPr>
                <w:rFonts w:hint="eastAsia" w:ascii="宋体" w:hAnsi="宋体" w:cs="宋体"/>
                <w:b/>
                <w:bCs/>
                <w:kern w:val="0"/>
                <w:sz w:val="22"/>
              </w:rPr>
              <w:t>项目</w:t>
            </w:r>
          </w:p>
        </w:tc>
        <w:tc>
          <w:tcPr>
            <w:tcW w:w="3155" w:type="dxa"/>
            <w:tcBorders>
              <w:top w:val="single" w:color="auto" w:sz="4" w:space="0"/>
              <w:left w:val="nil"/>
              <w:bottom w:val="single" w:color="auto" w:sz="4" w:space="0"/>
              <w:right w:val="single" w:color="auto" w:sz="4" w:space="0"/>
            </w:tcBorders>
            <w:vAlign w:val="center"/>
          </w:tcPr>
          <w:p w14:paraId="76231538">
            <w:pPr>
              <w:widowControl/>
              <w:jc w:val="center"/>
              <w:rPr>
                <w:rFonts w:ascii="宋体" w:cs="宋体"/>
                <w:b/>
                <w:bCs/>
                <w:kern w:val="0"/>
                <w:sz w:val="22"/>
              </w:rPr>
            </w:pPr>
            <w:r>
              <w:rPr>
                <w:rFonts w:hint="eastAsia" w:ascii="宋体" w:hAnsi="宋体" w:cs="宋体"/>
                <w:b/>
                <w:bCs/>
                <w:kern w:val="0"/>
                <w:sz w:val="22"/>
              </w:rPr>
              <w:t>数量</w:t>
            </w:r>
          </w:p>
        </w:tc>
        <w:tc>
          <w:tcPr>
            <w:tcW w:w="5103" w:type="dxa"/>
            <w:tcBorders>
              <w:top w:val="single" w:color="auto" w:sz="4" w:space="0"/>
              <w:left w:val="nil"/>
              <w:bottom w:val="single" w:color="auto" w:sz="4" w:space="0"/>
              <w:right w:val="single" w:color="auto" w:sz="4" w:space="0"/>
            </w:tcBorders>
            <w:vAlign w:val="center"/>
          </w:tcPr>
          <w:p w14:paraId="4F2E3B39">
            <w:pPr>
              <w:widowControl/>
              <w:jc w:val="center"/>
              <w:rPr>
                <w:rFonts w:ascii="宋体" w:cs="宋体"/>
                <w:b/>
                <w:bCs/>
                <w:kern w:val="0"/>
                <w:sz w:val="22"/>
              </w:rPr>
            </w:pPr>
            <w:r>
              <w:rPr>
                <w:rFonts w:hint="eastAsia" w:ascii="宋体" w:hAnsi="宋体" w:cs="宋体"/>
                <w:b/>
                <w:bCs/>
                <w:kern w:val="0"/>
                <w:sz w:val="22"/>
              </w:rPr>
              <w:t>价值（金额单位：万元）</w:t>
            </w:r>
          </w:p>
        </w:tc>
      </w:tr>
      <w:tr w14:paraId="0B5761C1">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0F0631A5">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资产总额</w:t>
            </w:r>
          </w:p>
        </w:tc>
        <w:tc>
          <w:tcPr>
            <w:tcW w:w="3155" w:type="dxa"/>
            <w:tcBorders>
              <w:top w:val="nil"/>
              <w:left w:val="nil"/>
              <w:bottom w:val="single" w:color="auto" w:sz="4" w:space="0"/>
              <w:right w:val="single" w:color="auto" w:sz="4" w:space="0"/>
            </w:tcBorders>
            <w:vAlign w:val="center"/>
          </w:tcPr>
          <w:p w14:paraId="0E96499C">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6D750BD7">
            <w:pPr>
              <w:widowControl/>
              <w:jc w:val="center"/>
              <w:rPr>
                <w:rFonts w:ascii="Times New Roman" w:hAnsi="Times New Roman" w:eastAsia="仿宋" w:cs="Times New Roman"/>
                <w:color w:val="FF0000"/>
                <w:kern w:val="0"/>
                <w:sz w:val="22"/>
              </w:rPr>
            </w:pPr>
            <w:r>
              <w:rPr>
                <w:rFonts w:ascii="Times New Roman" w:hAnsi="Times New Roman" w:eastAsia="仿宋" w:cs="Times New Roman"/>
                <w:kern w:val="0"/>
                <w:sz w:val="22"/>
              </w:rPr>
              <w:t>53.83</w:t>
            </w:r>
          </w:p>
        </w:tc>
      </w:tr>
      <w:tr w14:paraId="550F7A58">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B955704">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1</w:t>
            </w:r>
            <w:r>
              <w:rPr>
                <w:rFonts w:hint="eastAsia" w:ascii="Times New Roman" w:hAnsi="Times New Roman" w:eastAsia="仿宋" w:cs="Times New Roman"/>
                <w:kern w:val="0"/>
                <w:sz w:val="22"/>
              </w:rPr>
              <w:t>、房屋（平方米）</w:t>
            </w:r>
          </w:p>
        </w:tc>
        <w:tc>
          <w:tcPr>
            <w:tcW w:w="3155" w:type="dxa"/>
            <w:tcBorders>
              <w:top w:val="nil"/>
              <w:left w:val="nil"/>
              <w:bottom w:val="single" w:color="auto" w:sz="4" w:space="0"/>
              <w:right w:val="single" w:color="auto" w:sz="4" w:space="0"/>
            </w:tcBorders>
            <w:vAlign w:val="center"/>
          </w:tcPr>
          <w:p w14:paraId="3053682D">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77669760">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r>
      <w:tr w14:paraId="559FC4BA">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EC0C756">
            <w:pPr>
              <w:widowControl/>
              <w:jc w:val="left"/>
              <w:rPr>
                <w:rFonts w:ascii="Times New Roman" w:hAnsi="Times New Roman" w:eastAsia="仿宋" w:cs="Times New Roman"/>
                <w:kern w:val="0"/>
                <w:sz w:val="22"/>
              </w:rPr>
            </w:pPr>
            <w:r>
              <w:rPr>
                <w:rFonts w:hint="eastAsia" w:ascii="Times New Roman" w:hAnsi="Times New Roman" w:eastAsia="仿宋" w:cs="Times New Roman"/>
                <w:kern w:val="0"/>
                <w:sz w:val="22"/>
              </w:rPr>
              <w:t>其中：办公用房（平方米）</w:t>
            </w:r>
          </w:p>
        </w:tc>
        <w:tc>
          <w:tcPr>
            <w:tcW w:w="3155" w:type="dxa"/>
            <w:tcBorders>
              <w:top w:val="nil"/>
              <w:left w:val="nil"/>
              <w:bottom w:val="single" w:color="auto" w:sz="4" w:space="0"/>
              <w:right w:val="single" w:color="auto" w:sz="4" w:space="0"/>
            </w:tcBorders>
            <w:vAlign w:val="center"/>
          </w:tcPr>
          <w:p w14:paraId="775CFD81">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2A08AF22">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r>
      <w:tr w14:paraId="621258AC">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30985F2">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2</w:t>
            </w:r>
            <w:r>
              <w:rPr>
                <w:rFonts w:hint="eastAsia" w:ascii="Times New Roman" w:hAnsi="Times New Roman" w:eastAsia="仿宋" w:cs="Times New Roman"/>
                <w:kern w:val="0"/>
                <w:sz w:val="22"/>
              </w:rPr>
              <w:t>、车辆（台、辆）</w:t>
            </w:r>
          </w:p>
        </w:tc>
        <w:tc>
          <w:tcPr>
            <w:tcW w:w="3155" w:type="dxa"/>
            <w:tcBorders>
              <w:top w:val="nil"/>
              <w:left w:val="nil"/>
              <w:bottom w:val="single" w:color="auto" w:sz="4" w:space="0"/>
              <w:right w:val="single" w:color="auto" w:sz="4" w:space="0"/>
            </w:tcBorders>
            <w:vAlign w:val="center"/>
          </w:tcPr>
          <w:p w14:paraId="43FD38C7">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1</w:t>
            </w:r>
          </w:p>
        </w:tc>
        <w:tc>
          <w:tcPr>
            <w:tcW w:w="5103" w:type="dxa"/>
            <w:tcBorders>
              <w:top w:val="nil"/>
              <w:left w:val="nil"/>
              <w:bottom w:val="single" w:color="auto" w:sz="4" w:space="0"/>
              <w:right w:val="single" w:color="auto" w:sz="4" w:space="0"/>
            </w:tcBorders>
            <w:vAlign w:val="center"/>
          </w:tcPr>
          <w:p w14:paraId="7244D8CF">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17.98</w:t>
            </w:r>
          </w:p>
        </w:tc>
      </w:tr>
      <w:tr w14:paraId="33668B9B">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AFDA4F4">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3</w:t>
            </w:r>
            <w:r>
              <w:rPr>
                <w:rFonts w:hint="eastAsia" w:ascii="Times New Roman" w:hAnsi="Times New Roman" w:eastAsia="仿宋" w:cs="Times New Roman"/>
                <w:kern w:val="0"/>
                <w:sz w:val="22"/>
              </w:rPr>
              <w:t>、单价在</w:t>
            </w:r>
            <w:r>
              <w:rPr>
                <w:rFonts w:ascii="Times New Roman" w:hAnsi="Times New Roman" w:eastAsia="仿宋" w:cs="Times New Roman"/>
                <w:kern w:val="0"/>
                <w:sz w:val="22"/>
              </w:rPr>
              <w:t>20</w:t>
            </w:r>
            <w:r>
              <w:rPr>
                <w:rFonts w:hint="eastAsia" w:ascii="Times New Roman" w:hAnsi="Times New Roman" w:eastAsia="仿宋" w:cs="Times New Roman"/>
                <w:kern w:val="0"/>
                <w:sz w:val="22"/>
              </w:rPr>
              <w:t>万元以上设备</w:t>
            </w:r>
          </w:p>
        </w:tc>
        <w:tc>
          <w:tcPr>
            <w:tcW w:w="3155" w:type="dxa"/>
            <w:tcBorders>
              <w:top w:val="nil"/>
              <w:left w:val="nil"/>
              <w:bottom w:val="single" w:color="auto" w:sz="4" w:space="0"/>
              <w:right w:val="single" w:color="auto" w:sz="4" w:space="0"/>
            </w:tcBorders>
            <w:vAlign w:val="center"/>
          </w:tcPr>
          <w:p w14:paraId="3FA36F8D">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3D76B592">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r>
      <w:tr w14:paraId="6083554B">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47BA3AAB">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4</w:t>
            </w:r>
            <w:r>
              <w:rPr>
                <w:rFonts w:hint="eastAsia" w:ascii="Times New Roman" w:hAnsi="Times New Roman" w:eastAsia="仿宋" w:cs="Times New Roman"/>
                <w:kern w:val="0"/>
                <w:sz w:val="22"/>
              </w:rPr>
              <w:t>、其他固定资产</w:t>
            </w:r>
          </w:p>
        </w:tc>
        <w:tc>
          <w:tcPr>
            <w:tcW w:w="3155" w:type="dxa"/>
            <w:tcBorders>
              <w:top w:val="nil"/>
              <w:left w:val="nil"/>
              <w:bottom w:val="single" w:color="auto" w:sz="4" w:space="0"/>
              <w:right w:val="single" w:color="auto" w:sz="4" w:space="0"/>
            </w:tcBorders>
            <w:vAlign w:val="center"/>
          </w:tcPr>
          <w:p w14:paraId="34C29039">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47B83CE4">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35.85</w:t>
            </w:r>
          </w:p>
        </w:tc>
      </w:tr>
    </w:tbl>
    <w:p w14:paraId="13EAB8E9">
      <w:pPr>
        <w:autoSpaceDE w:val="0"/>
        <w:autoSpaceDN w:val="0"/>
        <w:adjustRightInd w:val="0"/>
        <w:ind w:firstLine="640" w:firstLineChars="200"/>
        <w:jc w:val="left"/>
        <w:rPr>
          <w:rFonts w:ascii="黑体" w:hAnsi="黑体" w:eastAsia="黑体" w:cs="Times New Roman"/>
          <w:sz w:val="32"/>
          <w:szCs w:val="32"/>
        </w:rPr>
        <w:sectPr>
          <w:footerReference r:id="rId3" w:type="default"/>
          <w:pgSz w:w="16838" w:h="11906" w:orient="landscape"/>
          <w:pgMar w:top="1797" w:right="1440" w:bottom="1797" w:left="1440" w:header="851" w:footer="992" w:gutter="0"/>
          <w:cols w:space="720" w:num="1"/>
          <w:docGrid w:type="linesAndChars" w:linePitch="312" w:charSpace="0"/>
        </w:sectPr>
      </w:pPr>
    </w:p>
    <w:p w14:paraId="173B0E93">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14:paraId="35E1EB44">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、一般公共预算拨款收入：指县级财政当年拨付的资金。</w:t>
      </w:r>
    </w:p>
    <w:p w14:paraId="2D9EB2BC">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、事业收入：指事业单位开展专业业务活动及辅助活动所取得的收入。</w:t>
      </w:r>
    </w:p>
    <w:p w14:paraId="43F5BEF2">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、其他收入：指除“一般公共预算拨款收入”、“事业收入”等以外的收入。主要是按规定动用的租房收入、存款利息收入等。</w:t>
      </w:r>
    </w:p>
    <w:p w14:paraId="57E5CC81">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Times New Roman"/>
          <w:sz w:val="32"/>
          <w:szCs w:val="32"/>
        </w:rPr>
        <w:t>、基本支出：指为保障机构正常运转、完成日常工作任务而发生的人员支出和公用支出。</w:t>
      </w:r>
    </w:p>
    <w:p w14:paraId="6313469E">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w:t>
      </w:r>
      <w:r>
        <w:rPr>
          <w:rFonts w:hint="eastAsia" w:ascii="Times New Roman" w:hAnsi="Times New Roman" w:eastAsia="仿宋" w:cs="Times New Roman"/>
          <w:sz w:val="32"/>
          <w:szCs w:val="32"/>
        </w:rPr>
        <w:t>、项目支出：指在基本支出之外为完成特定行政任务和事业发展目标所发生的支出。</w:t>
      </w:r>
    </w:p>
    <w:p w14:paraId="54F985D4">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w:t>
      </w:r>
      <w:r>
        <w:rPr>
          <w:rFonts w:hint="eastAsia" w:ascii="Times New Roman" w:hAnsi="Times New Roman" w:eastAsia="仿宋" w:cs="Times New Roman"/>
          <w:sz w:val="32"/>
          <w:szCs w:val="32"/>
        </w:rPr>
        <w:t>、上缴上级支出：指下级单位上缴上级的支出。</w:t>
      </w:r>
    </w:p>
    <w:p w14:paraId="60C48CBA">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7</w:t>
      </w:r>
      <w:r>
        <w:rPr>
          <w:rFonts w:hint="eastAsia" w:ascii="Times New Roman" w:hAnsi="Times New Roman" w:eastAsia="仿宋" w:cs="Times New Roman"/>
          <w:sz w:val="32"/>
          <w:szCs w:val="32"/>
        </w:rPr>
        <w:t>、“三公”经费：纳入县级财政预算管理的“三公”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17669B4">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8</w:t>
      </w:r>
      <w:r>
        <w:rPr>
          <w:rFonts w:hint="eastAsia" w:ascii="Times New Roman" w:hAnsi="Times New Roman" w:eastAsia="仿宋" w:cs="Times New Roman"/>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2A17104E">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9</w:t>
      </w:r>
      <w:r>
        <w:rPr>
          <w:rFonts w:hint="eastAsia" w:ascii="Times New Roman" w:hAnsi="Times New Roman" w:eastAsia="仿宋" w:cs="Times New Roman"/>
          <w:sz w:val="32"/>
          <w:szCs w:val="32"/>
        </w:rPr>
        <w:t>、上年结转：指以前年度尚未完成、结转到本年仍按原规定用途继续使用的资金。</w:t>
      </w:r>
    </w:p>
    <w:p w14:paraId="748A6B98">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10</w:t>
      </w:r>
      <w:r>
        <w:rPr>
          <w:rFonts w:hint="eastAsia" w:ascii="Times New Roman" w:hAnsi="Times New Roman" w:eastAsia="仿宋" w:cs="Times New Roman"/>
          <w:sz w:val="32"/>
          <w:szCs w:val="32"/>
        </w:rPr>
        <w:t>、事业单位经营支出：指事业单位在专业业务活动及其辅助活动之外开展非独立核算经营活动发生的支出。</w:t>
      </w:r>
    </w:p>
    <w:p w14:paraId="6B29B604">
      <w:pPr>
        <w:ind w:firstLine="643" w:firstLineChars="200"/>
        <w:rPr>
          <w:rFonts w:ascii="宋体-方正超大字符集" w:hAnsi="宋体-方正超大字符集" w:eastAsia="宋体-方正超大字符集" w:cs="宋体-方正超大字符集"/>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14:paraId="63F129CD">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我部门无其他需要说明的事项。</w:t>
      </w: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书宋_GBK">
    <w:altName w:val="微软雅黑"/>
    <w:panose1 w:val="00000000000000000000"/>
    <w:charset w:val="86"/>
    <w:family w:val="swiss"/>
    <w:pitch w:val="default"/>
    <w:sig w:usb0="00000000" w:usb1="00000000" w:usb2="00000010" w:usb3="00000000" w:csb0="00040000" w:csb1="00000000"/>
  </w:font>
  <w:font w:name="方正仿宋_GBK">
    <w:altName w:val="微软雅黑"/>
    <w:panose1 w:val="00000000000000000000"/>
    <w:charset w:val="86"/>
    <w:family w:val="swiss"/>
    <w:pitch w:val="default"/>
    <w:sig w:usb0="00000000" w:usb1="00000000" w:usb2="0000001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A8E1F">
    <w:pPr>
      <w:pStyle w:val="2"/>
      <w:framePr w:wrap="around" w:vAnchor="text" w:hAnchor="margin" w:xAlign="outside" w:y="1"/>
      <w:rPr>
        <w:rStyle w:val="16"/>
      </w:rPr>
    </w:pPr>
    <w:r>
      <w:rPr>
        <w:rStyle w:val="16"/>
      </w:rPr>
      <w:fldChar w:fldCharType="begin"/>
    </w:r>
    <w:r>
      <w:rPr>
        <w:rStyle w:val="16"/>
      </w:rPr>
      <w:instrText xml:space="preserve">PAGE  </w:instrText>
    </w:r>
    <w:r>
      <w:rPr>
        <w:rStyle w:val="16"/>
      </w:rPr>
      <w:fldChar w:fldCharType="separate"/>
    </w:r>
    <w:r>
      <w:rPr>
        <w:rStyle w:val="16"/>
      </w:rPr>
      <w:t>30</w:t>
    </w:r>
    <w:r>
      <w:rPr>
        <w:rStyle w:val="16"/>
      </w:rPr>
      <w:fldChar w:fldCharType="end"/>
    </w:r>
  </w:p>
  <w:p w14:paraId="6E6FF076">
    <w:pPr>
      <w:pStyle w:val="2"/>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F433D5"/>
    <w:multiLevelType w:val="multilevel"/>
    <w:tmpl w:val="17F433D5"/>
    <w:lvl w:ilvl="0" w:tentative="0">
      <w:start w:val="1"/>
      <w:numFmt w:val="japaneseCounting"/>
      <w:lvlText w:val="（%1）"/>
      <w:lvlJc w:val="left"/>
      <w:pPr>
        <w:ind w:left="1918" w:hanging="1080"/>
      </w:pPr>
      <w:rPr>
        <w:rFonts w:hint="default" w:cs="Times New Roman"/>
      </w:rPr>
    </w:lvl>
    <w:lvl w:ilvl="1" w:tentative="0">
      <w:start w:val="1"/>
      <w:numFmt w:val="lowerLetter"/>
      <w:lvlText w:val="%2)"/>
      <w:lvlJc w:val="left"/>
      <w:pPr>
        <w:ind w:left="1678" w:hanging="420"/>
      </w:pPr>
      <w:rPr>
        <w:rFonts w:cs="Times New Roman"/>
      </w:rPr>
    </w:lvl>
    <w:lvl w:ilvl="2" w:tentative="0">
      <w:start w:val="1"/>
      <w:numFmt w:val="lowerRoman"/>
      <w:lvlText w:val="%3."/>
      <w:lvlJc w:val="right"/>
      <w:pPr>
        <w:ind w:left="2098" w:hanging="420"/>
      </w:pPr>
      <w:rPr>
        <w:rFonts w:cs="Times New Roman"/>
      </w:rPr>
    </w:lvl>
    <w:lvl w:ilvl="3" w:tentative="0">
      <w:start w:val="1"/>
      <w:numFmt w:val="decimal"/>
      <w:lvlText w:val="%4."/>
      <w:lvlJc w:val="left"/>
      <w:pPr>
        <w:ind w:left="2518" w:hanging="420"/>
      </w:pPr>
      <w:rPr>
        <w:rFonts w:cs="Times New Roman"/>
      </w:rPr>
    </w:lvl>
    <w:lvl w:ilvl="4" w:tentative="0">
      <w:start w:val="1"/>
      <w:numFmt w:val="lowerLetter"/>
      <w:lvlText w:val="%5)"/>
      <w:lvlJc w:val="left"/>
      <w:pPr>
        <w:ind w:left="2938" w:hanging="420"/>
      </w:pPr>
      <w:rPr>
        <w:rFonts w:cs="Times New Roman"/>
      </w:rPr>
    </w:lvl>
    <w:lvl w:ilvl="5" w:tentative="0">
      <w:start w:val="1"/>
      <w:numFmt w:val="lowerRoman"/>
      <w:lvlText w:val="%6."/>
      <w:lvlJc w:val="right"/>
      <w:pPr>
        <w:ind w:left="3358" w:hanging="420"/>
      </w:pPr>
      <w:rPr>
        <w:rFonts w:cs="Times New Roman"/>
      </w:rPr>
    </w:lvl>
    <w:lvl w:ilvl="6" w:tentative="0">
      <w:start w:val="1"/>
      <w:numFmt w:val="decimal"/>
      <w:lvlText w:val="%7."/>
      <w:lvlJc w:val="left"/>
      <w:pPr>
        <w:ind w:left="3778" w:hanging="420"/>
      </w:pPr>
      <w:rPr>
        <w:rFonts w:cs="Times New Roman"/>
      </w:rPr>
    </w:lvl>
    <w:lvl w:ilvl="7" w:tentative="0">
      <w:start w:val="1"/>
      <w:numFmt w:val="lowerLetter"/>
      <w:lvlText w:val="%8)"/>
      <w:lvlJc w:val="left"/>
      <w:pPr>
        <w:ind w:left="4198" w:hanging="420"/>
      </w:pPr>
      <w:rPr>
        <w:rFonts w:cs="Times New Roman"/>
      </w:rPr>
    </w:lvl>
    <w:lvl w:ilvl="8" w:tentative="0">
      <w:start w:val="1"/>
      <w:numFmt w:val="lowerRoman"/>
      <w:lvlText w:val="%9."/>
      <w:lvlJc w:val="right"/>
      <w:pPr>
        <w:ind w:left="4618"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71BA"/>
    <w:rsid w:val="00031722"/>
    <w:rsid w:val="00053F99"/>
    <w:rsid w:val="000637BB"/>
    <w:rsid w:val="000C7140"/>
    <w:rsid w:val="00157479"/>
    <w:rsid w:val="001C1080"/>
    <w:rsid w:val="001C36F2"/>
    <w:rsid w:val="00205DD4"/>
    <w:rsid w:val="00231AFC"/>
    <w:rsid w:val="00316832"/>
    <w:rsid w:val="00323B29"/>
    <w:rsid w:val="00345C86"/>
    <w:rsid w:val="0038588C"/>
    <w:rsid w:val="00386117"/>
    <w:rsid w:val="0039059E"/>
    <w:rsid w:val="003A40E3"/>
    <w:rsid w:val="003A6B51"/>
    <w:rsid w:val="003B5E2E"/>
    <w:rsid w:val="003C386A"/>
    <w:rsid w:val="004423E8"/>
    <w:rsid w:val="004B65E9"/>
    <w:rsid w:val="00522812"/>
    <w:rsid w:val="0055364A"/>
    <w:rsid w:val="0055509E"/>
    <w:rsid w:val="00555952"/>
    <w:rsid w:val="00565E7E"/>
    <w:rsid w:val="005E7371"/>
    <w:rsid w:val="00613221"/>
    <w:rsid w:val="00653BA9"/>
    <w:rsid w:val="00655E38"/>
    <w:rsid w:val="00694956"/>
    <w:rsid w:val="006C660C"/>
    <w:rsid w:val="007561F0"/>
    <w:rsid w:val="0079327A"/>
    <w:rsid w:val="007F0341"/>
    <w:rsid w:val="008076C1"/>
    <w:rsid w:val="00817352"/>
    <w:rsid w:val="008A6E4F"/>
    <w:rsid w:val="008C2629"/>
    <w:rsid w:val="008D63CA"/>
    <w:rsid w:val="0094253F"/>
    <w:rsid w:val="009616A2"/>
    <w:rsid w:val="00962D49"/>
    <w:rsid w:val="00990DBD"/>
    <w:rsid w:val="009A521C"/>
    <w:rsid w:val="009A6EC6"/>
    <w:rsid w:val="00A17C0A"/>
    <w:rsid w:val="00A35EB0"/>
    <w:rsid w:val="00A4331B"/>
    <w:rsid w:val="00A72646"/>
    <w:rsid w:val="00AD4948"/>
    <w:rsid w:val="00B01BEA"/>
    <w:rsid w:val="00BD65F8"/>
    <w:rsid w:val="00BE3DF5"/>
    <w:rsid w:val="00BE705B"/>
    <w:rsid w:val="00D23E6D"/>
    <w:rsid w:val="00D607DA"/>
    <w:rsid w:val="00D60DF5"/>
    <w:rsid w:val="00D75040"/>
    <w:rsid w:val="00DC6EE5"/>
    <w:rsid w:val="00DF6F23"/>
    <w:rsid w:val="00E27F27"/>
    <w:rsid w:val="00E51C55"/>
    <w:rsid w:val="00E70396"/>
    <w:rsid w:val="00EE71BA"/>
    <w:rsid w:val="00F027C6"/>
    <w:rsid w:val="00F2493F"/>
    <w:rsid w:val="00F867E4"/>
    <w:rsid w:val="00FC2BF1"/>
    <w:rsid w:val="150B53C0"/>
    <w:rsid w:val="16701863"/>
    <w:rsid w:val="41D70B25"/>
    <w:rsid w:val="58001494"/>
    <w:rsid w:val="58F55EA0"/>
    <w:rsid w:val="5D9F276C"/>
    <w:rsid w:val="63B62ADA"/>
    <w:rsid w:val="7903580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qFormat="1" w:unhideWhenUsed="0"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2"/>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3">
    <w:name w:val="header"/>
    <w:basedOn w:val="1"/>
    <w:link w:val="13"/>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4">
    <w:name w:val="toc 1"/>
    <w:basedOn w:val="1"/>
    <w:next w:val="1"/>
    <w:qFormat/>
    <w:uiPriority w:val="99"/>
    <w:rPr>
      <w:rFonts w:ascii="Times New Roman" w:hAnsi="Times New Roman" w:cs="Times New Roman"/>
      <w:szCs w:val="24"/>
    </w:rPr>
  </w:style>
  <w:style w:type="paragraph" w:styleId="5">
    <w:name w:val="footnote text"/>
    <w:basedOn w:val="1"/>
    <w:link w:val="14"/>
    <w:qFormat/>
    <w:uiPriority w:val="99"/>
    <w:pPr>
      <w:snapToGrid w:val="0"/>
      <w:jc w:val="left"/>
    </w:pPr>
    <w:rPr>
      <w:sz w:val="18"/>
      <w:szCs w:val="18"/>
    </w:rPr>
  </w:style>
  <w:style w:type="paragraph" w:styleId="6">
    <w:name w:val="toc 2"/>
    <w:basedOn w:val="1"/>
    <w:next w:val="1"/>
    <w:qFormat/>
    <w:uiPriority w:val="99"/>
    <w:pPr>
      <w:ind w:left="420" w:leftChars="200"/>
    </w:pPr>
    <w:rPr>
      <w:rFonts w:ascii="Times New Roman" w:hAnsi="Times New Roman" w:cs="Times New Roman"/>
      <w:szCs w:val="24"/>
    </w:rPr>
  </w:style>
  <w:style w:type="character" w:styleId="9">
    <w:name w:val="page number"/>
    <w:basedOn w:val="8"/>
    <w:qFormat/>
    <w:uiPriority w:val="99"/>
    <w:rPr>
      <w:rFonts w:cs="Times New Roman"/>
    </w:rPr>
  </w:style>
  <w:style w:type="character" w:styleId="10">
    <w:name w:val="Hyperlink"/>
    <w:basedOn w:val="8"/>
    <w:qFormat/>
    <w:uiPriority w:val="99"/>
    <w:rPr>
      <w:rFonts w:cs="Times New Roman"/>
      <w:color w:val="0000FF"/>
      <w:u w:val="single"/>
    </w:rPr>
  </w:style>
  <w:style w:type="character" w:styleId="11">
    <w:name w:val="footnote reference"/>
    <w:basedOn w:val="8"/>
    <w:qFormat/>
    <w:uiPriority w:val="99"/>
    <w:rPr>
      <w:rFonts w:cs="Times New Roman"/>
      <w:vertAlign w:val="superscript"/>
    </w:rPr>
  </w:style>
  <w:style w:type="character" w:customStyle="1" w:styleId="12">
    <w:name w:val="Footer Char"/>
    <w:basedOn w:val="8"/>
    <w:link w:val="2"/>
    <w:semiHidden/>
    <w:qFormat/>
    <w:locked/>
    <w:uiPriority w:val="99"/>
    <w:rPr>
      <w:rFonts w:ascii="Times New Roman" w:hAnsi="Times New Roman" w:eastAsia="宋体" w:cs="Times New Roman"/>
      <w:sz w:val="18"/>
    </w:rPr>
  </w:style>
  <w:style w:type="character" w:customStyle="1" w:styleId="13">
    <w:name w:val="Header Char"/>
    <w:basedOn w:val="8"/>
    <w:link w:val="3"/>
    <w:semiHidden/>
    <w:qFormat/>
    <w:locked/>
    <w:uiPriority w:val="99"/>
    <w:rPr>
      <w:rFonts w:ascii="Times New Roman" w:hAnsi="Times New Roman" w:eastAsia="宋体" w:cs="Times New Roman"/>
      <w:sz w:val="18"/>
    </w:rPr>
  </w:style>
  <w:style w:type="character" w:customStyle="1" w:styleId="14">
    <w:name w:val="Footnote Text Char"/>
    <w:basedOn w:val="8"/>
    <w:link w:val="5"/>
    <w:semiHidden/>
    <w:qFormat/>
    <w:locked/>
    <w:uiPriority w:val="99"/>
    <w:rPr>
      <w:rFonts w:ascii="Calibri" w:hAnsi="Calibri" w:cs="黑体"/>
      <w:sz w:val="18"/>
      <w:szCs w:val="18"/>
    </w:rPr>
  </w:style>
  <w:style w:type="paragraph" w:customStyle="1" w:styleId="15">
    <w:name w:val="Char"/>
    <w:basedOn w:val="1"/>
    <w:qFormat/>
    <w:uiPriority w:val="99"/>
    <w:rPr>
      <w:rFonts w:ascii="Times New Roman" w:hAnsi="Times New Roman" w:cs="Times New Roman"/>
      <w:szCs w:val="24"/>
    </w:rPr>
  </w:style>
  <w:style w:type="character" w:customStyle="1" w:styleId="16">
    <w:name w:val="页码1"/>
    <w:qFormat/>
    <w:uiPriority w:val="99"/>
  </w:style>
  <w:style w:type="paragraph" w:styleId="1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32</Pages>
  <Words>7322</Words>
  <Characters>7511</Characters>
  <Lines>0</Lines>
  <Paragraphs>0</Paragraphs>
  <TotalTime>64</TotalTime>
  <ScaleCrop>false</ScaleCrop>
  <LinksUpToDate>false</LinksUpToDate>
  <CharactersWithSpaces>7526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2017-01-23T17:29:00Z</dcterms:created>
  <dc:creator>guest</dc:creator>
  <cp:lastModifiedBy>苦苦的烟味</cp:lastModifiedBy>
  <cp:lastPrinted>2020-01-10T15:53:00Z</cp:lastPrinted>
  <dcterms:modified xsi:type="dcterms:W3CDTF">2025-08-01T08:30:37Z</dcterms:modified>
  <dc:title>o</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3C900826E85943E3819748E6B6AC6B28_12</vt:lpwstr>
  </property>
</Properties>
</file>