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custom-properties" Target="docProps/custom.xml" /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wne="http://schemas.microsoft.com/office/word/2006/wordml" xmlns:wpg="http://schemas.microsoft.com/office/word/2010/wordprocessingGroup" xmlns:w15="http://schemas.microsoft.com/office/word/2012/wordml" xmlns:wpi="http://schemas.microsoft.com/office/word/2010/wordprocessingInk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v="urn:schemas-microsoft-com:vml" xmlns:r="http://schemas.openxmlformats.org/officeDocument/2006/relationships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>
      <w:pPr>
        <w:jc w:val="center"/>
        <w:rPr>
          <w:sz w:val="44"/>
          <w:lang w:val="en-US" w:eastAsia="zh-CN" w:bidi="ar-SA"/>
          <w:szCs w:val="44"/>
          <w:rFonts w:ascii="方正小标宋简体" w:hAnsi="方正小标宋简体" w:eastAsia="方正小标宋简体" w:cs="方正小标宋简体" w:hint="eastAsia"/>
        </w:rPr>
      </w:pPr>
      <w:r>
        <w:rPr>
          <w:sz w:val="44"/>
          <w:lang w:val="en-US" w:eastAsia="zh-CN" w:bidi="ar-SA"/>
          <w:szCs w:val="44"/>
          <w:rFonts w:ascii="方正小标宋简体" w:hAnsi="方正小标宋简体" w:eastAsia="方正小标宋简体" w:cs="方正小标宋简体" w:hint="eastAsia"/>
        </w:rPr>
        <w:t>曲阳县乡镇涉企行政检查主体清单</w:t>
      </w:r>
    </w:p>
    <w:tbl>
      <w:tblPr>
        <w:tblStyle w:val="5"/>
        <w:tblW w:w="0" w:type="auto"/>
        <w:tblInd w:type="dxa" w:w="0.000000"/>
        <w:tblLayout w:type="autofi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type="dxa" w:w="0.000000"/>
          <w:bottom w:type="dxa" w:w="0.000000"/>
          <w:left w:type="dxa" w:w="108.000000"/>
          <w:right w:type="dxa" w:w="108.000000"/>
        </w:tblCellMar>
      </w:tblPr>
      <w:tblGrid>
        <w:gridCol w:w="1831.000000"/>
        <w:gridCol w:w="6691.000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type="dxa" w:w="0.000000"/>
            <w:bottom w:type="dxa" w:w="0.000000"/>
            <w:left w:type="dxa" w:w="108.000000"/>
            <w:right w:type="dxa" w:w="108.000000"/>
          </w:tblCellMar>
        </w:tblPrEx>
        <w:trPr>
          <w:trHeight w:val="561" w:hRule="exact"/>
        </w:trPr>
        <w:tc>
          <w:tcPr>
            <w:tcW w:w="1831" w:type="dxa"/>
            <w:vAlign w:val="center"/>
            <w:noWrap w:val="0"/>
          </w:tcPr>
          <w:p>
            <w:pPr>
              <w:jc w:val="center"/>
              <w:rPr>
                <w:vertAlign w:val="baseline"/>
                <w:sz w:val="28"/>
                <w:lang w:val="en-US" w:eastAsia="zh-CN" w:bidi="ar-SA"/>
                <w:szCs w:val="28"/>
                <w:rFonts w:ascii="黑体" w:hAnsi="黑体" w:eastAsia="黑体" w:cs="黑体" w:hint="eastAsia"/>
              </w:rPr>
            </w:pPr>
            <w:r>
              <w:rPr>
                <w:vertAlign w:val="baseline"/>
                <w:sz w:val="28"/>
                <w:lang w:val="en-US" w:eastAsia="zh-CN" w:bidi="ar-SA"/>
                <w:szCs w:val="28"/>
                <w:rFonts w:ascii="黑体" w:hAnsi="黑体" w:eastAsia="黑体" w:cs="黑体" w:hint="eastAsia"/>
              </w:rPr>
              <w:t>序号</w:t>
            </w:r>
          </w:p>
        </w:tc>
        <w:tc>
          <w:tcPr>
            <w:tcW w:w="6691" w:type="dxa"/>
            <w:vAlign w:val="center"/>
            <w:noWrap w:val="0"/>
          </w:tcPr>
          <w:p>
            <w:pPr>
              <w:jc w:val="center"/>
              <w:rPr>
                <w:vertAlign w:val="baseline"/>
                <w:sz w:val="28"/>
                <w:lang w:val="en-US" w:eastAsia="zh-CN" w:bidi="ar-SA"/>
                <w:szCs w:val="28"/>
                <w:rFonts w:ascii="黑体" w:hAnsi="黑体" w:eastAsia="黑体" w:cs="黑体" w:hint="eastAsia"/>
              </w:rPr>
            </w:pPr>
            <w:r>
              <w:rPr>
                <w:vertAlign w:val="baseline"/>
                <w:sz w:val="28"/>
                <w:lang w:val="en-US" w:eastAsia="zh-CN" w:bidi="ar-SA"/>
                <w:szCs w:val="28"/>
                <w:rFonts w:ascii="黑体" w:hAnsi="黑体" w:eastAsia="黑体" w:cs="黑体" w:hint="eastAsi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0" w:hRule="exact"/>
        </w:trPr>
        <w:tc>
          <w:tcPr>
            <w:tcW w:w="1831" w:type="dxa"/>
            <w:vAlign w:val="center"/>
            <w:noWrap w:val="0"/>
          </w:tcPr>
          <w:p>
            <w:pPr>
              <w:jc w:val="center"/>
              <w:rPr>
                <w:vertAlign w:val="baseline"/>
                <w:sz w:val="22"/>
                <w:lang w:val="en-US" w:eastAsia="zh-CN" w:bidi="ar-SA"/>
                <w:szCs w:val="22"/>
                <w:rFonts w:ascii="方正小标宋简体" w:hAnsi="方正小标宋简体" w:eastAsia="方正小标宋简体" w:cs="方正小标宋简体" w:hint="eastAsia"/>
              </w:rPr>
            </w:pPr>
            <w:r>
              <w:rPr>
                <w:vertAlign w:val="baseline"/>
                <w:sz w:val="22"/>
                <w:lang w:val="en-US" w:eastAsia="zh-CN" w:bidi="ar-SA"/>
                <w:szCs w:val="22"/>
                <w:rFonts w:ascii="方正小标宋简体" w:hAnsi="方正小标宋简体" w:eastAsia="方正小标宋简体" w:cs="方正小标宋简体" w:hint="eastAsia"/>
              </w:rPr>
              <w:t>1</w:t>
            </w:r>
          </w:p>
        </w:tc>
        <w:tc>
          <w:tcPr>
            <w:tcW w:w="6691" w:type="dxa"/>
            <w:vAlign w:val="center"/>
            <w:noWrap w:val="0"/>
          </w:tcPr>
          <w:p>
            <w:pPr>
              <w:jc w:val="center"/>
              <w:rPr>
                <w:sz w:val="24"/>
                <w:lang w:val="en-US" w:eastAsia="zh-CN" w:bidi="ar-SA"/>
                <w:szCs w:val="24"/>
                <w:rFonts w:ascii="仿宋_GB2312" w:hAnsi="仿宋_GB2312" w:eastAsia="仿宋_GB2312" w:cs="仿宋_GB2312" w:hint="eastAsia"/>
              </w:rPr>
            </w:pPr>
            <w:r>
              <w:rPr>
                <w:sz w:val="24"/>
                <w:lang w:val="en-US" w:eastAsia="zh-CN" w:bidi="ar-SA"/>
                <w:szCs w:val="24"/>
                <w:rFonts w:ascii="仿宋_GB2312" w:hAnsi="仿宋_GB2312" w:eastAsia="仿宋_GB2312" w:cs="仿宋_GB2312" w:hint="eastAsia"/>
              </w:rPr>
              <w:t>曲阳县恒州镇人民政府</w:t>
            </w:r>
          </w:p>
        </w:tc>
      </w:tr>
    </w:tbl>
    <w:p>
      <w:pPr>
        <w:jc w:val="both"/>
        <w:rPr>
          <w:sz w:val="44"/>
          <w:lang w:val="en-US" w:eastAsia="zh-CN" w:bidi="ar-SA"/>
          <w:szCs w:val="44"/>
          <w:rFonts w:ascii="方正小标宋简体" w:hAnsi="方正小标宋简体" w:eastAsia="方正小标宋简体" w:cs="方正小标宋简体" w:hint="eastAsia"/>
        </w:rPr>
      </w:pPr>
      <w:bookmarkStart w:id="0" w:name="_GoBack"/>
      <w:bookmarkEnd w:id="0"/>
    </w:p>
    <w:sectPr>
      <w:docGrid w:type="lines" w:linePitch="312" w:charSpace="0"/>
      <w:pgSz w:w="11906" w:h="16838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w="http://schemas.openxmlformats.org/wordprocessingml/2006/main" xmlns:w14="http://schemas.microsoft.com/office/word/2010/wordml" xmlns:r="http://schemas.openxmlformats.org/officeDocument/2006/relationships" xmlns:mc="http://schemas.openxmlformats.org/markup-compatibility/2006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w14="http://schemas.microsoft.com/office/word/2010/wordml" xmlns:wpsCustomData="http://www.wps.cn/officeDocument/2013/wpsCustomData" xmlns:w10="urn:schemas-microsoft-com:office:word" xmlns:r="http://schemas.openxmlformats.org/officeDocument/2006/relationships" xmlns:sl="http://schemas.openxmlformats.org/schemaLibrary/2006/main" xmlns:v="urn:schemas-microsoft-com:vml" xmlns:m="http://schemas.openxmlformats.org/officeDocument/2006/math" xmlns:w="http://schemas.openxmlformats.org/wordprocessingml/2006/main" xmlns:o="urn:schemas-microsoft-com:office:office" xmlns:mc="http://schemas.openxmlformats.org/markup-compatibility/2006" mc:Ignorable="w14"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zoom w:percent="100"/>
  <w:compat>
    <w:spaceForUL/>
    <w:balanceSingleByteDoubleByteWidth/>
    <w:doNotLeaveBackslashAlone/>
    <w:ulTrailSpace/>
    <w:doNotExpandShiftReturn/>
    <w:adjustLineHeightInTable/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00000"/>
    <w:rsid w:val="37027D78"/>
    <w:rsid w:val="57AD2412"/>
    <w:rsid w:val="7AFB1199"/>
    <w:rsid w:val="7FEF08BD"/>
    <w:rsid w:val="F78EB25A"/>
    <w:rsid w:val="FDF97762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wpsCustomData="http://www.wps.cn/officeDocument/2013/wpsCustomData" xmlns:w10="urn:schemas-microsoft-com:office:word" xmlns:w14="http://schemas.microsoft.com/office/word/2010/wordml" xmlns:r="http://schemas.openxmlformats.org/officeDocument/2006/relationships" xmlns:sl="http://schemas.openxmlformats.org/schemaLibrary/2006/main" xmlns:v="urn:schemas-microsoft-com:vml" xmlns:m="http://schemas.openxmlformats.org/officeDocument/2006/math" xmlns:w="http://schemas.openxmlformats.org/wordprocessingml/2006/main" xmlns:o="urn:schemas-microsoft-com:office:office" xmlns:mc="http://schemas.openxmlformats.org/markup-compatibility/2006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semiHidden="0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semiHidden="0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qFormat/>
    <w:pPr>
      <w:widowControl w:val="0"/>
      <w:jc w:val="both"/>
    </w:pPr>
    <w:rPr>
      <w:sz w:val="21"/>
      <w:lang w:val="en-US" w:eastAsia="zh-CN" w:bidi="ar-SA"/>
      <w:kern w:val="2"/>
      <w:szCs w:val="24"/>
      <w:rFonts w:ascii="Calibri" w:hAnsi="Calibri" w:eastAsia="宋体" w:cs="Times New Roman"/>
    </w:rPr>
  </w:style>
  <w:style w:type="paragraph" w:styleId="2">
    <w:name w:val="heading 1"/>
    <w:basedOn w:val="1"/>
    <w:uiPriority w:val="0"/>
    <w:pPr>
      <w:keepNext w:val="1"/>
      <w:keepLines w:val="1"/>
      <w:outlineLvl w:val="0"/>
      <w:spacing w:after="330" w:before="340" w:line="578" w:lineRule="auto"/>
    </w:pPr>
    <w:rPr>
      <w:b w:val="1"/>
      <w:sz w:val="44"/>
      <w:bCs/>
      <w:kern w:val="44"/>
      <w:szCs w:val="44"/>
    </w:rPr>
  </w:style>
  <w:style w:type="paragraph" w:styleId="3">
    <w:name w:val="heading 2"/>
    <w:basedOn w:val="1"/>
    <w:uiPriority w:val="0"/>
    <w:qFormat/>
    <w:pPr>
      <w:keepNext w:val="1"/>
      <w:keepLines w:val="1"/>
      <w:outlineLvl w:val="1"/>
      <w:spacing w:after="260" w:before="260" w:line="415" w:lineRule="auto"/>
    </w:pPr>
    <w:rPr>
      <w:b w:val="1"/>
      <w:sz w:val="32"/>
      <w:bCs/>
      <w:szCs w:val="32"/>
      <w:rFonts w:ascii="Times New Roman" w:eastAsia="黑体"/>
    </w:rPr>
  </w:style>
  <w:style w:type="paragraph" w:styleId="4">
    <w:name w:val="heading 3"/>
    <w:basedOn w:val="1"/>
    <w:uiPriority w:val="0"/>
    <w:pPr>
      <w:keepNext w:val="1"/>
      <w:keepLines w:val="1"/>
      <w:outlineLvl w:val="2"/>
      <w:spacing w:after="260" w:before="260" w:line="415" w:lineRule="auto"/>
    </w:pPr>
    <w:rPr>
      <w:b w:val="1"/>
      <w:sz w:val="32"/>
      <w:bCs/>
      <w:szCs w:val="32"/>
    </w:rPr>
  </w:style>
  <w:style w:type="character" w:styleId="6" w:default="1">
    <w:name w:val="Default Paragraph Font"/>
    <w:uiPriority w:val="0"/>
  </w:style>
  <w:style w:type="table" w:styleId="5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Viet" typeface="Times New Roman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MoolBoran"/>
        <a:font script="Syrc" typeface="Estrangelo Edessa"/>
        <a:font script="Thai" typeface="Angsana New"/>
        <a:font script="Gujr" typeface="Shruti"/>
        <a:font script="Uigh" typeface="Microsoft Uighur"/>
        <a:font script="Beng" typeface="Vrinda"/>
        <a:font script="Jpan" typeface="ＭＳ ゴシック"/>
        <a:font script="Thaa" typeface="MV Boli"/>
        <a:font script="Cher" typeface="Plantagenet Cherokee"/>
        <a:font script="Hebr" typeface="Times New Roman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Times New Roman"/>
        <a:font script="Hant" typeface="新細明體"/>
      </a:majorFont>
      <a:minorFont>
        <a:latin typeface="Calibri" panose=""/>
        <a:ea typeface=""/>
        <a:cs typeface=""/>
        <a:font script="Viet" typeface="Arial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DaunPenh"/>
        <a:font script="Syrc" typeface="Estrangelo Edessa"/>
        <a:font script="Thai" typeface="Cordia New"/>
        <a:font script="Gujr" typeface="Shruti"/>
        <a:font script="Uigh" typeface="Microsoft Uighur"/>
        <a:font script="Beng" typeface="Vrinda"/>
        <a:font script="Jpan" typeface="ＭＳ 明朝"/>
        <a:font script="Thaa" typeface="MV Boli"/>
        <a:font script="Cher" typeface="Plantagenet Cherokee"/>
        <a:font script="Hebr" typeface="Arial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Arial"/>
        <a:font script="Hant" typeface="新細明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:vt="http://schemas.openxmlformats.org/officeDocument/2006/docPropsVTypes" xmlns="http://schemas.openxmlformats.org/officeDocument/2006/extended-properties">
  <Template/>
  <TotalTime>1</TotalTime>
  <Pages>1</Pages>
  <Words>465</Words>
  <Characters>498</Characters>
  <Application>WPS Office_11.8.2.11958_F1E327BC-269C-435d-A152-05C5408002CA</Application>
  <DocSecurity>0</DocSecurity>
  <Lines>0</Lines>
  <Paragraphs>0</Paragraphs>
  <ScaleCrop>false</ScaleCrop>
  <Company/>
  <LinksUpToDate>false</LinksUpToDate>
  <CharactersWithSpaces>499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/>
  <dc:creator>HUAWEI</dc:creator>
  <cp:keywords/>
  <dc:description/>
  <cp:lastModifiedBy>user</cp:lastModifiedBy>
  <cp:revision>0</cp:revision>
  <dcterms:created xsi:type="dcterms:W3CDTF">2025-04-11T14:58:00Z</dcterms:created>
  <dcterms:modified xsi:type="dcterms:W3CDTF">2025-11-05T09:16:45Z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2052-11.8.2.11958</vt:lpwstr>
  </property>
  <property fmtid="{D5CDD505-2E9C-101B-9397-08002B2CF9AE}" pid="3" name="KSOTemplateDocerSaveRecord">
    <vt:lpwstr>eyJoZGlkIjoiNjE3MjNkYTBiOTg5ZWQxMmUyNzdlYWE5OTAzMzQ2ZWQifQ==</vt:lpwstr>
  </property>
  <property fmtid="{D5CDD505-2E9C-101B-9397-08002B2CF9AE}" pid="4" name="ICV">
    <vt:lpwstr>B3F1729472A7688593A10A69078E320C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曲阳县下河镇人民政府</w:t>
            </w: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tbak/modified.xml>Wed Nov  5 12:23:56 2025
Wed Nov  5 12:24:09 2025
save:Wed Nov  5 12:24:10 2025

</file>