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ind w:firstLine="0" w:firstLineChars="0"/>
        <w:jc w:val="left"/>
        <w:rPr>
          <w:rFonts w:hint="eastAsia" w:ascii="黑体" w:hAnsi="黑体" w:eastAsia="黑体" w:cs="黑体"/>
          <w:sz w:val="28"/>
          <w:szCs w:val="28"/>
          <w:lang w:val="zh-CN" w:eastAsia="zh-CN"/>
        </w:rPr>
      </w:pPr>
      <w:r>
        <w:rPr>
          <w:rFonts w:hint="eastAsia" w:ascii="黑体" w:hAnsi="黑体" w:eastAsia="黑体" w:cs="黑体"/>
          <w:sz w:val="28"/>
          <w:szCs w:val="28"/>
          <w:lang w:val="zh-CN" w:eastAsia="zh-CN"/>
        </w:rPr>
        <w:t>附件：</w:t>
      </w:r>
    </w:p>
    <w:sdt>
      <w:sdtPr>
        <w:rPr>
          <w:rFonts w:hint="eastAsia" w:ascii="黑体" w:hAnsi="黑体" w:eastAsia="黑体" w:cs="黑体"/>
          <w:sz w:val="48"/>
          <w:szCs w:val="48"/>
          <w:lang w:val="zh-CN"/>
        </w:rPr>
        <w:id w:val="-696321685"/>
        <w:docPartObj>
          <w:docPartGallery w:val="Table of Contents"/>
          <w:docPartUnique/>
        </w:docPartObj>
      </w:sdtPr>
      <w:sdtEndPr>
        <w:rPr>
          <w:rFonts w:hint="eastAsia" w:ascii="Times New Roman" w:hAnsi="Times New Roman" w:eastAsia="仿宋" w:cstheme="minorBidi"/>
          <w:sz w:val="32"/>
          <w:szCs w:val="22"/>
          <w:lang w:val="zh-CN"/>
        </w:rPr>
      </w:sdtEndPr>
      <w:sdtContent>
        <w:p>
          <w:pPr>
            <w:spacing w:line="240" w:lineRule="auto"/>
            <w:ind w:firstLine="0" w:firstLineChars="0"/>
            <w:jc w:val="center"/>
            <w:rPr>
              <w:rFonts w:ascii="黑体" w:hAnsi="黑体" w:eastAsia="黑体" w:cs="黑体"/>
              <w:sz w:val="48"/>
              <w:szCs w:val="48"/>
            </w:rPr>
          </w:pPr>
          <w:r>
            <w:rPr>
              <w:rFonts w:hint="eastAsia" w:ascii="黑体" w:hAnsi="黑体" w:eastAsia="黑体" w:cs="黑体"/>
              <w:sz w:val="48"/>
              <w:szCs w:val="48"/>
            </w:rPr>
            <w:t>目 录</w:t>
          </w:r>
        </w:p>
        <w:p>
          <w:pPr>
            <w:pStyle w:val="7"/>
            <w:tabs>
              <w:tab w:val="right" w:leader="dot" w:pos="21650"/>
            </w:tabs>
            <w:ind w:firstLine="640"/>
            <w:rPr>
              <w:rFonts w:asciiTheme="minorHAnsi" w:hAnsiTheme="minorHAnsi" w:eastAsiaTheme="minorEastAsia"/>
              <w:sz w:val="21"/>
            </w:rPr>
          </w:pPr>
          <w:r>
            <w:fldChar w:fldCharType="begin"/>
          </w:r>
          <w:r>
            <w:instrText xml:space="preserve"> TOC \o "1-3" \h \z \u </w:instrText>
          </w:r>
          <w:r>
            <w:fldChar w:fldCharType="separate"/>
          </w:r>
          <w:r>
            <w:fldChar w:fldCharType="begin"/>
          </w:r>
          <w:r>
            <w:instrText xml:space="preserve"> HYPERLINK \l "_Toc20473840" </w:instrText>
          </w:r>
          <w:r>
            <w:fldChar w:fldCharType="separate"/>
          </w:r>
          <w:r>
            <w:rPr>
              <w:rStyle w:val="10"/>
            </w:rPr>
            <w:t>1</w:t>
          </w:r>
          <w:r>
            <w:rPr>
              <w:rStyle w:val="10"/>
              <w:rFonts w:hint="eastAsia"/>
            </w:rPr>
            <w:t>、</w:t>
          </w:r>
          <w:r>
            <w:rPr>
              <w:rStyle w:val="10"/>
              <w:rFonts w:hint="eastAsia"/>
              <w:lang w:eastAsia="zh-CN"/>
            </w:rPr>
            <w:t>县</w:t>
          </w:r>
          <w:r>
            <w:rPr>
              <w:rStyle w:val="10"/>
              <w:rFonts w:hint="eastAsia"/>
            </w:rPr>
            <w:t>政协</w:t>
          </w:r>
          <w:r>
            <w:tab/>
          </w:r>
          <w:r>
            <w:fldChar w:fldCharType="begin"/>
          </w:r>
          <w:r>
            <w:instrText xml:space="preserve"> PAGEREF _Toc20473840 \h </w:instrText>
          </w:r>
          <w:r>
            <w:fldChar w:fldCharType="separate"/>
          </w:r>
          <w:r>
            <w:t>1</w:t>
          </w:r>
          <w:r>
            <w:fldChar w:fldCharType="end"/>
          </w:r>
          <w:r>
            <w:fldChar w:fldCharType="end"/>
          </w:r>
        </w:p>
        <w:p>
          <w:pPr>
            <w:pStyle w:val="7"/>
            <w:tabs>
              <w:tab w:val="right" w:leader="dot" w:pos="21650"/>
            </w:tabs>
            <w:ind w:firstLine="640"/>
            <w:rPr>
              <w:rFonts w:asciiTheme="minorHAnsi" w:hAnsiTheme="minorHAnsi" w:eastAsiaTheme="minorEastAsia"/>
              <w:sz w:val="21"/>
            </w:rPr>
          </w:pPr>
          <w:r>
            <w:fldChar w:fldCharType="begin"/>
          </w:r>
          <w:r>
            <w:instrText xml:space="preserve"> HYPERLINK \l "_Toc20473841" </w:instrText>
          </w:r>
          <w:r>
            <w:fldChar w:fldCharType="separate"/>
          </w:r>
          <w:r>
            <w:rPr>
              <w:rStyle w:val="10"/>
            </w:rPr>
            <w:t>2</w:t>
          </w:r>
          <w:r>
            <w:rPr>
              <w:rStyle w:val="10"/>
              <w:rFonts w:hint="eastAsia"/>
            </w:rPr>
            <w:t>、</w:t>
          </w:r>
          <w:r>
            <w:rPr>
              <w:rStyle w:val="10"/>
              <w:rFonts w:hint="eastAsia"/>
              <w:lang w:eastAsia="zh-CN"/>
            </w:rPr>
            <w:t>县</w:t>
          </w:r>
          <w:r>
            <w:rPr>
              <w:rStyle w:val="10"/>
              <w:rFonts w:hint="eastAsia"/>
            </w:rPr>
            <w:t>委组织部（</w:t>
          </w:r>
          <w:r>
            <w:rPr>
              <w:rStyle w:val="10"/>
              <w:rFonts w:hint="eastAsia"/>
              <w:lang w:eastAsia="zh-CN"/>
            </w:rPr>
            <w:t>县</w:t>
          </w:r>
          <w:r>
            <w:rPr>
              <w:rStyle w:val="10"/>
              <w:rFonts w:hint="eastAsia"/>
            </w:rPr>
            <w:t>公务员局）</w:t>
          </w:r>
          <w:r>
            <w:tab/>
          </w:r>
          <w:r>
            <w:fldChar w:fldCharType="begin"/>
          </w:r>
          <w:r>
            <w:instrText xml:space="preserve"> PAGEREF _Toc20473841 \h </w:instrText>
          </w:r>
          <w:r>
            <w:fldChar w:fldCharType="separate"/>
          </w:r>
          <w:r>
            <w:t>1</w:t>
          </w:r>
          <w:r>
            <w:fldChar w:fldCharType="end"/>
          </w:r>
          <w:r>
            <w:fldChar w:fldCharType="end"/>
          </w:r>
        </w:p>
        <w:p>
          <w:pPr>
            <w:pStyle w:val="7"/>
            <w:tabs>
              <w:tab w:val="right" w:leader="dot" w:pos="21650"/>
            </w:tabs>
            <w:ind w:firstLine="640"/>
            <w:rPr>
              <w:rFonts w:asciiTheme="minorHAnsi" w:hAnsiTheme="minorHAnsi" w:eastAsiaTheme="minorEastAsia"/>
              <w:sz w:val="21"/>
            </w:rPr>
          </w:pPr>
          <w:r>
            <w:fldChar w:fldCharType="begin"/>
          </w:r>
          <w:r>
            <w:instrText xml:space="preserve"> HYPERLINK \l "_Toc20473842" </w:instrText>
          </w:r>
          <w:r>
            <w:fldChar w:fldCharType="separate"/>
          </w:r>
          <w:r>
            <w:rPr>
              <w:rStyle w:val="10"/>
            </w:rPr>
            <w:t>3</w:t>
          </w:r>
          <w:r>
            <w:rPr>
              <w:rStyle w:val="10"/>
              <w:rFonts w:hint="eastAsia"/>
            </w:rPr>
            <w:t>、</w:t>
          </w:r>
          <w:r>
            <w:rPr>
              <w:rStyle w:val="10"/>
              <w:rFonts w:hint="eastAsia"/>
              <w:lang w:eastAsia="zh-CN"/>
            </w:rPr>
            <w:t>县</w:t>
          </w:r>
          <w:r>
            <w:rPr>
              <w:rStyle w:val="10"/>
              <w:rFonts w:hint="eastAsia"/>
            </w:rPr>
            <w:t>委宣传部（</w:t>
          </w:r>
          <w:r>
            <w:rPr>
              <w:rStyle w:val="10"/>
              <w:rFonts w:hint="eastAsia"/>
              <w:lang w:eastAsia="zh-CN"/>
            </w:rPr>
            <w:t>县</w:t>
          </w:r>
          <w:r>
            <w:rPr>
              <w:rStyle w:val="10"/>
              <w:rFonts w:hint="eastAsia"/>
            </w:rPr>
            <w:t>文明办）</w:t>
          </w:r>
          <w:r>
            <w:tab/>
          </w:r>
          <w:r>
            <w:fldChar w:fldCharType="begin"/>
          </w:r>
          <w:r>
            <w:instrText xml:space="preserve"> PAGEREF _Toc20473842 \h </w:instrText>
          </w:r>
          <w:r>
            <w:fldChar w:fldCharType="separate"/>
          </w:r>
          <w:r>
            <w:t>4</w:t>
          </w:r>
          <w:r>
            <w:fldChar w:fldCharType="end"/>
          </w:r>
          <w:r>
            <w:fldChar w:fldCharType="end"/>
          </w:r>
        </w:p>
        <w:p>
          <w:pPr>
            <w:pStyle w:val="7"/>
            <w:tabs>
              <w:tab w:val="right" w:leader="dot" w:pos="21650"/>
            </w:tabs>
            <w:ind w:firstLine="640"/>
            <w:rPr>
              <w:rFonts w:asciiTheme="minorHAnsi" w:hAnsiTheme="minorHAnsi" w:eastAsiaTheme="minorEastAsia"/>
              <w:sz w:val="21"/>
            </w:rPr>
          </w:pPr>
          <w:r>
            <w:fldChar w:fldCharType="begin"/>
          </w:r>
          <w:r>
            <w:instrText xml:space="preserve"> HYPERLINK \l "_Toc20473843" </w:instrText>
          </w:r>
          <w:r>
            <w:fldChar w:fldCharType="separate"/>
          </w:r>
          <w:r>
            <w:rPr>
              <w:rStyle w:val="10"/>
            </w:rPr>
            <w:t>4</w:t>
          </w:r>
          <w:r>
            <w:rPr>
              <w:rStyle w:val="10"/>
              <w:rFonts w:hint="eastAsia"/>
            </w:rPr>
            <w:t>、</w:t>
          </w:r>
          <w:r>
            <w:rPr>
              <w:rStyle w:val="10"/>
              <w:rFonts w:hint="eastAsia"/>
              <w:lang w:eastAsia="zh-CN"/>
            </w:rPr>
            <w:t>县</w:t>
          </w:r>
          <w:r>
            <w:rPr>
              <w:rStyle w:val="10"/>
              <w:rFonts w:hint="eastAsia"/>
            </w:rPr>
            <w:t>委统战部</w:t>
          </w:r>
          <w:r>
            <w:tab/>
          </w:r>
          <w:r>
            <w:fldChar w:fldCharType="begin"/>
          </w:r>
          <w:r>
            <w:instrText xml:space="preserve"> PAGEREF _Toc20473843 \h </w:instrText>
          </w:r>
          <w:r>
            <w:fldChar w:fldCharType="separate"/>
          </w:r>
          <w:r>
            <w:t>5</w:t>
          </w:r>
          <w:r>
            <w:fldChar w:fldCharType="end"/>
          </w:r>
          <w:r>
            <w:fldChar w:fldCharType="end"/>
          </w:r>
        </w:p>
        <w:p>
          <w:pPr>
            <w:pStyle w:val="7"/>
            <w:tabs>
              <w:tab w:val="right" w:leader="dot" w:pos="21650"/>
            </w:tabs>
            <w:ind w:firstLine="640"/>
            <w:rPr>
              <w:rFonts w:hint="eastAsia" w:eastAsia="仿宋" w:asciiTheme="minorHAnsi" w:hAnsiTheme="minorHAnsi"/>
              <w:sz w:val="21"/>
              <w:lang w:val="en-US" w:eastAsia="zh-CN"/>
            </w:rPr>
          </w:pPr>
          <w:r>
            <w:fldChar w:fldCharType="begin"/>
          </w:r>
          <w:r>
            <w:instrText xml:space="preserve"> HYPERLINK \l "_Toc20473844" </w:instrText>
          </w:r>
          <w:r>
            <w:fldChar w:fldCharType="separate"/>
          </w:r>
          <w:r>
            <w:rPr>
              <w:rStyle w:val="10"/>
            </w:rPr>
            <w:t>5</w:t>
          </w:r>
          <w:r>
            <w:rPr>
              <w:rStyle w:val="10"/>
              <w:rFonts w:hint="eastAsia"/>
            </w:rPr>
            <w:t>、</w:t>
          </w:r>
          <w:r>
            <w:rPr>
              <w:rStyle w:val="10"/>
              <w:rFonts w:hint="eastAsia"/>
              <w:lang w:eastAsia="zh-CN"/>
            </w:rPr>
            <w:t>县</w:t>
          </w:r>
          <w:r>
            <w:rPr>
              <w:rStyle w:val="10"/>
              <w:rFonts w:hint="eastAsia"/>
            </w:rPr>
            <w:t>委编办</w:t>
          </w:r>
          <w:r>
            <w:tab/>
          </w:r>
          <w:r>
            <w:fldChar w:fldCharType="end"/>
          </w:r>
          <w:r>
            <w:rPr>
              <w:rFonts w:hint="eastAsia"/>
              <w:lang w:val="en-US" w:eastAsia="zh-CN"/>
            </w:rPr>
            <w:t>6</w:t>
          </w:r>
        </w:p>
        <w:p>
          <w:pPr>
            <w:pStyle w:val="7"/>
            <w:tabs>
              <w:tab w:val="right" w:leader="dot" w:pos="21650"/>
            </w:tabs>
            <w:ind w:firstLine="640"/>
            <w:rPr>
              <w:rFonts w:hint="eastAsia" w:eastAsia="仿宋"/>
              <w:lang w:val="en-US" w:eastAsia="zh-CN"/>
            </w:rPr>
          </w:pPr>
          <w:r>
            <w:rPr>
              <w:rFonts w:hint="eastAsia"/>
              <w:lang w:val="en-US" w:eastAsia="zh-CN"/>
            </w:rPr>
            <w:t>6</w:t>
          </w:r>
          <w:r>
            <w:fldChar w:fldCharType="begin"/>
          </w:r>
          <w:r>
            <w:instrText xml:space="preserve"> HYPERLINK \l "_Toc20473846" </w:instrText>
          </w:r>
          <w:r>
            <w:fldChar w:fldCharType="separate"/>
          </w:r>
          <w:r>
            <w:rPr>
              <w:rStyle w:val="10"/>
              <w:rFonts w:hint="eastAsia"/>
            </w:rPr>
            <w:t>、</w:t>
          </w:r>
          <w:r>
            <w:rPr>
              <w:rStyle w:val="10"/>
              <w:rFonts w:hint="eastAsia"/>
              <w:lang w:eastAsia="zh-CN"/>
            </w:rPr>
            <w:t>县</w:t>
          </w:r>
          <w:r>
            <w:rPr>
              <w:rStyle w:val="10"/>
              <w:rFonts w:hint="eastAsia"/>
            </w:rPr>
            <w:t>法院</w:t>
          </w:r>
          <w:r>
            <w:tab/>
          </w:r>
          <w:r>
            <w:fldChar w:fldCharType="end"/>
          </w:r>
          <w:r>
            <w:rPr>
              <w:rFonts w:hint="eastAsia"/>
              <w:lang w:val="en-US" w:eastAsia="zh-CN"/>
            </w:rPr>
            <w:t>7</w:t>
          </w:r>
        </w:p>
        <w:p>
          <w:pPr>
            <w:pStyle w:val="7"/>
            <w:tabs>
              <w:tab w:val="right" w:leader="dot" w:pos="21650"/>
            </w:tabs>
            <w:ind w:firstLine="640"/>
            <w:rPr>
              <w:rFonts w:hint="eastAsia" w:eastAsia="仿宋" w:asciiTheme="minorHAnsi" w:hAnsiTheme="minorHAnsi"/>
              <w:sz w:val="21"/>
              <w:lang w:val="en-US" w:eastAsia="zh-CN"/>
            </w:rPr>
          </w:pPr>
          <w:r>
            <w:fldChar w:fldCharType="begin"/>
          </w:r>
          <w:r>
            <w:instrText xml:space="preserve"> HYPERLINK \l "_Toc20473847" </w:instrText>
          </w:r>
          <w:r>
            <w:fldChar w:fldCharType="separate"/>
          </w:r>
          <w:r>
            <w:rPr>
              <w:rStyle w:val="10"/>
              <w:rFonts w:hint="eastAsia"/>
              <w:lang w:val="en-US" w:eastAsia="zh-CN"/>
            </w:rPr>
            <w:t>7</w:t>
          </w:r>
          <w:r>
            <w:rPr>
              <w:rStyle w:val="10"/>
              <w:rFonts w:hint="eastAsia"/>
            </w:rPr>
            <w:t>、</w:t>
          </w:r>
          <w:r>
            <w:rPr>
              <w:rStyle w:val="10"/>
              <w:rFonts w:hint="eastAsia"/>
              <w:lang w:eastAsia="zh-CN"/>
            </w:rPr>
            <w:t>县</w:t>
          </w:r>
          <w:r>
            <w:rPr>
              <w:rStyle w:val="10"/>
              <w:rFonts w:hint="eastAsia"/>
            </w:rPr>
            <w:t>检察院</w:t>
          </w:r>
          <w:r>
            <w:tab/>
          </w:r>
          <w:r>
            <w:fldChar w:fldCharType="end"/>
          </w:r>
          <w:r>
            <w:rPr>
              <w:rFonts w:hint="eastAsia"/>
              <w:lang w:val="en-US" w:eastAsia="zh-CN"/>
            </w:rPr>
            <w:t>8</w:t>
          </w:r>
        </w:p>
        <w:p>
          <w:pPr>
            <w:pStyle w:val="7"/>
            <w:tabs>
              <w:tab w:val="right" w:leader="dot" w:pos="21650"/>
            </w:tabs>
            <w:ind w:firstLine="640"/>
            <w:rPr>
              <w:rFonts w:asciiTheme="minorHAnsi" w:hAnsiTheme="minorHAnsi" w:eastAsiaTheme="minorEastAsia"/>
              <w:sz w:val="21"/>
            </w:rPr>
          </w:pPr>
          <w:r>
            <w:fldChar w:fldCharType="begin"/>
          </w:r>
          <w:r>
            <w:instrText xml:space="preserve"> HYPERLINK \l "_Toc20473848" </w:instrText>
          </w:r>
          <w:r>
            <w:fldChar w:fldCharType="separate"/>
          </w:r>
          <w:r>
            <w:rPr>
              <w:rStyle w:val="10"/>
              <w:rFonts w:hint="eastAsia"/>
              <w:lang w:val="en-US" w:eastAsia="zh-CN"/>
            </w:rPr>
            <w:t>8</w:t>
          </w:r>
          <w:r>
            <w:rPr>
              <w:rStyle w:val="10"/>
              <w:rFonts w:hint="eastAsia"/>
            </w:rPr>
            <w:t>、</w:t>
          </w:r>
          <w:r>
            <w:rPr>
              <w:rStyle w:val="10"/>
              <w:rFonts w:hint="eastAsia"/>
              <w:lang w:eastAsia="zh-CN"/>
            </w:rPr>
            <w:t>县</w:t>
          </w:r>
          <w:r>
            <w:rPr>
              <w:rStyle w:val="10"/>
              <w:rFonts w:hint="eastAsia"/>
            </w:rPr>
            <w:t>委网信办</w:t>
          </w:r>
          <w:r>
            <w:tab/>
          </w:r>
          <w:r>
            <w:fldChar w:fldCharType="begin"/>
          </w:r>
          <w:r>
            <w:instrText xml:space="preserve"> PAGEREF _Toc20473848 \h </w:instrText>
          </w:r>
          <w:r>
            <w:fldChar w:fldCharType="separate"/>
          </w:r>
          <w:r>
            <w:t>9</w:t>
          </w:r>
          <w:r>
            <w:fldChar w:fldCharType="end"/>
          </w:r>
          <w:r>
            <w:fldChar w:fldCharType="end"/>
          </w:r>
        </w:p>
        <w:p>
          <w:pPr>
            <w:pStyle w:val="7"/>
            <w:tabs>
              <w:tab w:val="right" w:leader="dot" w:pos="21650"/>
            </w:tabs>
            <w:ind w:firstLine="640"/>
            <w:rPr>
              <w:rFonts w:asciiTheme="minorHAnsi" w:hAnsiTheme="minorHAnsi" w:eastAsiaTheme="minorEastAsia"/>
              <w:sz w:val="21"/>
            </w:rPr>
          </w:pPr>
          <w:r>
            <w:fldChar w:fldCharType="begin"/>
          </w:r>
          <w:r>
            <w:instrText xml:space="preserve"> HYPERLINK \l "_Toc20473849" </w:instrText>
          </w:r>
          <w:r>
            <w:fldChar w:fldCharType="separate"/>
          </w:r>
          <w:r>
            <w:rPr>
              <w:rStyle w:val="10"/>
              <w:rFonts w:hint="eastAsia"/>
              <w:lang w:val="en-US" w:eastAsia="zh-CN"/>
            </w:rPr>
            <w:t>9</w:t>
          </w:r>
          <w:r>
            <w:rPr>
              <w:rStyle w:val="10"/>
              <w:rFonts w:hint="eastAsia"/>
            </w:rPr>
            <w:t>、</w:t>
          </w:r>
          <w:r>
            <w:rPr>
              <w:rStyle w:val="10"/>
              <w:rFonts w:hint="eastAsia"/>
              <w:lang w:eastAsia="zh-CN"/>
            </w:rPr>
            <w:t>县</w:t>
          </w:r>
          <w:r>
            <w:rPr>
              <w:rStyle w:val="10"/>
              <w:rFonts w:hint="eastAsia"/>
            </w:rPr>
            <w:t>发展改革</w:t>
          </w:r>
          <w:r>
            <w:rPr>
              <w:rStyle w:val="10"/>
              <w:rFonts w:hint="eastAsia"/>
              <w:lang w:val="en-US" w:eastAsia="zh-CN"/>
            </w:rPr>
            <w:t>局</w:t>
          </w:r>
          <w:r>
            <w:tab/>
          </w:r>
          <w:r>
            <w:fldChar w:fldCharType="begin"/>
          </w:r>
          <w:r>
            <w:instrText xml:space="preserve"> PAGEREF _Toc20473849 \h </w:instrText>
          </w:r>
          <w:r>
            <w:fldChar w:fldCharType="separate"/>
          </w:r>
          <w:r>
            <w:t>10</w:t>
          </w:r>
          <w:r>
            <w:fldChar w:fldCharType="end"/>
          </w:r>
          <w:r>
            <w:fldChar w:fldCharType="end"/>
          </w:r>
        </w:p>
        <w:p>
          <w:pPr>
            <w:pStyle w:val="7"/>
            <w:tabs>
              <w:tab w:val="right" w:leader="dot" w:pos="21650"/>
            </w:tabs>
            <w:ind w:firstLine="640"/>
            <w:rPr>
              <w:rFonts w:hint="default" w:eastAsia="仿宋" w:asciiTheme="minorHAnsi" w:hAnsiTheme="minorHAnsi"/>
              <w:sz w:val="21"/>
              <w:lang w:val="en-US" w:eastAsia="zh-CN"/>
            </w:rPr>
          </w:pPr>
          <w:r>
            <w:fldChar w:fldCharType="begin"/>
          </w:r>
          <w:r>
            <w:instrText xml:space="preserve"> HYPERLINK \l "_Toc20473850" </w:instrText>
          </w:r>
          <w:r>
            <w:fldChar w:fldCharType="separate"/>
          </w:r>
          <w:r>
            <w:rPr>
              <w:rStyle w:val="10"/>
            </w:rPr>
            <w:t>1</w:t>
          </w:r>
          <w:r>
            <w:rPr>
              <w:rStyle w:val="10"/>
              <w:rFonts w:hint="eastAsia"/>
              <w:lang w:val="en-US" w:eastAsia="zh-CN"/>
            </w:rPr>
            <w:t>0</w:t>
          </w:r>
          <w:r>
            <w:rPr>
              <w:rStyle w:val="10"/>
              <w:rFonts w:hint="eastAsia"/>
            </w:rPr>
            <w:t>、</w:t>
          </w:r>
          <w:r>
            <w:rPr>
              <w:rStyle w:val="10"/>
              <w:rFonts w:hint="eastAsia"/>
              <w:lang w:eastAsia="zh-CN"/>
            </w:rPr>
            <w:t>县</w:t>
          </w:r>
          <w:r>
            <w:rPr>
              <w:rStyle w:val="10"/>
              <w:rFonts w:hint="eastAsia"/>
            </w:rPr>
            <w:t>教育</w:t>
          </w:r>
          <w:r>
            <w:rPr>
              <w:rStyle w:val="10"/>
              <w:rFonts w:hint="eastAsia"/>
              <w:lang w:eastAsia="zh-CN"/>
            </w:rPr>
            <w:t>局</w:t>
          </w:r>
          <w:r>
            <w:tab/>
          </w:r>
          <w:r>
            <w:fldChar w:fldCharType="end"/>
          </w:r>
          <w:r>
            <w:rPr>
              <w:rFonts w:hint="eastAsia"/>
              <w:lang w:val="en-US" w:eastAsia="zh-CN"/>
            </w:rPr>
            <w:t>15</w:t>
          </w:r>
        </w:p>
        <w:p>
          <w:pPr>
            <w:pStyle w:val="7"/>
            <w:tabs>
              <w:tab w:val="right" w:leader="dot" w:pos="21650"/>
            </w:tabs>
            <w:ind w:firstLine="640"/>
            <w:rPr>
              <w:rFonts w:hint="default" w:eastAsia="仿宋" w:asciiTheme="minorHAnsi" w:hAnsiTheme="minorHAnsi"/>
              <w:sz w:val="21"/>
              <w:lang w:val="en-US" w:eastAsia="zh-CN"/>
            </w:rPr>
          </w:pPr>
          <w:r>
            <w:fldChar w:fldCharType="begin"/>
          </w:r>
          <w:r>
            <w:instrText xml:space="preserve"> HYPERLINK \l "_Toc20473853" </w:instrText>
          </w:r>
          <w:r>
            <w:fldChar w:fldCharType="separate"/>
          </w:r>
          <w:r>
            <w:rPr>
              <w:rStyle w:val="10"/>
            </w:rPr>
            <w:t>1</w:t>
          </w:r>
          <w:r>
            <w:rPr>
              <w:rStyle w:val="10"/>
              <w:rFonts w:hint="eastAsia"/>
              <w:lang w:val="en-US" w:eastAsia="zh-CN"/>
            </w:rPr>
            <w:t>1</w:t>
          </w:r>
          <w:r>
            <w:rPr>
              <w:rStyle w:val="10"/>
              <w:rFonts w:hint="eastAsia"/>
            </w:rPr>
            <w:t>、</w:t>
          </w:r>
          <w:r>
            <w:rPr>
              <w:rStyle w:val="10"/>
              <w:rFonts w:hint="eastAsia"/>
              <w:lang w:eastAsia="zh-CN"/>
            </w:rPr>
            <w:t>县</w:t>
          </w:r>
          <w:r>
            <w:rPr>
              <w:rStyle w:val="10"/>
              <w:rFonts w:hint="eastAsia"/>
            </w:rPr>
            <w:t>公安</w:t>
          </w:r>
          <w:r>
            <w:rPr>
              <w:rStyle w:val="10"/>
              <w:rFonts w:hint="eastAsia"/>
              <w:lang w:eastAsia="zh-CN"/>
            </w:rPr>
            <w:t>局</w:t>
          </w:r>
          <w:r>
            <w:tab/>
          </w:r>
          <w:r>
            <w:fldChar w:fldCharType="end"/>
          </w:r>
          <w:r>
            <w:rPr>
              <w:rFonts w:hint="eastAsia"/>
              <w:lang w:val="en-US" w:eastAsia="zh-CN"/>
            </w:rPr>
            <w:t>19</w:t>
          </w:r>
        </w:p>
        <w:p>
          <w:pPr>
            <w:pStyle w:val="7"/>
            <w:tabs>
              <w:tab w:val="right" w:leader="dot" w:pos="21650"/>
            </w:tabs>
            <w:ind w:firstLine="640"/>
            <w:rPr>
              <w:rFonts w:hint="default" w:eastAsia="仿宋" w:asciiTheme="minorHAnsi" w:hAnsiTheme="minorHAnsi"/>
              <w:sz w:val="21"/>
              <w:lang w:val="en-US" w:eastAsia="zh-CN"/>
            </w:rPr>
          </w:pPr>
          <w:r>
            <w:fldChar w:fldCharType="begin"/>
          </w:r>
          <w:r>
            <w:instrText xml:space="preserve"> HYPERLINK \l "_Toc20473854" </w:instrText>
          </w:r>
          <w:r>
            <w:fldChar w:fldCharType="separate"/>
          </w:r>
          <w:r>
            <w:rPr>
              <w:rStyle w:val="10"/>
            </w:rPr>
            <w:t>1</w:t>
          </w:r>
          <w:r>
            <w:rPr>
              <w:rStyle w:val="10"/>
              <w:rFonts w:hint="eastAsia"/>
              <w:lang w:val="en-US" w:eastAsia="zh-CN"/>
            </w:rPr>
            <w:t>2</w:t>
          </w:r>
          <w:r>
            <w:rPr>
              <w:rStyle w:val="10"/>
              <w:rFonts w:hint="eastAsia"/>
            </w:rPr>
            <w:t>、</w:t>
          </w:r>
          <w:r>
            <w:rPr>
              <w:rStyle w:val="10"/>
              <w:rFonts w:hint="eastAsia"/>
              <w:lang w:eastAsia="zh-CN"/>
            </w:rPr>
            <w:t>县</w:t>
          </w:r>
          <w:r>
            <w:rPr>
              <w:rStyle w:val="10"/>
              <w:rFonts w:hint="eastAsia"/>
            </w:rPr>
            <w:t>民政</w:t>
          </w:r>
          <w:r>
            <w:rPr>
              <w:rStyle w:val="10"/>
              <w:rFonts w:hint="eastAsia"/>
              <w:lang w:eastAsia="zh-CN"/>
            </w:rPr>
            <w:t>局</w:t>
          </w:r>
          <w:r>
            <w:tab/>
          </w:r>
          <w:r>
            <w:fldChar w:fldCharType="end"/>
          </w:r>
          <w:r>
            <w:rPr>
              <w:rFonts w:hint="eastAsia"/>
              <w:lang w:val="en-US" w:eastAsia="zh-CN"/>
            </w:rPr>
            <w:t>24</w:t>
          </w:r>
        </w:p>
        <w:p>
          <w:pPr>
            <w:pStyle w:val="7"/>
            <w:tabs>
              <w:tab w:val="right" w:leader="dot" w:pos="21650"/>
            </w:tabs>
            <w:ind w:firstLine="640"/>
            <w:rPr>
              <w:rFonts w:hint="default" w:eastAsia="仿宋" w:asciiTheme="minorHAnsi" w:hAnsiTheme="minorHAnsi"/>
              <w:sz w:val="21"/>
              <w:lang w:val="en-US" w:eastAsia="zh-CN"/>
            </w:rPr>
          </w:pPr>
          <w:r>
            <w:fldChar w:fldCharType="begin"/>
          </w:r>
          <w:r>
            <w:instrText xml:space="preserve"> HYPERLINK \l "_Toc20473855" </w:instrText>
          </w:r>
          <w:r>
            <w:fldChar w:fldCharType="separate"/>
          </w:r>
          <w:r>
            <w:rPr>
              <w:rStyle w:val="10"/>
            </w:rPr>
            <w:t>1</w:t>
          </w:r>
          <w:r>
            <w:rPr>
              <w:rStyle w:val="10"/>
              <w:rFonts w:hint="eastAsia"/>
              <w:lang w:val="en-US" w:eastAsia="zh-CN"/>
            </w:rPr>
            <w:t>3</w:t>
          </w:r>
          <w:r>
            <w:rPr>
              <w:rStyle w:val="10"/>
              <w:rFonts w:hint="eastAsia"/>
            </w:rPr>
            <w:t>、</w:t>
          </w:r>
          <w:r>
            <w:rPr>
              <w:rStyle w:val="10"/>
              <w:rFonts w:hint="eastAsia"/>
              <w:lang w:eastAsia="zh-CN"/>
            </w:rPr>
            <w:t>县</w:t>
          </w:r>
          <w:r>
            <w:rPr>
              <w:rStyle w:val="10"/>
              <w:rFonts w:hint="eastAsia"/>
            </w:rPr>
            <w:t>司法</w:t>
          </w:r>
          <w:r>
            <w:rPr>
              <w:rStyle w:val="10"/>
              <w:rFonts w:hint="eastAsia"/>
              <w:lang w:eastAsia="zh-CN"/>
            </w:rPr>
            <w:t>局</w:t>
          </w:r>
          <w:r>
            <w:tab/>
          </w:r>
          <w:r>
            <w:fldChar w:fldCharType="end"/>
          </w:r>
          <w:r>
            <w:rPr>
              <w:rFonts w:hint="eastAsia"/>
              <w:lang w:val="en-US" w:eastAsia="zh-CN"/>
            </w:rPr>
            <w:t>27</w:t>
          </w:r>
        </w:p>
        <w:p>
          <w:pPr>
            <w:pStyle w:val="7"/>
            <w:tabs>
              <w:tab w:val="right" w:leader="dot" w:pos="21650"/>
            </w:tabs>
            <w:ind w:firstLine="640"/>
            <w:rPr>
              <w:rFonts w:hint="default" w:eastAsia="仿宋" w:asciiTheme="minorHAnsi" w:hAnsiTheme="minorHAnsi"/>
              <w:sz w:val="21"/>
              <w:lang w:val="en-US" w:eastAsia="zh-CN"/>
            </w:rPr>
          </w:pPr>
          <w:r>
            <w:fldChar w:fldCharType="begin"/>
          </w:r>
          <w:r>
            <w:instrText xml:space="preserve"> HYPERLINK \l "_Toc20473856" </w:instrText>
          </w:r>
          <w:r>
            <w:fldChar w:fldCharType="separate"/>
          </w:r>
          <w:r>
            <w:rPr>
              <w:rStyle w:val="10"/>
            </w:rPr>
            <w:t>1</w:t>
          </w:r>
          <w:r>
            <w:rPr>
              <w:rStyle w:val="10"/>
              <w:rFonts w:hint="eastAsia"/>
              <w:lang w:val="en-US" w:eastAsia="zh-CN"/>
            </w:rPr>
            <w:t>4</w:t>
          </w:r>
          <w:r>
            <w:rPr>
              <w:rStyle w:val="10"/>
              <w:rFonts w:hint="eastAsia"/>
            </w:rPr>
            <w:t>、</w:t>
          </w:r>
          <w:r>
            <w:rPr>
              <w:rStyle w:val="10"/>
              <w:rFonts w:hint="eastAsia"/>
              <w:lang w:eastAsia="zh-CN"/>
            </w:rPr>
            <w:t>县</w:t>
          </w:r>
          <w:r>
            <w:rPr>
              <w:rStyle w:val="10"/>
              <w:rFonts w:hint="eastAsia"/>
            </w:rPr>
            <w:t>财政</w:t>
          </w:r>
          <w:r>
            <w:rPr>
              <w:rStyle w:val="10"/>
              <w:rFonts w:hint="eastAsia"/>
              <w:lang w:eastAsia="zh-CN"/>
            </w:rPr>
            <w:t>局</w:t>
          </w:r>
          <w:r>
            <w:tab/>
          </w:r>
          <w:r>
            <w:fldChar w:fldCharType="end"/>
          </w:r>
          <w:r>
            <w:rPr>
              <w:rFonts w:hint="eastAsia"/>
              <w:lang w:val="en-US" w:eastAsia="zh-CN"/>
            </w:rPr>
            <w:t>30</w:t>
          </w:r>
        </w:p>
        <w:p>
          <w:pPr>
            <w:pStyle w:val="7"/>
            <w:tabs>
              <w:tab w:val="right" w:leader="dot" w:pos="21650"/>
            </w:tabs>
            <w:ind w:firstLine="640"/>
            <w:rPr>
              <w:rFonts w:hint="default" w:eastAsia="仿宋" w:asciiTheme="minorHAnsi" w:hAnsiTheme="minorHAnsi"/>
              <w:sz w:val="21"/>
              <w:lang w:val="en-US" w:eastAsia="zh-CN"/>
            </w:rPr>
          </w:pPr>
          <w:r>
            <w:fldChar w:fldCharType="begin"/>
          </w:r>
          <w:r>
            <w:instrText xml:space="preserve"> HYPERLINK \l "_Toc20473857" </w:instrText>
          </w:r>
          <w:r>
            <w:fldChar w:fldCharType="separate"/>
          </w:r>
          <w:r>
            <w:rPr>
              <w:rStyle w:val="10"/>
            </w:rPr>
            <w:t>1</w:t>
          </w:r>
          <w:r>
            <w:rPr>
              <w:rStyle w:val="10"/>
              <w:rFonts w:hint="eastAsia"/>
              <w:lang w:val="en-US" w:eastAsia="zh-CN"/>
            </w:rPr>
            <w:t>5</w:t>
          </w:r>
          <w:r>
            <w:rPr>
              <w:rStyle w:val="10"/>
              <w:rFonts w:hint="eastAsia"/>
            </w:rPr>
            <w:t>、</w:t>
          </w:r>
          <w:r>
            <w:rPr>
              <w:rStyle w:val="10"/>
              <w:rFonts w:hint="eastAsia"/>
              <w:lang w:eastAsia="zh-CN"/>
            </w:rPr>
            <w:t>县</w:t>
          </w:r>
          <w:r>
            <w:rPr>
              <w:rStyle w:val="10"/>
              <w:rFonts w:hint="eastAsia"/>
            </w:rPr>
            <w:t>人力资源和社会保障</w:t>
          </w:r>
          <w:r>
            <w:rPr>
              <w:rStyle w:val="10"/>
              <w:rFonts w:hint="eastAsia"/>
              <w:lang w:eastAsia="zh-CN"/>
            </w:rPr>
            <w:t>局</w:t>
          </w:r>
          <w:r>
            <w:tab/>
          </w:r>
          <w:r>
            <w:fldChar w:fldCharType="end"/>
          </w:r>
          <w:r>
            <w:rPr>
              <w:rFonts w:hint="eastAsia"/>
              <w:lang w:val="en-US" w:eastAsia="zh-CN"/>
            </w:rPr>
            <w:t>33</w:t>
          </w:r>
        </w:p>
        <w:p>
          <w:pPr>
            <w:pStyle w:val="7"/>
            <w:tabs>
              <w:tab w:val="right" w:leader="dot" w:pos="21650"/>
            </w:tabs>
            <w:ind w:firstLine="640"/>
            <w:rPr>
              <w:rFonts w:hint="default" w:eastAsia="仿宋" w:asciiTheme="minorHAnsi" w:hAnsiTheme="minorHAnsi"/>
              <w:sz w:val="21"/>
              <w:lang w:val="en-US" w:eastAsia="zh-CN"/>
            </w:rPr>
          </w:pPr>
          <w:r>
            <w:fldChar w:fldCharType="begin"/>
          </w:r>
          <w:r>
            <w:instrText xml:space="preserve"> HYPERLINK \l "_Toc20473858" </w:instrText>
          </w:r>
          <w:r>
            <w:fldChar w:fldCharType="separate"/>
          </w:r>
          <w:r>
            <w:rPr>
              <w:rStyle w:val="10"/>
            </w:rPr>
            <w:t>1</w:t>
          </w:r>
          <w:r>
            <w:rPr>
              <w:rStyle w:val="10"/>
              <w:rFonts w:hint="eastAsia"/>
              <w:lang w:val="en-US" w:eastAsia="zh-CN"/>
            </w:rPr>
            <w:t>6</w:t>
          </w:r>
          <w:r>
            <w:rPr>
              <w:rStyle w:val="10"/>
              <w:rFonts w:hint="eastAsia"/>
            </w:rPr>
            <w:t>、</w:t>
          </w:r>
          <w:r>
            <w:rPr>
              <w:rStyle w:val="10"/>
              <w:rFonts w:hint="eastAsia"/>
              <w:lang w:eastAsia="zh-CN"/>
            </w:rPr>
            <w:t>县</w:t>
          </w:r>
          <w:r>
            <w:rPr>
              <w:rStyle w:val="10"/>
              <w:rFonts w:hint="eastAsia"/>
            </w:rPr>
            <w:t>自然资源</w:t>
          </w:r>
          <w:r>
            <w:rPr>
              <w:rStyle w:val="10"/>
              <w:rFonts w:hint="eastAsia"/>
              <w:lang w:eastAsia="zh-CN"/>
            </w:rPr>
            <w:t>和规划局</w:t>
          </w:r>
          <w:r>
            <w:tab/>
          </w:r>
          <w:r>
            <w:fldChar w:fldCharType="end"/>
          </w:r>
          <w:r>
            <w:rPr>
              <w:rFonts w:hint="eastAsia"/>
              <w:lang w:val="en-US" w:eastAsia="zh-CN"/>
            </w:rPr>
            <w:t>41</w:t>
          </w:r>
        </w:p>
        <w:p>
          <w:pPr>
            <w:pStyle w:val="7"/>
            <w:tabs>
              <w:tab w:val="right" w:leader="dot" w:pos="21650"/>
            </w:tabs>
            <w:ind w:firstLine="640"/>
            <w:rPr>
              <w:rFonts w:hint="default" w:eastAsia="仿宋" w:asciiTheme="minorHAnsi" w:hAnsiTheme="minorHAnsi"/>
              <w:sz w:val="21"/>
              <w:lang w:val="en-US" w:eastAsia="zh-CN"/>
            </w:rPr>
          </w:pPr>
          <w:r>
            <w:fldChar w:fldCharType="begin"/>
          </w:r>
          <w:r>
            <w:instrText xml:space="preserve"> HYPERLINK \l "_Toc20473859" </w:instrText>
          </w:r>
          <w:r>
            <w:fldChar w:fldCharType="separate"/>
          </w:r>
          <w:r>
            <w:rPr>
              <w:rFonts w:hint="eastAsia"/>
              <w:lang w:val="en-US" w:eastAsia="zh-CN"/>
            </w:rPr>
            <w:t>17</w:t>
          </w:r>
          <w:r>
            <w:rPr>
              <w:rStyle w:val="10"/>
              <w:rFonts w:hint="eastAsia"/>
            </w:rPr>
            <w:t>、</w:t>
          </w:r>
          <w:r>
            <w:rPr>
              <w:rStyle w:val="10"/>
              <w:rFonts w:hint="eastAsia"/>
              <w:lang w:eastAsia="zh-CN"/>
            </w:rPr>
            <w:t>县</w:t>
          </w:r>
          <w:r>
            <w:rPr>
              <w:rStyle w:val="10"/>
              <w:rFonts w:hint="eastAsia"/>
            </w:rPr>
            <w:t>住房和城乡建设</w:t>
          </w:r>
          <w:r>
            <w:rPr>
              <w:rStyle w:val="10"/>
              <w:rFonts w:hint="eastAsia"/>
              <w:lang w:eastAsia="zh-CN"/>
            </w:rPr>
            <w:t>局</w:t>
          </w:r>
          <w:r>
            <w:tab/>
          </w:r>
          <w:r>
            <w:fldChar w:fldCharType="end"/>
          </w:r>
          <w:r>
            <w:rPr>
              <w:rFonts w:hint="eastAsia"/>
              <w:lang w:val="en-US" w:eastAsia="zh-CN"/>
            </w:rPr>
            <w:t>49</w:t>
          </w:r>
        </w:p>
        <w:p>
          <w:pPr>
            <w:pStyle w:val="7"/>
            <w:tabs>
              <w:tab w:val="right" w:leader="dot" w:pos="21650"/>
            </w:tabs>
            <w:ind w:firstLine="640"/>
            <w:rPr>
              <w:rFonts w:hint="default" w:eastAsia="仿宋" w:asciiTheme="minorHAnsi" w:hAnsiTheme="minorHAnsi"/>
              <w:sz w:val="21"/>
              <w:lang w:val="en-US" w:eastAsia="zh-CN"/>
            </w:rPr>
          </w:pPr>
          <w:r>
            <w:fldChar w:fldCharType="begin"/>
          </w:r>
          <w:r>
            <w:instrText xml:space="preserve"> HYPERLINK \l "_Toc20473860" </w:instrText>
          </w:r>
          <w:r>
            <w:fldChar w:fldCharType="separate"/>
          </w:r>
          <w:r>
            <w:rPr>
              <w:rFonts w:hint="eastAsia"/>
              <w:lang w:val="en-US" w:eastAsia="zh-CN"/>
            </w:rPr>
            <w:t>1</w:t>
          </w:r>
          <w:r>
            <w:rPr>
              <w:rStyle w:val="10"/>
              <w:rFonts w:hint="eastAsia"/>
              <w:lang w:val="en-US" w:eastAsia="zh-CN"/>
            </w:rPr>
            <w:t>8</w:t>
          </w:r>
          <w:r>
            <w:rPr>
              <w:rStyle w:val="10"/>
              <w:rFonts w:hint="eastAsia"/>
            </w:rPr>
            <w:t>、</w:t>
          </w:r>
          <w:r>
            <w:rPr>
              <w:rStyle w:val="10"/>
              <w:rFonts w:hint="eastAsia"/>
              <w:lang w:eastAsia="zh-CN"/>
            </w:rPr>
            <w:t>县</w:t>
          </w:r>
          <w:r>
            <w:rPr>
              <w:rStyle w:val="10"/>
              <w:rFonts w:hint="eastAsia"/>
            </w:rPr>
            <w:t>交通运输</w:t>
          </w:r>
          <w:r>
            <w:rPr>
              <w:rStyle w:val="10"/>
              <w:rFonts w:hint="eastAsia"/>
              <w:lang w:eastAsia="zh-CN"/>
            </w:rPr>
            <w:t>局</w:t>
          </w:r>
          <w:r>
            <w:tab/>
          </w:r>
          <w:r>
            <w:fldChar w:fldCharType="end"/>
          </w:r>
          <w:r>
            <w:rPr>
              <w:rFonts w:hint="eastAsia"/>
              <w:lang w:val="en-US" w:eastAsia="zh-CN"/>
            </w:rPr>
            <w:t>55</w:t>
          </w:r>
        </w:p>
        <w:p>
          <w:pPr>
            <w:pStyle w:val="7"/>
            <w:tabs>
              <w:tab w:val="right" w:leader="dot" w:pos="21650"/>
            </w:tabs>
            <w:ind w:firstLine="640"/>
            <w:rPr>
              <w:rFonts w:hint="default" w:eastAsia="仿宋" w:asciiTheme="minorHAnsi" w:hAnsiTheme="minorHAnsi"/>
              <w:sz w:val="21"/>
              <w:lang w:val="en-US" w:eastAsia="zh-CN"/>
            </w:rPr>
          </w:pPr>
          <w:r>
            <w:fldChar w:fldCharType="begin"/>
          </w:r>
          <w:r>
            <w:instrText xml:space="preserve"> HYPERLINK \l "_Toc20473861" </w:instrText>
          </w:r>
          <w:r>
            <w:fldChar w:fldCharType="separate"/>
          </w:r>
          <w:r>
            <w:rPr>
              <w:rStyle w:val="10"/>
              <w:rFonts w:hint="eastAsia"/>
              <w:lang w:val="en-US" w:eastAsia="zh-CN"/>
            </w:rPr>
            <w:t>19</w:t>
          </w:r>
          <w:r>
            <w:rPr>
              <w:rStyle w:val="10"/>
              <w:rFonts w:hint="eastAsia"/>
            </w:rPr>
            <w:t>、</w:t>
          </w:r>
          <w:r>
            <w:rPr>
              <w:rStyle w:val="10"/>
              <w:rFonts w:hint="eastAsia"/>
              <w:lang w:eastAsia="zh-CN"/>
            </w:rPr>
            <w:t>县</w:t>
          </w:r>
          <w:r>
            <w:rPr>
              <w:rStyle w:val="10"/>
              <w:rFonts w:hint="eastAsia"/>
            </w:rPr>
            <w:t>水利</w:t>
          </w:r>
          <w:r>
            <w:rPr>
              <w:rStyle w:val="10"/>
              <w:rFonts w:hint="eastAsia"/>
              <w:lang w:eastAsia="zh-CN"/>
            </w:rPr>
            <w:t>局</w:t>
          </w:r>
          <w:r>
            <w:tab/>
          </w:r>
          <w:r>
            <w:fldChar w:fldCharType="end"/>
          </w:r>
          <w:r>
            <w:rPr>
              <w:rFonts w:hint="eastAsia"/>
              <w:lang w:val="en-US" w:eastAsia="zh-CN"/>
            </w:rPr>
            <w:t>58</w:t>
          </w:r>
        </w:p>
        <w:p>
          <w:pPr>
            <w:pStyle w:val="7"/>
            <w:tabs>
              <w:tab w:val="right" w:leader="dot" w:pos="21650"/>
            </w:tabs>
            <w:ind w:firstLine="640"/>
            <w:rPr>
              <w:rFonts w:hint="default" w:eastAsia="仿宋" w:asciiTheme="minorHAnsi" w:hAnsiTheme="minorHAnsi"/>
              <w:sz w:val="21"/>
              <w:lang w:val="en-US" w:eastAsia="zh-CN"/>
            </w:rPr>
          </w:pPr>
          <w:r>
            <w:fldChar w:fldCharType="begin"/>
          </w:r>
          <w:r>
            <w:instrText xml:space="preserve"> HYPERLINK \l "_Toc20473862" </w:instrText>
          </w:r>
          <w:r>
            <w:fldChar w:fldCharType="separate"/>
          </w:r>
          <w:r>
            <w:rPr>
              <w:rStyle w:val="10"/>
              <w:rFonts w:hint="eastAsia"/>
              <w:lang w:val="en-US" w:eastAsia="zh-CN"/>
            </w:rPr>
            <w:t>20</w:t>
          </w:r>
          <w:r>
            <w:rPr>
              <w:rStyle w:val="10"/>
              <w:rFonts w:hint="eastAsia"/>
            </w:rPr>
            <w:t>、</w:t>
          </w:r>
          <w:r>
            <w:rPr>
              <w:rStyle w:val="10"/>
              <w:rFonts w:hint="eastAsia"/>
              <w:lang w:eastAsia="zh-CN"/>
            </w:rPr>
            <w:t>县</w:t>
          </w:r>
          <w:r>
            <w:rPr>
              <w:rStyle w:val="10"/>
              <w:rFonts w:hint="eastAsia"/>
            </w:rPr>
            <w:t>农业农村</w:t>
          </w:r>
          <w:r>
            <w:rPr>
              <w:rStyle w:val="10"/>
              <w:rFonts w:hint="eastAsia"/>
              <w:lang w:eastAsia="zh-CN"/>
            </w:rPr>
            <w:t>局</w:t>
          </w:r>
          <w:r>
            <w:tab/>
          </w:r>
          <w:r>
            <w:fldChar w:fldCharType="end"/>
          </w:r>
          <w:r>
            <w:rPr>
              <w:rFonts w:hint="eastAsia"/>
              <w:lang w:val="en-US" w:eastAsia="zh-CN"/>
            </w:rPr>
            <w:t>60</w:t>
          </w:r>
        </w:p>
        <w:p>
          <w:pPr>
            <w:pStyle w:val="7"/>
            <w:tabs>
              <w:tab w:val="right" w:leader="dot" w:pos="21650"/>
            </w:tabs>
            <w:ind w:firstLine="640"/>
            <w:rPr>
              <w:rFonts w:hint="default" w:eastAsia="仿宋" w:asciiTheme="minorHAnsi" w:hAnsiTheme="minorHAnsi"/>
              <w:sz w:val="21"/>
              <w:lang w:val="en-US" w:eastAsia="zh-CN"/>
            </w:rPr>
          </w:pPr>
          <w:r>
            <w:fldChar w:fldCharType="begin"/>
          </w:r>
          <w:r>
            <w:instrText xml:space="preserve"> HYPERLINK \l "_Toc20473863" </w:instrText>
          </w:r>
          <w:r>
            <w:fldChar w:fldCharType="separate"/>
          </w:r>
          <w:r>
            <w:rPr>
              <w:rStyle w:val="10"/>
            </w:rPr>
            <w:t>2</w:t>
          </w:r>
          <w:r>
            <w:rPr>
              <w:rStyle w:val="10"/>
              <w:rFonts w:hint="eastAsia"/>
              <w:lang w:val="en-US" w:eastAsia="zh-CN"/>
            </w:rPr>
            <w:t>1</w:t>
          </w:r>
          <w:r>
            <w:rPr>
              <w:rStyle w:val="10"/>
              <w:rFonts w:hint="eastAsia"/>
            </w:rPr>
            <w:t>、</w:t>
          </w:r>
          <w:r>
            <w:rPr>
              <w:rStyle w:val="10"/>
              <w:rFonts w:hint="eastAsia"/>
              <w:lang w:eastAsia="zh-CN"/>
            </w:rPr>
            <w:t>县</w:t>
          </w:r>
          <w:r>
            <w:rPr>
              <w:rStyle w:val="10"/>
              <w:rFonts w:hint="eastAsia"/>
            </w:rPr>
            <w:t>商务</w:t>
          </w:r>
          <w:r>
            <w:rPr>
              <w:rStyle w:val="10"/>
              <w:rFonts w:hint="eastAsia"/>
              <w:lang w:eastAsia="zh-CN"/>
            </w:rPr>
            <w:t>局</w:t>
          </w:r>
          <w:r>
            <w:tab/>
          </w:r>
          <w:r>
            <w:fldChar w:fldCharType="end"/>
          </w:r>
          <w:r>
            <w:rPr>
              <w:rFonts w:hint="eastAsia"/>
              <w:lang w:val="en-US" w:eastAsia="zh-CN"/>
            </w:rPr>
            <w:t>62</w:t>
          </w:r>
        </w:p>
        <w:p>
          <w:pPr>
            <w:pStyle w:val="7"/>
            <w:tabs>
              <w:tab w:val="right" w:leader="dot" w:pos="21650"/>
            </w:tabs>
            <w:ind w:firstLine="640"/>
            <w:rPr>
              <w:rFonts w:hint="default" w:eastAsia="仿宋" w:asciiTheme="minorHAnsi" w:hAnsiTheme="minorHAnsi"/>
              <w:sz w:val="21"/>
              <w:lang w:val="en-US" w:eastAsia="zh-CN"/>
            </w:rPr>
          </w:pPr>
          <w:r>
            <w:fldChar w:fldCharType="begin"/>
          </w:r>
          <w:r>
            <w:instrText xml:space="preserve"> HYPERLINK \l "_Toc20473865" </w:instrText>
          </w:r>
          <w:r>
            <w:fldChar w:fldCharType="separate"/>
          </w:r>
          <w:r>
            <w:rPr>
              <w:rStyle w:val="10"/>
            </w:rPr>
            <w:t>2</w:t>
          </w:r>
          <w:r>
            <w:rPr>
              <w:rStyle w:val="10"/>
              <w:rFonts w:hint="eastAsia"/>
              <w:lang w:val="en-US" w:eastAsia="zh-CN"/>
            </w:rPr>
            <w:t>2</w:t>
          </w:r>
          <w:r>
            <w:rPr>
              <w:rStyle w:val="10"/>
              <w:rFonts w:hint="eastAsia"/>
            </w:rPr>
            <w:t>、</w:t>
          </w:r>
          <w:r>
            <w:rPr>
              <w:rStyle w:val="10"/>
              <w:rFonts w:hint="eastAsia"/>
              <w:lang w:eastAsia="zh-CN"/>
            </w:rPr>
            <w:t>县</w:t>
          </w:r>
          <w:r>
            <w:rPr>
              <w:rStyle w:val="10"/>
              <w:rFonts w:hint="eastAsia"/>
            </w:rPr>
            <w:t>应急管理</w:t>
          </w:r>
          <w:r>
            <w:rPr>
              <w:rStyle w:val="10"/>
              <w:rFonts w:hint="eastAsia"/>
              <w:lang w:eastAsia="zh-CN"/>
            </w:rPr>
            <w:t>局</w:t>
          </w:r>
          <w:r>
            <w:tab/>
          </w:r>
          <w:r>
            <w:fldChar w:fldCharType="end"/>
          </w:r>
          <w:r>
            <w:rPr>
              <w:rFonts w:hint="eastAsia"/>
              <w:lang w:val="en-US" w:eastAsia="zh-CN"/>
            </w:rPr>
            <w:t>65</w:t>
          </w:r>
        </w:p>
        <w:p>
          <w:pPr>
            <w:pStyle w:val="7"/>
            <w:tabs>
              <w:tab w:val="right" w:leader="dot" w:pos="21650"/>
            </w:tabs>
            <w:ind w:firstLine="640"/>
            <w:rPr>
              <w:rFonts w:hint="default" w:eastAsia="仿宋" w:asciiTheme="minorHAnsi" w:hAnsiTheme="minorHAnsi"/>
              <w:sz w:val="21"/>
              <w:lang w:val="en-US" w:eastAsia="zh-CN"/>
            </w:rPr>
          </w:pPr>
          <w:r>
            <w:fldChar w:fldCharType="begin"/>
          </w:r>
          <w:r>
            <w:instrText xml:space="preserve"> HYPERLINK \l "_Toc20473867" </w:instrText>
          </w:r>
          <w:r>
            <w:fldChar w:fldCharType="separate"/>
          </w:r>
          <w:r>
            <w:rPr>
              <w:rStyle w:val="10"/>
            </w:rPr>
            <w:t>2</w:t>
          </w:r>
          <w:r>
            <w:rPr>
              <w:rStyle w:val="10"/>
              <w:rFonts w:hint="eastAsia"/>
              <w:lang w:val="en-US" w:eastAsia="zh-CN"/>
            </w:rPr>
            <w:t>3</w:t>
          </w:r>
          <w:r>
            <w:rPr>
              <w:rStyle w:val="10"/>
              <w:rFonts w:hint="eastAsia"/>
            </w:rPr>
            <w:t>、</w:t>
          </w:r>
          <w:r>
            <w:rPr>
              <w:rStyle w:val="10"/>
              <w:rFonts w:hint="eastAsia"/>
              <w:lang w:eastAsia="zh-CN"/>
            </w:rPr>
            <w:t>县行政审批局</w:t>
          </w:r>
          <w:r>
            <w:tab/>
          </w:r>
          <w:r>
            <w:fldChar w:fldCharType="end"/>
          </w:r>
          <w:r>
            <w:rPr>
              <w:rFonts w:hint="eastAsia"/>
              <w:lang w:val="en-US" w:eastAsia="zh-CN"/>
            </w:rPr>
            <w:t>72</w:t>
          </w:r>
        </w:p>
        <w:p>
          <w:pPr>
            <w:pStyle w:val="7"/>
            <w:tabs>
              <w:tab w:val="right" w:leader="dot" w:pos="21650"/>
            </w:tabs>
            <w:ind w:firstLine="640"/>
            <w:rPr>
              <w:rFonts w:hint="default" w:eastAsia="仿宋" w:asciiTheme="minorHAnsi" w:hAnsiTheme="minorHAnsi"/>
              <w:sz w:val="21"/>
              <w:lang w:val="en-US" w:eastAsia="zh-CN"/>
            </w:rPr>
          </w:pPr>
          <w:r>
            <w:fldChar w:fldCharType="begin"/>
          </w:r>
          <w:r>
            <w:instrText xml:space="preserve"> HYPERLINK \l "_Toc20473869" </w:instrText>
          </w:r>
          <w:r>
            <w:fldChar w:fldCharType="separate"/>
          </w:r>
          <w:r>
            <w:rPr>
              <w:rFonts w:hint="eastAsia"/>
              <w:lang w:val="en-US" w:eastAsia="zh-CN"/>
            </w:rPr>
            <w:t>24</w:t>
          </w:r>
          <w:r>
            <w:rPr>
              <w:rStyle w:val="10"/>
              <w:rFonts w:hint="eastAsia"/>
            </w:rPr>
            <w:t>、人行</w:t>
          </w:r>
          <w:r>
            <w:rPr>
              <w:rStyle w:val="10"/>
              <w:rFonts w:hint="eastAsia"/>
              <w:lang w:val="en-US" w:eastAsia="zh-CN"/>
            </w:rPr>
            <w:t>曲阳县</w:t>
          </w:r>
          <w:r>
            <w:rPr>
              <w:rStyle w:val="10"/>
              <w:rFonts w:hint="eastAsia"/>
            </w:rPr>
            <w:t>支行</w:t>
          </w:r>
          <w:r>
            <w:tab/>
          </w:r>
          <w:r>
            <w:fldChar w:fldCharType="end"/>
          </w:r>
          <w:r>
            <w:rPr>
              <w:rFonts w:hint="eastAsia"/>
              <w:lang w:val="en-US" w:eastAsia="zh-CN"/>
            </w:rPr>
            <w:t>93</w:t>
          </w:r>
        </w:p>
        <w:p>
          <w:pPr>
            <w:pStyle w:val="7"/>
            <w:tabs>
              <w:tab w:val="right" w:leader="dot" w:pos="21650"/>
            </w:tabs>
            <w:ind w:firstLine="640"/>
            <w:rPr>
              <w:rFonts w:hint="default" w:eastAsia="仿宋" w:asciiTheme="minorHAnsi" w:hAnsiTheme="minorHAnsi"/>
              <w:sz w:val="21"/>
              <w:lang w:val="en-US" w:eastAsia="zh-CN"/>
            </w:rPr>
          </w:pPr>
          <w:r>
            <w:fldChar w:fldCharType="begin"/>
          </w:r>
          <w:r>
            <w:instrText xml:space="preserve"> HYPERLINK \l "_Toc20473871" </w:instrText>
          </w:r>
          <w:r>
            <w:fldChar w:fldCharType="separate"/>
          </w:r>
          <w:r>
            <w:rPr>
              <w:rFonts w:hint="eastAsia"/>
              <w:lang w:val="en-US" w:eastAsia="zh-CN"/>
            </w:rPr>
            <w:t>25</w:t>
          </w:r>
          <w:r>
            <w:rPr>
              <w:rStyle w:val="10"/>
              <w:rFonts w:hint="eastAsia"/>
            </w:rPr>
            <w:t>、</w:t>
          </w:r>
          <w:r>
            <w:rPr>
              <w:rStyle w:val="10"/>
              <w:rFonts w:hint="eastAsia"/>
              <w:lang w:eastAsia="zh-CN"/>
            </w:rPr>
            <w:t>保定</w:t>
          </w:r>
          <w:r>
            <w:rPr>
              <w:rStyle w:val="10"/>
              <w:rFonts w:hint="eastAsia"/>
            </w:rPr>
            <w:t>银保监</w:t>
          </w:r>
          <w:r>
            <w:rPr>
              <w:rStyle w:val="10"/>
              <w:rFonts w:hint="eastAsia"/>
              <w:lang w:eastAsia="zh-CN"/>
            </w:rPr>
            <w:t>分</w:t>
          </w:r>
          <w:r>
            <w:rPr>
              <w:rStyle w:val="10"/>
              <w:rFonts w:hint="eastAsia"/>
            </w:rPr>
            <w:t>局</w:t>
          </w:r>
          <w:r>
            <w:rPr>
              <w:rStyle w:val="10"/>
              <w:rFonts w:hint="eastAsia"/>
              <w:lang w:val="en-US" w:eastAsia="zh-CN"/>
            </w:rPr>
            <w:t>曲阳监督组</w:t>
          </w:r>
          <w:r>
            <w:tab/>
          </w:r>
          <w:r>
            <w:fldChar w:fldCharType="end"/>
          </w:r>
          <w:r>
            <w:rPr>
              <w:rFonts w:hint="eastAsia"/>
              <w:lang w:val="en-US" w:eastAsia="zh-CN"/>
            </w:rPr>
            <w:t>97</w:t>
          </w:r>
        </w:p>
        <w:p>
          <w:pPr>
            <w:pStyle w:val="7"/>
            <w:tabs>
              <w:tab w:val="right" w:leader="dot" w:pos="21650"/>
            </w:tabs>
            <w:ind w:firstLine="640"/>
            <w:sectPr>
              <w:headerReference r:id="rId5" w:type="first"/>
              <w:footerReference r:id="rId8" w:type="first"/>
              <w:headerReference r:id="rId3" w:type="default"/>
              <w:footerReference r:id="rId6" w:type="default"/>
              <w:headerReference r:id="rId4" w:type="even"/>
              <w:footerReference r:id="rId7" w:type="even"/>
              <w:pgSz w:w="23814" w:h="16839" w:orient="landscape"/>
              <w:pgMar w:top="1134" w:right="1077" w:bottom="1134" w:left="1077" w:header="851" w:footer="992" w:gutter="0"/>
              <w:pgNumType w:fmt="upperRoman"/>
              <w:cols w:space="425" w:num="1"/>
              <w:docGrid w:type="lines" w:linePitch="435" w:charSpace="0"/>
            </w:sectPr>
          </w:pPr>
          <w:r>
            <w:fldChar w:fldCharType="begin"/>
          </w:r>
          <w:r>
            <w:instrText xml:space="preserve"> HYPERLINK \l "_Toc20473872" </w:instrText>
          </w:r>
          <w:r>
            <w:fldChar w:fldCharType="separate"/>
          </w:r>
          <w:r>
            <w:rPr>
              <w:rFonts w:hint="eastAsia"/>
              <w:lang w:val="en-US" w:eastAsia="zh-CN"/>
            </w:rPr>
            <w:t>26</w:t>
          </w:r>
          <w:r>
            <w:rPr>
              <w:rStyle w:val="10"/>
              <w:rFonts w:hint="eastAsia"/>
            </w:rPr>
            <w:t>、</w:t>
          </w:r>
          <w:r>
            <w:rPr>
              <w:rStyle w:val="10"/>
              <w:rFonts w:hint="eastAsia"/>
              <w:lang w:eastAsia="zh-CN"/>
            </w:rPr>
            <w:t>县</w:t>
          </w:r>
          <w:r>
            <w:rPr>
              <w:rStyle w:val="10"/>
              <w:rFonts w:hint="eastAsia"/>
              <w:lang w:val="en-US" w:eastAsia="zh-CN"/>
            </w:rPr>
            <w:t>市</w:t>
          </w:r>
          <w:r>
            <w:rPr>
              <w:rStyle w:val="10"/>
              <w:rFonts w:hint="eastAsia"/>
            </w:rPr>
            <w:t>场监管局</w:t>
          </w:r>
          <w:r>
            <w:tab/>
          </w:r>
          <w:r>
            <w:fldChar w:fldCharType="end"/>
          </w:r>
          <w:r>
            <w:rPr>
              <w:bCs/>
              <w:lang w:val="zh-CN"/>
            </w:rPr>
            <w:fldChar w:fldCharType="end"/>
          </w:r>
          <w:bookmarkStart w:id="25" w:name="_GoBack"/>
          <w:bookmarkEnd w:id="25"/>
          <w:r>
            <w:rPr>
              <w:rFonts w:hint="eastAsia"/>
              <w:bCs/>
              <w:lang w:val="en-US" w:eastAsia="zh-CN"/>
            </w:rPr>
            <w:t>98</w:t>
          </w:r>
        </w:p>
      </w:sdtContent>
    </w:sdt>
    <w:tbl>
      <w:tblPr>
        <w:tblStyle w:val="8"/>
        <w:tblW w:w="221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1078"/>
        <w:gridCol w:w="1078"/>
        <w:gridCol w:w="819"/>
        <w:gridCol w:w="1039"/>
        <w:gridCol w:w="2082"/>
        <w:gridCol w:w="1131"/>
        <w:gridCol w:w="1134"/>
        <w:gridCol w:w="3405"/>
        <w:gridCol w:w="1545"/>
        <w:gridCol w:w="1125"/>
        <w:gridCol w:w="1800"/>
        <w:gridCol w:w="1050"/>
        <w:gridCol w:w="855"/>
        <w:gridCol w:w="3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22102" w:type="dxa"/>
            <w:gridSpan w:val="15"/>
            <w:tcBorders>
              <w:top w:val="nil"/>
              <w:left w:val="nil"/>
              <w:bottom w:val="single" w:color="auto" w:sz="4" w:space="0"/>
              <w:right w:val="nil"/>
            </w:tcBorders>
            <w:shd w:val="clear" w:color="auto" w:fill="auto"/>
            <w:vAlign w:val="center"/>
          </w:tcPr>
          <w:p>
            <w:pPr>
              <w:pStyle w:val="2"/>
            </w:pPr>
            <w:bookmarkStart w:id="0" w:name="_Toc20473840"/>
            <w:r>
              <w:rPr>
                <w:rFonts w:hint="eastAsia"/>
              </w:rPr>
              <w:t>1、</w:t>
            </w:r>
            <w:r>
              <w:rPr>
                <w:rFonts w:hint="eastAsia"/>
                <w:lang w:eastAsia="zh-CN"/>
              </w:rPr>
              <w:t>县</w:t>
            </w:r>
            <w:r>
              <w:rPr>
                <w:rFonts w:hint="eastAsia"/>
              </w:rPr>
              <w:t>政协</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00" w:type="dxa"/>
            <w:vMerge w:val="restart"/>
            <w:tcBorders>
              <w:top w:val="single" w:color="auto" w:sz="4" w:space="0"/>
            </w:tcBorders>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rPr>
            </w:pPr>
            <w:r>
              <w:rPr>
                <w:rFonts w:hint="eastAsia" w:ascii="微软雅黑" w:hAnsi="微软雅黑" w:eastAsia="微软雅黑" w:cs="宋体"/>
                <w:b/>
                <w:bCs/>
                <w:kern w:val="0"/>
                <w:sz w:val="20"/>
                <w:szCs w:val="20"/>
              </w:rPr>
              <w:t>序号</w:t>
            </w:r>
          </w:p>
        </w:tc>
        <w:tc>
          <w:tcPr>
            <w:tcW w:w="13311" w:type="dxa"/>
            <w:gridSpan w:val="9"/>
            <w:tcBorders>
              <w:top w:val="single" w:color="auto" w:sz="4" w:space="0"/>
            </w:tcBorders>
            <w:shd w:val="clear" w:color="000000" w:fill="D6DCE4"/>
            <w:vAlign w:val="center"/>
          </w:tcPr>
          <w:p>
            <w:pPr>
              <w:widowControl/>
              <w:spacing w:line="240" w:lineRule="auto"/>
              <w:ind w:firstLine="0" w:firstLineChars="0"/>
              <w:jc w:val="center"/>
              <w:rPr>
                <w:rFonts w:hint="eastAsia" w:ascii="微软雅黑" w:hAnsi="微软雅黑" w:eastAsia="微软雅黑" w:cs="宋体"/>
                <w:b/>
                <w:bCs/>
                <w:kern w:val="0"/>
                <w:sz w:val="20"/>
                <w:szCs w:val="20"/>
                <w:lang w:eastAsia="zh-CN"/>
              </w:rPr>
            </w:pPr>
            <w:r>
              <w:rPr>
                <w:rFonts w:hint="eastAsia" w:ascii="微软雅黑" w:hAnsi="微软雅黑" w:eastAsia="微软雅黑" w:cs="宋体"/>
                <w:b/>
                <w:bCs/>
                <w:kern w:val="0"/>
                <w:sz w:val="20"/>
                <w:szCs w:val="20"/>
                <w:lang w:eastAsia="zh-CN"/>
              </w:rPr>
              <w:t>联合奖惩措施</w:t>
            </w:r>
          </w:p>
        </w:tc>
        <w:tc>
          <w:tcPr>
            <w:tcW w:w="8091" w:type="dxa"/>
            <w:gridSpan w:val="5"/>
            <w:tcBorders>
              <w:top w:val="single" w:color="auto" w:sz="4" w:space="0"/>
            </w:tcBorders>
            <w:shd w:val="clear" w:color="000000" w:fill="D6DCE4"/>
            <w:vAlign w:val="center"/>
          </w:tcPr>
          <w:p>
            <w:pPr>
              <w:widowControl/>
              <w:spacing w:line="240" w:lineRule="auto"/>
              <w:ind w:firstLine="0" w:firstLineChars="0"/>
              <w:jc w:val="center"/>
              <w:rPr>
                <w:rFonts w:hint="eastAsia" w:ascii="微软雅黑" w:hAnsi="微软雅黑" w:eastAsia="微软雅黑" w:cs="宋体"/>
                <w:b/>
                <w:bCs/>
                <w:kern w:val="0"/>
                <w:sz w:val="20"/>
                <w:szCs w:val="20"/>
                <w:lang w:eastAsia="zh-CN"/>
              </w:rPr>
            </w:pPr>
            <w:r>
              <w:rPr>
                <w:rFonts w:hint="eastAsia" w:ascii="微软雅黑" w:hAnsi="微软雅黑" w:eastAsia="微软雅黑" w:cs="宋体"/>
                <w:b/>
                <w:bCs/>
                <w:kern w:val="0"/>
                <w:sz w:val="20"/>
                <w:szCs w:val="20"/>
                <w:lang w:eastAsia="zh-CN"/>
              </w:rPr>
              <w:t>可应用于惩戒措施的服务事项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00" w:type="dxa"/>
            <w:vMerge w:val="continue"/>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rPr>
            </w:pPr>
          </w:p>
        </w:tc>
        <w:tc>
          <w:tcPr>
            <w:tcW w:w="1078" w:type="dxa"/>
            <w:tcBorders>
              <w:top w:val="single" w:color="auto" w:sz="4" w:space="0"/>
            </w:tcBorders>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rPr>
            </w:pPr>
            <w:r>
              <w:rPr>
                <w:rFonts w:hint="eastAsia" w:ascii="微软雅黑" w:hAnsi="微软雅黑" w:eastAsia="微软雅黑" w:cs="宋体"/>
                <w:b/>
                <w:bCs/>
                <w:kern w:val="0"/>
                <w:sz w:val="20"/>
                <w:szCs w:val="20"/>
              </w:rPr>
              <w:t>发起部门</w:t>
            </w:r>
          </w:p>
        </w:tc>
        <w:tc>
          <w:tcPr>
            <w:tcW w:w="1078" w:type="dxa"/>
            <w:tcBorders>
              <w:top w:val="single" w:color="auto" w:sz="4" w:space="0"/>
            </w:tcBorders>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rPr>
            </w:pPr>
            <w:r>
              <w:rPr>
                <w:rFonts w:hint="eastAsia" w:ascii="微软雅黑" w:hAnsi="微软雅黑" w:eastAsia="微软雅黑" w:cs="宋体"/>
                <w:b/>
                <w:bCs/>
                <w:kern w:val="0"/>
                <w:sz w:val="20"/>
                <w:szCs w:val="20"/>
              </w:rPr>
              <w:t>惩戒对象</w:t>
            </w:r>
          </w:p>
        </w:tc>
        <w:tc>
          <w:tcPr>
            <w:tcW w:w="819" w:type="dxa"/>
            <w:tcBorders>
              <w:top w:val="single" w:color="auto" w:sz="4" w:space="0"/>
            </w:tcBorders>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rPr>
            </w:pPr>
            <w:r>
              <w:rPr>
                <w:rFonts w:hint="eastAsia" w:ascii="微软雅黑" w:hAnsi="微软雅黑" w:eastAsia="微软雅黑" w:cs="宋体"/>
                <w:b/>
                <w:bCs/>
                <w:kern w:val="0"/>
                <w:sz w:val="20"/>
                <w:szCs w:val="20"/>
              </w:rPr>
              <w:t>相对人类别</w:t>
            </w:r>
          </w:p>
        </w:tc>
        <w:tc>
          <w:tcPr>
            <w:tcW w:w="1039" w:type="dxa"/>
            <w:tcBorders>
              <w:top w:val="single" w:color="auto" w:sz="4" w:space="0"/>
            </w:tcBorders>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rPr>
            </w:pPr>
            <w:r>
              <w:rPr>
                <w:rFonts w:hint="eastAsia" w:ascii="微软雅黑" w:hAnsi="微软雅黑" w:eastAsia="微软雅黑" w:cs="宋体"/>
                <w:b/>
                <w:bCs/>
                <w:kern w:val="0"/>
                <w:sz w:val="20"/>
                <w:szCs w:val="20"/>
              </w:rPr>
              <w:t>实施部门</w:t>
            </w:r>
          </w:p>
        </w:tc>
        <w:tc>
          <w:tcPr>
            <w:tcW w:w="2082" w:type="dxa"/>
            <w:tcBorders>
              <w:top w:val="single" w:color="auto" w:sz="4" w:space="0"/>
            </w:tcBorders>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rPr>
            </w:pPr>
            <w:r>
              <w:rPr>
                <w:rFonts w:hint="eastAsia" w:ascii="微软雅黑" w:hAnsi="微软雅黑" w:eastAsia="微软雅黑" w:cs="宋体"/>
                <w:b/>
                <w:bCs/>
                <w:kern w:val="0"/>
                <w:sz w:val="20"/>
                <w:szCs w:val="20"/>
              </w:rPr>
              <w:t>惩戒措施</w:t>
            </w:r>
          </w:p>
        </w:tc>
        <w:tc>
          <w:tcPr>
            <w:tcW w:w="1131" w:type="dxa"/>
            <w:tcBorders>
              <w:top w:val="single" w:color="auto" w:sz="4" w:space="0"/>
            </w:tcBorders>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rPr>
            </w:pPr>
            <w:r>
              <w:rPr>
                <w:rFonts w:hint="eastAsia" w:ascii="微软雅黑" w:hAnsi="微软雅黑" w:eastAsia="微软雅黑" w:cs="宋体"/>
                <w:b/>
                <w:bCs/>
                <w:kern w:val="0"/>
                <w:sz w:val="20"/>
                <w:szCs w:val="20"/>
              </w:rPr>
              <w:t>措施类别</w:t>
            </w:r>
          </w:p>
        </w:tc>
        <w:tc>
          <w:tcPr>
            <w:tcW w:w="1134" w:type="dxa"/>
            <w:tcBorders>
              <w:top w:val="single" w:color="auto" w:sz="4" w:space="0"/>
            </w:tcBorders>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rPr>
            </w:pPr>
            <w:r>
              <w:rPr>
                <w:rFonts w:hint="eastAsia" w:ascii="微软雅黑" w:hAnsi="微软雅黑" w:eastAsia="微软雅黑" w:cs="宋体"/>
                <w:b/>
                <w:bCs/>
                <w:kern w:val="0"/>
                <w:sz w:val="20"/>
                <w:szCs w:val="20"/>
              </w:rPr>
              <w:t>措施性质</w:t>
            </w:r>
          </w:p>
        </w:tc>
        <w:tc>
          <w:tcPr>
            <w:tcW w:w="3405" w:type="dxa"/>
            <w:tcBorders>
              <w:top w:val="single" w:color="auto" w:sz="4" w:space="0"/>
            </w:tcBorders>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lang w:val="en-US" w:eastAsia="zh-CN" w:bidi="ar-SA"/>
              </w:rPr>
            </w:pPr>
            <w:r>
              <w:rPr>
                <w:rFonts w:hint="eastAsia" w:ascii="微软雅黑" w:hAnsi="微软雅黑" w:eastAsia="微软雅黑" w:cs="宋体"/>
                <w:b/>
                <w:bCs/>
                <w:kern w:val="0"/>
                <w:sz w:val="20"/>
                <w:szCs w:val="20"/>
              </w:rPr>
              <w:t>惩戒措施法律及政策依据</w:t>
            </w:r>
          </w:p>
        </w:tc>
        <w:tc>
          <w:tcPr>
            <w:tcW w:w="1545" w:type="dxa"/>
            <w:tcBorders>
              <w:top w:val="single" w:color="auto" w:sz="4" w:space="0"/>
            </w:tcBorders>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lang w:val="en-US" w:eastAsia="zh-CN" w:bidi="ar-SA"/>
              </w:rPr>
            </w:pPr>
            <w:r>
              <w:rPr>
                <w:rFonts w:hint="eastAsia" w:ascii="微软雅黑" w:hAnsi="微软雅黑" w:eastAsia="微软雅黑" w:cs="宋体"/>
                <w:b/>
                <w:bCs/>
                <w:kern w:val="0"/>
                <w:sz w:val="20"/>
                <w:szCs w:val="20"/>
              </w:rPr>
              <w:t>依据备忘录</w:t>
            </w:r>
          </w:p>
        </w:tc>
        <w:tc>
          <w:tcPr>
            <w:tcW w:w="1125" w:type="dxa"/>
            <w:tcBorders>
              <w:top w:val="single" w:color="auto" w:sz="4" w:space="0"/>
            </w:tcBorders>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rPr>
            </w:pPr>
            <w:r>
              <w:rPr>
                <w:rFonts w:hint="eastAsia" w:ascii="微软雅黑" w:hAnsi="微软雅黑" w:eastAsia="微软雅黑" w:cs="宋体"/>
                <w:b/>
                <w:bCs/>
                <w:kern w:val="0"/>
                <w:sz w:val="20"/>
                <w:szCs w:val="20"/>
              </w:rPr>
              <w:t>事项类型</w:t>
            </w:r>
          </w:p>
        </w:tc>
        <w:tc>
          <w:tcPr>
            <w:tcW w:w="1800" w:type="dxa"/>
            <w:tcBorders>
              <w:top w:val="single" w:color="auto" w:sz="4" w:space="0"/>
            </w:tcBorders>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rPr>
            </w:pPr>
            <w:r>
              <w:rPr>
                <w:rFonts w:hint="eastAsia" w:ascii="微软雅黑" w:hAnsi="微软雅黑" w:eastAsia="微软雅黑" w:cs="宋体"/>
                <w:b/>
                <w:bCs/>
                <w:kern w:val="0"/>
                <w:sz w:val="20"/>
                <w:szCs w:val="20"/>
              </w:rPr>
              <w:t>应用事项</w:t>
            </w:r>
          </w:p>
        </w:tc>
        <w:tc>
          <w:tcPr>
            <w:tcW w:w="1050" w:type="dxa"/>
            <w:tcBorders>
              <w:top w:val="single" w:color="auto" w:sz="4" w:space="0"/>
            </w:tcBorders>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rPr>
            </w:pPr>
            <w:r>
              <w:rPr>
                <w:rFonts w:hint="eastAsia" w:ascii="微软雅黑" w:hAnsi="微软雅黑" w:eastAsia="微软雅黑" w:cs="宋体"/>
                <w:b/>
                <w:bCs/>
                <w:kern w:val="0"/>
                <w:sz w:val="20"/>
                <w:szCs w:val="20"/>
              </w:rPr>
              <w:t>行使层级</w:t>
            </w:r>
          </w:p>
        </w:tc>
        <w:tc>
          <w:tcPr>
            <w:tcW w:w="855" w:type="dxa"/>
            <w:tcBorders>
              <w:top w:val="single" w:color="auto" w:sz="4" w:space="0"/>
            </w:tcBorders>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lang w:val="en-US" w:eastAsia="zh-CN" w:bidi="ar-SA"/>
              </w:rPr>
            </w:pPr>
            <w:r>
              <w:rPr>
                <w:rFonts w:hint="eastAsia" w:ascii="微软雅黑" w:hAnsi="微软雅黑" w:eastAsia="微软雅黑" w:cs="宋体"/>
                <w:b/>
                <w:bCs/>
                <w:kern w:val="0"/>
                <w:sz w:val="20"/>
                <w:szCs w:val="20"/>
              </w:rPr>
              <w:t>是否进驻大厅</w:t>
            </w:r>
          </w:p>
        </w:tc>
        <w:tc>
          <w:tcPr>
            <w:tcW w:w="3261" w:type="dxa"/>
            <w:tcBorders>
              <w:top w:val="single" w:color="auto" w:sz="4" w:space="0"/>
            </w:tcBorders>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rPr>
            </w:pPr>
            <w:r>
              <w:rPr>
                <w:rFonts w:hint="eastAsia" w:ascii="微软雅黑" w:hAnsi="微软雅黑" w:eastAsia="微软雅黑" w:cs="宋体"/>
                <w:b/>
                <w:bCs/>
                <w:kern w:val="0"/>
                <w:sz w:val="20"/>
                <w:szCs w:val="20"/>
              </w:rPr>
              <w:t>应用事项法律及政策依据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jc w:val="center"/>
        </w:trPr>
        <w:tc>
          <w:tcPr>
            <w:tcW w:w="700" w:type="dxa"/>
            <w:tcBorders>
              <w:bottom w:val="single" w:color="auto" w:sz="4" w:space="0"/>
            </w:tcBorders>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1078" w:type="dxa"/>
            <w:tcBorders>
              <w:bottom w:val="single" w:color="auto" w:sz="4" w:space="0"/>
            </w:tcBorders>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lang w:eastAsia="zh-CN"/>
              </w:rPr>
              <w:t>曲阳县人民法院</w:t>
            </w:r>
          </w:p>
        </w:tc>
        <w:tc>
          <w:tcPr>
            <w:tcW w:w="1078" w:type="dxa"/>
            <w:tcBorders>
              <w:bottom w:val="single" w:color="auto" w:sz="4" w:space="0"/>
            </w:tcBorders>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失信被执行人</w:t>
            </w:r>
          </w:p>
        </w:tc>
        <w:tc>
          <w:tcPr>
            <w:tcW w:w="819" w:type="dxa"/>
            <w:tcBorders>
              <w:bottom w:val="single" w:color="auto" w:sz="4" w:space="0"/>
            </w:tcBorders>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自然人</w:t>
            </w:r>
          </w:p>
        </w:tc>
        <w:tc>
          <w:tcPr>
            <w:tcW w:w="1039" w:type="dxa"/>
            <w:tcBorders>
              <w:bottom w:val="single" w:color="auto" w:sz="4" w:space="0"/>
            </w:tcBorders>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lang w:eastAsia="zh-CN"/>
              </w:rPr>
              <w:t>县</w:t>
            </w:r>
            <w:r>
              <w:rPr>
                <w:rFonts w:hint="eastAsia" w:ascii="微软雅黑" w:hAnsi="微软雅黑" w:eastAsia="微软雅黑" w:cs="宋体"/>
                <w:kern w:val="0"/>
                <w:sz w:val="20"/>
                <w:szCs w:val="20"/>
              </w:rPr>
              <w:t>政协</w:t>
            </w:r>
          </w:p>
        </w:tc>
        <w:tc>
          <w:tcPr>
            <w:tcW w:w="2082" w:type="dxa"/>
            <w:tcBorders>
              <w:bottom w:val="single" w:color="auto" w:sz="4" w:space="0"/>
            </w:tcBorders>
            <w:shd w:val="clear" w:color="auto" w:fill="auto"/>
            <w:vAlign w:val="center"/>
          </w:tcPr>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失信被执行人为个人的，换届时，不再继续提名</w:t>
            </w:r>
            <w:r>
              <w:rPr>
                <w:rFonts w:hint="eastAsia" w:ascii="微软雅黑" w:hAnsi="微软雅黑" w:eastAsia="微软雅黑" w:cs="宋体"/>
                <w:kern w:val="0"/>
                <w:sz w:val="20"/>
                <w:szCs w:val="20"/>
                <w:lang w:eastAsia="zh-CN"/>
              </w:rPr>
              <w:t>县</w:t>
            </w:r>
            <w:r>
              <w:rPr>
                <w:rFonts w:hint="eastAsia" w:ascii="微软雅黑" w:hAnsi="微软雅黑" w:eastAsia="微软雅黑" w:cs="宋体"/>
                <w:kern w:val="0"/>
                <w:sz w:val="20"/>
                <w:szCs w:val="20"/>
              </w:rPr>
              <w:t>政协委员</w:t>
            </w:r>
          </w:p>
        </w:tc>
        <w:tc>
          <w:tcPr>
            <w:tcW w:w="1131" w:type="dxa"/>
            <w:tcBorders>
              <w:bottom w:val="single" w:color="auto" w:sz="4" w:space="0"/>
            </w:tcBorders>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行政性</w:t>
            </w:r>
          </w:p>
        </w:tc>
        <w:tc>
          <w:tcPr>
            <w:tcW w:w="1134" w:type="dxa"/>
            <w:tcBorders>
              <w:bottom w:val="single" w:color="auto" w:sz="4" w:space="0"/>
            </w:tcBorders>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强制性</w:t>
            </w:r>
          </w:p>
        </w:tc>
        <w:tc>
          <w:tcPr>
            <w:tcW w:w="3405" w:type="dxa"/>
            <w:tcBorders>
              <w:bottom w:val="single" w:color="auto" w:sz="4" w:space="0"/>
            </w:tcBorders>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　</w:t>
            </w:r>
          </w:p>
        </w:tc>
        <w:tc>
          <w:tcPr>
            <w:tcW w:w="1545" w:type="dxa"/>
            <w:tcBorders>
              <w:bottom w:val="single" w:color="auto" w:sz="4" w:space="0"/>
            </w:tcBorders>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《关于加强对失信被执行人联合惩戒的实施意见》（冀办发</w:t>
            </w:r>
            <w:r>
              <w:rPr>
                <w:rFonts w:ascii="微软雅黑" w:hAnsi="微软雅黑" w:eastAsia="微软雅黑" w:cs="微软雅黑"/>
                <w:sz w:val="24"/>
                <w:szCs w:val="24"/>
                <w:shd w:val="clear" w:color="auto" w:fill="FFFFFF"/>
              </w:rPr>
              <w:t>〔</w:t>
            </w:r>
            <w:r>
              <w:rPr>
                <w:rFonts w:hint="eastAsia" w:ascii="微软雅黑" w:hAnsi="微软雅黑" w:eastAsia="微软雅黑" w:cs="宋体"/>
                <w:kern w:val="0"/>
                <w:sz w:val="20"/>
                <w:szCs w:val="20"/>
              </w:rPr>
              <w:t>2017</w:t>
            </w:r>
            <w:r>
              <w:rPr>
                <w:rFonts w:ascii="微软雅黑" w:hAnsi="微软雅黑" w:eastAsia="微软雅黑" w:cs="微软雅黑"/>
                <w:sz w:val="24"/>
                <w:szCs w:val="24"/>
                <w:shd w:val="clear" w:color="auto" w:fill="FFFFFF"/>
              </w:rPr>
              <w:t>〕</w:t>
            </w:r>
            <w:r>
              <w:rPr>
                <w:rFonts w:hint="eastAsia" w:ascii="微软雅黑" w:hAnsi="微软雅黑" w:eastAsia="微软雅黑" w:cs="宋体"/>
                <w:kern w:val="0"/>
                <w:sz w:val="20"/>
                <w:szCs w:val="20"/>
              </w:rPr>
              <w:t>2号）　</w:t>
            </w:r>
          </w:p>
        </w:tc>
        <w:tc>
          <w:tcPr>
            <w:tcW w:w="1125" w:type="dxa"/>
            <w:tcBorders>
              <w:bottom w:val="single" w:color="auto" w:sz="4" w:space="0"/>
            </w:tcBorders>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　</w:t>
            </w:r>
          </w:p>
        </w:tc>
        <w:tc>
          <w:tcPr>
            <w:tcW w:w="1800" w:type="dxa"/>
            <w:tcBorders>
              <w:bottom w:val="single" w:color="auto" w:sz="4" w:space="0"/>
            </w:tcBorders>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　</w:t>
            </w:r>
          </w:p>
        </w:tc>
        <w:tc>
          <w:tcPr>
            <w:tcW w:w="1050" w:type="dxa"/>
            <w:tcBorders>
              <w:bottom w:val="single" w:color="auto" w:sz="4" w:space="0"/>
            </w:tcBorders>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　</w:t>
            </w:r>
          </w:p>
        </w:tc>
        <w:tc>
          <w:tcPr>
            <w:tcW w:w="855" w:type="dxa"/>
            <w:tcBorders>
              <w:bottom w:val="single" w:color="auto" w:sz="4" w:space="0"/>
            </w:tcBorders>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p>
        </w:tc>
        <w:tc>
          <w:tcPr>
            <w:tcW w:w="3261" w:type="dxa"/>
            <w:tcBorders>
              <w:bottom w:val="single" w:color="auto" w:sz="4" w:space="0"/>
            </w:tcBorders>
            <w:shd w:val="clear" w:color="auto" w:fill="auto"/>
            <w:vAlign w:val="center"/>
          </w:tcPr>
          <w:p>
            <w:pPr>
              <w:widowControl/>
              <w:spacing w:line="240" w:lineRule="auto"/>
              <w:ind w:firstLine="0" w:firstLineChars="0"/>
              <w:rPr>
                <w:rFonts w:ascii="微软雅黑" w:hAnsi="微软雅黑" w:eastAsia="微软雅黑"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22102" w:type="dxa"/>
            <w:gridSpan w:val="15"/>
            <w:tcBorders>
              <w:left w:val="nil"/>
              <w:right w:val="nil"/>
            </w:tcBorders>
            <w:shd w:val="clear" w:color="auto" w:fill="auto"/>
            <w:vAlign w:val="center"/>
          </w:tcPr>
          <w:p>
            <w:pPr>
              <w:pStyle w:val="2"/>
            </w:pPr>
            <w:bookmarkStart w:id="1" w:name="_Toc20473841"/>
            <w:r>
              <w:rPr>
                <w:rFonts w:hint="eastAsia"/>
              </w:rPr>
              <w:t>2、</w:t>
            </w:r>
            <w:r>
              <w:rPr>
                <w:rFonts w:hint="eastAsia"/>
                <w:lang w:eastAsia="zh-CN"/>
              </w:rPr>
              <w:t>县</w:t>
            </w:r>
            <w:r>
              <w:rPr>
                <w:rFonts w:hint="eastAsia"/>
              </w:rPr>
              <w:t>委组织部（</w:t>
            </w:r>
            <w:r>
              <w:rPr>
                <w:rFonts w:hint="eastAsia"/>
                <w:lang w:eastAsia="zh-CN"/>
              </w:rPr>
              <w:t>县</w:t>
            </w:r>
            <w:r>
              <w:rPr>
                <w:rFonts w:hint="eastAsia"/>
              </w:rPr>
              <w:t>公务员局）</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00" w:type="dxa"/>
            <w:vMerge w:val="restart"/>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rPr>
            </w:pPr>
            <w:r>
              <w:rPr>
                <w:rFonts w:hint="eastAsia" w:ascii="微软雅黑" w:hAnsi="微软雅黑" w:eastAsia="微软雅黑" w:cs="宋体"/>
                <w:b/>
                <w:bCs/>
                <w:kern w:val="0"/>
                <w:sz w:val="20"/>
                <w:szCs w:val="20"/>
              </w:rPr>
              <w:t>序号</w:t>
            </w:r>
          </w:p>
        </w:tc>
        <w:tc>
          <w:tcPr>
            <w:tcW w:w="13311" w:type="dxa"/>
            <w:gridSpan w:val="9"/>
            <w:shd w:val="clear" w:color="000000" w:fill="D6DCE4"/>
            <w:vAlign w:val="center"/>
          </w:tcPr>
          <w:p>
            <w:pPr>
              <w:widowControl/>
              <w:spacing w:line="240" w:lineRule="auto"/>
              <w:ind w:firstLine="0" w:firstLineChars="0"/>
              <w:jc w:val="center"/>
              <w:rPr>
                <w:rFonts w:hint="eastAsia" w:ascii="微软雅黑" w:hAnsi="微软雅黑" w:eastAsia="微软雅黑" w:cs="宋体"/>
                <w:b/>
                <w:bCs/>
                <w:kern w:val="0"/>
                <w:sz w:val="20"/>
                <w:szCs w:val="20"/>
              </w:rPr>
            </w:pPr>
            <w:r>
              <w:rPr>
                <w:rFonts w:hint="eastAsia" w:ascii="微软雅黑" w:hAnsi="微软雅黑" w:eastAsia="微软雅黑" w:cs="宋体"/>
                <w:b/>
                <w:bCs/>
                <w:kern w:val="0"/>
                <w:sz w:val="20"/>
                <w:szCs w:val="20"/>
                <w:lang w:eastAsia="zh-CN"/>
              </w:rPr>
              <w:t>联合奖惩措施</w:t>
            </w:r>
          </w:p>
        </w:tc>
        <w:tc>
          <w:tcPr>
            <w:tcW w:w="8091" w:type="dxa"/>
            <w:gridSpan w:val="5"/>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rPr>
            </w:pPr>
            <w:r>
              <w:rPr>
                <w:rFonts w:hint="eastAsia" w:ascii="微软雅黑" w:hAnsi="微软雅黑" w:eastAsia="微软雅黑" w:cs="宋体"/>
                <w:b/>
                <w:bCs/>
                <w:kern w:val="0"/>
                <w:sz w:val="20"/>
                <w:szCs w:val="20"/>
                <w:lang w:eastAsia="zh-CN"/>
              </w:rPr>
              <w:t>可应用于惩戒措施的服务事项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00" w:type="dxa"/>
            <w:vMerge w:val="continue"/>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rPr>
            </w:pPr>
          </w:p>
        </w:tc>
        <w:tc>
          <w:tcPr>
            <w:tcW w:w="1078" w:type="dxa"/>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rPr>
            </w:pPr>
            <w:r>
              <w:rPr>
                <w:rFonts w:hint="eastAsia" w:ascii="微软雅黑" w:hAnsi="微软雅黑" w:eastAsia="微软雅黑" w:cs="宋体"/>
                <w:b/>
                <w:bCs/>
                <w:kern w:val="0"/>
                <w:sz w:val="20"/>
                <w:szCs w:val="20"/>
              </w:rPr>
              <w:t>发起部门</w:t>
            </w:r>
          </w:p>
        </w:tc>
        <w:tc>
          <w:tcPr>
            <w:tcW w:w="1078" w:type="dxa"/>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rPr>
            </w:pPr>
            <w:r>
              <w:rPr>
                <w:rFonts w:hint="eastAsia" w:ascii="微软雅黑" w:hAnsi="微软雅黑" w:eastAsia="微软雅黑" w:cs="宋体"/>
                <w:b/>
                <w:bCs/>
                <w:kern w:val="0"/>
                <w:sz w:val="20"/>
                <w:szCs w:val="20"/>
              </w:rPr>
              <w:t>惩戒对象</w:t>
            </w:r>
          </w:p>
        </w:tc>
        <w:tc>
          <w:tcPr>
            <w:tcW w:w="819" w:type="dxa"/>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rPr>
            </w:pPr>
            <w:r>
              <w:rPr>
                <w:rFonts w:hint="eastAsia" w:ascii="微软雅黑" w:hAnsi="微软雅黑" w:eastAsia="微软雅黑" w:cs="宋体"/>
                <w:b/>
                <w:bCs/>
                <w:kern w:val="0"/>
                <w:sz w:val="20"/>
                <w:szCs w:val="20"/>
              </w:rPr>
              <w:t>相对人类别</w:t>
            </w:r>
          </w:p>
        </w:tc>
        <w:tc>
          <w:tcPr>
            <w:tcW w:w="1039" w:type="dxa"/>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rPr>
            </w:pPr>
            <w:r>
              <w:rPr>
                <w:rFonts w:hint="eastAsia" w:ascii="微软雅黑" w:hAnsi="微软雅黑" w:eastAsia="微软雅黑" w:cs="宋体"/>
                <w:b/>
                <w:bCs/>
                <w:kern w:val="0"/>
                <w:sz w:val="20"/>
                <w:szCs w:val="20"/>
              </w:rPr>
              <w:t>实施部门</w:t>
            </w:r>
          </w:p>
        </w:tc>
        <w:tc>
          <w:tcPr>
            <w:tcW w:w="2082" w:type="dxa"/>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rPr>
            </w:pPr>
            <w:r>
              <w:rPr>
                <w:rFonts w:hint="eastAsia" w:ascii="微软雅黑" w:hAnsi="微软雅黑" w:eastAsia="微软雅黑" w:cs="宋体"/>
                <w:b/>
                <w:bCs/>
                <w:kern w:val="0"/>
                <w:sz w:val="20"/>
                <w:szCs w:val="20"/>
              </w:rPr>
              <w:t>惩戒措施</w:t>
            </w:r>
          </w:p>
        </w:tc>
        <w:tc>
          <w:tcPr>
            <w:tcW w:w="1131" w:type="dxa"/>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rPr>
            </w:pPr>
            <w:r>
              <w:rPr>
                <w:rFonts w:hint="eastAsia" w:ascii="微软雅黑" w:hAnsi="微软雅黑" w:eastAsia="微软雅黑" w:cs="宋体"/>
                <w:b/>
                <w:bCs/>
                <w:kern w:val="0"/>
                <w:sz w:val="20"/>
                <w:szCs w:val="20"/>
              </w:rPr>
              <w:t>措施类别</w:t>
            </w:r>
          </w:p>
        </w:tc>
        <w:tc>
          <w:tcPr>
            <w:tcW w:w="1134" w:type="dxa"/>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rPr>
            </w:pPr>
            <w:r>
              <w:rPr>
                <w:rFonts w:hint="eastAsia" w:ascii="微软雅黑" w:hAnsi="微软雅黑" w:eastAsia="微软雅黑" w:cs="宋体"/>
                <w:b/>
                <w:bCs/>
                <w:kern w:val="0"/>
                <w:sz w:val="20"/>
                <w:szCs w:val="20"/>
              </w:rPr>
              <w:t>措施性质</w:t>
            </w:r>
          </w:p>
        </w:tc>
        <w:tc>
          <w:tcPr>
            <w:tcW w:w="3405" w:type="dxa"/>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rPr>
            </w:pPr>
            <w:r>
              <w:rPr>
                <w:rFonts w:hint="eastAsia" w:ascii="微软雅黑" w:hAnsi="微软雅黑" w:eastAsia="微软雅黑" w:cs="宋体"/>
                <w:b/>
                <w:bCs/>
                <w:kern w:val="0"/>
                <w:sz w:val="20"/>
                <w:szCs w:val="20"/>
              </w:rPr>
              <w:t>惩戒措施法律及政策依据</w:t>
            </w:r>
          </w:p>
        </w:tc>
        <w:tc>
          <w:tcPr>
            <w:tcW w:w="1545" w:type="dxa"/>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rPr>
            </w:pPr>
            <w:r>
              <w:rPr>
                <w:rFonts w:hint="eastAsia" w:ascii="微软雅黑" w:hAnsi="微软雅黑" w:eastAsia="微软雅黑" w:cs="宋体"/>
                <w:b/>
                <w:bCs/>
                <w:kern w:val="0"/>
                <w:sz w:val="20"/>
                <w:szCs w:val="20"/>
              </w:rPr>
              <w:t>依据备忘录</w:t>
            </w:r>
          </w:p>
        </w:tc>
        <w:tc>
          <w:tcPr>
            <w:tcW w:w="1125" w:type="dxa"/>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rPr>
            </w:pPr>
            <w:r>
              <w:rPr>
                <w:rFonts w:hint="eastAsia" w:ascii="微软雅黑" w:hAnsi="微软雅黑" w:eastAsia="微软雅黑" w:cs="宋体"/>
                <w:b/>
                <w:bCs/>
                <w:kern w:val="0"/>
                <w:sz w:val="20"/>
                <w:szCs w:val="20"/>
              </w:rPr>
              <w:t>事项类型</w:t>
            </w:r>
          </w:p>
        </w:tc>
        <w:tc>
          <w:tcPr>
            <w:tcW w:w="1800" w:type="dxa"/>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rPr>
            </w:pPr>
            <w:r>
              <w:rPr>
                <w:rFonts w:hint="eastAsia" w:ascii="微软雅黑" w:hAnsi="微软雅黑" w:eastAsia="微软雅黑" w:cs="宋体"/>
                <w:b/>
                <w:bCs/>
                <w:kern w:val="0"/>
                <w:sz w:val="20"/>
                <w:szCs w:val="20"/>
              </w:rPr>
              <w:t>应用事项</w:t>
            </w:r>
          </w:p>
        </w:tc>
        <w:tc>
          <w:tcPr>
            <w:tcW w:w="1050" w:type="dxa"/>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rPr>
            </w:pPr>
            <w:r>
              <w:rPr>
                <w:rFonts w:hint="eastAsia" w:ascii="微软雅黑" w:hAnsi="微软雅黑" w:eastAsia="微软雅黑" w:cs="宋体"/>
                <w:b/>
                <w:bCs/>
                <w:kern w:val="0"/>
                <w:sz w:val="20"/>
                <w:szCs w:val="20"/>
              </w:rPr>
              <w:t>行使层级</w:t>
            </w:r>
          </w:p>
        </w:tc>
        <w:tc>
          <w:tcPr>
            <w:tcW w:w="855" w:type="dxa"/>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lang w:val="en-US" w:eastAsia="zh-CN" w:bidi="ar-SA"/>
              </w:rPr>
            </w:pPr>
            <w:r>
              <w:rPr>
                <w:rFonts w:hint="eastAsia" w:ascii="微软雅黑" w:hAnsi="微软雅黑" w:eastAsia="微软雅黑" w:cs="宋体"/>
                <w:b/>
                <w:bCs/>
                <w:kern w:val="0"/>
                <w:sz w:val="20"/>
                <w:szCs w:val="20"/>
              </w:rPr>
              <w:t>是否进驻大厅</w:t>
            </w:r>
          </w:p>
        </w:tc>
        <w:tc>
          <w:tcPr>
            <w:tcW w:w="3261" w:type="dxa"/>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lang w:val="en-US" w:eastAsia="zh-CN" w:bidi="ar-SA"/>
              </w:rPr>
            </w:pPr>
            <w:r>
              <w:rPr>
                <w:rFonts w:hint="eastAsia" w:ascii="微软雅黑" w:hAnsi="微软雅黑" w:eastAsia="微软雅黑" w:cs="宋体"/>
                <w:b/>
                <w:bCs/>
                <w:kern w:val="0"/>
                <w:sz w:val="20"/>
                <w:szCs w:val="20"/>
              </w:rPr>
              <w:t>应用事项法律及政策依据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0" w:hRule="atLeast"/>
          <w:jc w:val="center"/>
        </w:trPr>
        <w:tc>
          <w:tcPr>
            <w:tcW w:w="700"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1078"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lang w:eastAsia="zh-CN"/>
              </w:rPr>
              <w:t>曲阳县人民法院</w:t>
            </w:r>
          </w:p>
        </w:tc>
        <w:tc>
          <w:tcPr>
            <w:tcW w:w="1078"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失信被执行人</w:t>
            </w:r>
          </w:p>
        </w:tc>
        <w:tc>
          <w:tcPr>
            <w:tcW w:w="819"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法人和非法人组织、自然人</w:t>
            </w:r>
          </w:p>
        </w:tc>
        <w:tc>
          <w:tcPr>
            <w:tcW w:w="1039"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lang w:eastAsia="zh-CN"/>
              </w:rPr>
              <w:t>县</w:t>
            </w:r>
            <w:r>
              <w:rPr>
                <w:rFonts w:hint="eastAsia" w:ascii="微软雅黑" w:hAnsi="微软雅黑" w:eastAsia="微软雅黑" w:cs="宋体"/>
                <w:kern w:val="0"/>
                <w:sz w:val="20"/>
                <w:szCs w:val="20"/>
              </w:rPr>
              <w:t>委组织部</w:t>
            </w:r>
          </w:p>
        </w:tc>
        <w:tc>
          <w:tcPr>
            <w:tcW w:w="2082" w:type="dxa"/>
            <w:shd w:val="clear" w:color="auto" w:fill="auto"/>
            <w:vAlign w:val="center"/>
          </w:tcPr>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失信被执行人为个人的，限制其担任国有独资公司、国有资本控股公司董事、监事、高级管理人员，以及国有资本参股公司有股权方派出或推荐的董事、监事、高级管理人员；已担任相关职务的，按照有关程序依法免去其职务</w:t>
            </w:r>
          </w:p>
        </w:tc>
        <w:tc>
          <w:tcPr>
            <w:tcW w:w="1131"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行政性</w:t>
            </w:r>
          </w:p>
        </w:tc>
        <w:tc>
          <w:tcPr>
            <w:tcW w:w="1134"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强制性</w:t>
            </w:r>
          </w:p>
        </w:tc>
        <w:tc>
          <w:tcPr>
            <w:tcW w:w="3405" w:type="dxa"/>
            <w:shd w:val="clear" w:color="auto" w:fill="auto"/>
            <w:vAlign w:val="center"/>
          </w:tcPr>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《中华人民共和国企业国有资产法》</w:t>
            </w:r>
          </w:p>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第二十三条履行出资人职责的机构任命或者建议任命的董事、监事、高级管理人员，应当具备下列条件：</w:t>
            </w:r>
          </w:p>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（1）有良好的品行；</w:t>
            </w:r>
          </w:p>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（2）有符合职位要求的专业知识和工作能力；</w:t>
            </w:r>
          </w:p>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（3）有能够正常履行职责的身体条件；</w:t>
            </w:r>
          </w:p>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（4）法律、行政法规规定的其他条件。</w:t>
            </w:r>
          </w:p>
          <w:p>
            <w:pPr>
              <w:widowControl/>
              <w:spacing w:line="240" w:lineRule="auto"/>
              <w:ind w:firstLine="0" w:firstLineChars="0"/>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董事、监事、高级管理人员在任职期间出现不符合前款规定情形或者出现《中华人民共和国公司法》规定的不得担任公司董事、监事、高级管理人员情形的，履行出资人职责的机构应当依法予以免职或者提出免职建议。</w:t>
            </w:r>
          </w:p>
        </w:tc>
        <w:tc>
          <w:tcPr>
            <w:tcW w:w="1545" w:type="dxa"/>
            <w:shd w:val="clear" w:color="auto" w:fill="auto"/>
            <w:vAlign w:val="center"/>
          </w:tcPr>
          <w:p>
            <w:pPr>
              <w:widowControl/>
              <w:spacing w:line="240" w:lineRule="auto"/>
              <w:ind w:firstLine="0" w:firstLineChars="0"/>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《关于加强对失信被执行人联合惩戒的实施意见》（冀办发</w:t>
            </w:r>
            <w:r>
              <w:rPr>
                <w:rFonts w:ascii="微软雅黑" w:hAnsi="微软雅黑" w:eastAsia="微软雅黑" w:cs="微软雅黑"/>
                <w:sz w:val="24"/>
                <w:szCs w:val="24"/>
                <w:shd w:val="clear" w:color="auto" w:fill="FFFFFF"/>
              </w:rPr>
              <w:t>〔</w:t>
            </w:r>
            <w:r>
              <w:rPr>
                <w:rFonts w:hint="eastAsia" w:ascii="微软雅黑" w:hAnsi="微软雅黑" w:eastAsia="微软雅黑" w:cs="宋体"/>
                <w:kern w:val="0"/>
                <w:sz w:val="20"/>
                <w:szCs w:val="20"/>
              </w:rPr>
              <w:t>2017</w:t>
            </w:r>
            <w:r>
              <w:rPr>
                <w:rFonts w:ascii="微软雅黑" w:hAnsi="微软雅黑" w:eastAsia="微软雅黑" w:cs="微软雅黑"/>
                <w:sz w:val="24"/>
                <w:szCs w:val="24"/>
                <w:shd w:val="clear" w:color="auto" w:fill="FFFFFF"/>
              </w:rPr>
              <w:t>〕</w:t>
            </w:r>
            <w:r>
              <w:rPr>
                <w:rFonts w:hint="eastAsia" w:ascii="微软雅黑" w:hAnsi="微软雅黑" w:eastAsia="微软雅黑" w:cs="宋体"/>
                <w:kern w:val="0"/>
                <w:sz w:val="20"/>
                <w:szCs w:val="20"/>
              </w:rPr>
              <w:t>2号）</w:t>
            </w:r>
          </w:p>
        </w:tc>
        <w:tc>
          <w:tcPr>
            <w:tcW w:w="1125"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　</w:t>
            </w:r>
          </w:p>
        </w:tc>
        <w:tc>
          <w:tcPr>
            <w:tcW w:w="1800"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　</w:t>
            </w:r>
          </w:p>
        </w:tc>
        <w:tc>
          <w:tcPr>
            <w:tcW w:w="1050"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　</w:t>
            </w:r>
          </w:p>
        </w:tc>
        <w:tc>
          <w:tcPr>
            <w:tcW w:w="855" w:type="dxa"/>
            <w:shd w:val="clear" w:color="auto" w:fill="auto"/>
            <w:vAlign w:val="center"/>
          </w:tcPr>
          <w:p>
            <w:pPr>
              <w:widowControl/>
              <w:spacing w:line="240" w:lineRule="auto"/>
              <w:ind w:firstLine="0" w:firstLineChars="0"/>
              <w:rPr>
                <w:rFonts w:ascii="微软雅黑" w:hAnsi="微软雅黑" w:eastAsia="微软雅黑" w:cs="宋体"/>
                <w:kern w:val="0"/>
                <w:sz w:val="20"/>
                <w:szCs w:val="20"/>
              </w:rPr>
            </w:pPr>
          </w:p>
        </w:tc>
        <w:tc>
          <w:tcPr>
            <w:tcW w:w="3261" w:type="dxa"/>
            <w:shd w:val="clear" w:color="auto" w:fill="auto"/>
            <w:vAlign w:val="center"/>
          </w:tcPr>
          <w:p>
            <w:pPr>
              <w:widowControl/>
              <w:spacing w:line="240" w:lineRule="auto"/>
              <w:ind w:firstLine="0" w:firstLineChars="0"/>
              <w:rPr>
                <w:rFonts w:ascii="微软雅黑" w:hAnsi="微软雅黑" w:eastAsia="微软雅黑"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0" w:hRule="atLeast"/>
          <w:jc w:val="center"/>
        </w:trPr>
        <w:tc>
          <w:tcPr>
            <w:tcW w:w="700"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2</w:t>
            </w:r>
          </w:p>
        </w:tc>
        <w:tc>
          <w:tcPr>
            <w:tcW w:w="1078"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lang w:eastAsia="zh-CN"/>
              </w:rPr>
              <w:t>曲阳县人民法院</w:t>
            </w:r>
          </w:p>
        </w:tc>
        <w:tc>
          <w:tcPr>
            <w:tcW w:w="1078"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失信被执行人</w:t>
            </w:r>
          </w:p>
        </w:tc>
        <w:tc>
          <w:tcPr>
            <w:tcW w:w="819"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法人和非法人组织、自然人</w:t>
            </w:r>
          </w:p>
        </w:tc>
        <w:tc>
          <w:tcPr>
            <w:tcW w:w="1039"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lang w:eastAsia="zh-CN"/>
              </w:rPr>
              <w:t>县</w:t>
            </w:r>
            <w:r>
              <w:rPr>
                <w:rFonts w:hint="eastAsia" w:ascii="微软雅黑" w:hAnsi="微软雅黑" w:eastAsia="微软雅黑" w:cs="宋体"/>
                <w:kern w:val="0"/>
                <w:sz w:val="20"/>
                <w:szCs w:val="20"/>
              </w:rPr>
              <w:t>委组织部</w:t>
            </w:r>
          </w:p>
        </w:tc>
        <w:tc>
          <w:tcPr>
            <w:tcW w:w="2082" w:type="dxa"/>
            <w:shd w:val="clear" w:color="auto" w:fill="auto"/>
            <w:vAlign w:val="center"/>
          </w:tcPr>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限制招录（聘）失信被执行人为公务员或事业单位工作人员，在职公务员或事业单位工作人员被确定为失信被执行人的，失信情况应作为其评先、评优、晋职晋级的参考</w:t>
            </w:r>
          </w:p>
        </w:tc>
        <w:tc>
          <w:tcPr>
            <w:tcW w:w="1131"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行政性</w:t>
            </w:r>
          </w:p>
        </w:tc>
        <w:tc>
          <w:tcPr>
            <w:tcW w:w="1134"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强制性</w:t>
            </w:r>
          </w:p>
        </w:tc>
        <w:tc>
          <w:tcPr>
            <w:tcW w:w="3405"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　详见下方</w:t>
            </w:r>
          </w:p>
        </w:tc>
        <w:tc>
          <w:tcPr>
            <w:tcW w:w="1545" w:type="dxa"/>
            <w:shd w:val="clear" w:color="auto" w:fill="auto"/>
            <w:vAlign w:val="center"/>
          </w:tcPr>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《关于对失信被执行人实施联合惩戒的合作备忘录》（发改财金</w:t>
            </w:r>
            <w:r>
              <w:rPr>
                <w:rFonts w:ascii="微软雅黑" w:hAnsi="微软雅黑" w:eastAsia="微软雅黑" w:cs="微软雅黑"/>
                <w:sz w:val="24"/>
                <w:szCs w:val="24"/>
                <w:shd w:val="clear" w:color="auto" w:fill="FFFFFF"/>
              </w:rPr>
              <w:t>〔</w:t>
            </w:r>
            <w:r>
              <w:rPr>
                <w:rFonts w:hint="eastAsia" w:ascii="微软雅黑" w:hAnsi="微软雅黑" w:eastAsia="微软雅黑" w:cs="宋体"/>
                <w:kern w:val="0"/>
                <w:sz w:val="20"/>
                <w:szCs w:val="20"/>
              </w:rPr>
              <w:t>2016</w:t>
            </w:r>
            <w:r>
              <w:rPr>
                <w:rFonts w:ascii="微软雅黑" w:hAnsi="微软雅黑" w:eastAsia="微软雅黑" w:cs="微软雅黑"/>
                <w:sz w:val="24"/>
                <w:szCs w:val="24"/>
                <w:shd w:val="clear" w:color="auto" w:fill="FFFFFF"/>
              </w:rPr>
              <w:t>〕</w:t>
            </w:r>
            <w:r>
              <w:rPr>
                <w:rFonts w:hint="eastAsia" w:ascii="微软雅黑" w:hAnsi="微软雅黑" w:eastAsia="微软雅黑" w:cs="宋体"/>
                <w:kern w:val="0"/>
                <w:sz w:val="20"/>
                <w:szCs w:val="20"/>
              </w:rPr>
              <w:t>141号）；</w:t>
            </w:r>
          </w:p>
          <w:p>
            <w:pPr>
              <w:widowControl/>
              <w:spacing w:line="240" w:lineRule="auto"/>
              <w:ind w:firstLine="0" w:firstLineChars="0"/>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《关于加强对失信被执行人联合惩戒的实施意见》（冀办发</w:t>
            </w:r>
            <w:r>
              <w:rPr>
                <w:rFonts w:ascii="微软雅黑" w:hAnsi="微软雅黑" w:eastAsia="微软雅黑" w:cs="微软雅黑"/>
                <w:sz w:val="24"/>
                <w:szCs w:val="24"/>
                <w:shd w:val="clear" w:color="auto" w:fill="FFFFFF"/>
              </w:rPr>
              <w:t>〔</w:t>
            </w:r>
            <w:r>
              <w:rPr>
                <w:rFonts w:hint="eastAsia" w:ascii="微软雅黑" w:hAnsi="微软雅黑" w:eastAsia="微软雅黑" w:cs="宋体"/>
                <w:kern w:val="0"/>
                <w:sz w:val="20"/>
                <w:szCs w:val="20"/>
              </w:rPr>
              <w:t>2017</w:t>
            </w:r>
            <w:r>
              <w:rPr>
                <w:rFonts w:ascii="微软雅黑" w:hAnsi="微软雅黑" w:eastAsia="微软雅黑" w:cs="微软雅黑"/>
                <w:sz w:val="24"/>
                <w:szCs w:val="24"/>
                <w:shd w:val="clear" w:color="auto" w:fill="FFFFFF"/>
              </w:rPr>
              <w:t>〕</w:t>
            </w:r>
            <w:r>
              <w:rPr>
                <w:rFonts w:hint="eastAsia" w:ascii="微软雅黑" w:hAnsi="微软雅黑" w:eastAsia="微软雅黑" w:cs="宋体"/>
                <w:kern w:val="0"/>
                <w:sz w:val="20"/>
                <w:szCs w:val="20"/>
              </w:rPr>
              <w:t>2号）</w:t>
            </w:r>
          </w:p>
        </w:tc>
        <w:tc>
          <w:tcPr>
            <w:tcW w:w="1125"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　</w:t>
            </w:r>
          </w:p>
        </w:tc>
        <w:tc>
          <w:tcPr>
            <w:tcW w:w="1800"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　</w:t>
            </w:r>
          </w:p>
        </w:tc>
        <w:tc>
          <w:tcPr>
            <w:tcW w:w="1050"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　</w:t>
            </w:r>
          </w:p>
        </w:tc>
        <w:tc>
          <w:tcPr>
            <w:tcW w:w="855"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p>
        </w:tc>
        <w:tc>
          <w:tcPr>
            <w:tcW w:w="3261" w:type="dxa"/>
            <w:shd w:val="clear" w:color="auto" w:fill="auto"/>
            <w:vAlign w:val="center"/>
          </w:tcPr>
          <w:p>
            <w:pPr>
              <w:widowControl/>
              <w:spacing w:line="240" w:lineRule="auto"/>
              <w:ind w:firstLine="0" w:firstLineChars="0"/>
              <w:rPr>
                <w:rFonts w:ascii="微软雅黑" w:hAnsi="微软雅黑" w:eastAsia="微软雅黑"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0" w:hRule="atLeast"/>
          <w:jc w:val="center"/>
        </w:trPr>
        <w:tc>
          <w:tcPr>
            <w:tcW w:w="22102" w:type="dxa"/>
            <w:gridSpan w:val="15"/>
            <w:shd w:val="clear" w:color="auto" w:fill="auto"/>
          </w:tcPr>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b/>
                <w:bCs/>
                <w:kern w:val="0"/>
                <w:sz w:val="20"/>
                <w:szCs w:val="20"/>
              </w:rPr>
              <w:t>惩戒措施法律及政策依据：</w:t>
            </w:r>
          </w:p>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1.《国家公务员法》</w:t>
            </w:r>
          </w:p>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第十二条 公务员应当履行下列义务：（一）模范遵守宪法和法律；（二）按照规定的权限和程序认真履行职责，努力提高工作效率；（三）全心全意为人民服务，接受人民监督；（四）维护国家的安全、荣誉和利益；（五）忠于职守，勤勉尽责，服从和执行上级依法作出的决定和命令；（六）保守国家秘密和工作秘密；（七）遵守纪律，恪守职业道德，模范遵守社会公德；　（八）清正廉洁，公道正派；（九）法律规定的其他义务。</w:t>
            </w:r>
          </w:p>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2.《国家公务员暂行条例》</w:t>
            </w:r>
          </w:p>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第十三条 国家行政机关录用担任主任科员以下非领导职务的国家公务员，采用公开考试、严格考核的办法，按照德才兼备的标准择优录用。</w:t>
            </w:r>
          </w:p>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第二十四条 下列人员不得录用为公务员：（一）曾因犯罪受过刑事处罚的；（二）曾被开除公职的；（三）有法律规定不得录用为公务员的其他情形的。</w:t>
            </w:r>
          </w:p>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第三十三条　对公务员的考核，按照管理权限，全面考核公务员的德、能、勤、绩、廉，重点考核工作实绩。</w:t>
            </w:r>
          </w:p>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第五十三条　公务员必须遵守纪律，不得有下列行为：（六）弄虚作假，误导、欺骗领导和公众；（九）滥用职权，侵害公民、法人或者其他组织的合法权益；（十三）违反职业道德、社会公德；（十四）从事或者参与营利性活动，在企业或者其他营利性组织中兼任职务；（十六）违反纪律的其他行为。</w:t>
            </w:r>
          </w:p>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2.《关于建立和完善执行联动机制若干问题的意见》</w:t>
            </w:r>
          </w:p>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第一条　纪检监察机关对人民法院移送的在执行工作中发现的党员、行政监察对象妨碍人民法院执行工作和违反规定干预人民法院执行工作的违法违纪线索，应当及时组织核查；必要时，应当立案调查。对于党员、行政监察对象妨碍人民法院执行工作或者违反规定干预人民法院执行工作，以及拒不履行生效法律文书确定义务的，应当依法依纪追究党纪政纪责任。</w:t>
            </w:r>
          </w:p>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第二条　组织人事部门应当通过群众信访举报、干部考察考核等多种途径，及时了解和掌握党员、公务员拒不履行生效法律文书以及非法干预、妨害执行等情况，对有上述问题的党员、公务员，通过诫勉谈话、函询等形式，督促其及时改正。对拒不履行生效法律文书、非法干预或妨碍执行的党员、公务员，按照《中国共产党纪律处分条例》和《行政机关公务员处分条例》等有关规定处理。</w:t>
            </w:r>
          </w:p>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3</w:t>
            </w:r>
            <w:r>
              <w:rPr>
                <w:rFonts w:ascii="微软雅黑" w:hAnsi="微软雅黑" w:eastAsia="微软雅黑" w:cs="宋体"/>
                <w:kern w:val="0"/>
                <w:sz w:val="20"/>
                <w:szCs w:val="20"/>
              </w:rPr>
              <w:t>.</w:t>
            </w:r>
            <w:r>
              <w:rPr>
                <w:rFonts w:hint="eastAsia" w:ascii="微软雅黑" w:hAnsi="微软雅黑" w:eastAsia="微软雅黑" w:cs="宋体"/>
                <w:kern w:val="0"/>
                <w:sz w:val="20"/>
                <w:szCs w:val="20"/>
              </w:rPr>
              <w:t>《事业单位公开招聘人员暂行规定》</w:t>
            </w:r>
          </w:p>
          <w:p>
            <w:pPr>
              <w:widowControl/>
              <w:spacing w:line="240" w:lineRule="auto"/>
              <w:ind w:firstLine="0" w:firstLineChars="0"/>
              <w:rPr>
                <w:rFonts w:hint="eastAsia" w:ascii="微软雅黑" w:hAnsi="微软雅黑" w:eastAsia="微软雅黑" w:cs="宋体"/>
                <w:kern w:val="0"/>
                <w:sz w:val="20"/>
                <w:szCs w:val="20"/>
              </w:rPr>
            </w:pPr>
            <w:r>
              <w:rPr>
                <w:rFonts w:hint="eastAsia" w:ascii="微软雅黑" w:hAnsi="微软雅黑" w:eastAsia="微软雅黑" w:cs="宋体"/>
                <w:kern w:val="0"/>
                <w:sz w:val="20"/>
                <w:szCs w:val="20"/>
              </w:rPr>
              <w:t>第九条 应聘人员必须具备下列条件：（一）具有中华人民共和国国籍；（二）遵守宪法和法律；（三）具有良好的品行；（四）岗位所需的专业或技能条件；（五）适应岗位要求的身体条件；（六）岗位所需要的其他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0" w:hRule="atLeast"/>
          <w:jc w:val="center"/>
        </w:trPr>
        <w:tc>
          <w:tcPr>
            <w:tcW w:w="700"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3</w:t>
            </w:r>
          </w:p>
        </w:tc>
        <w:tc>
          <w:tcPr>
            <w:tcW w:w="1078"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lang w:eastAsia="zh-CN"/>
              </w:rPr>
              <w:t>曲阳县人民法院</w:t>
            </w:r>
          </w:p>
        </w:tc>
        <w:tc>
          <w:tcPr>
            <w:tcW w:w="1078"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失信被执行人</w:t>
            </w:r>
          </w:p>
        </w:tc>
        <w:tc>
          <w:tcPr>
            <w:tcW w:w="819"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法人和非法人组织、自然人</w:t>
            </w:r>
          </w:p>
        </w:tc>
        <w:tc>
          <w:tcPr>
            <w:tcW w:w="1039"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lang w:eastAsia="zh-CN"/>
              </w:rPr>
              <w:t>县</w:t>
            </w:r>
            <w:r>
              <w:rPr>
                <w:rFonts w:hint="eastAsia" w:ascii="微软雅黑" w:hAnsi="微软雅黑" w:eastAsia="微软雅黑" w:cs="宋体"/>
                <w:kern w:val="0"/>
                <w:sz w:val="20"/>
                <w:szCs w:val="20"/>
              </w:rPr>
              <w:t>委组织部</w:t>
            </w:r>
          </w:p>
        </w:tc>
        <w:tc>
          <w:tcPr>
            <w:tcW w:w="2082" w:type="dxa"/>
            <w:shd w:val="clear" w:color="auto" w:fill="auto"/>
            <w:vAlign w:val="center"/>
          </w:tcPr>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将严格遵守法律、履行生效法律文书确定的义务情况，作为申请加入中国共产党、预备党员转为正式党员以及党员评先、评优的重要参考</w:t>
            </w:r>
          </w:p>
        </w:tc>
        <w:tc>
          <w:tcPr>
            <w:tcW w:w="1131"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行政性</w:t>
            </w:r>
          </w:p>
        </w:tc>
        <w:tc>
          <w:tcPr>
            <w:tcW w:w="1134"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强制性</w:t>
            </w:r>
          </w:p>
        </w:tc>
        <w:tc>
          <w:tcPr>
            <w:tcW w:w="3405"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　</w:t>
            </w:r>
          </w:p>
        </w:tc>
        <w:tc>
          <w:tcPr>
            <w:tcW w:w="1545"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　</w:t>
            </w:r>
          </w:p>
        </w:tc>
        <w:tc>
          <w:tcPr>
            <w:tcW w:w="1125"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　</w:t>
            </w:r>
          </w:p>
        </w:tc>
        <w:tc>
          <w:tcPr>
            <w:tcW w:w="1800"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　</w:t>
            </w:r>
          </w:p>
        </w:tc>
        <w:tc>
          <w:tcPr>
            <w:tcW w:w="1050"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　</w:t>
            </w:r>
          </w:p>
        </w:tc>
        <w:tc>
          <w:tcPr>
            <w:tcW w:w="855"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　《中国共产党纪律处分条例》</w:t>
            </w:r>
          </w:p>
        </w:tc>
        <w:tc>
          <w:tcPr>
            <w:tcW w:w="3261" w:type="dxa"/>
            <w:shd w:val="clear" w:color="auto" w:fill="auto"/>
            <w:vAlign w:val="center"/>
          </w:tcPr>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《关于加强对失信被执行人联合惩戒的实施意见》（冀办发</w:t>
            </w:r>
            <w:r>
              <w:rPr>
                <w:rFonts w:ascii="微软雅黑" w:hAnsi="微软雅黑" w:eastAsia="微软雅黑" w:cs="微软雅黑"/>
                <w:sz w:val="24"/>
                <w:szCs w:val="24"/>
                <w:shd w:val="clear" w:color="auto" w:fill="FFFFFF"/>
              </w:rPr>
              <w:t>〔</w:t>
            </w:r>
            <w:r>
              <w:rPr>
                <w:rFonts w:hint="eastAsia" w:ascii="微软雅黑" w:hAnsi="微软雅黑" w:eastAsia="微软雅黑" w:cs="宋体"/>
                <w:kern w:val="0"/>
                <w:sz w:val="20"/>
                <w:szCs w:val="20"/>
              </w:rPr>
              <w:t>2017</w:t>
            </w:r>
            <w:r>
              <w:rPr>
                <w:rFonts w:ascii="微软雅黑" w:hAnsi="微软雅黑" w:eastAsia="微软雅黑" w:cs="微软雅黑"/>
                <w:sz w:val="24"/>
                <w:szCs w:val="24"/>
                <w:shd w:val="clear" w:color="auto" w:fill="FFFFFF"/>
              </w:rPr>
              <w:t>〕</w:t>
            </w:r>
            <w:r>
              <w:rPr>
                <w:rFonts w:hint="eastAsia" w:ascii="微软雅黑" w:hAnsi="微软雅黑" w:eastAsia="微软雅黑" w:cs="宋体"/>
                <w:kern w:val="0"/>
                <w:sz w:val="20"/>
                <w:szCs w:val="20"/>
              </w:rPr>
              <w:t>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jc w:val="center"/>
        </w:trPr>
        <w:tc>
          <w:tcPr>
            <w:tcW w:w="700" w:type="dxa"/>
            <w:tcBorders>
              <w:bottom w:val="single" w:color="auto" w:sz="4" w:space="0"/>
            </w:tcBorders>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4</w:t>
            </w:r>
          </w:p>
        </w:tc>
        <w:tc>
          <w:tcPr>
            <w:tcW w:w="1078" w:type="dxa"/>
            <w:tcBorders>
              <w:bottom w:val="single" w:color="auto" w:sz="4" w:space="0"/>
            </w:tcBorders>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lang w:eastAsia="zh-CN"/>
              </w:rPr>
              <w:t>曲阳县人民法院</w:t>
            </w:r>
          </w:p>
        </w:tc>
        <w:tc>
          <w:tcPr>
            <w:tcW w:w="1078" w:type="dxa"/>
            <w:tcBorders>
              <w:bottom w:val="single" w:color="auto" w:sz="4" w:space="0"/>
            </w:tcBorders>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失信被执行人</w:t>
            </w:r>
          </w:p>
        </w:tc>
        <w:tc>
          <w:tcPr>
            <w:tcW w:w="819" w:type="dxa"/>
            <w:tcBorders>
              <w:bottom w:val="single" w:color="auto" w:sz="4" w:space="0"/>
            </w:tcBorders>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法人和非法人组织、自然人</w:t>
            </w:r>
          </w:p>
        </w:tc>
        <w:tc>
          <w:tcPr>
            <w:tcW w:w="1039" w:type="dxa"/>
            <w:tcBorders>
              <w:bottom w:val="single" w:color="auto" w:sz="4" w:space="0"/>
            </w:tcBorders>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lang w:eastAsia="zh-CN"/>
              </w:rPr>
              <w:t>县</w:t>
            </w:r>
            <w:r>
              <w:rPr>
                <w:rFonts w:hint="eastAsia" w:ascii="微软雅黑" w:hAnsi="微软雅黑" w:eastAsia="微软雅黑" w:cs="宋体"/>
                <w:kern w:val="0"/>
                <w:sz w:val="20"/>
                <w:szCs w:val="20"/>
              </w:rPr>
              <w:t>委组织部</w:t>
            </w:r>
          </w:p>
        </w:tc>
        <w:tc>
          <w:tcPr>
            <w:tcW w:w="2082" w:type="dxa"/>
            <w:tcBorders>
              <w:bottom w:val="single" w:color="auto" w:sz="4" w:space="0"/>
            </w:tcBorders>
            <w:shd w:val="clear" w:color="auto" w:fill="auto"/>
            <w:vAlign w:val="center"/>
          </w:tcPr>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失信被执行人为个人的，不作为组织推荐的各级党代会代表、各级人大代表和政协委员人选</w:t>
            </w:r>
          </w:p>
        </w:tc>
        <w:tc>
          <w:tcPr>
            <w:tcW w:w="1131" w:type="dxa"/>
            <w:tcBorders>
              <w:bottom w:val="single" w:color="auto" w:sz="4" w:space="0"/>
            </w:tcBorders>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行政性</w:t>
            </w:r>
          </w:p>
        </w:tc>
        <w:tc>
          <w:tcPr>
            <w:tcW w:w="1134" w:type="dxa"/>
            <w:tcBorders>
              <w:bottom w:val="single" w:color="auto" w:sz="4" w:space="0"/>
            </w:tcBorders>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强制性</w:t>
            </w:r>
          </w:p>
        </w:tc>
        <w:tc>
          <w:tcPr>
            <w:tcW w:w="3405" w:type="dxa"/>
            <w:tcBorders>
              <w:bottom w:val="single" w:color="auto" w:sz="4" w:space="0"/>
            </w:tcBorders>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　</w:t>
            </w:r>
          </w:p>
        </w:tc>
        <w:tc>
          <w:tcPr>
            <w:tcW w:w="1545" w:type="dxa"/>
            <w:tcBorders>
              <w:bottom w:val="single" w:color="auto" w:sz="4" w:space="0"/>
            </w:tcBorders>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　</w:t>
            </w:r>
          </w:p>
        </w:tc>
        <w:tc>
          <w:tcPr>
            <w:tcW w:w="1125" w:type="dxa"/>
            <w:tcBorders>
              <w:bottom w:val="single" w:color="auto" w:sz="4" w:space="0"/>
            </w:tcBorders>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　</w:t>
            </w:r>
          </w:p>
        </w:tc>
        <w:tc>
          <w:tcPr>
            <w:tcW w:w="1800" w:type="dxa"/>
            <w:tcBorders>
              <w:bottom w:val="single" w:color="auto" w:sz="4" w:space="0"/>
            </w:tcBorders>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　</w:t>
            </w:r>
          </w:p>
        </w:tc>
        <w:tc>
          <w:tcPr>
            <w:tcW w:w="1050" w:type="dxa"/>
            <w:tcBorders>
              <w:bottom w:val="single" w:color="auto" w:sz="4" w:space="0"/>
            </w:tcBorders>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　</w:t>
            </w:r>
          </w:p>
        </w:tc>
        <w:tc>
          <w:tcPr>
            <w:tcW w:w="855" w:type="dxa"/>
            <w:tcBorders>
              <w:bottom w:val="single" w:color="auto" w:sz="4" w:space="0"/>
            </w:tcBorders>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　</w:t>
            </w:r>
          </w:p>
        </w:tc>
        <w:tc>
          <w:tcPr>
            <w:tcW w:w="3261" w:type="dxa"/>
            <w:tcBorders>
              <w:bottom w:val="single" w:color="auto" w:sz="4" w:space="0"/>
            </w:tcBorders>
            <w:shd w:val="clear" w:color="auto" w:fill="auto"/>
            <w:vAlign w:val="center"/>
          </w:tcPr>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《关于加强对失信被执行人联合惩戒的实施意见》（冀办发</w:t>
            </w:r>
            <w:r>
              <w:rPr>
                <w:rFonts w:ascii="微软雅黑" w:hAnsi="微软雅黑" w:eastAsia="微软雅黑" w:cs="微软雅黑"/>
                <w:sz w:val="24"/>
                <w:szCs w:val="24"/>
                <w:shd w:val="clear" w:color="auto" w:fill="FFFFFF"/>
              </w:rPr>
              <w:t>〔</w:t>
            </w:r>
            <w:r>
              <w:rPr>
                <w:rFonts w:hint="eastAsia" w:ascii="微软雅黑" w:hAnsi="微软雅黑" w:eastAsia="微软雅黑" w:cs="宋体"/>
                <w:kern w:val="0"/>
                <w:sz w:val="20"/>
                <w:szCs w:val="20"/>
              </w:rPr>
              <w:t>2017</w:t>
            </w:r>
            <w:r>
              <w:rPr>
                <w:rFonts w:ascii="微软雅黑" w:hAnsi="微软雅黑" w:eastAsia="微软雅黑" w:cs="微软雅黑"/>
                <w:sz w:val="24"/>
                <w:szCs w:val="24"/>
                <w:shd w:val="clear" w:color="auto" w:fill="FFFFFF"/>
              </w:rPr>
              <w:t>〕</w:t>
            </w:r>
            <w:r>
              <w:rPr>
                <w:rFonts w:hint="eastAsia" w:ascii="微软雅黑" w:hAnsi="微软雅黑" w:eastAsia="微软雅黑" w:cs="宋体"/>
                <w:kern w:val="0"/>
                <w:sz w:val="20"/>
                <w:szCs w:val="20"/>
              </w:rPr>
              <w:t>2号）</w:t>
            </w:r>
          </w:p>
        </w:tc>
      </w:tr>
    </w:tbl>
    <w:p>
      <w:pPr>
        <w:ind w:firstLine="640"/>
      </w:pPr>
      <w:r>
        <w:br w:type="page"/>
      </w:r>
    </w:p>
    <w:tbl>
      <w:tblPr>
        <w:tblStyle w:val="8"/>
        <w:tblW w:w="221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1078"/>
        <w:gridCol w:w="1078"/>
        <w:gridCol w:w="819"/>
        <w:gridCol w:w="1039"/>
        <w:gridCol w:w="2082"/>
        <w:gridCol w:w="1131"/>
        <w:gridCol w:w="1134"/>
        <w:gridCol w:w="3410"/>
        <w:gridCol w:w="1560"/>
        <w:gridCol w:w="1110"/>
        <w:gridCol w:w="1785"/>
        <w:gridCol w:w="1050"/>
        <w:gridCol w:w="885"/>
        <w:gridCol w:w="3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22102" w:type="dxa"/>
            <w:gridSpan w:val="15"/>
            <w:tcBorders>
              <w:top w:val="nil"/>
              <w:left w:val="nil"/>
              <w:bottom w:val="single" w:color="auto" w:sz="4" w:space="0"/>
              <w:right w:val="nil"/>
            </w:tcBorders>
            <w:shd w:val="clear" w:color="auto" w:fill="auto"/>
            <w:vAlign w:val="center"/>
          </w:tcPr>
          <w:p>
            <w:pPr>
              <w:pStyle w:val="2"/>
            </w:pPr>
            <w:bookmarkStart w:id="2" w:name="_Toc20473842"/>
            <w:r>
              <w:rPr>
                <w:rFonts w:hint="eastAsia"/>
              </w:rPr>
              <w:t>3、</w:t>
            </w:r>
            <w:r>
              <w:rPr>
                <w:rFonts w:hint="eastAsia"/>
                <w:lang w:eastAsia="zh-CN"/>
              </w:rPr>
              <w:t>县</w:t>
            </w:r>
            <w:r>
              <w:rPr>
                <w:rFonts w:hint="eastAsia"/>
              </w:rPr>
              <w:t>委宣传部（</w:t>
            </w:r>
            <w:r>
              <w:rPr>
                <w:rFonts w:hint="eastAsia"/>
                <w:lang w:eastAsia="zh-CN"/>
              </w:rPr>
              <w:t>县</w:t>
            </w:r>
            <w:r>
              <w:rPr>
                <w:rFonts w:hint="eastAsia"/>
              </w:rPr>
              <w:t>文明办）</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00" w:type="dxa"/>
            <w:vMerge w:val="restart"/>
            <w:tcBorders>
              <w:top w:val="single" w:color="auto" w:sz="4" w:space="0"/>
            </w:tcBorders>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rPr>
            </w:pPr>
            <w:r>
              <w:rPr>
                <w:rFonts w:hint="eastAsia" w:ascii="微软雅黑" w:hAnsi="微软雅黑" w:eastAsia="微软雅黑" w:cs="宋体"/>
                <w:b/>
                <w:bCs/>
                <w:kern w:val="0"/>
                <w:sz w:val="20"/>
                <w:szCs w:val="20"/>
              </w:rPr>
              <w:t>序号</w:t>
            </w:r>
          </w:p>
        </w:tc>
        <w:tc>
          <w:tcPr>
            <w:tcW w:w="13331" w:type="dxa"/>
            <w:gridSpan w:val="9"/>
            <w:tcBorders>
              <w:top w:val="single" w:color="auto" w:sz="4" w:space="0"/>
            </w:tcBorders>
            <w:shd w:val="clear" w:color="000000" w:fill="D6DCE4"/>
            <w:vAlign w:val="center"/>
          </w:tcPr>
          <w:p>
            <w:pPr>
              <w:widowControl/>
              <w:spacing w:line="240" w:lineRule="auto"/>
              <w:ind w:firstLine="0" w:firstLineChars="0"/>
              <w:jc w:val="center"/>
              <w:rPr>
                <w:rFonts w:hint="eastAsia" w:ascii="微软雅黑" w:hAnsi="微软雅黑" w:eastAsia="微软雅黑" w:cs="宋体"/>
                <w:b/>
                <w:bCs/>
                <w:kern w:val="0"/>
                <w:sz w:val="20"/>
                <w:szCs w:val="20"/>
                <w:lang w:val="en-US" w:eastAsia="zh-CN" w:bidi="ar-SA"/>
              </w:rPr>
            </w:pPr>
            <w:r>
              <w:rPr>
                <w:rFonts w:hint="eastAsia" w:ascii="微软雅黑" w:hAnsi="微软雅黑" w:eastAsia="微软雅黑" w:cs="宋体"/>
                <w:b/>
                <w:bCs/>
                <w:kern w:val="0"/>
                <w:sz w:val="20"/>
                <w:szCs w:val="20"/>
                <w:lang w:eastAsia="zh-CN"/>
              </w:rPr>
              <w:t>联合奖惩措施</w:t>
            </w:r>
          </w:p>
        </w:tc>
        <w:tc>
          <w:tcPr>
            <w:tcW w:w="8071" w:type="dxa"/>
            <w:gridSpan w:val="5"/>
            <w:tcBorders>
              <w:top w:val="single" w:color="auto" w:sz="4" w:space="0"/>
            </w:tcBorders>
            <w:shd w:val="clear" w:color="000000" w:fill="D6DCE4"/>
            <w:vAlign w:val="center"/>
          </w:tcPr>
          <w:p>
            <w:pPr>
              <w:widowControl/>
              <w:spacing w:line="240" w:lineRule="auto"/>
              <w:ind w:firstLine="0" w:firstLineChars="0"/>
              <w:jc w:val="center"/>
              <w:rPr>
                <w:rFonts w:hint="eastAsia" w:ascii="微软雅黑" w:hAnsi="微软雅黑" w:eastAsia="微软雅黑" w:cs="宋体"/>
                <w:b/>
                <w:bCs/>
                <w:kern w:val="0"/>
                <w:sz w:val="20"/>
                <w:szCs w:val="20"/>
                <w:lang w:val="en-US" w:eastAsia="zh-CN" w:bidi="ar-SA"/>
              </w:rPr>
            </w:pPr>
            <w:r>
              <w:rPr>
                <w:rFonts w:hint="eastAsia" w:ascii="微软雅黑" w:hAnsi="微软雅黑" w:eastAsia="微软雅黑" w:cs="宋体"/>
                <w:b/>
                <w:bCs/>
                <w:kern w:val="0"/>
                <w:sz w:val="20"/>
                <w:szCs w:val="20"/>
                <w:lang w:eastAsia="zh-CN"/>
              </w:rPr>
              <w:t>可应用于惩戒措施的服务事项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00" w:type="dxa"/>
            <w:vMerge w:val="continue"/>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rPr>
            </w:pPr>
          </w:p>
        </w:tc>
        <w:tc>
          <w:tcPr>
            <w:tcW w:w="1078" w:type="dxa"/>
            <w:tcBorders>
              <w:top w:val="single" w:color="auto" w:sz="4" w:space="0"/>
            </w:tcBorders>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rPr>
            </w:pPr>
            <w:r>
              <w:rPr>
                <w:rFonts w:hint="eastAsia" w:ascii="微软雅黑" w:hAnsi="微软雅黑" w:eastAsia="微软雅黑" w:cs="宋体"/>
                <w:b/>
                <w:bCs/>
                <w:kern w:val="0"/>
                <w:sz w:val="20"/>
                <w:szCs w:val="20"/>
              </w:rPr>
              <w:t>发起部门</w:t>
            </w:r>
          </w:p>
        </w:tc>
        <w:tc>
          <w:tcPr>
            <w:tcW w:w="1078" w:type="dxa"/>
            <w:tcBorders>
              <w:top w:val="single" w:color="auto" w:sz="4" w:space="0"/>
            </w:tcBorders>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rPr>
            </w:pPr>
            <w:r>
              <w:rPr>
                <w:rFonts w:hint="eastAsia" w:ascii="微软雅黑" w:hAnsi="微软雅黑" w:eastAsia="微软雅黑" w:cs="宋体"/>
                <w:b/>
                <w:bCs/>
                <w:kern w:val="0"/>
                <w:sz w:val="20"/>
                <w:szCs w:val="20"/>
              </w:rPr>
              <w:t>惩戒对象</w:t>
            </w:r>
          </w:p>
        </w:tc>
        <w:tc>
          <w:tcPr>
            <w:tcW w:w="819" w:type="dxa"/>
            <w:tcBorders>
              <w:top w:val="single" w:color="auto" w:sz="4" w:space="0"/>
            </w:tcBorders>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rPr>
            </w:pPr>
            <w:r>
              <w:rPr>
                <w:rFonts w:hint="eastAsia" w:ascii="微软雅黑" w:hAnsi="微软雅黑" w:eastAsia="微软雅黑" w:cs="宋体"/>
                <w:b/>
                <w:bCs/>
                <w:kern w:val="0"/>
                <w:sz w:val="20"/>
                <w:szCs w:val="20"/>
              </w:rPr>
              <w:t>相对人类别</w:t>
            </w:r>
          </w:p>
        </w:tc>
        <w:tc>
          <w:tcPr>
            <w:tcW w:w="1039" w:type="dxa"/>
            <w:tcBorders>
              <w:top w:val="single" w:color="auto" w:sz="4" w:space="0"/>
            </w:tcBorders>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rPr>
            </w:pPr>
            <w:r>
              <w:rPr>
                <w:rFonts w:hint="eastAsia" w:ascii="微软雅黑" w:hAnsi="微软雅黑" w:eastAsia="微软雅黑" w:cs="宋体"/>
                <w:b/>
                <w:bCs/>
                <w:kern w:val="0"/>
                <w:sz w:val="20"/>
                <w:szCs w:val="20"/>
              </w:rPr>
              <w:t>实施部门</w:t>
            </w:r>
          </w:p>
        </w:tc>
        <w:tc>
          <w:tcPr>
            <w:tcW w:w="2082" w:type="dxa"/>
            <w:tcBorders>
              <w:top w:val="single" w:color="auto" w:sz="4" w:space="0"/>
            </w:tcBorders>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rPr>
            </w:pPr>
            <w:r>
              <w:rPr>
                <w:rFonts w:hint="eastAsia" w:ascii="微软雅黑" w:hAnsi="微软雅黑" w:eastAsia="微软雅黑" w:cs="宋体"/>
                <w:b/>
                <w:bCs/>
                <w:kern w:val="0"/>
                <w:sz w:val="20"/>
                <w:szCs w:val="20"/>
              </w:rPr>
              <w:t>惩戒措施</w:t>
            </w:r>
          </w:p>
        </w:tc>
        <w:tc>
          <w:tcPr>
            <w:tcW w:w="1131" w:type="dxa"/>
            <w:tcBorders>
              <w:top w:val="single" w:color="auto" w:sz="4" w:space="0"/>
            </w:tcBorders>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rPr>
            </w:pPr>
            <w:r>
              <w:rPr>
                <w:rFonts w:hint="eastAsia" w:ascii="微软雅黑" w:hAnsi="微软雅黑" w:eastAsia="微软雅黑" w:cs="宋体"/>
                <w:b/>
                <w:bCs/>
                <w:kern w:val="0"/>
                <w:sz w:val="20"/>
                <w:szCs w:val="20"/>
              </w:rPr>
              <w:t>措施类别</w:t>
            </w:r>
          </w:p>
        </w:tc>
        <w:tc>
          <w:tcPr>
            <w:tcW w:w="1134" w:type="dxa"/>
            <w:tcBorders>
              <w:top w:val="single" w:color="auto" w:sz="4" w:space="0"/>
            </w:tcBorders>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rPr>
            </w:pPr>
            <w:r>
              <w:rPr>
                <w:rFonts w:hint="eastAsia" w:ascii="微软雅黑" w:hAnsi="微软雅黑" w:eastAsia="微软雅黑" w:cs="宋体"/>
                <w:b/>
                <w:bCs/>
                <w:kern w:val="0"/>
                <w:sz w:val="20"/>
                <w:szCs w:val="20"/>
              </w:rPr>
              <w:t>措施性质</w:t>
            </w:r>
          </w:p>
        </w:tc>
        <w:tc>
          <w:tcPr>
            <w:tcW w:w="3410" w:type="dxa"/>
            <w:tcBorders>
              <w:top w:val="single" w:color="auto" w:sz="4" w:space="0"/>
            </w:tcBorders>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rPr>
            </w:pPr>
            <w:r>
              <w:rPr>
                <w:rFonts w:hint="eastAsia" w:ascii="微软雅黑" w:hAnsi="微软雅黑" w:eastAsia="微软雅黑" w:cs="宋体"/>
                <w:b/>
                <w:bCs/>
                <w:kern w:val="0"/>
                <w:sz w:val="20"/>
                <w:szCs w:val="20"/>
              </w:rPr>
              <w:t>惩戒措施法律及政策依据</w:t>
            </w:r>
          </w:p>
        </w:tc>
        <w:tc>
          <w:tcPr>
            <w:tcW w:w="1560" w:type="dxa"/>
            <w:tcBorders>
              <w:top w:val="single" w:color="auto" w:sz="4" w:space="0"/>
            </w:tcBorders>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rPr>
            </w:pPr>
            <w:r>
              <w:rPr>
                <w:rFonts w:hint="eastAsia" w:ascii="微软雅黑" w:hAnsi="微软雅黑" w:eastAsia="微软雅黑" w:cs="宋体"/>
                <w:b/>
                <w:bCs/>
                <w:kern w:val="0"/>
                <w:sz w:val="20"/>
                <w:szCs w:val="20"/>
              </w:rPr>
              <w:t>依据备忘录</w:t>
            </w:r>
          </w:p>
        </w:tc>
        <w:tc>
          <w:tcPr>
            <w:tcW w:w="1110" w:type="dxa"/>
            <w:tcBorders>
              <w:top w:val="single" w:color="auto" w:sz="4" w:space="0"/>
            </w:tcBorders>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rPr>
            </w:pPr>
            <w:r>
              <w:rPr>
                <w:rFonts w:hint="eastAsia" w:ascii="微软雅黑" w:hAnsi="微软雅黑" w:eastAsia="微软雅黑" w:cs="宋体"/>
                <w:b/>
                <w:bCs/>
                <w:kern w:val="0"/>
                <w:sz w:val="20"/>
                <w:szCs w:val="20"/>
              </w:rPr>
              <w:t>事项类型</w:t>
            </w:r>
          </w:p>
        </w:tc>
        <w:tc>
          <w:tcPr>
            <w:tcW w:w="1785" w:type="dxa"/>
            <w:tcBorders>
              <w:top w:val="single" w:color="auto" w:sz="4" w:space="0"/>
            </w:tcBorders>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rPr>
            </w:pPr>
            <w:r>
              <w:rPr>
                <w:rFonts w:hint="eastAsia" w:ascii="微软雅黑" w:hAnsi="微软雅黑" w:eastAsia="微软雅黑" w:cs="宋体"/>
                <w:b/>
                <w:bCs/>
                <w:kern w:val="0"/>
                <w:sz w:val="20"/>
                <w:szCs w:val="20"/>
              </w:rPr>
              <w:t>应用事项</w:t>
            </w:r>
          </w:p>
        </w:tc>
        <w:tc>
          <w:tcPr>
            <w:tcW w:w="1050" w:type="dxa"/>
            <w:tcBorders>
              <w:top w:val="single" w:color="auto" w:sz="4" w:space="0"/>
            </w:tcBorders>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rPr>
            </w:pPr>
            <w:r>
              <w:rPr>
                <w:rFonts w:hint="eastAsia" w:ascii="微软雅黑" w:hAnsi="微软雅黑" w:eastAsia="微软雅黑" w:cs="宋体"/>
                <w:b/>
                <w:bCs/>
                <w:kern w:val="0"/>
                <w:sz w:val="20"/>
                <w:szCs w:val="20"/>
              </w:rPr>
              <w:t>行使层级</w:t>
            </w:r>
          </w:p>
        </w:tc>
        <w:tc>
          <w:tcPr>
            <w:tcW w:w="885" w:type="dxa"/>
            <w:tcBorders>
              <w:top w:val="single" w:color="auto" w:sz="4" w:space="0"/>
            </w:tcBorders>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rPr>
            </w:pPr>
            <w:r>
              <w:rPr>
                <w:rFonts w:hint="eastAsia" w:ascii="微软雅黑" w:hAnsi="微软雅黑" w:eastAsia="微软雅黑" w:cs="宋体"/>
                <w:b/>
                <w:bCs/>
                <w:kern w:val="0"/>
                <w:sz w:val="20"/>
                <w:szCs w:val="20"/>
              </w:rPr>
              <w:t>是否进驻大厅</w:t>
            </w:r>
          </w:p>
        </w:tc>
        <w:tc>
          <w:tcPr>
            <w:tcW w:w="3241" w:type="dxa"/>
            <w:tcBorders>
              <w:top w:val="single" w:color="auto" w:sz="4" w:space="0"/>
            </w:tcBorders>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rPr>
            </w:pPr>
            <w:r>
              <w:rPr>
                <w:rFonts w:hint="eastAsia" w:ascii="微软雅黑" w:hAnsi="微软雅黑" w:eastAsia="微软雅黑" w:cs="宋体"/>
                <w:b/>
                <w:bCs/>
                <w:kern w:val="0"/>
                <w:sz w:val="20"/>
                <w:szCs w:val="20"/>
              </w:rPr>
              <w:t>应用事项法律及政策依据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0" w:hRule="atLeast"/>
          <w:jc w:val="center"/>
        </w:trPr>
        <w:tc>
          <w:tcPr>
            <w:tcW w:w="700" w:type="dxa"/>
            <w:tcBorders>
              <w:bottom w:val="single" w:color="auto" w:sz="4" w:space="0"/>
            </w:tcBorders>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1078" w:type="dxa"/>
            <w:tcBorders>
              <w:bottom w:val="single" w:color="auto" w:sz="4" w:space="0"/>
            </w:tcBorders>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lang w:eastAsia="zh-CN"/>
              </w:rPr>
              <w:t>曲阳县人民法院</w:t>
            </w:r>
          </w:p>
        </w:tc>
        <w:tc>
          <w:tcPr>
            <w:tcW w:w="1078" w:type="dxa"/>
            <w:tcBorders>
              <w:bottom w:val="single" w:color="auto" w:sz="4" w:space="0"/>
            </w:tcBorders>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失信被执行人</w:t>
            </w:r>
          </w:p>
        </w:tc>
        <w:tc>
          <w:tcPr>
            <w:tcW w:w="819" w:type="dxa"/>
            <w:tcBorders>
              <w:bottom w:val="single" w:color="auto" w:sz="4" w:space="0"/>
            </w:tcBorders>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法人和非法人组织、自然人</w:t>
            </w:r>
          </w:p>
        </w:tc>
        <w:tc>
          <w:tcPr>
            <w:tcW w:w="1039" w:type="dxa"/>
            <w:tcBorders>
              <w:bottom w:val="single" w:color="auto" w:sz="4" w:space="0"/>
            </w:tcBorders>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lang w:eastAsia="zh-CN"/>
              </w:rPr>
              <w:t>县</w:t>
            </w:r>
            <w:r>
              <w:rPr>
                <w:rFonts w:hint="eastAsia" w:ascii="微软雅黑" w:hAnsi="微软雅黑" w:eastAsia="微软雅黑" w:cs="宋体"/>
                <w:kern w:val="0"/>
                <w:sz w:val="20"/>
                <w:szCs w:val="20"/>
              </w:rPr>
              <w:t>委宣传部</w:t>
            </w:r>
          </w:p>
        </w:tc>
        <w:tc>
          <w:tcPr>
            <w:tcW w:w="2082" w:type="dxa"/>
            <w:tcBorders>
              <w:bottom w:val="single" w:color="auto" w:sz="4" w:space="0"/>
            </w:tcBorders>
            <w:shd w:val="clear" w:color="auto" w:fill="auto"/>
            <w:vAlign w:val="center"/>
          </w:tcPr>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将履行人民法院生效裁判情况作为评选文明村镇、文明单位的前置条件，作为创建文明城</w:t>
            </w:r>
            <w:r>
              <w:rPr>
                <w:rFonts w:hint="eastAsia" w:ascii="微软雅黑" w:hAnsi="微软雅黑" w:eastAsia="微软雅黑" w:cs="宋体"/>
                <w:kern w:val="0"/>
                <w:sz w:val="20"/>
                <w:szCs w:val="20"/>
                <w:lang w:eastAsia="zh-CN"/>
              </w:rPr>
              <w:t>县</w:t>
            </w:r>
            <w:r>
              <w:rPr>
                <w:rFonts w:hint="eastAsia" w:ascii="微软雅黑" w:hAnsi="微软雅黑" w:eastAsia="微软雅黑" w:cs="宋体"/>
                <w:kern w:val="0"/>
                <w:sz w:val="20"/>
                <w:szCs w:val="20"/>
              </w:rPr>
              <w:t>的评测内容。有关机构及其法定代表人、实际控制人、董事、监事、高级管理人员为失信被执行人的，不得参加文明单位评选，列入失信被执行人后取得的各级文明单位予以撤销。失信被执行人为个人的，不得参加道德模范评选，列入失信被执行人后获得的道德模范荣誉称号予以撤销</w:t>
            </w:r>
          </w:p>
        </w:tc>
        <w:tc>
          <w:tcPr>
            <w:tcW w:w="1131" w:type="dxa"/>
            <w:tcBorders>
              <w:bottom w:val="single" w:color="auto" w:sz="4" w:space="0"/>
            </w:tcBorders>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行政性</w:t>
            </w:r>
          </w:p>
        </w:tc>
        <w:tc>
          <w:tcPr>
            <w:tcW w:w="1134" w:type="dxa"/>
            <w:tcBorders>
              <w:bottom w:val="single" w:color="auto" w:sz="4" w:space="0"/>
            </w:tcBorders>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强制性</w:t>
            </w:r>
          </w:p>
        </w:tc>
        <w:tc>
          <w:tcPr>
            <w:tcW w:w="3410" w:type="dxa"/>
            <w:tcBorders>
              <w:bottom w:val="single" w:color="auto" w:sz="4" w:space="0"/>
            </w:tcBorders>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　</w:t>
            </w:r>
          </w:p>
        </w:tc>
        <w:tc>
          <w:tcPr>
            <w:tcW w:w="1560" w:type="dxa"/>
            <w:tcBorders>
              <w:bottom w:val="single" w:color="auto" w:sz="4" w:space="0"/>
            </w:tcBorders>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《关于加强对失信被执行人联合惩戒的实施意见》（冀办发</w:t>
            </w:r>
            <w:r>
              <w:rPr>
                <w:rFonts w:ascii="微软雅黑" w:hAnsi="微软雅黑" w:eastAsia="微软雅黑" w:cs="微软雅黑"/>
                <w:sz w:val="24"/>
                <w:szCs w:val="24"/>
                <w:shd w:val="clear" w:color="auto" w:fill="FFFFFF"/>
              </w:rPr>
              <w:t>〔</w:t>
            </w:r>
            <w:r>
              <w:rPr>
                <w:rFonts w:hint="eastAsia" w:ascii="微软雅黑" w:hAnsi="微软雅黑" w:eastAsia="微软雅黑" w:cs="宋体"/>
                <w:kern w:val="0"/>
                <w:sz w:val="20"/>
                <w:szCs w:val="20"/>
              </w:rPr>
              <w:t>2017</w:t>
            </w:r>
            <w:r>
              <w:rPr>
                <w:rFonts w:ascii="微软雅黑" w:hAnsi="微软雅黑" w:eastAsia="微软雅黑" w:cs="微软雅黑"/>
                <w:sz w:val="24"/>
                <w:szCs w:val="24"/>
                <w:shd w:val="clear" w:color="auto" w:fill="FFFFFF"/>
              </w:rPr>
              <w:t>〕</w:t>
            </w:r>
            <w:r>
              <w:rPr>
                <w:rFonts w:hint="eastAsia" w:ascii="微软雅黑" w:hAnsi="微软雅黑" w:eastAsia="微软雅黑" w:cs="宋体"/>
                <w:kern w:val="0"/>
                <w:sz w:val="20"/>
                <w:szCs w:val="20"/>
              </w:rPr>
              <w:t>2号）　</w:t>
            </w:r>
          </w:p>
        </w:tc>
        <w:tc>
          <w:tcPr>
            <w:tcW w:w="1110" w:type="dxa"/>
            <w:tcBorders>
              <w:bottom w:val="single" w:color="auto" w:sz="4" w:space="0"/>
            </w:tcBorders>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　</w:t>
            </w:r>
          </w:p>
        </w:tc>
        <w:tc>
          <w:tcPr>
            <w:tcW w:w="1785" w:type="dxa"/>
            <w:tcBorders>
              <w:bottom w:val="single" w:color="auto" w:sz="4" w:space="0"/>
            </w:tcBorders>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　</w:t>
            </w:r>
          </w:p>
        </w:tc>
        <w:tc>
          <w:tcPr>
            <w:tcW w:w="1050" w:type="dxa"/>
            <w:tcBorders>
              <w:bottom w:val="single" w:color="auto" w:sz="4" w:space="0"/>
            </w:tcBorders>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　</w:t>
            </w:r>
          </w:p>
        </w:tc>
        <w:tc>
          <w:tcPr>
            <w:tcW w:w="885" w:type="dxa"/>
            <w:tcBorders>
              <w:bottom w:val="single" w:color="auto" w:sz="4" w:space="0"/>
            </w:tcBorders>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　</w:t>
            </w:r>
          </w:p>
        </w:tc>
        <w:tc>
          <w:tcPr>
            <w:tcW w:w="3241" w:type="dxa"/>
            <w:tcBorders>
              <w:bottom w:val="single" w:color="auto" w:sz="4" w:space="0"/>
            </w:tcBorders>
            <w:shd w:val="clear" w:color="auto" w:fill="auto"/>
            <w:vAlign w:val="center"/>
          </w:tcPr>
          <w:p>
            <w:pPr>
              <w:widowControl/>
              <w:spacing w:line="240" w:lineRule="auto"/>
              <w:ind w:firstLine="0" w:firstLineChars="0"/>
              <w:rPr>
                <w:rFonts w:ascii="微软雅黑" w:hAnsi="微软雅黑" w:eastAsia="微软雅黑" w:cs="宋体"/>
                <w:kern w:val="0"/>
                <w:sz w:val="20"/>
                <w:szCs w:val="20"/>
              </w:rPr>
            </w:pPr>
          </w:p>
        </w:tc>
      </w:tr>
    </w:tbl>
    <w:p>
      <w:pPr>
        <w:ind w:firstLine="640"/>
      </w:pPr>
      <w:r>
        <w:br w:type="page"/>
      </w:r>
    </w:p>
    <w:tbl>
      <w:tblPr>
        <w:tblStyle w:val="8"/>
        <w:tblW w:w="221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1078"/>
        <w:gridCol w:w="1078"/>
        <w:gridCol w:w="819"/>
        <w:gridCol w:w="1039"/>
        <w:gridCol w:w="2082"/>
        <w:gridCol w:w="1131"/>
        <w:gridCol w:w="1134"/>
        <w:gridCol w:w="3395"/>
        <w:gridCol w:w="1590"/>
        <w:gridCol w:w="1095"/>
        <w:gridCol w:w="1800"/>
        <w:gridCol w:w="1020"/>
        <w:gridCol w:w="915"/>
        <w:gridCol w:w="3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22102" w:type="dxa"/>
            <w:gridSpan w:val="15"/>
            <w:tcBorders>
              <w:top w:val="nil"/>
              <w:left w:val="nil"/>
              <w:right w:val="nil"/>
            </w:tcBorders>
            <w:shd w:val="clear" w:color="auto" w:fill="auto"/>
            <w:vAlign w:val="center"/>
          </w:tcPr>
          <w:p>
            <w:pPr>
              <w:pStyle w:val="2"/>
            </w:pPr>
            <w:bookmarkStart w:id="3" w:name="_Toc20473843"/>
            <w:r>
              <w:rPr>
                <w:rFonts w:hint="eastAsia"/>
              </w:rPr>
              <w:t>4、</w:t>
            </w:r>
            <w:r>
              <w:rPr>
                <w:rFonts w:hint="eastAsia"/>
                <w:lang w:eastAsia="zh-CN"/>
              </w:rPr>
              <w:t>县</w:t>
            </w:r>
            <w:r>
              <w:rPr>
                <w:rFonts w:hint="eastAsia"/>
              </w:rPr>
              <w:t>委统战部</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00" w:type="dxa"/>
            <w:vMerge w:val="restart"/>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rPr>
            </w:pPr>
            <w:r>
              <w:rPr>
                <w:rFonts w:hint="eastAsia" w:ascii="微软雅黑" w:hAnsi="微软雅黑" w:eastAsia="微软雅黑" w:cs="宋体"/>
                <w:b/>
                <w:bCs/>
                <w:kern w:val="0"/>
                <w:sz w:val="20"/>
                <w:szCs w:val="20"/>
              </w:rPr>
              <w:t>序号</w:t>
            </w:r>
          </w:p>
        </w:tc>
        <w:tc>
          <w:tcPr>
            <w:tcW w:w="13346" w:type="dxa"/>
            <w:gridSpan w:val="9"/>
            <w:shd w:val="clear" w:color="000000" w:fill="D6DCE4"/>
            <w:vAlign w:val="center"/>
          </w:tcPr>
          <w:p>
            <w:pPr>
              <w:widowControl/>
              <w:spacing w:line="240" w:lineRule="auto"/>
              <w:ind w:firstLine="0" w:firstLineChars="0"/>
              <w:jc w:val="center"/>
              <w:rPr>
                <w:rFonts w:hint="eastAsia" w:ascii="微软雅黑" w:hAnsi="微软雅黑" w:eastAsia="微软雅黑" w:cs="宋体"/>
                <w:b/>
                <w:bCs/>
                <w:kern w:val="0"/>
                <w:sz w:val="20"/>
                <w:szCs w:val="20"/>
                <w:lang w:val="en-US" w:eastAsia="zh-CN" w:bidi="ar-SA"/>
              </w:rPr>
            </w:pPr>
            <w:r>
              <w:rPr>
                <w:rFonts w:hint="eastAsia" w:ascii="微软雅黑" w:hAnsi="微软雅黑" w:eastAsia="微软雅黑" w:cs="宋体"/>
                <w:b/>
                <w:bCs/>
                <w:kern w:val="0"/>
                <w:sz w:val="20"/>
                <w:szCs w:val="20"/>
                <w:lang w:eastAsia="zh-CN"/>
              </w:rPr>
              <w:t>联合奖惩措施</w:t>
            </w:r>
          </w:p>
        </w:tc>
        <w:tc>
          <w:tcPr>
            <w:tcW w:w="8056" w:type="dxa"/>
            <w:gridSpan w:val="5"/>
            <w:shd w:val="clear" w:color="000000" w:fill="D6DCE4"/>
            <w:vAlign w:val="center"/>
          </w:tcPr>
          <w:p>
            <w:pPr>
              <w:widowControl/>
              <w:spacing w:line="240" w:lineRule="auto"/>
              <w:ind w:firstLine="0" w:firstLineChars="0"/>
              <w:jc w:val="center"/>
              <w:rPr>
                <w:rFonts w:hint="eastAsia" w:ascii="微软雅黑" w:hAnsi="微软雅黑" w:eastAsia="微软雅黑" w:cs="宋体"/>
                <w:b/>
                <w:bCs/>
                <w:kern w:val="0"/>
                <w:sz w:val="20"/>
                <w:szCs w:val="20"/>
                <w:lang w:val="en-US" w:eastAsia="zh-CN" w:bidi="ar-SA"/>
              </w:rPr>
            </w:pPr>
            <w:r>
              <w:rPr>
                <w:rFonts w:hint="eastAsia" w:ascii="微软雅黑" w:hAnsi="微软雅黑" w:eastAsia="微软雅黑" w:cs="宋体"/>
                <w:b/>
                <w:bCs/>
                <w:kern w:val="0"/>
                <w:sz w:val="20"/>
                <w:szCs w:val="20"/>
                <w:lang w:eastAsia="zh-CN"/>
              </w:rPr>
              <w:t>可应用于惩戒措施的服务事项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00" w:type="dxa"/>
            <w:vMerge w:val="continue"/>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rPr>
            </w:pPr>
          </w:p>
        </w:tc>
        <w:tc>
          <w:tcPr>
            <w:tcW w:w="1078" w:type="dxa"/>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rPr>
            </w:pPr>
            <w:r>
              <w:rPr>
                <w:rFonts w:hint="eastAsia" w:ascii="微软雅黑" w:hAnsi="微软雅黑" w:eastAsia="微软雅黑" w:cs="宋体"/>
                <w:b/>
                <w:bCs/>
                <w:kern w:val="0"/>
                <w:sz w:val="20"/>
                <w:szCs w:val="20"/>
              </w:rPr>
              <w:t>发起部门</w:t>
            </w:r>
          </w:p>
        </w:tc>
        <w:tc>
          <w:tcPr>
            <w:tcW w:w="1078" w:type="dxa"/>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rPr>
            </w:pPr>
            <w:r>
              <w:rPr>
                <w:rFonts w:hint="eastAsia" w:ascii="微软雅黑" w:hAnsi="微软雅黑" w:eastAsia="微软雅黑" w:cs="宋体"/>
                <w:b/>
                <w:bCs/>
                <w:kern w:val="0"/>
                <w:sz w:val="20"/>
                <w:szCs w:val="20"/>
              </w:rPr>
              <w:t>惩戒对象</w:t>
            </w:r>
          </w:p>
        </w:tc>
        <w:tc>
          <w:tcPr>
            <w:tcW w:w="819" w:type="dxa"/>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rPr>
            </w:pPr>
            <w:r>
              <w:rPr>
                <w:rFonts w:hint="eastAsia" w:ascii="微软雅黑" w:hAnsi="微软雅黑" w:eastAsia="微软雅黑" w:cs="宋体"/>
                <w:b/>
                <w:bCs/>
                <w:kern w:val="0"/>
                <w:sz w:val="20"/>
                <w:szCs w:val="20"/>
              </w:rPr>
              <w:t>相对人类别</w:t>
            </w:r>
          </w:p>
        </w:tc>
        <w:tc>
          <w:tcPr>
            <w:tcW w:w="1039" w:type="dxa"/>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rPr>
            </w:pPr>
            <w:r>
              <w:rPr>
                <w:rFonts w:hint="eastAsia" w:ascii="微软雅黑" w:hAnsi="微软雅黑" w:eastAsia="微软雅黑" w:cs="宋体"/>
                <w:b/>
                <w:bCs/>
                <w:kern w:val="0"/>
                <w:sz w:val="20"/>
                <w:szCs w:val="20"/>
              </w:rPr>
              <w:t>实施部门</w:t>
            </w:r>
          </w:p>
        </w:tc>
        <w:tc>
          <w:tcPr>
            <w:tcW w:w="2082" w:type="dxa"/>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rPr>
            </w:pPr>
            <w:r>
              <w:rPr>
                <w:rFonts w:hint="eastAsia" w:ascii="微软雅黑" w:hAnsi="微软雅黑" w:eastAsia="微软雅黑" w:cs="宋体"/>
                <w:b/>
                <w:bCs/>
                <w:kern w:val="0"/>
                <w:sz w:val="20"/>
                <w:szCs w:val="20"/>
              </w:rPr>
              <w:t>惩戒措施</w:t>
            </w:r>
          </w:p>
        </w:tc>
        <w:tc>
          <w:tcPr>
            <w:tcW w:w="1131" w:type="dxa"/>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rPr>
            </w:pPr>
            <w:r>
              <w:rPr>
                <w:rFonts w:hint="eastAsia" w:ascii="微软雅黑" w:hAnsi="微软雅黑" w:eastAsia="微软雅黑" w:cs="宋体"/>
                <w:b/>
                <w:bCs/>
                <w:kern w:val="0"/>
                <w:sz w:val="20"/>
                <w:szCs w:val="20"/>
              </w:rPr>
              <w:t>措施类别</w:t>
            </w:r>
          </w:p>
        </w:tc>
        <w:tc>
          <w:tcPr>
            <w:tcW w:w="1134" w:type="dxa"/>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rPr>
            </w:pPr>
            <w:r>
              <w:rPr>
                <w:rFonts w:hint="eastAsia" w:ascii="微软雅黑" w:hAnsi="微软雅黑" w:eastAsia="微软雅黑" w:cs="宋体"/>
                <w:b/>
                <w:bCs/>
                <w:kern w:val="0"/>
                <w:sz w:val="20"/>
                <w:szCs w:val="20"/>
              </w:rPr>
              <w:t>措施性质</w:t>
            </w:r>
          </w:p>
        </w:tc>
        <w:tc>
          <w:tcPr>
            <w:tcW w:w="3395" w:type="dxa"/>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rPr>
            </w:pPr>
            <w:r>
              <w:rPr>
                <w:rFonts w:hint="eastAsia" w:ascii="微软雅黑" w:hAnsi="微软雅黑" w:eastAsia="微软雅黑" w:cs="宋体"/>
                <w:b/>
                <w:bCs/>
                <w:kern w:val="0"/>
                <w:sz w:val="20"/>
                <w:szCs w:val="20"/>
              </w:rPr>
              <w:t>惩戒措施法律及政策依据</w:t>
            </w:r>
          </w:p>
        </w:tc>
        <w:tc>
          <w:tcPr>
            <w:tcW w:w="1590" w:type="dxa"/>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rPr>
            </w:pPr>
            <w:r>
              <w:rPr>
                <w:rFonts w:hint="eastAsia" w:ascii="微软雅黑" w:hAnsi="微软雅黑" w:eastAsia="微软雅黑" w:cs="宋体"/>
                <w:b/>
                <w:bCs/>
                <w:kern w:val="0"/>
                <w:sz w:val="20"/>
                <w:szCs w:val="20"/>
              </w:rPr>
              <w:t>依据备忘录</w:t>
            </w:r>
          </w:p>
        </w:tc>
        <w:tc>
          <w:tcPr>
            <w:tcW w:w="1095" w:type="dxa"/>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rPr>
            </w:pPr>
            <w:r>
              <w:rPr>
                <w:rFonts w:hint="eastAsia" w:ascii="微软雅黑" w:hAnsi="微软雅黑" w:eastAsia="微软雅黑" w:cs="宋体"/>
                <w:b/>
                <w:bCs/>
                <w:kern w:val="0"/>
                <w:sz w:val="20"/>
                <w:szCs w:val="20"/>
              </w:rPr>
              <w:t>事项类型</w:t>
            </w:r>
          </w:p>
        </w:tc>
        <w:tc>
          <w:tcPr>
            <w:tcW w:w="1800" w:type="dxa"/>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rPr>
            </w:pPr>
            <w:r>
              <w:rPr>
                <w:rFonts w:hint="eastAsia" w:ascii="微软雅黑" w:hAnsi="微软雅黑" w:eastAsia="微软雅黑" w:cs="宋体"/>
                <w:b/>
                <w:bCs/>
                <w:kern w:val="0"/>
                <w:sz w:val="20"/>
                <w:szCs w:val="20"/>
              </w:rPr>
              <w:t>应用事项</w:t>
            </w:r>
          </w:p>
        </w:tc>
        <w:tc>
          <w:tcPr>
            <w:tcW w:w="1020" w:type="dxa"/>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rPr>
            </w:pPr>
            <w:r>
              <w:rPr>
                <w:rFonts w:hint="eastAsia" w:ascii="微软雅黑" w:hAnsi="微软雅黑" w:eastAsia="微软雅黑" w:cs="宋体"/>
                <w:b/>
                <w:bCs/>
                <w:kern w:val="0"/>
                <w:sz w:val="20"/>
                <w:szCs w:val="20"/>
              </w:rPr>
              <w:t>行使层级</w:t>
            </w:r>
          </w:p>
        </w:tc>
        <w:tc>
          <w:tcPr>
            <w:tcW w:w="915" w:type="dxa"/>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rPr>
            </w:pPr>
            <w:r>
              <w:rPr>
                <w:rFonts w:hint="eastAsia" w:ascii="微软雅黑" w:hAnsi="微软雅黑" w:eastAsia="微软雅黑" w:cs="宋体"/>
                <w:b/>
                <w:bCs/>
                <w:kern w:val="0"/>
                <w:sz w:val="20"/>
                <w:szCs w:val="20"/>
              </w:rPr>
              <w:t>是否进驻大厅</w:t>
            </w:r>
          </w:p>
        </w:tc>
        <w:tc>
          <w:tcPr>
            <w:tcW w:w="3226" w:type="dxa"/>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rPr>
            </w:pPr>
            <w:r>
              <w:rPr>
                <w:rFonts w:hint="eastAsia" w:ascii="微软雅黑" w:hAnsi="微软雅黑" w:eastAsia="微软雅黑" w:cs="宋体"/>
                <w:b/>
                <w:bCs/>
                <w:kern w:val="0"/>
                <w:sz w:val="20"/>
                <w:szCs w:val="20"/>
              </w:rPr>
              <w:t>应用事项法律及政策依据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0" w:hRule="atLeast"/>
          <w:jc w:val="center"/>
        </w:trPr>
        <w:tc>
          <w:tcPr>
            <w:tcW w:w="700"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1078"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lang w:eastAsia="zh-CN"/>
              </w:rPr>
              <w:t>曲阳县人民法院</w:t>
            </w:r>
          </w:p>
        </w:tc>
        <w:tc>
          <w:tcPr>
            <w:tcW w:w="1078"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失信被执行人</w:t>
            </w:r>
          </w:p>
        </w:tc>
        <w:tc>
          <w:tcPr>
            <w:tcW w:w="819"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法人和非法人组织、自然人</w:t>
            </w:r>
          </w:p>
        </w:tc>
        <w:tc>
          <w:tcPr>
            <w:tcW w:w="1039"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lang w:eastAsia="zh-CN"/>
              </w:rPr>
              <w:t>县</w:t>
            </w:r>
            <w:r>
              <w:rPr>
                <w:rFonts w:hint="eastAsia" w:ascii="微软雅黑" w:hAnsi="微软雅黑" w:eastAsia="微软雅黑" w:cs="宋体"/>
                <w:kern w:val="0"/>
                <w:sz w:val="20"/>
                <w:szCs w:val="20"/>
              </w:rPr>
              <w:t>委统战部</w:t>
            </w:r>
          </w:p>
        </w:tc>
        <w:tc>
          <w:tcPr>
            <w:tcW w:w="2082" w:type="dxa"/>
            <w:shd w:val="clear" w:color="auto" w:fill="auto"/>
            <w:vAlign w:val="center"/>
          </w:tcPr>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严格落实中央统战部、中央组织部、全国工商联等14部门印发的《关于加强和改进非公有制经济代表人士综合评价工作的意见》（统发</w:t>
            </w:r>
            <w:r>
              <w:rPr>
                <w:rFonts w:ascii="微软雅黑" w:hAnsi="微软雅黑" w:eastAsia="微软雅黑" w:cs="微软雅黑"/>
                <w:sz w:val="24"/>
                <w:szCs w:val="24"/>
                <w:shd w:val="clear" w:color="auto" w:fill="FFFFFF"/>
              </w:rPr>
              <w:t>〔</w:t>
            </w:r>
            <w:r>
              <w:rPr>
                <w:rFonts w:hint="eastAsia" w:ascii="微软雅黑" w:hAnsi="微软雅黑" w:eastAsia="微软雅黑" w:cs="宋体"/>
                <w:kern w:val="0"/>
                <w:sz w:val="20"/>
                <w:szCs w:val="20"/>
              </w:rPr>
              <w:t>2016</w:t>
            </w:r>
            <w:r>
              <w:rPr>
                <w:rFonts w:ascii="微软雅黑" w:hAnsi="微软雅黑" w:eastAsia="微软雅黑" w:cs="微软雅黑"/>
                <w:sz w:val="24"/>
                <w:szCs w:val="24"/>
                <w:shd w:val="clear" w:color="auto" w:fill="FFFFFF"/>
              </w:rPr>
              <w:t>〕</w:t>
            </w:r>
            <w:r>
              <w:rPr>
                <w:rFonts w:hint="eastAsia" w:ascii="微软雅黑" w:hAnsi="微软雅黑" w:eastAsia="微软雅黑" w:cs="宋体"/>
                <w:kern w:val="0"/>
                <w:sz w:val="20"/>
                <w:szCs w:val="20"/>
              </w:rPr>
              <w:t>47号），对非公有制经济人士为失信被执行人的，综合评价结果不得评为A、B等级</w:t>
            </w:r>
          </w:p>
        </w:tc>
        <w:tc>
          <w:tcPr>
            <w:tcW w:w="1131"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　</w:t>
            </w:r>
          </w:p>
        </w:tc>
        <w:tc>
          <w:tcPr>
            <w:tcW w:w="1134"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强制性</w:t>
            </w:r>
          </w:p>
        </w:tc>
        <w:tc>
          <w:tcPr>
            <w:tcW w:w="3395"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　</w:t>
            </w:r>
          </w:p>
        </w:tc>
        <w:tc>
          <w:tcPr>
            <w:tcW w:w="1590" w:type="dxa"/>
            <w:shd w:val="clear" w:color="auto" w:fill="auto"/>
            <w:vAlign w:val="center"/>
          </w:tcPr>
          <w:p>
            <w:pPr>
              <w:widowControl/>
              <w:spacing w:line="240" w:lineRule="auto"/>
              <w:ind w:firstLine="0" w:firstLineChars="0"/>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《关于加强对失信被执行人联合惩戒的实施意见》（冀办发</w:t>
            </w:r>
            <w:r>
              <w:rPr>
                <w:rFonts w:ascii="微软雅黑" w:hAnsi="微软雅黑" w:eastAsia="微软雅黑" w:cs="微软雅黑"/>
                <w:sz w:val="24"/>
                <w:szCs w:val="24"/>
                <w:shd w:val="clear" w:color="auto" w:fill="FFFFFF"/>
              </w:rPr>
              <w:t>〔</w:t>
            </w:r>
            <w:r>
              <w:rPr>
                <w:rFonts w:hint="eastAsia" w:ascii="微软雅黑" w:hAnsi="微软雅黑" w:eastAsia="微软雅黑" w:cs="宋体"/>
                <w:kern w:val="0"/>
                <w:sz w:val="20"/>
                <w:szCs w:val="20"/>
              </w:rPr>
              <w:t>2017</w:t>
            </w:r>
            <w:r>
              <w:rPr>
                <w:rFonts w:ascii="微软雅黑" w:hAnsi="微软雅黑" w:eastAsia="微软雅黑" w:cs="微软雅黑"/>
                <w:sz w:val="24"/>
                <w:szCs w:val="24"/>
                <w:shd w:val="clear" w:color="auto" w:fill="FFFFFF"/>
              </w:rPr>
              <w:t>〕</w:t>
            </w:r>
            <w:r>
              <w:rPr>
                <w:rFonts w:hint="eastAsia" w:ascii="微软雅黑" w:hAnsi="微软雅黑" w:eastAsia="微软雅黑" w:cs="宋体"/>
                <w:kern w:val="0"/>
                <w:sz w:val="20"/>
                <w:szCs w:val="20"/>
              </w:rPr>
              <w:t>2号）</w:t>
            </w:r>
          </w:p>
        </w:tc>
        <w:tc>
          <w:tcPr>
            <w:tcW w:w="1095"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　</w:t>
            </w:r>
          </w:p>
        </w:tc>
        <w:tc>
          <w:tcPr>
            <w:tcW w:w="1800"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　</w:t>
            </w:r>
          </w:p>
        </w:tc>
        <w:tc>
          <w:tcPr>
            <w:tcW w:w="1020"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　</w:t>
            </w:r>
          </w:p>
        </w:tc>
        <w:tc>
          <w:tcPr>
            <w:tcW w:w="915"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　</w:t>
            </w:r>
          </w:p>
        </w:tc>
        <w:tc>
          <w:tcPr>
            <w:tcW w:w="3226" w:type="dxa"/>
            <w:shd w:val="clear" w:color="auto" w:fill="auto"/>
            <w:vAlign w:val="center"/>
          </w:tcPr>
          <w:p>
            <w:pPr>
              <w:widowControl/>
              <w:spacing w:line="240" w:lineRule="auto"/>
              <w:ind w:firstLine="0" w:firstLineChars="0"/>
              <w:rPr>
                <w:rFonts w:ascii="微软雅黑" w:hAnsi="微软雅黑" w:eastAsia="微软雅黑"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jc w:val="center"/>
        </w:trPr>
        <w:tc>
          <w:tcPr>
            <w:tcW w:w="700" w:type="dxa"/>
            <w:tcBorders>
              <w:bottom w:val="single" w:color="auto" w:sz="4" w:space="0"/>
            </w:tcBorders>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2</w:t>
            </w:r>
          </w:p>
        </w:tc>
        <w:tc>
          <w:tcPr>
            <w:tcW w:w="1078" w:type="dxa"/>
            <w:tcBorders>
              <w:bottom w:val="single" w:color="auto" w:sz="4" w:space="0"/>
            </w:tcBorders>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lang w:eastAsia="zh-CN"/>
              </w:rPr>
              <w:t>曲阳县人民法院</w:t>
            </w:r>
          </w:p>
        </w:tc>
        <w:tc>
          <w:tcPr>
            <w:tcW w:w="1078" w:type="dxa"/>
            <w:tcBorders>
              <w:bottom w:val="single" w:color="auto" w:sz="4" w:space="0"/>
            </w:tcBorders>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失信被执行人</w:t>
            </w:r>
          </w:p>
        </w:tc>
        <w:tc>
          <w:tcPr>
            <w:tcW w:w="819" w:type="dxa"/>
            <w:tcBorders>
              <w:bottom w:val="single" w:color="auto" w:sz="4" w:space="0"/>
            </w:tcBorders>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法人和非法人组织、自然人</w:t>
            </w:r>
          </w:p>
        </w:tc>
        <w:tc>
          <w:tcPr>
            <w:tcW w:w="1039" w:type="dxa"/>
            <w:tcBorders>
              <w:bottom w:val="single" w:color="auto" w:sz="4" w:space="0"/>
            </w:tcBorders>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lang w:eastAsia="zh-CN"/>
              </w:rPr>
              <w:t>县</w:t>
            </w:r>
            <w:r>
              <w:rPr>
                <w:rFonts w:hint="eastAsia" w:ascii="微软雅黑" w:hAnsi="微软雅黑" w:eastAsia="微软雅黑" w:cs="宋体"/>
                <w:kern w:val="0"/>
                <w:sz w:val="20"/>
                <w:szCs w:val="20"/>
              </w:rPr>
              <w:t>委统战部</w:t>
            </w:r>
          </w:p>
        </w:tc>
        <w:tc>
          <w:tcPr>
            <w:tcW w:w="2082" w:type="dxa"/>
            <w:tcBorders>
              <w:bottom w:val="single" w:color="auto" w:sz="4" w:space="0"/>
            </w:tcBorders>
            <w:shd w:val="clear" w:color="auto" w:fill="auto"/>
            <w:vAlign w:val="center"/>
          </w:tcPr>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失信被执行人为个人的，不作为组织推荐的各级党代会代表、各级人大代表和政协委员人选</w:t>
            </w:r>
          </w:p>
        </w:tc>
        <w:tc>
          <w:tcPr>
            <w:tcW w:w="1131" w:type="dxa"/>
            <w:tcBorders>
              <w:bottom w:val="single" w:color="auto" w:sz="4" w:space="0"/>
            </w:tcBorders>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　</w:t>
            </w:r>
          </w:p>
        </w:tc>
        <w:tc>
          <w:tcPr>
            <w:tcW w:w="1134" w:type="dxa"/>
            <w:tcBorders>
              <w:bottom w:val="single" w:color="auto" w:sz="4" w:space="0"/>
            </w:tcBorders>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强制性</w:t>
            </w:r>
          </w:p>
        </w:tc>
        <w:tc>
          <w:tcPr>
            <w:tcW w:w="3395" w:type="dxa"/>
            <w:tcBorders>
              <w:bottom w:val="single" w:color="auto" w:sz="4" w:space="0"/>
            </w:tcBorders>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　</w:t>
            </w:r>
          </w:p>
        </w:tc>
        <w:tc>
          <w:tcPr>
            <w:tcW w:w="1590" w:type="dxa"/>
            <w:tcBorders>
              <w:bottom w:val="single" w:color="auto" w:sz="4" w:space="0"/>
            </w:tcBorders>
            <w:shd w:val="clear" w:color="auto" w:fill="auto"/>
            <w:vAlign w:val="center"/>
          </w:tcPr>
          <w:p>
            <w:pPr>
              <w:widowControl/>
              <w:spacing w:line="240" w:lineRule="auto"/>
              <w:ind w:firstLine="0" w:firstLineChars="0"/>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《关于加强对失信被执行人联合惩戒的实施意见》（冀办发</w:t>
            </w:r>
            <w:r>
              <w:rPr>
                <w:rFonts w:ascii="微软雅黑" w:hAnsi="微软雅黑" w:eastAsia="微软雅黑" w:cs="微软雅黑"/>
                <w:sz w:val="24"/>
                <w:szCs w:val="24"/>
                <w:shd w:val="clear" w:color="auto" w:fill="FFFFFF"/>
              </w:rPr>
              <w:t>〔</w:t>
            </w:r>
            <w:r>
              <w:rPr>
                <w:rFonts w:hint="eastAsia" w:ascii="微软雅黑" w:hAnsi="微软雅黑" w:eastAsia="微软雅黑" w:cs="宋体"/>
                <w:kern w:val="0"/>
                <w:sz w:val="20"/>
                <w:szCs w:val="20"/>
              </w:rPr>
              <w:t>2017</w:t>
            </w:r>
            <w:r>
              <w:rPr>
                <w:rFonts w:ascii="微软雅黑" w:hAnsi="微软雅黑" w:eastAsia="微软雅黑" w:cs="微软雅黑"/>
                <w:sz w:val="24"/>
                <w:szCs w:val="24"/>
                <w:shd w:val="clear" w:color="auto" w:fill="FFFFFF"/>
              </w:rPr>
              <w:t>〕</w:t>
            </w:r>
            <w:r>
              <w:rPr>
                <w:rFonts w:hint="eastAsia" w:ascii="微软雅黑" w:hAnsi="微软雅黑" w:eastAsia="微软雅黑" w:cs="宋体"/>
                <w:kern w:val="0"/>
                <w:sz w:val="20"/>
                <w:szCs w:val="20"/>
              </w:rPr>
              <w:t>2号）</w:t>
            </w:r>
          </w:p>
        </w:tc>
        <w:tc>
          <w:tcPr>
            <w:tcW w:w="1095" w:type="dxa"/>
            <w:tcBorders>
              <w:bottom w:val="single" w:color="auto" w:sz="4" w:space="0"/>
            </w:tcBorders>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　</w:t>
            </w:r>
          </w:p>
        </w:tc>
        <w:tc>
          <w:tcPr>
            <w:tcW w:w="1800" w:type="dxa"/>
            <w:tcBorders>
              <w:bottom w:val="single" w:color="auto" w:sz="4" w:space="0"/>
            </w:tcBorders>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　</w:t>
            </w:r>
          </w:p>
        </w:tc>
        <w:tc>
          <w:tcPr>
            <w:tcW w:w="1020" w:type="dxa"/>
            <w:tcBorders>
              <w:bottom w:val="single" w:color="auto" w:sz="4" w:space="0"/>
            </w:tcBorders>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　</w:t>
            </w:r>
          </w:p>
        </w:tc>
        <w:tc>
          <w:tcPr>
            <w:tcW w:w="915" w:type="dxa"/>
            <w:tcBorders>
              <w:bottom w:val="single" w:color="auto" w:sz="4" w:space="0"/>
            </w:tcBorders>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　</w:t>
            </w:r>
          </w:p>
        </w:tc>
        <w:tc>
          <w:tcPr>
            <w:tcW w:w="3226" w:type="dxa"/>
            <w:tcBorders>
              <w:bottom w:val="single" w:color="auto" w:sz="4" w:space="0"/>
            </w:tcBorders>
            <w:shd w:val="clear" w:color="auto" w:fill="auto"/>
            <w:vAlign w:val="center"/>
          </w:tcPr>
          <w:p>
            <w:pPr>
              <w:widowControl/>
              <w:spacing w:line="240" w:lineRule="auto"/>
              <w:ind w:firstLine="0" w:firstLineChars="0"/>
              <w:rPr>
                <w:rFonts w:ascii="微软雅黑" w:hAnsi="微软雅黑" w:eastAsia="微软雅黑" w:cs="宋体"/>
                <w:kern w:val="0"/>
                <w:sz w:val="20"/>
                <w:szCs w:val="20"/>
              </w:rPr>
            </w:pPr>
          </w:p>
        </w:tc>
      </w:tr>
    </w:tbl>
    <w:p>
      <w:pPr>
        <w:ind w:firstLine="640"/>
      </w:pPr>
      <w:r>
        <w:br w:type="page"/>
      </w:r>
    </w:p>
    <w:tbl>
      <w:tblPr>
        <w:tblStyle w:val="8"/>
        <w:tblW w:w="221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1076"/>
        <w:gridCol w:w="2"/>
        <w:gridCol w:w="1074"/>
        <w:gridCol w:w="4"/>
        <w:gridCol w:w="819"/>
        <w:gridCol w:w="1039"/>
        <w:gridCol w:w="2082"/>
        <w:gridCol w:w="1131"/>
        <w:gridCol w:w="1134"/>
        <w:gridCol w:w="3410"/>
        <w:gridCol w:w="1560"/>
        <w:gridCol w:w="1125"/>
        <w:gridCol w:w="1746"/>
        <w:gridCol w:w="1059"/>
        <w:gridCol w:w="930"/>
        <w:gridCol w:w="3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22102" w:type="dxa"/>
            <w:gridSpan w:val="17"/>
            <w:tcBorders>
              <w:top w:val="nil"/>
              <w:left w:val="nil"/>
              <w:right w:val="nil"/>
            </w:tcBorders>
            <w:shd w:val="clear" w:color="auto" w:fill="auto"/>
            <w:vAlign w:val="center"/>
          </w:tcPr>
          <w:p>
            <w:pPr>
              <w:pStyle w:val="2"/>
            </w:pPr>
            <w:bookmarkStart w:id="4" w:name="_Toc20473844"/>
            <w:r>
              <w:rPr>
                <w:rFonts w:hint="eastAsia"/>
              </w:rPr>
              <w:t>5、</w:t>
            </w:r>
            <w:r>
              <w:rPr>
                <w:rFonts w:hint="eastAsia"/>
                <w:lang w:eastAsia="zh-CN"/>
              </w:rPr>
              <w:t>县</w:t>
            </w:r>
            <w:r>
              <w:rPr>
                <w:rFonts w:hint="eastAsia"/>
              </w:rPr>
              <w:t>委编办</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00" w:type="dxa"/>
            <w:vMerge w:val="restart"/>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rPr>
            </w:pPr>
            <w:r>
              <w:rPr>
                <w:rFonts w:hint="eastAsia" w:ascii="微软雅黑" w:hAnsi="微软雅黑" w:eastAsia="微软雅黑" w:cs="宋体"/>
                <w:b/>
                <w:bCs/>
                <w:kern w:val="0"/>
                <w:sz w:val="20"/>
                <w:szCs w:val="20"/>
              </w:rPr>
              <w:t>序号</w:t>
            </w:r>
          </w:p>
        </w:tc>
        <w:tc>
          <w:tcPr>
            <w:tcW w:w="13331" w:type="dxa"/>
            <w:gridSpan w:val="11"/>
            <w:shd w:val="clear" w:color="000000" w:fill="D6DCE4"/>
            <w:vAlign w:val="center"/>
          </w:tcPr>
          <w:p>
            <w:pPr>
              <w:widowControl/>
              <w:spacing w:line="240" w:lineRule="auto"/>
              <w:ind w:firstLine="0" w:firstLineChars="0"/>
              <w:jc w:val="center"/>
              <w:rPr>
                <w:rFonts w:hint="eastAsia" w:ascii="微软雅黑" w:hAnsi="微软雅黑" w:eastAsia="微软雅黑" w:cs="宋体"/>
                <w:b/>
                <w:bCs/>
                <w:kern w:val="0"/>
                <w:sz w:val="20"/>
                <w:szCs w:val="20"/>
              </w:rPr>
            </w:pPr>
            <w:r>
              <w:rPr>
                <w:rFonts w:hint="eastAsia" w:ascii="微软雅黑" w:hAnsi="微软雅黑" w:eastAsia="微软雅黑" w:cs="宋体"/>
                <w:b/>
                <w:bCs/>
                <w:kern w:val="0"/>
                <w:sz w:val="20"/>
                <w:szCs w:val="20"/>
                <w:lang w:eastAsia="zh-CN"/>
              </w:rPr>
              <w:t>联合奖惩措施</w:t>
            </w:r>
          </w:p>
        </w:tc>
        <w:tc>
          <w:tcPr>
            <w:tcW w:w="8071" w:type="dxa"/>
            <w:gridSpan w:val="5"/>
            <w:shd w:val="clear" w:color="000000" w:fill="D6DCE4"/>
            <w:vAlign w:val="center"/>
          </w:tcPr>
          <w:p>
            <w:pPr>
              <w:widowControl/>
              <w:spacing w:line="240" w:lineRule="auto"/>
              <w:ind w:firstLine="0" w:firstLineChars="0"/>
              <w:jc w:val="center"/>
              <w:rPr>
                <w:rFonts w:hint="eastAsia" w:ascii="微软雅黑" w:hAnsi="微软雅黑" w:eastAsia="微软雅黑" w:cs="宋体"/>
                <w:b/>
                <w:bCs/>
                <w:kern w:val="0"/>
                <w:sz w:val="20"/>
                <w:szCs w:val="20"/>
              </w:rPr>
            </w:pPr>
            <w:r>
              <w:rPr>
                <w:rFonts w:hint="eastAsia" w:ascii="微软雅黑" w:hAnsi="微软雅黑" w:eastAsia="微软雅黑" w:cs="宋体"/>
                <w:b/>
                <w:bCs/>
                <w:kern w:val="0"/>
                <w:sz w:val="20"/>
                <w:szCs w:val="20"/>
                <w:lang w:eastAsia="zh-CN"/>
              </w:rPr>
              <w:t>可应用于惩戒措施的服务事项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00" w:type="dxa"/>
            <w:vMerge w:val="continue"/>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rPr>
            </w:pPr>
          </w:p>
        </w:tc>
        <w:tc>
          <w:tcPr>
            <w:tcW w:w="1076" w:type="dxa"/>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rPr>
            </w:pPr>
            <w:r>
              <w:rPr>
                <w:rFonts w:hint="eastAsia" w:ascii="微软雅黑" w:hAnsi="微软雅黑" w:eastAsia="微软雅黑" w:cs="宋体"/>
                <w:b/>
                <w:bCs/>
                <w:kern w:val="0"/>
                <w:sz w:val="20"/>
                <w:szCs w:val="20"/>
              </w:rPr>
              <w:t>发起部门</w:t>
            </w:r>
          </w:p>
        </w:tc>
        <w:tc>
          <w:tcPr>
            <w:tcW w:w="1076" w:type="dxa"/>
            <w:gridSpan w:val="2"/>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rPr>
            </w:pPr>
            <w:r>
              <w:rPr>
                <w:rFonts w:hint="eastAsia" w:ascii="微软雅黑" w:hAnsi="微软雅黑" w:eastAsia="微软雅黑" w:cs="宋体"/>
                <w:b/>
                <w:bCs/>
                <w:kern w:val="0"/>
                <w:sz w:val="20"/>
                <w:szCs w:val="20"/>
              </w:rPr>
              <w:t>惩戒对象</w:t>
            </w:r>
          </w:p>
        </w:tc>
        <w:tc>
          <w:tcPr>
            <w:tcW w:w="823" w:type="dxa"/>
            <w:gridSpan w:val="2"/>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rPr>
            </w:pPr>
            <w:r>
              <w:rPr>
                <w:rFonts w:hint="eastAsia" w:ascii="微软雅黑" w:hAnsi="微软雅黑" w:eastAsia="微软雅黑" w:cs="宋体"/>
                <w:b/>
                <w:bCs/>
                <w:kern w:val="0"/>
                <w:sz w:val="20"/>
                <w:szCs w:val="20"/>
              </w:rPr>
              <w:t>相对人类别</w:t>
            </w:r>
          </w:p>
        </w:tc>
        <w:tc>
          <w:tcPr>
            <w:tcW w:w="1039" w:type="dxa"/>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rPr>
            </w:pPr>
            <w:r>
              <w:rPr>
                <w:rFonts w:hint="eastAsia" w:ascii="微软雅黑" w:hAnsi="微软雅黑" w:eastAsia="微软雅黑" w:cs="宋体"/>
                <w:b/>
                <w:bCs/>
                <w:kern w:val="0"/>
                <w:sz w:val="20"/>
                <w:szCs w:val="20"/>
              </w:rPr>
              <w:t>实施部门</w:t>
            </w:r>
          </w:p>
        </w:tc>
        <w:tc>
          <w:tcPr>
            <w:tcW w:w="2082" w:type="dxa"/>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rPr>
            </w:pPr>
            <w:r>
              <w:rPr>
                <w:rFonts w:hint="eastAsia" w:ascii="微软雅黑" w:hAnsi="微软雅黑" w:eastAsia="微软雅黑" w:cs="宋体"/>
                <w:b/>
                <w:bCs/>
                <w:kern w:val="0"/>
                <w:sz w:val="20"/>
                <w:szCs w:val="20"/>
              </w:rPr>
              <w:t>惩戒措施</w:t>
            </w:r>
          </w:p>
        </w:tc>
        <w:tc>
          <w:tcPr>
            <w:tcW w:w="1131" w:type="dxa"/>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rPr>
            </w:pPr>
            <w:r>
              <w:rPr>
                <w:rFonts w:hint="eastAsia" w:ascii="微软雅黑" w:hAnsi="微软雅黑" w:eastAsia="微软雅黑" w:cs="宋体"/>
                <w:b/>
                <w:bCs/>
                <w:kern w:val="0"/>
                <w:sz w:val="20"/>
                <w:szCs w:val="20"/>
              </w:rPr>
              <w:t>措施类别</w:t>
            </w:r>
          </w:p>
        </w:tc>
        <w:tc>
          <w:tcPr>
            <w:tcW w:w="1134" w:type="dxa"/>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rPr>
            </w:pPr>
            <w:r>
              <w:rPr>
                <w:rFonts w:hint="eastAsia" w:ascii="微软雅黑" w:hAnsi="微软雅黑" w:eastAsia="微软雅黑" w:cs="宋体"/>
                <w:b/>
                <w:bCs/>
                <w:kern w:val="0"/>
                <w:sz w:val="20"/>
                <w:szCs w:val="20"/>
              </w:rPr>
              <w:t>措施性质</w:t>
            </w:r>
          </w:p>
        </w:tc>
        <w:tc>
          <w:tcPr>
            <w:tcW w:w="3410" w:type="dxa"/>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rPr>
            </w:pPr>
            <w:r>
              <w:rPr>
                <w:rFonts w:hint="eastAsia" w:ascii="微软雅黑" w:hAnsi="微软雅黑" w:eastAsia="微软雅黑" w:cs="宋体"/>
                <w:b/>
                <w:bCs/>
                <w:kern w:val="0"/>
                <w:sz w:val="20"/>
                <w:szCs w:val="20"/>
              </w:rPr>
              <w:t>惩戒措施法律及政策依据</w:t>
            </w:r>
          </w:p>
        </w:tc>
        <w:tc>
          <w:tcPr>
            <w:tcW w:w="1560" w:type="dxa"/>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rPr>
            </w:pPr>
            <w:r>
              <w:rPr>
                <w:rFonts w:hint="eastAsia" w:ascii="微软雅黑" w:hAnsi="微软雅黑" w:eastAsia="微软雅黑" w:cs="宋体"/>
                <w:b/>
                <w:bCs/>
                <w:kern w:val="0"/>
                <w:sz w:val="20"/>
                <w:szCs w:val="20"/>
              </w:rPr>
              <w:t>依据备忘录</w:t>
            </w:r>
          </w:p>
        </w:tc>
        <w:tc>
          <w:tcPr>
            <w:tcW w:w="1125" w:type="dxa"/>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rPr>
            </w:pPr>
            <w:r>
              <w:rPr>
                <w:rFonts w:hint="eastAsia" w:ascii="微软雅黑" w:hAnsi="微软雅黑" w:eastAsia="微软雅黑" w:cs="宋体"/>
                <w:b/>
                <w:bCs/>
                <w:kern w:val="0"/>
                <w:sz w:val="20"/>
                <w:szCs w:val="20"/>
              </w:rPr>
              <w:t>事项类型</w:t>
            </w:r>
          </w:p>
        </w:tc>
        <w:tc>
          <w:tcPr>
            <w:tcW w:w="1746" w:type="dxa"/>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rPr>
            </w:pPr>
            <w:r>
              <w:rPr>
                <w:rFonts w:hint="eastAsia" w:ascii="微软雅黑" w:hAnsi="微软雅黑" w:eastAsia="微软雅黑" w:cs="宋体"/>
                <w:b/>
                <w:bCs/>
                <w:kern w:val="0"/>
                <w:sz w:val="20"/>
                <w:szCs w:val="20"/>
              </w:rPr>
              <w:t>应用事项</w:t>
            </w:r>
          </w:p>
        </w:tc>
        <w:tc>
          <w:tcPr>
            <w:tcW w:w="1059" w:type="dxa"/>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rPr>
            </w:pPr>
            <w:r>
              <w:rPr>
                <w:rFonts w:hint="eastAsia" w:ascii="微软雅黑" w:hAnsi="微软雅黑" w:eastAsia="微软雅黑" w:cs="宋体"/>
                <w:b/>
                <w:bCs/>
                <w:kern w:val="0"/>
                <w:sz w:val="20"/>
                <w:szCs w:val="20"/>
              </w:rPr>
              <w:t>行使层级</w:t>
            </w:r>
          </w:p>
        </w:tc>
        <w:tc>
          <w:tcPr>
            <w:tcW w:w="930" w:type="dxa"/>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rPr>
            </w:pPr>
            <w:r>
              <w:rPr>
                <w:rFonts w:hint="eastAsia" w:ascii="微软雅黑" w:hAnsi="微软雅黑" w:eastAsia="微软雅黑" w:cs="宋体"/>
                <w:b/>
                <w:bCs/>
                <w:kern w:val="0"/>
                <w:sz w:val="20"/>
                <w:szCs w:val="20"/>
              </w:rPr>
              <w:t>是否进驻大厅</w:t>
            </w:r>
          </w:p>
        </w:tc>
        <w:tc>
          <w:tcPr>
            <w:tcW w:w="3211" w:type="dxa"/>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rPr>
            </w:pPr>
            <w:r>
              <w:rPr>
                <w:rFonts w:hint="eastAsia" w:ascii="微软雅黑" w:hAnsi="微软雅黑" w:eastAsia="微软雅黑" w:cs="宋体"/>
                <w:b/>
                <w:bCs/>
                <w:kern w:val="0"/>
                <w:sz w:val="20"/>
                <w:szCs w:val="20"/>
              </w:rPr>
              <w:t>应用事项法律及政策依据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0" w:hRule="atLeast"/>
          <w:jc w:val="center"/>
        </w:trPr>
        <w:tc>
          <w:tcPr>
            <w:tcW w:w="700" w:type="dxa"/>
            <w:tcBorders>
              <w:bottom w:val="single" w:color="auto" w:sz="4" w:space="0"/>
            </w:tcBorders>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1078" w:type="dxa"/>
            <w:gridSpan w:val="2"/>
            <w:tcBorders>
              <w:bottom w:val="single" w:color="auto" w:sz="4" w:space="0"/>
            </w:tcBorders>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lang w:eastAsia="zh-CN"/>
              </w:rPr>
              <w:t>曲阳县人民法院</w:t>
            </w:r>
          </w:p>
        </w:tc>
        <w:tc>
          <w:tcPr>
            <w:tcW w:w="1078" w:type="dxa"/>
            <w:gridSpan w:val="2"/>
            <w:tcBorders>
              <w:bottom w:val="single" w:color="auto" w:sz="4" w:space="0"/>
            </w:tcBorders>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失信被执行人</w:t>
            </w:r>
          </w:p>
        </w:tc>
        <w:tc>
          <w:tcPr>
            <w:tcW w:w="819" w:type="dxa"/>
            <w:tcBorders>
              <w:bottom w:val="single" w:color="auto" w:sz="4" w:space="0"/>
            </w:tcBorders>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自然人</w:t>
            </w:r>
          </w:p>
        </w:tc>
        <w:tc>
          <w:tcPr>
            <w:tcW w:w="1039" w:type="dxa"/>
            <w:tcBorders>
              <w:bottom w:val="single" w:color="auto" w:sz="4" w:space="0"/>
            </w:tcBorders>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lang w:eastAsia="zh-CN"/>
              </w:rPr>
              <w:t>县</w:t>
            </w:r>
            <w:r>
              <w:rPr>
                <w:rFonts w:hint="eastAsia" w:ascii="微软雅黑" w:hAnsi="微软雅黑" w:eastAsia="微软雅黑" w:cs="宋体"/>
                <w:kern w:val="0"/>
                <w:sz w:val="20"/>
                <w:szCs w:val="20"/>
              </w:rPr>
              <w:t>委编办</w:t>
            </w:r>
          </w:p>
        </w:tc>
        <w:tc>
          <w:tcPr>
            <w:tcW w:w="2082" w:type="dxa"/>
            <w:tcBorders>
              <w:bottom w:val="single" w:color="auto" w:sz="4" w:space="0"/>
            </w:tcBorders>
            <w:shd w:val="clear" w:color="auto" w:fill="auto"/>
            <w:vAlign w:val="center"/>
          </w:tcPr>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失信被执行人为个人的，限制登记为事业单位法定代表人</w:t>
            </w:r>
          </w:p>
        </w:tc>
        <w:tc>
          <w:tcPr>
            <w:tcW w:w="1131" w:type="dxa"/>
            <w:tcBorders>
              <w:bottom w:val="single" w:color="auto" w:sz="4" w:space="0"/>
            </w:tcBorders>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行政性</w:t>
            </w:r>
          </w:p>
        </w:tc>
        <w:tc>
          <w:tcPr>
            <w:tcW w:w="1134" w:type="dxa"/>
            <w:tcBorders>
              <w:bottom w:val="single" w:color="auto" w:sz="4" w:space="0"/>
            </w:tcBorders>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强制性</w:t>
            </w:r>
          </w:p>
        </w:tc>
        <w:tc>
          <w:tcPr>
            <w:tcW w:w="3410" w:type="dxa"/>
            <w:tcBorders>
              <w:bottom w:val="single" w:color="auto" w:sz="4" w:space="0"/>
            </w:tcBorders>
            <w:shd w:val="clear" w:color="auto" w:fill="auto"/>
            <w:vAlign w:val="center"/>
          </w:tcPr>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1.《中央编办关于批转&lt;事业单位、社会团体及企业等组织利用国有资产举办事业单位设立登记办法（试行）&gt;的通知》（中央编办发</w:t>
            </w:r>
            <w:r>
              <w:rPr>
                <w:rFonts w:ascii="微软雅黑" w:hAnsi="微软雅黑" w:eastAsia="微软雅黑" w:cs="宋体"/>
                <w:kern w:val="0"/>
                <w:sz w:val="20"/>
                <w:szCs w:val="20"/>
              </w:rPr>
              <w:t>〔</w:t>
            </w:r>
            <w:r>
              <w:rPr>
                <w:rFonts w:hint="eastAsia" w:ascii="微软雅黑" w:hAnsi="微软雅黑" w:eastAsia="微软雅黑" w:cs="宋体"/>
                <w:kern w:val="0"/>
                <w:sz w:val="20"/>
                <w:szCs w:val="20"/>
              </w:rPr>
              <w:t>2015</w:t>
            </w:r>
            <w:r>
              <w:rPr>
                <w:rFonts w:ascii="微软雅黑" w:hAnsi="微软雅黑" w:eastAsia="微软雅黑" w:cs="宋体"/>
                <w:kern w:val="0"/>
                <w:sz w:val="20"/>
                <w:szCs w:val="20"/>
              </w:rPr>
              <w:t>〕</w:t>
            </w:r>
            <w:r>
              <w:rPr>
                <w:rFonts w:hint="eastAsia" w:ascii="微软雅黑" w:hAnsi="微软雅黑" w:eastAsia="微软雅黑" w:cs="宋体"/>
                <w:kern w:val="0"/>
                <w:sz w:val="20"/>
                <w:szCs w:val="20"/>
              </w:rPr>
              <w:t>132号）</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第四条 登记事项要求：（四）法定代表人。应当是具有完全民事行为能力的中国公民，且为该单位主要行政负责人，年龄一般不超过70周岁，无不良信用记录。担任过其他机构法定代表人的，在任职期间，该机构无不良信用记录。</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党政机关领导干部在职或退休后拟担任法定代表人的，应当符合干部管理有关规定。</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2.《事业单位登记管理暂行条例实施细则》（中央编办发</w:t>
            </w:r>
            <w:r>
              <w:rPr>
                <w:rFonts w:ascii="微软雅黑" w:hAnsi="微软雅黑" w:eastAsia="微软雅黑" w:cs="宋体"/>
                <w:kern w:val="0"/>
                <w:sz w:val="20"/>
                <w:szCs w:val="20"/>
              </w:rPr>
              <w:t>〔</w:t>
            </w:r>
            <w:r>
              <w:rPr>
                <w:rFonts w:hint="eastAsia" w:ascii="微软雅黑" w:hAnsi="微软雅黑" w:eastAsia="微软雅黑" w:cs="宋体"/>
                <w:kern w:val="0"/>
                <w:sz w:val="20"/>
                <w:szCs w:val="20"/>
              </w:rPr>
              <w:t>2014</w:t>
            </w:r>
            <w:r>
              <w:rPr>
                <w:rFonts w:ascii="微软雅黑" w:hAnsi="微软雅黑" w:eastAsia="微软雅黑" w:cs="宋体"/>
                <w:kern w:val="0"/>
                <w:sz w:val="20"/>
                <w:szCs w:val="20"/>
              </w:rPr>
              <w:t>〕</w:t>
            </w:r>
            <w:r>
              <w:rPr>
                <w:rFonts w:hint="eastAsia" w:ascii="微软雅黑" w:hAnsi="微软雅黑" w:eastAsia="微软雅黑" w:cs="宋体"/>
                <w:kern w:val="0"/>
                <w:sz w:val="20"/>
                <w:szCs w:val="20"/>
              </w:rPr>
              <w:t>4号）</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第三十一条 事业单位法定代表人应当具备下列条件：</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（一）具有完全民事行为能力的自然人；（二）该事业单位的主要行政负责人；违反法律、法规和政策规定产生的事业单位主要行政负责人，不得担任事业单位法定代表人。</w:t>
            </w:r>
          </w:p>
        </w:tc>
        <w:tc>
          <w:tcPr>
            <w:tcW w:w="1560" w:type="dxa"/>
            <w:tcBorders>
              <w:bottom w:val="single" w:color="auto" w:sz="4" w:space="0"/>
            </w:tcBorders>
            <w:shd w:val="clear" w:color="auto" w:fill="auto"/>
            <w:vAlign w:val="center"/>
          </w:tcPr>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《关于对失信被执行人实施联合惩戒的合作备忘录》（发改财金</w:t>
            </w:r>
            <w:r>
              <w:rPr>
                <w:rFonts w:ascii="微软雅黑" w:hAnsi="微软雅黑" w:eastAsia="微软雅黑" w:cs="微软雅黑"/>
                <w:sz w:val="24"/>
                <w:szCs w:val="24"/>
                <w:shd w:val="clear" w:color="auto" w:fill="FFFFFF"/>
              </w:rPr>
              <w:t>〔</w:t>
            </w:r>
            <w:r>
              <w:rPr>
                <w:rFonts w:hint="eastAsia" w:ascii="微软雅黑" w:hAnsi="微软雅黑" w:eastAsia="微软雅黑" w:cs="宋体"/>
                <w:kern w:val="0"/>
                <w:sz w:val="20"/>
                <w:szCs w:val="20"/>
              </w:rPr>
              <w:t>2016</w:t>
            </w:r>
            <w:r>
              <w:rPr>
                <w:rFonts w:ascii="微软雅黑" w:hAnsi="微软雅黑" w:eastAsia="微软雅黑" w:cs="微软雅黑"/>
                <w:sz w:val="24"/>
                <w:szCs w:val="24"/>
                <w:shd w:val="clear" w:color="auto" w:fill="FFFFFF"/>
              </w:rPr>
              <w:t>〕</w:t>
            </w:r>
            <w:r>
              <w:rPr>
                <w:rFonts w:hint="eastAsia" w:ascii="微软雅黑" w:hAnsi="微软雅黑" w:eastAsia="微软雅黑" w:cs="宋体"/>
                <w:kern w:val="0"/>
                <w:sz w:val="20"/>
                <w:szCs w:val="20"/>
              </w:rPr>
              <w:t>141号）；</w:t>
            </w:r>
          </w:p>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《关于加强对失信被执行人联合惩戒的实施意见》（冀办发</w:t>
            </w:r>
            <w:r>
              <w:rPr>
                <w:rFonts w:ascii="微软雅黑" w:hAnsi="微软雅黑" w:eastAsia="微软雅黑" w:cs="微软雅黑"/>
                <w:sz w:val="24"/>
                <w:szCs w:val="24"/>
                <w:shd w:val="clear" w:color="auto" w:fill="FFFFFF"/>
              </w:rPr>
              <w:t>〔</w:t>
            </w:r>
            <w:r>
              <w:rPr>
                <w:rFonts w:hint="eastAsia" w:ascii="微软雅黑" w:hAnsi="微软雅黑" w:eastAsia="微软雅黑" w:cs="宋体"/>
                <w:kern w:val="0"/>
                <w:sz w:val="20"/>
                <w:szCs w:val="20"/>
              </w:rPr>
              <w:t>2017</w:t>
            </w:r>
            <w:r>
              <w:rPr>
                <w:rFonts w:ascii="微软雅黑" w:hAnsi="微软雅黑" w:eastAsia="微软雅黑" w:cs="微软雅黑"/>
                <w:sz w:val="24"/>
                <w:szCs w:val="24"/>
                <w:shd w:val="clear" w:color="auto" w:fill="FFFFFF"/>
              </w:rPr>
              <w:t>〕</w:t>
            </w:r>
            <w:r>
              <w:rPr>
                <w:rFonts w:hint="eastAsia" w:ascii="微软雅黑" w:hAnsi="微软雅黑" w:eastAsia="微软雅黑" w:cs="宋体"/>
                <w:kern w:val="0"/>
                <w:sz w:val="20"/>
                <w:szCs w:val="20"/>
              </w:rPr>
              <w:t>2号）</w:t>
            </w:r>
          </w:p>
        </w:tc>
        <w:tc>
          <w:tcPr>
            <w:tcW w:w="1125" w:type="dxa"/>
            <w:tcBorders>
              <w:bottom w:val="single" w:color="auto" w:sz="4" w:space="0"/>
            </w:tcBorders>
            <w:shd w:val="clear" w:color="auto" w:fill="auto"/>
            <w:vAlign w:val="center"/>
          </w:tcPr>
          <w:p>
            <w:pPr>
              <w:widowControl/>
              <w:spacing w:line="240" w:lineRule="auto"/>
              <w:ind w:firstLine="0" w:firstLineChars="0"/>
              <w:jc w:val="center"/>
              <w:rPr>
                <w:rFonts w:hint="eastAsia" w:ascii="微软雅黑" w:hAnsi="微软雅黑" w:eastAsia="微软雅黑" w:cs="宋体"/>
                <w:kern w:val="0"/>
                <w:sz w:val="20"/>
                <w:szCs w:val="20"/>
                <w:lang w:eastAsia="zh-CN"/>
              </w:rPr>
            </w:pPr>
            <w:r>
              <w:rPr>
                <w:rFonts w:hint="eastAsia" w:ascii="微软雅黑" w:hAnsi="微软雅黑" w:eastAsia="微软雅黑" w:cs="宋体"/>
                <w:kern w:val="0"/>
                <w:sz w:val="20"/>
                <w:szCs w:val="20"/>
                <w:lang w:eastAsia="zh-CN"/>
              </w:rPr>
              <w:t>行政许可</w:t>
            </w:r>
          </w:p>
        </w:tc>
        <w:tc>
          <w:tcPr>
            <w:tcW w:w="1746" w:type="dxa"/>
            <w:tcBorders>
              <w:bottom w:val="single" w:color="auto" w:sz="4" w:space="0"/>
            </w:tcBorders>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p>
        </w:tc>
        <w:tc>
          <w:tcPr>
            <w:tcW w:w="1059" w:type="dxa"/>
            <w:tcBorders>
              <w:bottom w:val="single" w:color="auto" w:sz="4" w:space="0"/>
            </w:tcBorders>
            <w:shd w:val="clear" w:color="auto" w:fill="auto"/>
            <w:vAlign w:val="center"/>
          </w:tcPr>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lang w:val="en-US" w:eastAsia="zh-CN"/>
              </w:rPr>
              <w:t>市</w:t>
            </w:r>
            <w:r>
              <w:rPr>
                <w:rFonts w:hint="eastAsia" w:ascii="微软雅黑" w:hAnsi="微软雅黑" w:eastAsia="微软雅黑" w:cs="宋体"/>
                <w:kern w:val="0"/>
                <w:sz w:val="20"/>
                <w:szCs w:val="20"/>
              </w:rPr>
              <w:t>级,县级</w:t>
            </w:r>
          </w:p>
        </w:tc>
        <w:tc>
          <w:tcPr>
            <w:tcW w:w="930" w:type="dxa"/>
            <w:tcBorders>
              <w:bottom w:val="single" w:color="auto" w:sz="4" w:space="0"/>
            </w:tcBorders>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否</w:t>
            </w:r>
          </w:p>
        </w:tc>
        <w:tc>
          <w:tcPr>
            <w:tcW w:w="3211" w:type="dxa"/>
            <w:tcBorders>
              <w:bottom w:val="single" w:color="auto" w:sz="4" w:space="0"/>
            </w:tcBorders>
            <w:shd w:val="clear" w:color="auto" w:fill="auto"/>
            <w:vAlign w:val="center"/>
          </w:tcPr>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《事业单位登记管理暂行条例》（国务院令第252号，2004年6月27日修订）第三条、第五条、第十条、第十一条、第十三条。</w:t>
            </w:r>
          </w:p>
        </w:tc>
      </w:tr>
    </w:tbl>
    <w:p>
      <w:pPr>
        <w:ind w:firstLine="640"/>
      </w:pPr>
      <w:r>
        <w:br w:type="page"/>
      </w:r>
    </w:p>
    <w:tbl>
      <w:tblPr>
        <w:tblStyle w:val="8"/>
        <w:tblW w:w="221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1078"/>
        <w:gridCol w:w="1078"/>
        <w:gridCol w:w="819"/>
        <w:gridCol w:w="1039"/>
        <w:gridCol w:w="2082"/>
        <w:gridCol w:w="1131"/>
        <w:gridCol w:w="1134"/>
        <w:gridCol w:w="3410"/>
        <w:gridCol w:w="1575"/>
        <w:gridCol w:w="1110"/>
        <w:gridCol w:w="1725"/>
        <w:gridCol w:w="1065"/>
        <w:gridCol w:w="930"/>
        <w:gridCol w:w="3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22102" w:type="dxa"/>
            <w:gridSpan w:val="15"/>
            <w:tcBorders>
              <w:top w:val="nil"/>
              <w:left w:val="nil"/>
              <w:right w:val="nil"/>
            </w:tcBorders>
            <w:shd w:val="clear" w:color="auto" w:fill="auto"/>
            <w:vAlign w:val="center"/>
          </w:tcPr>
          <w:p>
            <w:pPr>
              <w:pStyle w:val="2"/>
              <w:rPr>
                <w:rFonts w:hint="eastAsia" w:eastAsia="华文中宋"/>
                <w:lang w:eastAsia="zh-CN"/>
              </w:rPr>
            </w:pPr>
            <w:bookmarkStart w:id="5" w:name="_Toc20473845"/>
            <w:r>
              <w:rPr>
                <w:rFonts w:hint="eastAsia"/>
              </w:rPr>
              <w:t>6、</w:t>
            </w:r>
            <w:bookmarkEnd w:id="5"/>
            <w:r>
              <w:rPr>
                <w:rFonts w:hint="eastAsia"/>
                <w:lang w:eastAsia="zh-CN"/>
              </w:rPr>
              <w:t>县法院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00" w:type="dxa"/>
            <w:vMerge w:val="restart"/>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rPr>
            </w:pPr>
            <w:r>
              <w:rPr>
                <w:rFonts w:hint="eastAsia" w:ascii="微软雅黑" w:hAnsi="微软雅黑" w:eastAsia="微软雅黑" w:cs="宋体"/>
                <w:b/>
                <w:bCs/>
                <w:kern w:val="0"/>
                <w:sz w:val="20"/>
                <w:szCs w:val="20"/>
              </w:rPr>
              <w:t>序号</w:t>
            </w:r>
          </w:p>
        </w:tc>
        <w:tc>
          <w:tcPr>
            <w:tcW w:w="13346" w:type="dxa"/>
            <w:gridSpan w:val="9"/>
            <w:shd w:val="clear" w:color="000000" w:fill="D6DCE4"/>
            <w:vAlign w:val="center"/>
          </w:tcPr>
          <w:p>
            <w:pPr>
              <w:widowControl/>
              <w:spacing w:line="240" w:lineRule="auto"/>
              <w:ind w:firstLine="0" w:firstLineChars="0"/>
              <w:jc w:val="center"/>
              <w:rPr>
                <w:rFonts w:hint="eastAsia" w:ascii="微软雅黑" w:hAnsi="微软雅黑" w:eastAsia="微软雅黑" w:cs="宋体"/>
                <w:b/>
                <w:bCs/>
                <w:kern w:val="0"/>
                <w:sz w:val="20"/>
                <w:szCs w:val="20"/>
                <w:lang w:val="en-US" w:eastAsia="zh-CN" w:bidi="ar-SA"/>
              </w:rPr>
            </w:pPr>
            <w:r>
              <w:rPr>
                <w:rFonts w:hint="eastAsia" w:ascii="微软雅黑" w:hAnsi="微软雅黑" w:eastAsia="微软雅黑" w:cs="宋体"/>
                <w:b/>
                <w:bCs/>
                <w:kern w:val="0"/>
                <w:sz w:val="20"/>
                <w:szCs w:val="20"/>
                <w:lang w:eastAsia="zh-CN"/>
              </w:rPr>
              <w:t>联合奖惩措施</w:t>
            </w:r>
          </w:p>
        </w:tc>
        <w:tc>
          <w:tcPr>
            <w:tcW w:w="8056" w:type="dxa"/>
            <w:gridSpan w:val="5"/>
            <w:shd w:val="clear" w:color="000000" w:fill="D6DCE4"/>
            <w:vAlign w:val="center"/>
          </w:tcPr>
          <w:p>
            <w:pPr>
              <w:widowControl/>
              <w:spacing w:line="240" w:lineRule="auto"/>
              <w:ind w:firstLine="0" w:firstLineChars="0"/>
              <w:jc w:val="center"/>
              <w:rPr>
                <w:rFonts w:hint="eastAsia" w:ascii="微软雅黑" w:hAnsi="微软雅黑" w:eastAsia="微软雅黑" w:cs="宋体"/>
                <w:b/>
                <w:bCs/>
                <w:kern w:val="0"/>
                <w:sz w:val="20"/>
                <w:szCs w:val="20"/>
                <w:lang w:val="en-US" w:eastAsia="zh-CN" w:bidi="ar-SA"/>
              </w:rPr>
            </w:pPr>
            <w:r>
              <w:rPr>
                <w:rFonts w:hint="eastAsia" w:ascii="微软雅黑" w:hAnsi="微软雅黑" w:eastAsia="微软雅黑" w:cs="宋体"/>
                <w:b/>
                <w:bCs/>
                <w:kern w:val="0"/>
                <w:sz w:val="20"/>
                <w:szCs w:val="20"/>
                <w:lang w:eastAsia="zh-CN"/>
              </w:rPr>
              <w:t>可应用于惩戒措施的服务事项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00" w:type="dxa"/>
            <w:vMerge w:val="continue"/>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rPr>
            </w:pPr>
          </w:p>
        </w:tc>
        <w:tc>
          <w:tcPr>
            <w:tcW w:w="1078" w:type="dxa"/>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lang w:val="en-US" w:eastAsia="zh-CN" w:bidi="ar-SA"/>
              </w:rPr>
            </w:pPr>
            <w:r>
              <w:rPr>
                <w:rFonts w:hint="eastAsia" w:ascii="微软雅黑" w:hAnsi="微软雅黑" w:eastAsia="微软雅黑" w:cs="宋体"/>
                <w:b/>
                <w:bCs/>
                <w:kern w:val="0"/>
                <w:sz w:val="20"/>
                <w:szCs w:val="20"/>
              </w:rPr>
              <w:t>发起部门</w:t>
            </w:r>
          </w:p>
        </w:tc>
        <w:tc>
          <w:tcPr>
            <w:tcW w:w="1078" w:type="dxa"/>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lang w:val="en-US" w:eastAsia="zh-CN" w:bidi="ar-SA"/>
              </w:rPr>
            </w:pPr>
            <w:r>
              <w:rPr>
                <w:rFonts w:hint="eastAsia" w:ascii="微软雅黑" w:hAnsi="微软雅黑" w:eastAsia="微软雅黑" w:cs="宋体"/>
                <w:b/>
                <w:bCs/>
                <w:kern w:val="0"/>
                <w:sz w:val="20"/>
                <w:szCs w:val="20"/>
              </w:rPr>
              <w:t>惩戒对象</w:t>
            </w:r>
          </w:p>
        </w:tc>
        <w:tc>
          <w:tcPr>
            <w:tcW w:w="819" w:type="dxa"/>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lang w:val="en-US" w:eastAsia="zh-CN" w:bidi="ar-SA"/>
              </w:rPr>
            </w:pPr>
            <w:r>
              <w:rPr>
                <w:rFonts w:hint="eastAsia" w:ascii="微软雅黑" w:hAnsi="微软雅黑" w:eastAsia="微软雅黑" w:cs="宋体"/>
                <w:b/>
                <w:bCs/>
                <w:kern w:val="0"/>
                <w:sz w:val="20"/>
                <w:szCs w:val="20"/>
              </w:rPr>
              <w:t>相对人类别</w:t>
            </w:r>
          </w:p>
        </w:tc>
        <w:tc>
          <w:tcPr>
            <w:tcW w:w="1039" w:type="dxa"/>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lang w:val="en-US" w:eastAsia="zh-CN" w:bidi="ar-SA"/>
              </w:rPr>
            </w:pPr>
            <w:r>
              <w:rPr>
                <w:rFonts w:hint="eastAsia" w:ascii="微软雅黑" w:hAnsi="微软雅黑" w:eastAsia="微软雅黑" w:cs="宋体"/>
                <w:b/>
                <w:bCs/>
                <w:kern w:val="0"/>
                <w:sz w:val="20"/>
                <w:szCs w:val="20"/>
              </w:rPr>
              <w:t>实施部门</w:t>
            </w:r>
          </w:p>
        </w:tc>
        <w:tc>
          <w:tcPr>
            <w:tcW w:w="2082" w:type="dxa"/>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lang w:val="en-US" w:eastAsia="zh-CN" w:bidi="ar-SA"/>
              </w:rPr>
            </w:pPr>
            <w:r>
              <w:rPr>
                <w:rFonts w:hint="eastAsia" w:ascii="微软雅黑" w:hAnsi="微软雅黑" w:eastAsia="微软雅黑" w:cs="宋体"/>
                <w:b/>
                <w:bCs/>
                <w:kern w:val="0"/>
                <w:sz w:val="20"/>
                <w:szCs w:val="20"/>
              </w:rPr>
              <w:t>惩戒措施</w:t>
            </w:r>
          </w:p>
        </w:tc>
        <w:tc>
          <w:tcPr>
            <w:tcW w:w="1131" w:type="dxa"/>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lang w:val="en-US" w:eastAsia="zh-CN" w:bidi="ar-SA"/>
              </w:rPr>
            </w:pPr>
            <w:r>
              <w:rPr>
                <w:rFonts w:hint="eastAsia" w:ascii="微软雅黑" w:hAnsi="微软雅黑" w:eastAsia="微软雅黑" w:cs="宋体"/>
                <w:b/>
                <w:bCs/>
                <w:kern w:val="0"/>
                <w:sz w:val="20"/>
                <w:szCs w:val="20"/>
              </w:rPr>
              <w:t>措施类别</w:t>
            </w:r>
          </w:p>
        </w:tc>
        <w:tc>
          <w:tcPr>
            <w:tcW w:w="1134" w:type="dxa"/>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lang w:val="en-US" w:eastAsia="zh-CN" w:bidi="ar-SA"/>
              </w:rPr>
            </w:pPr>
            <w:r>
              <w:rPr>
                <w:rFonts w:hint="eastAsia" w:ascii="微软雅黑" w:hAnsi="微软雅黑" w:eastAsia="微软雅黑" w:cs="宋体"/>
                <w:b/>
                <w:bCs/>
                <w:kern w:val="0"/>
                <w:sz w:val="20"/>
                <w:szCs w:val="20"/>
              </w:rPr>
              <w:t>措施性质</w:t>
            </w:r>
          </w:p>
        </w:tc>
        <w:tc>
          <w:tcPr>
            <w:tcW w:w="3410" w:type="dxa"/>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lang w:val="en-US" w:eastAsia="zh-CN" w:bidi="ar-SA"/>
              </w:rPr>
            </w:pPr>
            <w:r>
              <w:rPr>
                <w:rFonts w:hint="eastAsia" w:ascii="微软雅黑" w:hAnsi="微软雅黑" w:eastAsia="微软雅黑" w:cs="宋体"/>
                <w:b/>
                <w:bCs/>
                <w:kern w:val="0"/>
                <w:sz w:val="20"/>
                <w:szCs w:val="20"/>
              </w:rPr>
              <w:t>惩戒措施法律及政策依据</w:t>
            </w:r>
          </w:p>
        </w:tc>
        <w:tc>
          <w:tcPr>
            <w:tcW w:w="1575" w:type="dxa"/>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lang w:val="en-US" w:eastAsia="zh-CN" w:bidi="ar-SA"/>
              </w:rPr>
            </w:pPr>
            <w:r>
              <w:rPr>
                <w:rFonts w:hint="eastAsia" w:ascii="微软雅黑" w:hAnsi="微软雅黑" w:eastAsia="微软雅黑" w:cs="宋体"/>
                <w:b/>
                <w:bCs/>
                <w:kern w:val="0"/>
                <w:sz w:val="20"/>
                <w:szCs w:val="20"/>
              </w:rPr>
              <w:t>依据备忘录</w:t>
            </w:r>
          </w:p>
        </w:tc>
        <w:tc>
          <w:tcPr>
            <w:tcW w:w="1110" w:type="dxa"/>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lang w:val="en-US" w:eastAsia="zh-CN" w:bidi="ar-SA"/>
              </w:rPr>
            </w:pPr>
            <w:r>
              <w:rPr>
                <w:rFonts w:hint="eastAsia" w:ascii="微软雅黑" w:hAnsi="微软雅黑" w:eastAsia="微软雅黑" w:cs="宋体"/>
                <w:b/>
                <w:bCs/>
                <w:kern w:val="0"/>
                <w:sz w:val="20"/>
                <w:szCs w:val="20"/>
              </w:rPr>
              <w:t>事项类型</w:t>
            </w:r>
          </w:p>
        </w:tc>
        <w:tc>
          <w:tcPr>
            <w:tcW w:w="1725" w:type="dxa"/>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lang w:val="en-US" w:eastAsia="zh-CN" w:bidi="ar-SA"/>
              </w:rPr>
            </w:pPr>
            <w:r>
              <w:rPr>
                <w:rFonts w:hint="eastAsia" w:ascii="微软雅黑" w:hAnsi="微软雅黑" w:eastAsia="微软雅黑" w:cs="宋体"/>
                <w:b/>
                <w:bCs/>
                <w:kern w:val="0"/>
                <w:sz w:val="20"/>
                <w:szCs w:val="20"/>
              </w:rPr>
              <w:t>应用事项</w:t>
            </w:r>
          </w:p>
        </w:tc>
        <w:tc>
          <w:tcPr>
            <w:tcW w:w="1065" w:type="dxa"/>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lang w:val="en-US" w:eastAsia="zh-CN" w:bidi="ar-SA"/>
              </w:rPr>
            </w:pPr>
            <w:r>
              <w:rPr>
                <w:rFonts w:hint="eastAsia" w:ascii="微软雅黑" w:hAnsi="微软雅黑" w:eastAsia="微软雅黑" w:cs="宋体"/>
                <w:b/>
                <w:bCs/>
                <w:kern w:val="0"/>
                <w:sz w:val="20"/>
                <w:szCs w:val="20"/>
              </w:rPr>
              <w:t>行使层级</w:t>
            </w:r>
          </w:p>
        </w:tc>
        <w:tc>
          <w:tcPr>
            <w:tcW w:w="930" w:type="dxa"/>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lang w:val="en-US" w:eastAsia="zh-CN" w:bidi="ar-SA"/>
              </w:rPr>
            </w:pPr>
            <w:r>
              <w:rPr>
                <w:rFonts w:hint="eastAsia" w:ascii="微软雅黑" w:hAnsi="微软雅黑" w:eastAsia="微软雅黑" w:cs="宋体"/>
                <w:b/>
                <w:bCs/>
                <w:kern w:val="0"/>
                <w:sz w:val="20"/>
                <w:szCs w:val="20"/>
              </w:rPr>
              <w:t>是否进驻大厅</w:t>
            </w:r>
          </w:p>
        </w:tc>
        <w:tc>
          <w:tcPr>
            <w:tcW w:w="3226" w:type="dxa"/>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lang w:val="en-US" w:eastAsia="zh-CN" w:bidi="ar-SA"/>
              </w:rPr>
            </w:pPr>
            <w:r>
              <w:rPr>
                <w:rFonts w:hint="eastAsia" w:ascii="微软雅黑" w:hAnsi="微软雅黑" w:eastAsia="微软雅黑" w:cs="宋体"/>
                <w:b/>
                <w:bCs/>
                <w:kern w:val="0"/>
                <w:sz w:val="20"/>
                <w:szCs w:val="20"/>
              </w:rPr>
              <w:t>应用事项法律及政策依据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2" w:hRule="atLeast"/>
          <w:jc w:val="center"/>
        </w:trPr>
        <w:tc>
          <w:tcPr>
            <w:tcW w:w="700" w:type="dxa"/>
            <w:tcBorders>
              <w:bottom w:val="single" w:color="auto" w:sz="4" w:space="0"/>
            </w:tcBorders>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1078" w:type="dxa"/>
            <w:tcBorders>
              <w:bottom w:val="single" w:color="auto" w:sz="4" w:space="0"/>
            </w:tcBorders>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lang w:eastAsia="zh-CN"/>
              </w:rPr>
              <w:t>曲阳县人民法院</w:t>
            </w:r>
          </w:p>
        </w:tc>
        <w:tc>
          <w:tcPr>
            <w:tcW w:w="1078" w:type="dxa"/>
            <w:tcBorders>
              <w:bottom w:val="single" w:color="auto" w:sz="4" w:space="0"/>
            </w:tcBorders>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失信被执行人</w:t>
            </w:r>
          </w:p>
        </w:tc>
        <w:tc>
          <w:tcPr>
            <w:tcW w:w="819" w:type="dxa"/>
            <w:tcBorders>
              <w:bottom w:val="single" w:color="auto" w:sz="4" w:space="0"/>
            </w:tcBorders>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法人和非法人组织、自然人</w:t>
            </w:r>
          </w:p>
        </w:tc>
        <w:tc>
          <w:tcPr>
            <w:tcW w:w="1039" w:type="dxa"/>
            <w:tcBorders>
              <w:bottom w:val="single" w:color="auto" w:sz="4" w:space="0"/>
            </w:tcBorders>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lang w:eastAsia="zh-CN"/>
              </w:rPr>
              <w:t>县</w:t>
            </w:r>
            <w:r>
              <w:rPr>
                <w:rFonts w:hint="eastAsia" w:ascii="微软雅黑" w:hAnsi="微软雅黑" w:eastAsia="微软雅黑" w:cs="宋体"/>
                <w:kern w:val="0"/>
                <w:sz w:val="20"/>
                <w:szCs w:val="20"/>
              </w:rPr>
              <w:t>法院</w:t>
            </w:r>
          </w:p>
        </w:tc>
        <w:tc>
          <w:tcPr>
            <w:tcW w:w="2082" w:type="dxa"/>
            <w:tcBorders>
              <w:bottom w:val="single" w:color="auto" w:sz="4" w:space="0"/>
            </w:tcBorders>
            <w:shd w:val="clear" w:color="auto" w:fill="auto"/>
            <w:vAlign w:val="center"/>
          </w:tcPr>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公安、检察机关和人民法院对拒不执行生效判决、裁定以及其他妨碍执行构成犯罪的行为，要及时依法侦查、提起公诉和审判</w:t>
            </w:r>
          </w:p>
        </w:tc>
        <w:tc>
          <w:tcPr>
            <w:tcW w:w="1131" w:type="dxa"/>
            <w:tcBorders>
              <w:bottom w:val="single" w:color="auto" w:sz="4" w:space="0"/>
            </w:tcBorders>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行政性</w:t>
            </w:r>
          </w:p>
        </w:tc>
        <w:tc>
          <w:tcPr>
            <w:tcW w:w="1134" w:type="dxa"/>
            <w:tcBorders>
              <w:bottom w:val="single" w:color="auto" w:sz="4" w:space="0"/>
            </w:tcBorders>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强制性</w:t>
            </w:r>
          </w:p>
        </w:tc>
        <w:tc>
          <w:tcPr>
            <w:tcW w:w="3410" w:type="dxa"/>
            <w:tcBorders>
              <w:bottom w:val="single" w:color="auto" w:sz="4" w:space="0"/>
            </w:tcBorders>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　</w:t>
            </w:r>
          </w:p>
        </w:tc>
        <w:tc>
          <w:tcPr>
            <w:tcW w:w="1575" w:type="dxa"/>
            <w:tcBorders>
              <w:bottom w:val="single" w:color="auto" w:sz="4" w:space="0"/>
            </w:tcBorders>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《关于加强对失信被执行人联合惩戒的实施意见》（冀办发</w:t>
            </w:r>
            <w:r>
              <w:rPr>
                <w:rFonts w:ascii="微软雅黑" w:hAnsi="微软雅黑" w:eastAsia="微软雅黑" w:cs="微软雅黑"/>
                <w:sz w:val="24"/>
                <w:szCs w:val="24"/>
                <w:shd w:val="clear" w:color="auto" w:fill="FFFFFF"/>
              </w:rPr>
              <w:t>〔</w:t>
            </w:r>
            <w:r>
              <w:rPr>
                <w:rFonts w:hint="eastAsia" w:ascii="微软雅黑" w:hAnsi="微软雅黑" w:eastAsia="微软雅黑" w:cs="宋体"/>
                <w:kern w:val="0"/>
                <w:sz w:val="20"/>
                <w:szCs w:val="20"/>
              </w:rPr>
              <w:t>2017</w:t>
            </w:r>
            <w:r>
              <w:rPr>
                <w:rFonts w:ascii="微软雅黑" w:hAnsi="微软雅黑" w:eastAsia="微软雅黑" w:cs="微软雅黑"/>
                <w:sz w:val="24"/>
                <w:szCs w:val="24"/>
                <w:shd w:val="clear" w:color="auto" w:fill="FFFFFF"/>
              </w:rPr>
              <w:t>〕</w:t>
            </w:r>
            <w:r>
              <w:rPr>
                <w:rFonts w:hint="eastAsia" w:ascii="微软雅黑" w:hAnsi="微软雅黑" w:eastAsia="微软雅黑" w:cs="宋体"/>
                <w:kern w:val="0"/>
                <w:sz w:val="20"/>
                <w:szCs w:val="20"/>
              </w:rPr>
              <w:t>2号）　</w:t>
            </w:r>
          </w:p>
        </w:tc>
        <w:tc>
          <w:tcPr>
            <w:tcW w:w="1110" w:type="dxa"/>
            <w:tcBorders>
              <w:bottom w:val="single" w:color="auto" w:sz="4" w:space="0"/>
            </w:tcBorders>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　</w:t>
            </w:r>
          </w:p>
        </w:tc>
        <w:tc>
          <w:tcPr>
            <w:tcW w:w="1725" w:type="dxa"/>
            <w:tcBorders>
              <w:bottom w:val="single" w:color="auto" w:sz="4" w:space="0"/>
            </w:tcBorders>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　</w:t>
            </w:r>
          </w:p>
        </w:tc>
        <w:tc>
          <w:tcPr>
            <w:tcW w:w="1065" w:type="dxa"/>
            <w:tcBorders>
              <w:bottom w:val="single" w:color="auto" w:sz="4" w:space="0"/>
            </w:tcBorders>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　</w:t>
            </w:r>
          </w:p>
        </w:tc>
        <w:tc>
          <w:tcPr>
            <w:tcW w:w="930" w:type="dxa"/>
            <w:tcBorders>
              <w:bottom w:val="single" w:color="auto" w:sz="4" w:space="0"/>
            </w:tcBorders>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　</w:t>
            </w:r>
          </w:p>
        </w:tc>
        <w:tc>
          <w:tcPr>
            <w:tcW w:w="3226" w:type="dxa"/>
            <w:tcBorders>
              <w:bottom w:val="single" w:color="auto" w:sz="4" w:space="0"/>
            </w:tcBorders>
            <w:shd w:val="clear" w:color="auto" w:fill="auto"/>
            <w:vAlign w:val="center"/>
          </w:tcPr>
          <w:p>
            <w:pPr>
              <w:widowControl/>
              <w:spacing w:line="240" w:lineRule="auto"/>
              <w:ind w:firstLine="0" w:firstLineChars="0"/>
              <w:rPr>
                <w:rFonts w:ascii="微软雅黑" w:hAnsi="微软雅黑" w:eastAsia="微软雅黑" w:cs="宋体"/>
                <w:kern w:val="0"/>
                <w:sz w:val="20"/>
                <w:szCs w:val="20"/>
              </w:rPr>
            </w:pPr>
          </w:p>
        </w:tc>
      </w:tr>
    </w:tbl>
    <w:p>
      <w:pPr>
        <w:ind w:firstLine="640"/>
      </w:pPr>
      <w:r>
        <w:br w:type="page"/>
      </w:r>
    </w:p>
    <w:tbl>
      <w:tblPr>
        <w:tblStyle w:val="8"/>
        <w:tblW w:w="222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1078"/>
        <w:gridCol w:w="1078"/>
        <w:gridCol w:w="819"/>
        <w:gridCol w:w="1039"/>
        <w:gridCol w:w="2082"/>
        <w:gridCol w:w="1131"/>
        <w:gridCol w:w="1134"/>
        <w:gridCol w:w="3502"/>
        <w:gridCol w:w="1468"/>
        <w:gridCol w:w="1168"/>
        <w:gridCol w:w="1735"/>
        <w:gridCol w:w="1072"/>
        <w:gridCol w:w="964"/>
        <w:gridCol w:w="3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22252" w:type="dxa"/>
            <w:gridSpan w:val="15"/>
            <w:tcBorders>
              <w:top w:val="nil"/>
              <w:left w:val="nil"/>
              <w:right w:val="nil"/>
            </w:tcBorders>
            <w:shd w:val="clear" w:color="auto" w:fill="auto"/>
            <w:vAlign w:val="center"/>
          </w:tcPr>
          <w:p>
            <w:pPr>
              <w:pStyle w:val="2"/>
              <w:ind w:left="0" w:leftChars="0" w:firstLine="0" w:firstLineChars="0"/>
              <w:jc w:val="center"/>
            </w:pPr>
            <w:bookmarkStart w:id="6" w:name="_Toc20473847"/>
            <w:r>
              <w:rPr>
                <w:rFonts w:hint="eastAsia"/>
                <w:lang w:val="en-US" w:eastAsia="zh-CN"/>
              </w:rPr>
              <w:t>7</w:t>
            </w:r>
            <w:r>
              <w:rPr>
                <w:rFonts w:hint="eastAsia"/>
              </w:rPr>
              <w:t>、</w:t>
            </w:r>
            <w:r>
              <w:rPr>
                <w:rFonts w:hint="eastAsia"/>
                <w:lang w:eastAsia="zh-CN"/>
              </w:rPr>
              <w:t>县</w:t>
            </w:r>
            <w:r>
              <w:rPr>
                <w:rFonts w:hint="eastAsia"/>
              </w:rPr>
              <w:t>检察院</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0" w:hRule="atLeast"/>
          <w:jc w:val="center"/>
        </w:trPr>
        <w:tc>
          <w:tcPr>
            <w:tcW w:w="700" w:type="dxa"/>
            <w:vMerge w:val="restart"/>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rPr>
            </w:pPr>
            <w:r>
              <w:rPr>
                <w:rFonts w:hint="eastAsia" w:ascii="微软雅黑" w:hAnsi="微软雅黑" w:eastAsia="微软雅黑" w:cs="宋体"/>
                <w:b/>
                <w:bCs/>
                <w:kern w:val="0"/>
                <w:sz w:val="20"/>
                <w:szCs w:val="20"/>
              </w:rPr>
              <w:t>序号</w:t>
            </w:r>
          </w:p>
        </w:tc>
        <w:tc>
          <w:tcPr>
            <w:tcW w:w="13331" w:type="dxa"/>
            <w:gridSpan w:val="9"/>
            <w:shd w:val="clear" w:color="000000" w:fill="D6DCE4"/>
            <w:vAlign w:val="center"/>
          </w:tcPr>
          <w:p>
            <w:pPr>
              <w:widowControl/>
              <w:spacing w:line="240" w:lineRule="auto"/>
              <w:ind w:firstLine="0" w:firstLineChars="0"/>
              <w:jc w:val="center"/>
              <w:rPr>
                <w:rFonts w:hint="eastAsia" w:ascii="微软雅黑" w:hAnsi="微软雅黑" w:eastAsia="微软雅黑" w:cs="宋体"/>
                <w:b/>
                <w:bCs/>
                <w:kern w:val="0"/>
                <w:sz w:val="20"/>
                <w:szCs w:val="20"/>
                <w:lang w:val="en-US" w:eastAsia="zh-CN" w:bidi="ar-SA"/>
              </w:rPr>
            </w:pPr>
            <w:r>
              <w:rPr>
                <w:rFonts w:hint="eastAsia" w:ascii="微软雅黑" w:hAnsi="微软雅黑" w:eastAsia="微软雅黑" w:cs="宋体"/>
                <w:b/>
                <w:bCs/>
                <w:kern w:val="0"/>
                <w:sz w:val="20"/>
                <w:szCs w:val="20"/>
                <w:lang w:eastAsia="zh-CN"/>
              </w:rPr>
              <w:t>联合奖惩措施</w:t>
            </w:r>
          </w:p>
        </w:tc>
        <w:tc>
          <w:tcPr>
            <w:tcW w:w="8221" w:type="dxa"/>
            <w:gridSpan w:val="5"/>
            <w:shd w:val="clear" w:color="000000" w:fill="D6DCE4"/>
            <w:vAlign w:val="center"/>
          </w:tcPr>
          <w:p>
            <w:pPr>
              <w:widowControl/>
              <w:spacing w:line="240" w:lineRule="auto"/>
              <w:ind w:firstLine="0" w:firstLineChars="0"/>
              <w:jc w:val="center"/>
              <w:rPr>
                <w:rFonts w:hint="eastAsia" w:ascii="微软雅黑" w:hAnsi="微软雅黑" w:eastAsia="微软雅黑" w:cs="宋体"/>
                <w:b/>
                <w:bCs/>
                <w:kern w:val="0"/>
                <w:sz w:val="20"/>
                <w:szCs w:val="20"/>
                <w:lang w:val="en-US" w:eastAsia="zh-CN" w:bidi="ar-SA"/>
              </w:rPr>
            </w:pPr>
            <w:r>
              <w:rPr>
                <w:rFonts w:hint="eastAsia" w:ascii="微软雅黑" w:hAnsi="微软雅黑" w:eastAsia="微软雅黑" w:cs="宋体"/>
                <w:b/>
                <w:bCs/>
                <w:kern w:val="0"/>
                <w:sz w:val="20"/>
                <w:szCs w:val="20"/>
                <w:lang w:eastAsia="zh-CN"/>
              </w:rPr>
              <w:t>可应用于惩戒措施的服务事项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00" w:type="dxa"/>
            <w:vMerge w:val="continue"/>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rPr>
            </w:pPr>
          </w:p>
        </w:tc>
        <w:tc>
          <w:tcPr>
            <w:tcW w:w="1078" w:type="dxa"/>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lang w:val="en-US" w:eastAsia="zh-CN" w:bidi="ar-SA"/>
              </w:rPr>
            </w:pPr>
            <w:r>
              <w:rPr>
                <w:rFonts w:hint="eastAsia" w:ascii="微软雅黑" w:hAnsi="微软雅黑" w:eastAsia="微软雅黑" w:cs="宋体"/>
                <w:b/>
                <w:bCs/>
                <w:kern w:val="0"/>
                <w:sz w:val="20"/>
                <w:szCs w:val="20"/>
              </w:rPr>
              <w:t>发起部门</w:t>
            </w:r>
          </w:p>
        </w:tc>
        <w:tc>
          <w:tcPr>
            <w:tcW w:w="1078" w:type="dxa"/>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lang w:val="en-US" w:eastAsia="zh-CN" w:bidi="ar-SA"/>
              </w:rPr>
            </w:pPr>
            <w:r>
              <w:rPr>
                <w:rFonts w:hint="eastAsia" w:ascii="微软雅黑" w:hAnsi="微软雅黑" w:eastAsia="微软雅黑" w:cs="宋体"/>
                <w:b/>
                <w:bCs/>
                <w:kern w:val="0"/>
                <w:sz w:val="20"/>
                <w:szCs w:val="20"/>
              </w:rPr>
              <w:t>惩戒对象</w:t>
            </w:r>
          </w:p>
        </w:tc>
        <w:tc>
          <w:tcPr>
            <w:tcW w:w="819" w:type="dxa"/>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lang w:val="en-US" w:eastAsia="zh-CN" w:bidi="ar-SA"/>
              </w:rPr>
            </w:pPr>
            <w:r>
              <w:rPr>
                <w:rFonts w:hint="eastAsia" w:ascii="微软雅黑" w:hAnsi="微软雅黑" w:eastAsia="微软雅黑" w:cs="宋体"/>
                <w:b/>
                <w:bCs/>
                <w:kern w:val="0"/>
                <w:sz w:val="20"/>
                <w:szCs w:val="20"/>
              </w:rPr>
              <w:t>相对人类别</w:t>
            </w:r>
          </w:p>
        </w:tc>
        <w:tc>
          <w:tcPr>
            <w:tcW w:w="1039" w:type="dxa"/>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lang w:val="en-US" w:eastAsia="zh-CN" w:bidi="ar-SA"/>
              </w:rPr>
            </w:pPr>
            <w:r>
              <w:rPr>
                <w:rFonts w:hint="eastAsia" w:ascii="微软雅黑" w:hAnsi="微软雅黑" w:eastAsia="微软雅黑" w:cs="宋体"/>
                <w:b/>
                <w:bCs/>
                <w:kern w:val="0"/>
                <w:sz w:val="20"/>
                <w:szCs w:val="20"/>
              </w:rPr>
              <w:t>实施部门</w:t>
            </w:r>
          </w:p>
        </w:tc>
        <w:tc>
          <w:tcPr>
            <w:tcW w:w="2082" w:type="dxa"/>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lang w:val="en-US" w:eastAsia="zh-CN" w:bidi="ar-SA"/>
              </w:rPr>
            </w:pPr>
            <w:r>
              <w:rPr>
                <w:rFonts w:hint="eastAsia" w:ascii="微软雅黑" w:hAnsi="微软雅黑" w:eastAsia="微软雅黑" w:cs="宋体"/>
                <w:b/>
                <w:bCs/>
                <w:kern w:val="0"/>
                <w:sz w:val="20"/>
                <w:szCs w:val="20"/>
              </w:rPr>
              <w:t>惩戒措施</w:t>
            </w:r>
          </w:p>
        </w:tc>
        <w:tc>
          <w:tcPr>
            <w:tcW w:w="1131" w:type="dxa"/>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lang w:val="en-US" w:eastAsia="zh-CN" w:bidi="ar-SA"/>
              </w:rPr>
            </w:pPr>
            <w:r>
              <w:rPr>
                <w:rFonts w:hint="eastAsia" w:ascii="微软雅黑" w:hAnsi="微软雅黑" w:eastAsia="微软雅黑" w:cs="宋体"/>
                <w:b/>
                <w:bCs/>
                <w:kern w:val="0"/>
                <w:sz w:val="20"/>
                <w:szCs w:val="20"/>
              </w:rPr>
              <w:t>措施类别</w:t>
            </w:r>
          </w:p>
        </w:tc>
        <w:tc>
          <w:tcPr>
            <w:tcW w:w="1134" w:type="dxa"/>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lang w:val="en-US" w:eastAsia="zh-CN" w:bidi="ar-SA"/>
              </w:rPr>
            </w:pPr>
            <w:r>
              <w:rPr>
                <w:rFonts w:hint="eastAsia" w:ascii="微软雅黑" w:hAnsi="微软雅黑" w:eastAsia="微软雅黑" w:cs="宋体"/>
                <w:b/>
                <w:bCs/>
                <w:kern w:val="0"/>
                <w:sz w:val="20"/>
                <w:szCs w:val="20"/>
              </w:rPr>
              <w:t>措施性质</w:t>
            </w:r>
          </w:p>
        </w:tc>
        <w:tc>
          <w:tcPr>
            <w:tcW w:w="3502" w:type="dxa"/>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lang w:val="en-US" w:eastAsia="zh-CN" w:bidi="ar-SA"/>
              </w:rPr>
            </w:pPr>
            <w:r>
              <w:rPr>
                <w:rFonts w:hint="eastAsia" w:ascii="微软雅黑" w:hAnsi="微软雅黑" w:eastAsia="微软雅黑" w:cs="宋体"/>
                <w:b/>
                <w:bCs/>
                <w:kern w:val="0"/>
                <w:sz w:val="20"/>
                <w:szCs w:val="20"/>
              </w:rPr>
              <w:t>惩戒措施法律及政策依据</w:t>
            </w:r>
          </w:p>
        </w:tc>
        <w:tc>
          <w:tcPr>
            <w:tcW w:w="1468" w:type="dxa"/>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lang w:val="en-US" w:eastAsia="zh-CN" w:bidi="ar-SA"/>
              </w:rPr>
            </w:pPr>
            <w:r>
              <w:rPr>
                <w:rFonts w:hint="eastAsia" w:ascii="微软雅黑" w:hAnsi="微软雅黑" w:eastAsia="微软雅黑" w:cs="宋体"/>
                <w:b/>
                <w:bCs/>
                <w:kern w:val="0"/>
                <w:sz w:val="20"/>
                <w:szCs w:val="20"/>
              </w:rPr>
              <w:t>依据备忘录</w:t>
            </w:r>
          </w:p>
        </w:tc>
        <w:tc>
          <w:tcPr>
            <w:tcW w:w="1168" w:type="dxa"/>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lang w:val="en-US" w:eastAsia="zh-CN" w:bidi="ar-SA"/>
              </w:rPr>
            </w:pPr>
            <w:r>
              <w:rPr>
                <w:rFonts w:hint="eastAsia" w:ascii="微软雅黑" w:hAnsi="微软雅黑" w:eastAsia="微软雅黑" w:cs="宋体"/>
                <w:b/>
                <w:bCs/>
                <w:kern w:val="0"/>
                <w:sz w:val="20"/>
                <w:szCs w:val="20"/>
              </w:rPr>
              <w:t>事项类型</w:t>
            </w:r>
          </w:p>
        </w:tc>
        <w:tc>
          <w:tcPr>
            <w:tcW w:w="1735" w:type="dxa"/>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lang w:val="en-US" w:eastAsia="zh-CN" w:bidi="ar-SA"/>
              </w:rPr>
            </w:pPr>
            <w:r>
              <w:rPr>
                <w:rFonts w:hint="eastAsia" w:ascii="微软雅黑" w:hAnsi="微软雅黑" w:eastAsia="微软雅黑" w:cs="宋体"/>
                <w:b/>
                <w:bCs/>
                <w:kern w:val="0"/>
                <w:sz w:val="20"/>
                <w:szCs w:val="20"/>
              </w:rPr>
              <w:t>应用事项</w:t>
            </w:r>
          </w:p>
        </w:tc>
        <w:tc>
          <w:tcPr>
            <w:tcW w:w="1072" w:type="dxa"/>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lang w:val="en-US" w:eastAsia="zh-CN" w:bidi="ar-SA"/>
              </w:rPr>
            </w:pPr>
            <w:r>
              <w:rPr>
                <w:rFonts w:hint="eastAsia" w:ascii="微软雅黑" w:hAnsi="微软雅黑" w:eastAsia="微软雅黑" w:cs="宋体"/>
                <w:b/>
                <w:bCs/>
                <w:kern w:val="0"/>
                <w:sz w:val="20"/>
                <w:szCs w:val="20"/>
              </w:rPr>
              <w:t>行使层级</w:t>
            </w:r>
          </w:p>
        </w:tc>
        <w:tc>
          <w:tcPr>
            <w:tcW w:w="964" w:type="dxa"/>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lang w:val="en-US" w:eastAsia="zh-CN" w:bidi="ar-SA"/>
              </w:rPr>
            </w:pPr>
            <w:r>
              <w:rPr>
                <w:rFonts w:hint="eastAsia" w:ascii="微软雅黑" w:hAnsi="微软雅黑" w:eastAsia="微软雅黑" w:cs="宋体"/>
                <w:b/>
                <w:bCs/>
                <w:kern w:val="0"/>
                <w:sz w:val="20"/>
                <w:szCs w:val="20"/>
              </w:rPr>
              <w:t>是否进驻大厅</w:t>
            </w:r>
          </w:p>
        </w:tc>
        <w:tc>
          <w:tcPr>
            <w:tcW w:w="3282" w:type="dxa"/>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lang w:val="en-US" w:eastAsia="zh-CN" w:bidi="ar-SA"/>
              </w:rPr>
            </w:pPr>
            <w:r>
              <w:rPr>
                <w:rFonts w:hint="eastAsia" w:ascii="微软雅黑" w:hAnsi="微软雅黑" w:eastAsia="微软雅黑" w:cs="宋体"/>
                <w:b/>
                <w:bCs/>
                <w:kern w:val="0"/>
                <w:sz w:val="20"/>
                <w:szCs w:val="20"/>
              </w:rPr>
              <w:t>应用事项法律及政策依据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0" w:hRule="atLeast"/>
          <w:jc w:val="center"/>
        </w:trPr>
        <w:tc>
          <w:tcPr>
            <w:tcW w:w="700" w:type="dxa"/>
            <w:tcBorders>
              <w:bottom w:val="single" w:color="auto" w:sz="4" w:space="0"/>
            </w:tcBorders>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1078" w:type="dxa"/>
            <w:tcBorders>
              <w:bottom w:val="single" w:color="auto" w:sz="4" w:space="0"/>
            </w:tcBorders>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lang w:eastAsia="zh-CN"/>
              </w:rPr>
              <w:t>曲阳县人民法院</w:t>
            </w:r>
          </w:p>
        </w:tc>
        <w:tc>
          <w:tcPr>
            <w:tcW w:w="1078" w:type="dxa"/>
            <w:tcBorders>
              <w:bottom w:val="single" w:color="auto" w:sz="4" w:space="0"/>
            </w:tcBorders>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失信被执行人</w:t>
            </w:r>
          </w:p>
        </w:tc>
        <w:tc>
          <w:tcPr>
            <w:tcW w:w="819" w:type="dxa"/>
            <w:tcBorders>
              <w:bottom w:val="single" w:color="auto" w:sz="4" w:space="0"/>
            </w:tcBorders>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法人和非法人组织、自然人</w:t>
            </w:r>
          </w:p>
        </w:tc>
        <w:tc>
          <w:tcPr>
            <w:tcW w:w="1039" w:type="dxa"/>
            <w:tcBorders>
              <w:bottom w:val="single" w:color="auto" w:sz="4" w:space="0"/>
            </w:tcBorders>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lang w:eastAsia="zh-CN"/>
              </w:rPr>
              <w:t>县</w:t>
            </w:r>
            <w:r>
              <w:rPr>
                <w:rFonts w:hint="eastAsia" w:ascii="微软雅黑" w:hAnsi="微软雅黑" w:eastAsia="微软雅黑" w:cs="宋体"/>
                <w:kern w:val="0"/>
                <w:sz w:val="20"/>
                <w:szCs w:val="20"/>
              </w:rPr>
              <w:t>检察院</w:t>
            </w:r>
          </w:p>
        </w:tc>
        <w:tc>
          <w:tcPr>
            <w:tcW w:w="2082" w:type="dxa"/>
            <w:tcBorders>
              <w:bottom w:val="single" w:color="auto" w:sz="4" w:space="0"/>
            </w:tcBorders>
            <w:shd w:val="clear" w:color="auto" w:fill="auto"/>
            <w:vAlign w:val="center"/>
          </w:tcPr>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公安、检察机关和人民法院对拒不执行生效判决、裁定以及其他妨碍执行构成犯罪的行为，要及时依法侦查、提起公诉和审判</w:t>
            </w:r>
          </w:p>
        </w:tc>
        <w:tc>
          <w:tcPr>
            <w:tcW w:w="1131" w:type="dxa"/>
            <w:tcBorders>
              <w:bottom w:val="single" w:color="auto" w:sz="4" w:space="0"/>
            </w:tcBorders>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行政性</w:t>
            </w:r>
          </w:p>
        </w:tc>
        <w:tc>
          <w:tcPr>
            <w:tcW w:w="1134" w:type="dxa"/>
            <w:tcBorders>
              <w:bottom w:val="single" w:color="auto" w:sz="4" w:space="0"/>
            </w:tcBorders>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强制性</w:t>
            </w:r>
          </w:p>
        </w:tc>
        <w:tc>
          <w:tcPr>
            <w:tcW w:w="3502" w:type="dxa"/>
            <w:tcBorders>
              <w:bottom w:val="single" w:color="auto" w:sz="4" w:space="0"/>
            </w:tcBorders>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详见下方</w:t>
            </w:r>
          </w:p>
        </w:tc>
        <w:tc>
          <w:tcPr>
            <w:tcW w:w="1468" w:type="dxa"/>
            <w:tcBorders>
              <w:bottom w:val="single" w:color="auto" w:sz="4" w:space="0"/>
            </w:tcBorders>
            <w:shd w:val="clear" w:color="auto" w:fill="auto"/>
            <w:vAlign w:val="center"/>
          </w:tcPr>
          <w:p>
            <w:pPr>
              <w:widowControl/>
              <w:spacing w:line="240" w:lineRule="auto"/>
              <w:ind w:firstLine="0" w:firstLineChars="0"/>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《关于对失信被执行人实施联合惩戒的合作备忘录》（发改财金</w:t>
            </w:r>
            <w:r>
              <w:rPr>
                <w:rFonts w:ascii="微软雅黑" w:hAnsi="微软雅黑" w:eastAsia="微软雅黑" w:cs="微软雅黑"/>
                <w:sz w:val="24"/>
                <w:szCs w:val="24"/>
                <w:shd w:val="clear" w:color="auto" w:fill="FFFFFF"/>
              </w:rPr>
              <w:t>〔</w:t>
            </w:r>
            <w:r>
              <w:rPr>
                <w:rFonts w:hint="eastAsia" w:ascii="微软雅黑" w:hAnsi="微软雅黑" w:eastAsia="微软雅黑" w:cs="宋体"/>
                <w:kern w:val="0"/>
                <w:sz w:val="20"/>
                <w:szCs w:val="20"/>
              </w:rPr>
              <w:t>2016</w:t>
            </w:r>
            <w:r>
              <w:rPr>
                <w:rFonts w:ascii="微软雅黑" w:hAnsi="微软雅黑" w:eastAsia="微软雅黑" w:cs="微软雅黑"/>
                <w:sz w:val="24"/>
                <w:szCs w:val="24"/>
                <w:shd w:val="clear" w:color="auto" w:fill="FFFFFF"/>
              </w:rPr>
              <w:t>〕</w:t>
            </w:r>
            <w:r>
              <w:rPr>
                <w:rFonts w:hint="eastAsia" w:ascii="微软雅黑" w:hAnsi="微软雅黑" w:eastAsia="微软雅黑" w:cs="宋体"/>
                <w:kern w:val="0"/>
                <w:sz w:val="20"/>
                <w:szCs w:val="20"/>
              </w:rPr>
              <w:t>141号）；</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《关于加强对失信被执行人联合惩戒的实施意见》（冀办发</w:t>
            </w:r>
            <w:r>
              <w:rPr>
                <w:rFonts w:ascii="微软雅黑" w:hAnsi="微软雅黑" w:eastAsia="微软雅黑" w:cs="微软雅黑"/>
                <w:sz w:val="24"/>
                <w:szCs w:val="24"/>
                <w:shd w:val="clear" w:color="auto" w:fill="FFFFFF"/>
              </w:rPr>
              <w:t>〔</w:t>
            </w:r>
            <w:r>
              <w:rPr>
                <w:rFonts w:hint="eastAsia" w:ascii="微软雅黑" w:hAnsi="微软雅黑" w:eastAsia="微软雅黑" w:cs="宋体"/>
                <w:kern w:val="0"/>
                <w:sz w:val="20"/>
                <w:szCs w:val="20"/>
              </w:rPr>
              <w:t>2017</w:t>
            </w:r>
            <w:r>
              <w:rPr>
                <w:rFonts w:ascii="微软雅黑" w:hAnsi="微软雅黑" w:eastAsia="微软雅黑" w:cs="微软雅黑"/>
                <w:sz w:val="24"/>
                <w:szCs w:val="24"/>
                <w:shd w:val="clear" w:color="auto" w:fill="FFFFFF"/>
              </w:rPr>
              <w:t>〕</w:t>
            </w:r>
            <w:r>
              <w:rPr>
                <w:rFonts w:hint="eastAsia" w:ascii="微软雅黑" w:hAnsi="微软雅黑" w:eastAsia="微软雅黑" w:cs="宋体"/>
                <w:kern w:val="0"/>
                <w:sz w:val="20"/>
                <w:szCs w:val="20"/>
              </w:rPr>
              <w:t>2号）</w:t>
            </w:r>
          </w:p>
        </w:tc>
        <w:tc>
          <w:tcPr>
            <w:tcW w:w="1168" w:type="dxa"/>
            <w:tcBorders>
              <w:bottom w:val="single" w:color="auto" w:sz="4" w:space="0"/>
            </w:tcBorders>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　</w:t>
            </w:r>
          </w:p>
        </w:tc>
        <w:tc>
          <w:tcPr>
            <w:tcW w:w="1735" w:type="dxa"/>
            <w:tcBorders>
              <w:bottom w:val="single" w:color="auto" w:sz="4" w:space="0"/>
            </w:tcBorders>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　</w:t>
            </w:r>
          </w:p>
        </w:tc>
        <w:tc>
          <w:tcPr>
            <w:tcW w:w="1072" w:type="dxa"/>
            <w:tcBorders>
              <w:bottom w:val="single" w:color="auto" w:sz="4" w:space="0"/>
            </w:tcBorders>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　</w:t>
            </w:r>
          </w:p>
        </w:tc>
        <w:tc>
          <w:tcPr>
            <w:tcW w:w="964" w:type="dxa"/>
            <w:tcBorders>
              <w:bottom w:val="single" w:color="auto" w:sz="4" w:space="0"/>
            </w:tcBorders>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p>
        </w:tc>
        <w:tc>
          <w:tcPr>
            <w:tcW w:w="3282" w:type="dxa"/>
            <w:tcBorders>
              <w:bottom w:val="single" w:color="auto" w:sz="4" w:space="0"/>
            </w:tcBorders>
            <w:shd w:val="clear" w:color="auto" w:fill="auto"/>
            <w:vAlign w:val="center"/>
          </w:tcPr>
          <w:p>
            <w:pPr>
              <w:widowControl/>
              <w:spacing w:line="240" w:lineRule="auto"/>
              <w:ind w:firstLine="0" w:firstLineChars="0"/>
              <w:rPr>
                <w:rFonts w:ascii="微软雅黑" w:hAnsi="微软雅黑" w:eastAsia="微软雅黑"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0" w:hRule="atLeast"/>
          <w:jc w:val="center"/>
        </w:trPr>
        <w:tc>
          <w:tcPr>
            <w:tcW w:w="22252" w:type="dxa"/>
            <w:gridSpan w:val="15"/>
            <w:tcBorders>
              <w:bottom w:val="single" w:color="auto" w:sz="4" w:space="0"/>
            </w:tcBorders>
            <w:shd w:val="clear" w:color="auto" w:fill="auto"/>
            <w:vAlign w:val="center"/>
          </w:tcPr>
          <w:p>
            <w:pPr>
              <w:widowControl/>
              <w:spacing w:line="240" w:lineRule="auto"/>
              <w:ind w:firstLine="0" w:firstLineChars="0"/>
              <w:jc w:val="left"/>
              <w:rPr>
                <w:rFonts w:ascii="微软雅黑" w:hAnsi="微软雅黑" w:eastAsia="微软雅黑" w:cs="宋体"/>
                <w:kern w:val="0"/>
                <w:sz w:val="20"/>
                <w:szCs w:val="20"/>
              </w:rPr>
            </w:pPr>
            <w:r>
              <w:rPr>
                <w:rFonts w:hint="eastAsia" w:ascii="微软雅黑" w:hAnsi="微软雅黑" w:eastAsia="微软雅黑" w:cs="宋体"/>
                <w:b/>
                <w:bCs/>
                <w:kern w:val="0"/>
                <w:sz w:val="20"/>
                <w:szCs w:val="20"/>
              </w:rPr>
              <w:t>惩戒措施法律及政策依据:</w:t>
            </w:r>
          </w:p>
          <w:p>
            <w:pPr>
              <w:widowControl/>
              <w:spacing w:line="240" w:lineRule="auto"/>
              <w:ind w:firstLine="0" w:firstLineChars="0"/>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1.《最高人民法院关于审理拒不执行判决、裁定刑事案件适用法律若干问题的解释》</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第一条 被执行人、协助执行义务人、担保人等负有执行义务的人对人民法院的判决、裁定有能力执行而拒不执行，情节严重的，应当依照刑法第三百一十三条的规定，以拒不执行判决、裁定罪处罚。</w:t>
            </w:r>
          </w:p>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第三条 申请执行人有证据证明同时具有下列情形，人民法院认为符合刑事诉讼法第二百零四条第三项规定的，以自诉案件立案审理：（一）负有执行义务的人拒不执行判决、裁定，侵犯了申请执行人的人身、财产权利，应当依法追究刑事责任的；（二）申请执行人曾经提出控告，而公安机关或者人民检察院对负有执行义务的人不予追究刑事责任的。</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2.《关于建立和完善执行联动机制若干问题的意见》</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第五条 检察机关应当对拒不执行法院判决、裁定以及其他妨害执行构成犯罪的人员，及时依法从严进行追诉；依法查处执行工作中出现的渎职侵权、贪污受贿等职务犯罪案件。</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第六条 公安机关应当依法严厉打击拒不执行法院判决、裁定和其他妨害执行的违法犯罪行为；对以暴力、威胁方法妨害或者抗拒执行的行为，在接到人民法院通报后立即出警，依法处置。协助人民法院查询被执行人户籍信息、下落，在履行职责过程中发现人民法院需要拘留、拘传的被执行人的，及时向人民法院通报情况；对人民法院在执行中决定拘留的人员，及时予以收押。协助限制被执行人出境；协助人民法院办理车辆查封、扣押和转移登记等手续；发现被执行人车辆等财产时，及时将有关信息通知负责执行的人民法院。</w:t>
            </w:r>
          </w:p>
        </w:tc>
      </w:tr>
    </w:tbl>
    <w:p>
      <w:pPr>
        <w:ind w:firstLine="640"/>
      </w:pPr>
      <w:r>
        <w:rPr>
          <w:bCs/>
        </w:rPr>
        <w:br w:type="page"/>
      </w:r>
    </w:p>
    <w:tbl>
      <w:tblPr>
        <w:tblStyle w:val="8"/>
        <w:tblW w:w="22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1078"/>
        <w:gridCol w:w="1078"/>
        <w:gridCol w:w="819"/>
        <w:gridCol w:w="1039"/>
        <w:gridCol w:w="2082"/>
        <w:gridCol w:w="1131"/>
        <w:gridCol w:w="1134"/>
        <w:gridCol w:w="3167"/>
        <w:gridCol w:w="1457"/>
        <w:gridCol w:w="1141"/>
        <w:gridCol w:w="2317"/>
        <w:gridCol w:w="1100"/>
        <w:gridCol w:w="883"/>
        <w:gridCol w:w="2976"/>
        <w:gridCol w:w="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5" w:type="dxa"/>
          <w:trHeight w:val="435" w:hRule="atLeast"/>
          <w:jc w:val="center"/>
        </w:trPr>
        <w:tc>
          <w:tcPr>
            <w:tcW w:w="19126" w:type="dxa"/>
            <w:gridSpan w:val="14"/>
            <w:tcBorders>
              <w:top w:val="nil"/>
              <w:left w:val="nil"/>
              <w:right w:val="nil"/>
            </w:tcBorders>
            <w:shd w:val="clear" w:color="auto" w:fill="auto"/>
            <w:vAlign w:val="center"/>
          </w:tcPr>
          <w:p>
            <w:pPr>
              <w:pStyle w:val="2"/>
            </w:pPr>
            <w:bookmarkStart w:id="7" w:name="_Toc20473848"/>
            <w:r>
              <w:rPr>
                <w:rFonts w:hint="eastAsia"/>
                <w:lang w:val="en-US" w:eastAsia="zh-CN"/>
              </w:rPr>
              <w:t>8</w:t>
            </w:r>
            <w:r>
              <w:rPr>
                <w:rFonts w:hint="eastAsia"/>
              </w:rPr>
              <w:t>、</w:t>
            </w:r>
            <w:r>
              <w:rPr>
                <w:rFonts w:hint="eastAsia"/>
                <w:lang w:eastAsia="zh-CN"/>
              </w:rPr>
              <w:t>县</w:t>
            </w:r>
            <w:r>
              <w:rPr>
                <w:rFonts w:hint="eastAsia"/>
              </w:rPr>
              <w:t>委网信办</w:t>
            </w:r>
            <w:bookmarkEnd w:id="7"/>
          </w:p>
        </w:tc>
        <w:tc>
          <w:tcPr>
            <w:tcW w:w="2976" w:type="dxa"/>
            <w:tcBorders>
              <w:top w:val="nil"/>
              <w:left w:val="nil"/>
              <w:right w:val="nil"/>
            </w:tcBorders>
            <w:shd w:val="clear" w:color="auto" w:fill="auto"/>
            <w:vAlign w:val="center"/>
          </w:tcPr>
          <w:p>
            <w:pPr>
              <w:widowControl/>
              <w:spacing w:line="240" w:lineRule="auto"/>
              <w:ind w:firstLine="0" w:firstLineChars="0"/>
              <w:jc w:val="center"/>
              <w:rPr>
                <w:rFonts w:ascii="微软雅黑" w:hAnsi="微软雅黑" w:eastAsia="微软雅黑" w:cs="宋体"/>
                <w:kern w:val="0"/>
                <w:sz w:val="28"/>
                <w:szCs w:val="28"/>
              </w:rPr>
            </w:pPr>
            <w:r>
              <w:rPr>
                <w:rFonts w:hint="eastAsia" w:ascii="微软雅黑" w:hAnsi="微软雅黑" w:eastAsia="微软雅黑" w:cs="宋体"/>
                <w:kern w:val="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5" w:type="dxa"/>
          <w:trHeight w:val="660" w:hRule="atLeast"/>
          <w:jc w:val="center"/>
        </w:trPr>
        <w:tc>
          <w:tcPr>
            <w:tcW w:w="700" w:type="dxa"/>
            <w:vMerge w:val="restart"/>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rPr>
            </w:pPr>
            <w:r>
              <w:rPr>
                <w:rFonts w:hint="eastAsia" w:ascii="微软雅黑" w:hAnsi="微软雅黑" w:eastAsia="微软雅黑" w:cs="宋体"/>
                <w:b/>
                <w:bCs/>
                <w:kern w:val="0"/>
                <w:sz w:val="20"/>
                <w:szCs w:val="20"/>
              </w:rPr>
              <w:t>序号</w:t>
            </w:r>
          </w:p>
        </w:tc>
        <w:tc>
          <w:tcPr>
            <w:tcW w:w="12985" w:type="dxa"/>
            <w:gridSpan w:val="9"/>
            <w:shd w:val="clear" w:color="000000" w:fill="D6DCE4"/>
            <w:vAlign w:val="center"/>
          </w:tcPr>
          <w:p>
            <w:pPr>
              <w:widowControl/>
              <w:spacing w:line="240" w:lineRule="auto"/>
              <w:ind w:firstLine="0" w:firstLineChars="0"/>
              <w:jc w:val="center"/>
              <w:rPr>
                <w:rFonts w:hint="eastAsia" w:ascii="微软雅黑" w:hAnsi="微软雅黑" w:eastAsia="微软雅黑" w:cs="宋体"/>
                <w:b/>
                <w:bCs/>
                <w:kern w:val="0"/>
                <w:sz w:val="20"/>
                <w:szCs w:val="20"/>
                <w:lang w:val="en-US" w:eastAsia="zh-CN" w:bidi="ar-SA"/>
              </w:rPr>
            </w:pPr>
            <w:r>
              <w:rPr>
                <w:rFonts w:hint="eastAsia" w:ascii="微软雅黑" w:hAnsi="微软雅黑" w:eastAsia="微软雅黑" w:cs="宋体"/>
                <w:b/>
                <w:bCs/>
                <w:kern w:val="0"/>
                <w:sz w:val="20"/>
                <w:szCs w:val="20"/>
                <w:lang w:eastAsia="zh-CN"/>
              </w:rPr>
              <w:t>联合奖惩措施</w:t>
            </w:r>
          </w:p>
        </w:tc>
        <w:tc>
          <w:tcPr>
            <w:tcW w:w="8417" w:type="dxa"/>
            <w:gridSpan w:val="5"/>
            <w:shd w:val="clear" w:color="000000" w:fill="D6DCE4"/>
            <w:vAlign w:val="center"/>
          </w:tcPr>
          <w:p>
            <w:pPr>
              <w:widowControl/>
              <w:spacing w:line="240" w:lineRule="auto"/>
              <w:ind w:firstLine="0" w:firstLineChars="0"/>
              <w:jc w:val="center"/>
              <w:rPr>
                <w:rFonts w:hint="eastAsia" w:ascii="微软雅黑" w:hAnsi="微软雅黑" w:eastAsia="微软雅黑" w:cs="宋体"/>
                <w:b/>
                <w:bCs/>
                <w:kern w:val="0"/>
                <w:sz w:val="20"/>
                <w:szCs w:val="20"/>
                <w:lang w:val="en-US" w:eastAsia="zh-CN" w:bidi="ar-SA"/>
              </w:rPr>
            </w:pPr>
            <w:r>
              <w:rPr>
                <w:rFonts w:hint="eastAsia" w:ascii="微软雅黑" w:hAnsi="微软雅黑" w:eastAsia="微软雅黑" w:cs="宋体"/>
                <w:b/>
                <w:bCs/>
                <w:kern w:val="0"/>
                <w:sz w:val="20"/>
                <w:szCs w:val="20"/>
                <w:lang w:eastAsia="zh-CN"/>
              </w:rPr>
              <w:t>可应用于惩戒措施的服务事项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5" w:type="dxa"/>
          <w:trHeight w:val="660" w:hRule="atLeast"/>
          <w:jc w:val="center"/>
        </w:trPr>
        <w:tc>
          <w:tcPr>
            <w:tcW w:w="700" w:type="dxa"/>
            <w:vMerge w:val="continue"/>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rPr>
            </w:pPr>
          </w:p>
        </w:tc>
        <w:tc>
          <w:tcPr>
            <w:tcW w:w="1078" w:type="dxa"/>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lang w:val="en-US" w:eastAsia="zh-CN" w:bidi="ar-SA"/>
              </w:rPr>
            </w:pPr>
            <w:r>
              <w:rPr>
                <w:rFonts w:hint="eastAsia" w:ascii="微软雅黑" w:hAnsi="微软雅黑" w:eastAsia="微软雅黑" w:cs="宋体"/>
                <w:b/>
                <w:bCs/>
                <w:kern w:val="0"/>
                <w:sz w:val="20"/>
                <w:szCs w:val="20"/>
              </w:rPr>
              <w:t>发起部门</w:t>
            </w:r>
          </w:p>
        </w:tc>
        <w:tc>
          <w:tcPr>
            <w:tcW w:w="1078" w:type="dxa"/>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lang w:val="en-US" w:eastAsia="zh-CN" w:bidi="ar-SA"/>
              </w:rPr>
            </w:pPr>
            <w:r>
              <w:rPr>
                <w:rFonts w:hint="eastAsia" w:ascii="微软雅黑" w:hAnsi="微软雅黑" w:eastAsia="微软雅黑" w:cs="宋体"/>
                <w:b/>
                <w:bCs/>
                <w:kern w:val="0"/>
                <w:sz w:val="20"/>
                <w:szCs w:val="20"/>
              </w:rPr>
              <w:t>惩戒对象</w:t>
            </w:r>
          </w:p>
        </w:tc>
        <w:tc>
          <w:tcPr>
            <w:tcW w:w="819" w:type="dxa"/>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lang w:val="en-US" w:eastAsia="zh-CN" w:bidi="ar-SA"/>
              </w:rPr>
            </w:pPr>
            <w:r>
              <w:rPr>
                <w:rFonts w:hint="eastAsia" w:ascii="微软雅黑" w:hAnsi="微软雅黑" w:eastAsia="微软雅黑" w:cs="宋体"/>
                <w:b/>
                <w:bCs/>
                <w:kern w:val="0"/>
                <w:sz w:val="20"/>
                <w:szCs w:val="20"/>
              </w:rPr>
              <w:t>相对人类别</w:t>
            </w:r>
          </w:p>
        </w:tc>
        <w:tc>
          <w:tcPr>
            <w:tcW w:w="1039" w:type="dxa"/>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lang w:val="en-US" w:eastAsia="zh-CN" w:bidi="ar-SA"/>
              </w:rPr>
            </w:pPr>
            <w:r>
              <w:rPr>
                <w:rFonts w:hint="eastAsia" w:ascii="微软雅黑" w:hAnsi="微软雅黑" w:eastAsia="微软雅黑" w:cs="宋体"/>
                <w:b/>
                <w:bCs/>
                <w:kern w:val="0"/>
                <w:sz w:val="20"/>
                <w:szCs w:val="20"/>
              </w:rPr>
              <w:t>实施部门</w:t>
            </w:r>
          </w:p>
        </w:tc>
        <w:tc>
          <w:tcPr>
            <w:tcW w:w="2082" w:type="dxa"/>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lang w:val="en-US" w:eastAsia="zh-CN" w:bidi="ar-SA"/>
              </w:rPr>
            </w:pPr>
            <w:r>
              <w:rPr>
                <w:rFonts w:hint="eastAsia" w:ascii="微软雅黑" w:hAnsi="微软雅黑" w:eastAsia="微软雅黑" w:cs="宋体"/>
                <w:b/>
                <w:bCs/>
                <w:kern w:val="0"/>
                <w:sz w:val="20"/>
                <w:szCs w:val="20"/>
              </w:rPr>
              <w:t>惩戒措施</w:t>
            </w:r>
          </w:p>
        </w:tc>
        <w:tc>
          <w:tcPr>
            <w:tcW w:w="1131" w:type="dxa"/>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lang w:val="en-US" w:eastAsia="zh-CN" w:bidi="ar-SA"/>
              </w:rPr>
            </w:pPr>
            <w:r>
              <w:rPr>
                <w:rFonts w:hint="eastAsia" w:ascii="微软雅黑" w:hAnsi="微软雅黑" w:eastAsia="微软雅黑" w:cs="宋体"/>
                <w:b/>
                <w:bCs/>
                <w:kern w:val="0"/>
                <w:sz w:val="20"/>
                <w:szCs w:val="20"/>
              </w:rPr>
              <w:t>措施类别</w:t>
            </w:r>
          </w:p>
        </w:tc>
        <w:tc>
          <w:tcPr>
            <w:tcW w:w="1134" w:type="dxa"/>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lang w:val="en-US" w:eastAsia="zh-CN" w:bidi="ar-SA"/>
              </w:rPr>
            </w:pPr>
            <w:r>
              <w:rPr>
                <w:rFonts w:hint="eastAsia" w:ascii="微软雅黑" w:hAnsi="微软雅黑" w:eastAsia="微软雅黑" w:cs="宋体"/>
                <w:b/>
                <w:bCs/>
                <w:kern w:val="0"/>
                <w:sz w:val="20"/>
                <w:szCs w:val="20"/>
              </w:rPr>
              <w:t>措施性质</w:t>
            </w:r>
          </w:p>
        </w:tc>
        <w:tc>
          <w:tcPr>
            <w:tcW w:w="3167" w:type="dxa"/>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lang w:val="en-US" w:eastAsia="zh-CN" w:bidi="ar-SA"/>
              </w:rPr>
            </w:pPr>
            <w:r>
              <w:rPr>
                <w:rFonts w:hint="eastAsia" w:ascii="微软雅黑" w:hAnsi="微软雅黑" w:eastAsia="微软雅黑" w:cs="宋体"/>
                <w:b/>
                <w:bCs/>
                <w:kern w:val="0"/>
                <w:sz w:val="20"/>
                <w:szCs w:val="20"/>
              </w:rPr>
              <w:t>惩戒措施法律及政策依据</w:t>
            </w:r>
          </w:p>
        </w:tc>
        <w:tc>
          <w:tcPr>
            <w:tcW w:w="1457" w:type="dxa"/>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lang w:val="en-US" w:eastAsia="zh-CN" w:bidi="ar-SA"/>
              </w:rPr>
            </w:pPr>
            <w:r>
              <w:rPr>
                <w:rFonts w:hint="eastAsia" w:ascii="微软雅黑" w:hAnsi="微软雅黑" w:eastAsia="微软雅黑" w:cs="宋体"/>
                <w:b/>
                <w:bCs/>
                <w:kern w:val="0"/>
                <w:sz w:val="20"/>
                <w:szCs w:val="20"/>
              </w:rPr>
              <w:t>依据备忘录</w:t>
            </w:r>
          </w:p>
        </w:tc>
        <w:tc>
          <w:tcPr>
            <w:tcW w:w="1141" w:type="dxa"/>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lang w:val="en-US" w:eastAsia="zh-CN" w:bidi="ar-SA"/>
              </w:rPr>
            </w:pPr>
            <w:r>
              <w:rPr>
                <w:rFonts w:hint="eastAsia" w:ascii="微软雅黑" w:hAnsi="微软雅黑" w:eastAsia="微软雅黑" w:cs="宋体"/>
                <w:b/>
                <w:bCs/>
                <w:kern w:val="0"/>
                <w:sz w:val="20"/>
                <w:szCs w:val="20"/>
              </w:rPr>
              <w:t>事项类型</w:t>
            </w:r>
          </w:p>
        </w:tc>
        <w:tc>
          <w:tcPr>
            <w:tcW w:w="2317" w:type="dxa"/>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lang w:val="en-US" w:eastAsia="zh-CN" w:bidi="ar-SA"/>
              </w:rPr>
            </w:pPr>
            <w:r>
              <w:rPr>
                <w:rFonts w:hint="eastAsia" w:ascii="微软雅黑" w:hAnsi="微软雅黑" w:eastAsia="微软雅黑" w:cs="宋体"/>
                <w:b/>
                <w:bCs/>
                <w:kern w:val="0"/>
                <w:sz w:val="20"/>
                <w:szCs w:val="20"/>
              </w:rPr>
              <w:t>应用事项</w:t>
            </w:r>
          </w:p>
        </w:tc>
        <w:tc>
          <w:tcPr>
            <w:tcW w:w="1100" w:type="dxa"/>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lang w:val="en-US" w:eastAsia="zh-CN" w:bidi="ar-SA"/>
              </w:rPr>
            </w:pPr>
            <w:r>
              <w:rPr>
                <w:rFonts w:hint="eastAsia" w:ascii="微软雅黑" w:hAnsi="微软雅黑" w:eastAsia="微软雅黑" w:cs="宋体"/>
                <w:b/>
                <w:bCs/>
                <w:kern w:val="0"/>
                <w:sz w:val="20"/>
                <w:szCs w:val="20"/>
              </w:rPr>
              <w:t>行使层级</w:t>
            </w:r>
          </w:p>
        </w:tc>
        <w:tc>
          <w:tcPr>
            <w:tcW w:w="883" w:type="dxa"/>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lang w:val="en-US" w:eastAsia="zh-CN" w:bidi="ar-SA"/>
              </w:rPr>
            </w:pPr>
            <w:r>
              <w:rPr>
                <w:rFonts w:hint="eastAsia" w:ascii="微软雅黑" w:hAnsi="微软雅黑" w:eastAsia="微软雅黑" w:cs="宋体"/>
                <w:b/>
                <w:bCs/>
                <w:kern w:val="0"/>
                <w:sz w:val="20"/>
                <w:szCs w:val="20"/>
              </w:rPr>
              <w:t>是否进驻大厅</w:t>
            </w:r>
          </w:p>
        </w:tc>
        <w:tc>
          <w:tcPr>
            <w:tcW w:w="2976" w:type="dxa"/>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lang w:val="en-US" w:eastAsia="zh-CN" w:bidi="ar-SA"/>
              </w:rPr>
            </w:pPr>
            <w:r>
              <w:rPr>
                <w:rFonts w:hint="eastAsia" w:ascii="微软雅黑" w:hAnsi="微软雅黑" w:eastAsia="微软雅黑" w:cs="宋体"/>
                <w:b/>
                <w:bCs/>
                <w:kern w:val="0"/>
                <w:sz w:val="20"/>
                <w:szCs w:val="20"/>
              </w:rPr>
              <w:t>应用事项法律及政策依据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5" w:type="dxa"/>
          <w:trHeight w:val="2107" w:hRule="atLeast"/>
          <w:jc w:val="center"/>
        </w:trPr>
        <w:tc>
          <w:tcPr>
            <w:tcW w:w="700"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1078"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lang w:eastAsia="zh-CN"/>
              </w:rPr>
              <w:t>曲阳县人民法院</w:t>
            </w:r>
          </w:p>
        </w:tc>
        <w:tc>
          <w:tcPr>
            <w:tcW w:w="1078"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失信被执行人</w:t>
            </w:r>
          </w:p>
        </w:tc>
        <w:tc>
          <w:tcPr>
            <w:tcW w:w="819"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法人和非法人组织、自然人</w:t>
            </w:r>
          </w:p>
        </w:tc>
        <w:tc>
          <w:tcPr>
            <w:tcW w:w="1039"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lang w:eastAsia="zh-CN"/>
              </w:rPr>
              <w:t>县</w:t>
            </w:r>
            <w:r>
              <w:rPr>
                <w:rFonts w:hint="eastAsia" w:ascii="微软雅黑" w:hAnsi="微软雅黑" w:eastAsia="微软雅黑" w:cs="宋体"/>
                <w:kern w:val="0"/>
                <w:sz w:val="20"/>
                <w:szCs w:val="20"/>
              </w:rPr>
              <w:t>网信办</w:t>
            </w:r>
          </w:p>
        </w:tc>
        <w:tc>
          <w:tcPr>
            <w:tcW w:w="2082" w:type="dxa"/>
            <w:shd w:val="clear" w:color="auto" w:fill="auto"/>
            <w:vAlign w:val="center"/>
          </w:tcPr>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协调相关互联网新闻信息服务单位向社会公布失信被执行人信息</w:t>
            </w:r>
          </w:p>
        </w:tc>
        <w:tc>
          <w:tcPr>
            <w:tcW w:w="1131"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行政性</w:t>
            </w:r>
          </w:p>
        </w:tc>
        <w:tc>
          <w:tcPr>
            <w:tcW w:w="1134"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强制性</w:t>
            </w:r>
          </w:p>
        </w:tc>
        <w:tc>
          <w:tcPr>
            <w:tcW w:w="3167"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详见下方</w:t>
            </w:r>
          </w:p>
        </w:tc>
        <w:tc>
          <w:tcPr>
            <w:tcW w:w="1457" w:type="dxa"/>
            <w:shd w:val="clear" w:color="auto" w:fill="auto"/>
            <w:vAlign w:val="center"/>
          </w:tcPr>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《关于对失信被执行人实施联合惩戒的合作备忘录》（发改财金</w:t>
            </w:r>
            <w:r>
              <w:rPr>
                <w:rFonts w:ascii="微软雅黑" w:hAnsi="微软雅黑" w:eastAsia="微软雅黑" w:cs="微软雅黑"/>
                <w:sz w:val="20"/>
                <w:szCs w:val="20"/>
                <w:shd w:val="clear" w:color="auto" w:fill="FFFFFF"/>
              </w:rPr>
              <w:t>〔</w:t>
            </w:r>
            <w:r>
              <w:rPr>
                <w:rFonts w:hint="eastAsia" w:ascii="微软雅黑" w:hAnsi="微软雅黑" w:eastAsia="微软雅黑" w:cs="宋体"/>
                <w:kern w:val="0"/>
                <w:sz w:val="20"/>
                <w:szCs w:val="20"/>
              </w:rPr>
              <w:t>2016</w:t>
            </w:r>
            <w:r>
              <w:rPr>
                <w:rFonts w:ascii="微软雅黑" w:hAnsi="微软雅黑" w:eastAsia="微软雅黑" w:cs="微软雅黑"/>
                <w:sz w:val="20"/>
                <w:szCs w:val="20"/>
                <w:shd w:val="clear" w:color="auto" w:fill="FFFFFF"/>
              </w:rPr>
              <w:t>〕</w:t>
            </w:r>
            <w:r>
              <w:rPr>
                <w:rFonts w:hint="eastAsia" w:ascii="微软雅黑" w:hAnsi="微软雅黑" w:eastAsia="微软雅黑" w:cs="宋体"/>
                <w:kern w:val="0"/>
                <w:sz w:val="20"/>
                <w:szCs w:val="20"/>
              </w:rPr>
              <w:t>141号）</w:t>
            </w:r>
          </w:p>
          <w:p>
            <w:pPr>
              <w:widowControl/>
              <w:spacing w:line="240" w:lineRule="auto"/>
              <w:ind w:firstLine="0" w:firstLineChars="0"/>
              <w:rPr>
                <w:rFonts w:ascii="微软雅黑" w:hAnsi="微软雅黑" w:eastAsia="微软雅黑" w:cs="宋体"/>
                <w:kern w:val="0"/>
                <w:sz w:val="20"/>
                <w:szCs w:val="20"/>
                <w:lang w:val="en-US" w:eastAsia="zh-CN" w:bidi="ar-SA"/>
              </w:rPr>
            </w:pPr>
          </w:p>
        </w:tc>
        <w:tc>
          <w:tcPr>
            <w:tcW w:w="1141"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　</w:t>
            </w:r>
          </w:p>
        </w:tc>
        <w:tc>
          <w:tcPr>
            <w:tcW w:w="2317"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　</w:t>
            </w:r>
          </w:p>
        </w:tc>
        <w:tc>
          <w:tcPr>
            <w:tcW w:w="1100"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　</w:t>
            </w:r>
          </w:p>
        </w:tc>
        <w:tc>
          <w:tcPr>
            <w:tcW w:w="883" w:type="dxa"/>
            <w:shd w:val="clear" w:color="auto" w:fill="auto"/>
            <w:vAlign w:val="center"/>
          </w:tcPr>
          <w:p>
            <w:pPr>
              <w:widowControl/>
              <w:spacing w:line="240" w:lineRule="auto"/>
              <w:ind w:firstLine="0" w:firstLineChars="0"/>
              <w:jc w:val="center"/>
              <w:rPr>
                <w:rFonts w:hint="eastAsia" w:ascii="微软雅黑" w:hAnsi="微软雅黑" w:eastAsia="微软雅黑" w:cs="宋体"/>
                <w:kern w:val="0"/>
                <w:sz w:val="20"/>
                <w:szCs w:val="20"/>
                <w:lang w:eastAsia="zh-CN"/>
              </w:rPr>
            </w:pPr>
          </w:p>
        </w:tc>
        <w:tc>
          <w:tcPr>
            <w:tcW w:w="2976" w:type="dxa"/>
            <w:shd w:val="clear" w:color="auto" w:fill="auto"/>
            <w:vAlign w:val="center"/>
          </w:tcPr>
          <w:p>
            <w:pPr>
              <w:widowControl/>
              <w:spacing w:line="240" w:lineRule="auto"/>
              <w:ind w:firstLine="0" w:firstLineChars="0"/>
              <w:rPr>
                <w:rFonts w:ascii="微软雅黑" w:hAnsi="微软雅黑" w:eastAsia="微软雅黑"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5" w:type="dxa"/>
          <w:trHeight w:val="1680" w:hRule="atLeast"/>
          <w:jc w:val="center"/>
        </w:trPr>
        <w:tc>
          <w:tcPr>
            <w:tcW w:w="22102" w:type="dxa"/>
            <w:gridSpan w:val="15"/>
            <w:shd w:val="clear" w:color="auto" w:fill="auto"/>
            <w:vAlign w:val="center"/>
          </w:tcPr>
          <w:p>
            <w:pPr>
              <w:widowControl/>
              <w:spacing w:line="240" w:lineRule="auto"/>
              <w:ind w:firstLine="0" w:firstLineChars="0"/>
              <w:jc w:val="left"/>
              <w:rPr>
                <w:rFonts w:ascii="微软雅黑" w:hAnsi="微软雅黑" w:eastAsia="微软雅黑" w:cs="宋体"/>
                <w:kern w:val="0"/>
                <w:sz w:val="16"/>
                <w:szCs w:val="16"/>
              </w:rPr>
            </w:pPr>
            <w:r>
              <w:rPr>
                <w:rFonts w:hint="eastAsia" w:ascii="微软雅黑" w:hAnsi="微软雅黑" w:eastAsia="微软雅黑" w:cs="宋体"/>
                <w:b/>
                <w:bCs/>
                <w:kern w:val="0"/>
                <w:sz w:val="20"/>
                <w:szCs w:val="20"/>
              </w:rPr>
              <w:t>惩戒措施法律及政策依据：</w:t>
            </w:r>
          </w:p>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1.《中华人民共和国政府信息公开条例》</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第九条 行政机关对符合下列基本要求之一的政府信息应当主动公开：</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（1）涉及公民、法人或者其他组织切身利益的；</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（2）需要社会公众广泛知晓或者参与的；</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（3）反映本行政机关机构设置、职能、办事程序等情况的；</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（4）其他依照法律、法规和国家有关规定应当主动公开的。</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2.《互联网新闻信息服务管理规定》</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第三条 互联网新闻信息服务单位从事互联网新闻信息服务，应当遵守宪法、法律和法规，坚持为人民服务、为社会主义服务的方向，坚持正确的舆论导向，维护国家利益和公共利益。</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国家鼓励互联网新闻信息服务单位传播有益于提高民族素质、推动经济发展、促进社会进步的健康、文明的新闻信息。</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3.《证券期货</w:t>
            </w:r>
            <w:r>
              <w:rPr>
                <w:rFonts w:hint="eastAsia" w:ascii="微软雅黑" w:hAnsi="微软雅黑" w:eastAsia="微软雅黑" w:cs="宋体"/>
                <w:kern w:val="0"/>
                <w:sz w:val="20"/>
                <w:szCs w:val="20"/>
                <w:lang w:eastAsia="zh-CN"/>
              </w:rPr>
              <w:t>县</w:t>
            </w:r>
            <w:r>
              <w:rPr>
                <w:rFonts w:hint="eastAsia" w:ascii="微软雅黑" w:hAnsi="微软雅黑" w:eastAsia="微软雅黑" w:cs="宋体"/>
                <w:kern w:val="0"/>
                <w:sz w:val="20"/>
                <w:szCs w:val="20"/>
              </w:rPr>
              <w:t>场诚信监督管理暂行办法》</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第十四条 中国证监会、国务院其他主管部门等其他省部级及以上单位和证券期货交易所、证券期货</w:t>
            </w:r>
            <w:r>
              <w:rPr>
                <w:rFonts w:hint="eastAsia" w:ascii="微软雅黑" w:hAnsi="微软雅黑" w:eastAsia="微软雅黑" w:cs="宋体"/>
                <w:kern w:val="0"/>
                <w:sz w:val="20"/>
                <w:szCs w:val="20"/>
                <w:lang w:eastAsia="zh-CN"/>
              </w:rPr>
              <w:t>县</w:t>
            </w:r>
            <w:r>
              <w:rPr>
                <w:rFonts w:hint="eastAsia" w:ascii="微软雅黑" w:hAnsi="微软雅黑" w:eastAsia="微软雅黑" w:cs="宋体"/>
                <w:kern w:val="0"/>
                <w:sz w:val="20"/>
                <w:szCs w:val="20"/>
              </w:rPr>
              <w:t>场行业协会、证券登记结算机构等全国性证券期货</w:t>
            </w:r>
            <w:r>
              <w:rPr>
                <w:rFonts w:hint="eastAsia" w:ascii="微软雅黑" w:hAnsi="微软雅黑" w:eastAsia="微软雅黑" w:cs="宋体"/>
                <w:kern w:val="0"/>
                <w:sz w:val="20"/>
                <w:szCs w:val="20"/>
                <w:lang w:eastAsia="zh-CN"/>
              </w:rPr>
              <w:t>县</w:t>
            </w:r>
            <w:r>
              <w:rPr>
                <w:rFonts w:hint="eastAsia" w:ascii="微软雅黑" w:hAnsi="微软雅黑" w:eastAsia="微软雅黑" w:cs="宋体"/>
                <w:kern w:val="0"/>
                <w:sz w:val="20"/>
                <w:szCs w:val="20"/>
              </w:rPr>
              <w:t>场行业组织（以下简称证券期货</w:t>
            </w:r>
            <w:r>
              <w:rPr>
                <w:rFonts w:hint="eastAsia" w:ascii="微软雅黑" w:hAnsi="微软雅黑" w:eastAsia="微软雅黑" w:cs="宋体"/>
                <w:kern w:val="0"/>
                <w:sz w:val="20"/>
                <w:szCs w:val="20"/>
                <w:lang w:eastAsia="zh-CN"/>
              </w:rPr>
              <w:t>县</w:t>
            </w:r>
            <w:r>
              <w:rPr>
                <w:rFonts w:hint="eastAsia" w:ascii="微软雅黑" w:hAnsi="微软雅黑" w:eastAsia="微软雅黑" w:cs="宋体"/>
                <w:kern w:val="0"/>
                <w:sz w:val="20"/>
                <w:szCs w:val="20"/>
              </w:rPr>
              <w:t>场行业组织）作出的表彰、奖励、评比，以及信用评级机构作出的信用评级，中国证监会及其派出机构作出的行政许可决定，发行人、上</w:t>
            </w:r>
            <w:r>
              <w:rPr>
                <w:rFonts w:hint="eastAsia" w:ascii="微软雅黑" w:hAnsi="微软雅黑" w:eastAsia="微软雅黑" w:cs="宋体"/>
                <w:kern w:val="0"/>
                <w:sz w:val="20"/>
                <w:szCs w:val="20"/>
                <w:lang w:eastAsia="zh-CN"/>
              </w:rPr>
              <w:t>县</w:t>
            </w:r>
            <w:r>
              <w:rPr>
                <w:rFonts w:hint="eastAsia" w:ascii="微软雅黑" w:hAnsi="微软雅黑" w:eastAsia="微软雅黑" w:cs="宋体"/>
                <w:kern w:val="0"/>
                <w:sz w:val="20"/>
                <w:szCs w:val="20"/>
              </w:rPr>
              <w:t>公司及其主要股东、实际控制人、董监高以及高级管理人员等作出的公开承诺的履行情况，中国证监会及其派出机构作出的行政处罚、</w:t>
            </w:r>
            <w:r>
              <w:rPr>
                <w:rFonts w:hint="eastAsia" w:ascii="微软雅黑" w:hAnsi="微软雅黑" w:eastAsia="微软雅黑" w:cs="宋体"/>
                <w:kern w:val="0"/>
                <w:sz w:val="20"/>
                <w:szCs w:val="20"/>
                <w:lang w:eastAsia="zh-CN"/>
              </w:rPr>
              <w:t>县</w:t>
            </w:r>
            <w:r>
              <w:rPr>
                <w:rFonts w:hint="eastAsia" w:ascii="微软雅黑" w:hAnsi="微软雅黑" w:eastAsia="微软雅黑" w:cs="宋体"/>
                <w:kern w:val="0"/>
                <w:sz w:val="20"/>
                <w:szCs w:val="20"/>
              </w:rPr>
              <w:t>场禁入决定、监督管理措施，证券期货</w:t>
            </w:r>
            <w:r>
              <w:rPr>
                <w:rFonts w:hint="eastAsia" w:ascii="微软雅黑" w:hAnsi="微软雅黑" w:eastAsia="微软雅黑" w:cs="宋体"/>
                <w:kern w:val="0"/>
                <w:sz w:val="20"/>
                <w:szCs w:val="20"/>
                <w:lang w:eastAsia="zh-CN"/>
              </w:rPr>
              <w:t>县</w:t>
            </w:r>
            <w:r>
              <w:rPr>
                <w:rFonts w:hint="eastAsia" w:ascii="微软雅黑" w:hAnsi="微软雅黑" w:eastAsia="微软雅黑" w:cs="宋体"/>
                <w:kern w:val="0"/>
                <w:sz w:val="20"/>
                <w:szCs w:val="20"/>
              </w:rPr>
              <w:t>场行业组织实施的纪律处分措施和法律、行政法规、规章规定的管理措施，依法向社会公开。</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中国证监会在中国证监会网站建立资本</w:t>
            </w:r>
            <w:r>
              <w:rPr>
                <w:rFonts w:hint="eastAsia" w:ascii="微软雅黑" w:hAnsi="微软雅黑" w:eastAsia="微软雅黑" w:cs="宋体"/>
                <w:kern w:val="0"/>
                <w:sz w:val="20"/>
                <w:szCs w:val="20"/>
                <w:lang w:eastAsia="zh-CN"/>
              </w:rPr>
              <w:t>县</w:t>
            </w:r>
            <w:r>
              <w:rPr>
                <w:rFonts w:hint="eastAsia" w:ascii="微软雅黑" w:hAnsi="微软雅黑" w:eastAsia="微软雅黑" w:cs="宋体"/>
                <w:kern w:val="0"/>
                <w:sz w:val="20"/>
                <w:szCs w:val="20"/>
              </w:rPr>
              <w:t>场违法失信信息公开查询平台，社会公众可通过该平台查询中国证监会及其派出机构作出的行政处罚、</w:t>
            </w:r>
            <w:r>
              <w:rPr>
                <w:rFonts w:hint="eastAsia" w:ascii="微软雅黑" w:hAnsi="微软雅黑" w:eastAsia="微软雅黑" w:cs="宋体"/>
                <w:kern w:val="0"/>
                <w:sz w:val="20"/>
                <w:szCs w:val="20"/>
                <w:lang w:eastAsia="zh-CN"/>
              </w:rPr>
              <w:t>县</w:t>
            </w:r>
            <w:r>
              <w:rPr>
                <w:rFonts w:hint="eastAsia" w:ascii="微软雅黑" w:hAnsi="微软雅黑" w:eastAsia="微软雅黑" w:cs="宋体"/>
                <w:kern w:val="0"/>
                <w:sz w:val="20"/>
                <w:szCs w:val="20"/>
              </w:rPr>
              <w:t>场禁入决定、监督管理措施和证券期货</w:t>
            </w:r>
            <w:r>
              <w:rPr>
                <w:rFonts w:hint="eastAsia" w:ascii="微软雅黑" w:hAnsi="微软雅黑" w:eastAsia="微软雅黑" w:cs="宋体"/>
                <w:kern w:val="0"/>
                <w:sz w:val="20"/>
                <w:szCs w:val="20"/>
                <w:lang w:eastAsia="zh-CN"/>
              </w:rPr>
              <w:t>县</w:t>
            </w:r>
            <w:r>
              <w:rPr>
                <w:rFonts w:hint="eastAsia" w:ascii="微软雅黑" w:hAnsi="微软雅黑" w:eastAsia="微软雅黑" w:cs="宋体"/>
                <w:kern w:val="0"/>
                <w:sz w:val="20"/>
                <w:szCs w:val="20"/>
              </w:rPr>
              <w:t>场行业组织实施的纪律处分措施以及法律、行政法规、规章规定的管理措施等违法失信信息。</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4.《关于建立和完善执行联动机制若干问题的意见》</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第三条 新闻宣传部门应当加强对人民法院执行工作的宣传，教育引导社会各界树立诚信意识，形成自觉履行生效法律文书确定的义务、依法协助人民法院执行的良好风尚；把握正确的舆论导向，增强</w:t>
            </w:r>
            <w:r>
              <w:rPr>
                <w:rFonts w:hint="eastAsia" w:ascii="微软雅黑" w:hAnsi="微软雅黑" w:eastAsia="微软雅黑" w:cs="宋体"/>
                <w:kern w:val="0"/>
                <w:sz w:val="20"/>
                <w:szCs w:val="20"/>
                <w:lang w:eastAsia="zh-CN"/>
              </w:rPr>
              <w:t>县</w:t>
            </w:r>
            <w:r>
              <w:rPr>
                <w:rFonts w:hint="eastAsia" w:ascii="微软雅黑" w:hAnsi="微软雅黑" w:eastAsia="微软雅黑" w:cs="宋体"/>
                <w:kern w:val="0"/>
                <w:sz w:val="20"/>
                <w:szCs w:val="20"/>
              </w:rPr>
              <w:t>场主体的风险意识。配合人民法院建立被执行人公示制度，及时将人民法院委托公布的被执行人名单以及其他干扰、阻碍执行的行为予以曝光。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5" w:type="dxa"/>
          <w:trHeight w:val="435" w:hRule="atLeast"/>
          <w:jc w:val="center"/>
        </w:trPr>
        <w:tc>
          <w:tcPr>
            <w:tcW w:w="22102" w:type="dxa"/>
            <w:gridSpan w:val="15"/>
            <w:tcBorders>
              <w:top w:val="nil"/>
              <w:left w:val="nil"/>
              <w:right w:val="nil"/>
            </w:tcBorders>
            <w:shd w:val="clear" w:color="auto" w:fill="auto"/>
            <w:vAlign w:val="center"/>
          </w:tcPr>
          <w:p>
            <w:pPr>
              <w:ind w:left="0" w:leftChars="0" w:firstLine="0" w:firstLineChars="0"/>
              <w:rPr>
                <w:rFonts w:hint="eastAsia"/>
                <w:lang w:val="en-US" w:eastAsia="zh-CN"/>
              </w:rPr>
            </w:pPr>
            <w:bookmarkStart w:id="8" w:name="_Toc20473849"/>
          </w:p>
          <w:p>
            <w:pPr>
              <w:rPr>
                <w:rFonts w:hint="eastAsia"/>
                <w:lang w:val="en-US" w:eastAsia="zh-CN"/>
              </w:rPr>
            </w:pPr>
          </w:p>
          <w:p>
            <w:pPr>
              <w:pStyle w:val="2"/>
              <w:spacing w:afterAutospacing="0"/>
              <w:ind w:left="0" w:leftChars="0" w:firstLine="0" w:firstLineChars="0"/>
              <w:jc w:val="center"/>
              <w:rPr>
                <w:rFonts w:hint="eastAsia" w:eastAsia="华文中宋"/>
                <w:lang w:val="en-US" w:eastAsia="zh-CN"/>
              </w:rPr>
            </w:pPr>
            <w:r>
              <w:rPr>
                <w:rFonts w:hint="eastAsia"/>
                <w:lang w:val="en-US" w:eastAsia="zh-CN"/>
              </w:rPr>
              <w:t>9</w:t>
            </w:r>
            <w:r>
              <w:rPr>
                <w:rFonts w:hint="eastAsia"/>
              </w:rPr>
              <w:t>、</w:t>
            </w:r>
            <w:r>
              <w:rPr>
                <w:rFonts w:hint="eastAsia"/>
                <w:lang w:eastAsia="zh-CN"/>
              </w:rPr>
              <w:t>县</w:t>
            </w:r>
            <w:r>
              <w:rPr>
                <w:rFonts w:hint="eastAsia"/>
              </w:rPr>
              <w:t>发展改革</w:t>
            </w:r>
            <w:bookmarkEnd w:id="8"/>
            <w:r>
              <w:rPr>
                <w:rFonts w:hint="eastAsia"/>
                <w:lang w:val="en-US" w:eastAsia="zh-CN"/>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00" w:type="dxa"/>
            <w:vMerge w:val="restart"/>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rPr>
            </w:pPr>
            <w:r>
              <w:rPr>
                <w:rFonts w:hint="eastAsia" w:ascii="微软雅黑" w:hAnsi="微软雅黑" w:eastAsia="微软雅黑" w:cs="宋体"/>
                <w:b/>
                <w:bCs/>
                <w:kern w:val="0"/>
                <w:sz w:val="20"/>
                <w:szCs w:val="20"/>
              </w:rPr>
              <w:t>序号</w:t>
            </w:r>
          </w:p>
        </w:tc>
        <w:tc>
          <w:tcPr>
            <w:tcW w:w="12985" w:type="dxa"/>
            <w:gridSpan w:val="9"/>
            <w:shd w:val="clear" w:color="000000" w:fill="D6DCE4"/>
            <w:vAlign w:val="center"/>
          </w:tcPr>
          <w:p>
            <w:pPr>
              <w:widowControl/>
              <w:spacing w:line="240" w:lineRule="auto"/>
              <w:ind w:firstLine="0" w:firstLineChars="0"/>
              <w:jc w:val="center"/>
              <w:rPr>
                <w:rFonts w:hint="eastAsia" w:ascii="微软雅黑" w:hAnsi="微软雅黑" w:eastAsia="微软雅黑" w:cs="宋体"/>
                <w:b/>
                <w:bCs/>
                <w:kern w:val="0"/>
                <w:sz w:val="20"/>
                <w:szCs w:val="20"/>
                <w:lang w:val="en-US" w:eastAsia="zh-CN" w:bidi="ar-SA"/>
              </w:rPr>
            </w:pPr>
            <w:r>
              <w:rPr>
                <w:rFonts w:hint="eastAsia" w:ascii="微软雅黑" w:hAnsi="微软雅黑" w:eastAsia="微软雅黑" w:cs="宋体"/>
                <w:b/>
                <w:bCs/>
                <w:kern w:val="0"/>
                <w:sz w:val="20"/>
                <w:szCs w:val="20"/>
                <w:lang w:eastAsia="zh-CN"/>
              </w:rPr>
              <w:t>联合奖惩措施</w:t>
            </w:r>
          </w:p>
        </w:tc>
        <w:tc>
          <w:tcPr>
            <w:tcW w:w="8532" w:type="dxa"/>
            <w:gridSpan w:val="6"/>
            <w:shd w:val="clear" w:color="000000" w:fill="D6DCE4"/>
            <w:vAlign w:val="center"/>
          </w:tcPr>
          <w:p>
            <w:pPr>
              <w:widowControl/>
              <w:spacing w:line="240" w:lineRule="auto"/>
              <w:ind w:firstLine="0" w:firstLineChars="0"/>
              <w:jc w:val="center"/>
              <w:rPr>
                <w:rFonts w:hint="eastAsia" w:ascii="微软雅黑" w:hAnsi="微软雅黑" w:eastAsia="微软雅黑" w:cs="宋体"/>
                <w:b/>
                <w:bCs/>
                <w:kern w:val="0"/>
                <w:sz w:val="20"/>
                <w:szCs w:val="20"/>
                <w:lang w:val="en-US" w:eastAsia="zh-CN" w:bidi="ar-SA"/>
              </w:rPr>
            </w:pPr>
            <w:r>
              <w:rPr>
                <w:rFonts w:hint="eastAsia" w:ascii="微软雅黑" w:hAnsi="微软雅黑" w:eastAsia="微软雅黑" w:cs="宋体"/>
                <w:b/>
                <w:bCs/>
                <w:kern w:val="0"/>
                <w:sz w:val="20"/>
                <w:szCs w:val="20"/>
                <w:lang w:eastAsia="zh-CN"/>
              </w:rPr>
              <w:t>可应用于惩戒措施的服务事项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00" w:type="dxa"/>
            <w:vMerge w:val="continue"/>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rPr>
            </w:pPr>
          </w:p>
        </w:tc>
        <w:tc>
          <w:tcPr>
            <w:tcW w:w="1078" w:type="dxa"/>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lang w:val="en-US" w:eastAsia="zh-CN" w:bidi="ar-SA"/>
              </w:rPr>
            </w:pPr>
            <w:r>
              <w:rPr>
                <w:rFonts w:hint="eastAsia" w:ascii="微软雅黑" w:hAnsi="微软雅黑" w:eastAsia="微软雅黑" w:cs="宋体"/>
                <w:b/>
                <w:bCs/>
                <w:kern w:val="0"/>
                <w:sz w:val="20"/>
                <w:szCs w:val="20"/>
              </w:rPr>
              <w:t>发起部门</w:t>
            </w:r>
          </w:p>
        </w:tc>
        <w:tc>
          <w:tcPr>
            <w:tcW w:w="1078" w:type="dxa"/>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lang w:val="en-US" w:eastAsia="zh-CN" w:bidi="ar-SA"/>
              </w:rPr>
            </w:pPr>
            <w:r>
              <w:rPr>
                <w:rFonts w:hint="eastAsia" w:ascii="微软雅黑" w:hAnsi="微软雅黑" w:eastAsia="微软雅黑" w:cs="宋体"/>
                <w:b/>
                <w:bCs/>
                <w:kern w:val="0"/>
                <w:sz w:val="20"/>
                <w:szCs w:val="20"/>
              </w:rPr>
              <w:t>惩戒对象</w:t>
            </w:r>
          </w:p>
        </w:tc>
        <w:tc>
          <w:tcPr>
            <w:tcW w:w="819" w:type="dxa"/>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lang w:val="en-US" w:eastAsia="zh-CN" w:bidi="ar-SA"/>
              </w:rPr>
            </w:pPr>
            <w:r>
              <w:rPr>
                <w:rFonts w:hint="eastAsia" w:ascii="微软雅黑" w:hAnsi="微软雅黑" w:eastAsia="微软雅黑" w:cs="宋体"/>
                <w:b/>
                <w:bCs/>
                <w:kern w:val="0"/>
                <w:sz w:val="20"/>
                <w:szCs w:val="20"/>
              </w:rPr>
              <w:t>相对人类别</w:t>
            </w:r>
          </w:p>
        </w:tc>
        <w:tc>
          <w:tcPr>
            <w:tcW w:w="1039" w:type="dxa"/>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lang w:val="en-US" w:eastAsia="zh-CN" w:bidi="ar-SA"/>
              </w:rPr>
            </w:pPr>
            <w:r>
              <w:rPr>
                <w:rFonts w:hint="eastAsia" w:ascii="微软雅黑" w:hAnsi="微软雅黑" w:eastAsia="微软雅黑" w:cs="宋体"/>
                <w:b/>
                <w:bCs/>
                <w:kern w:val="0"/>
                <w:sz w:val="20"/>
                <w:szCs w:val="20"/>
              </w:rPr>
              <w:t>实施部门</w:t>
            </w:r>
          </w:p>
        </w:tc>
        <w:tc>
          <w:tcPr>
            <w:tcW w:w="2082" w:type="dxa"/>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lang w:val="en-US" w:eastAsia="zh-CN" w:bidi="ar-SA"/>
              </w:rPr>
            </w:pPr>
            <w:r>
              <w:rPr>
                <w:rFonts w:hint="eastAsia" w:ascii="微软雅黑" w:hAnsi="微软雅黑" w:eastAsia="微软雅黑" w:cs="宋体"/>
                <w:b/>
                <w:bCs/>
                <w:kern w:val="0"/>
                <w:sz w:val="20"/>
                <w:szCs w:val="20"/>
              </w:rPr>
              <w:t>惩戒措施</w:t>
            </w:r>
          </w:p>
        </w:tc>
        <w:tc>
          <w:tcPr>
            <w:tcW w:w="1131" w:type="dxa"/>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lang w:val="en-US" w:eastAsia="zh-CN" w:bidi="ar-SA"/>
              </w:rPr>
            </w:pPr>
            <w:r>
              <w:rPr>
                <w:rFonts w:hint="eastAsia" w:ascii="微软雅黑" w:hAnsi="微软雅黑" w:eastAsia="微软雅黑" w:cs="宋体"/>
                <w:b/>
                <w:bCs/>
                <w:kern w:val="0"/>
                <w:sz w:val="20"/>
                <w:szCs w:val="20"/>
              </w:rPr>
              <w:t>措施类别</w:t>
            </w:r>
          </w:p>
        </w:tc>
        <w:tc>
          <w:tcPr>
            <w:tcW w:w="1134" w:type="dxa"/>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lang w:val="en-US" w:eastAsia="zh-CN" w:bidi="ar-SA"/>
              </w:rPr>
            </w:pPr>
            <w:r>
              <w:rPr>
                <w:rFonts w:hint="eastAsia" w:ascii="微软雅黑" w:hAnsi="微软雅黑" w:eastAsia="微软雅黑" w:cs="宋体"/>
                <w:b/>
                <w:bCs/>
                <w:kern w:val="0"/>
                <w:sz w:val="20"/>
                <w:szCs w:val="20"/>
              </w:rPr>
              <w:t>措施性质</w:t>
            </w:r>
          </w:p>
        </w:tc>
        <w:tc>
          <w:tcPr>
            <w:tcW w:w="3167" w:type="dxa"/>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lang w:val="en-US" w:eastAsia="zh-CN" w:bidi="ar-SA"/>
              </w:rPr>
            </w:pPr>
            <w:r>
              <w:rPr>
                <w:rFonts w:hint="eastAsia" w:ascii="微软雅黑" w:hAnsi="微软雅黑" w:eastAsia="微软雅黑" w:cs="宋体"/>
                <w:b/>
                <w:bCs/>
                <w:kern w:val="0"/>
                <w:sz w:val="20"/>
                <w:szCs w:val="20"/>
              </w:rPr>
              <w:t>惩戒措施法律及政策依据</w:t>
            </w:r>
          </w:p>
        </w:tc>
        <w:tc>
          <w:tcPr>
            <w:tcW w:w="1457" w:type="dxa"/>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lang w:val="en-US" w:eastAsia="zh-CN" w:bidi="ar-SA"/>
              </w:rPr>
            </w:pPr>
            <w:r>
              <w:rPr>
                <w:rFonts w:hint="eastAsia" w:ascii="微软雅黑" w:hAnsi="微软雅黑" w:eastAsia="微软雅黑" w:cs="宋体"/>
                <w:b/>
                <w:bCs/>
                <w:kern w:val="0"/>
                <w:sz w:val="20"/>
                <w:szCs w:val="20"/>
              </w:rPr>
              <w:t>依据备忘录</w:t>
            </w:r>
          </w:p>
        </w:tc>
        <w:tc>
          <w:tcPr>
            <w:tcW w:w="1141" w:type="dxa"/>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lang w:val="en-US" w:eastAsia="zh-CN" w:bidi="ar-SA"/>
              </w:rPr>
            </w:pPr>
            <w:r>
              <w:rPr>
                <w:rFonts w:hint="eastAsia" w:ascii="微软雅黑" w:hAnsi="微软雅黑" w:eastAsia="微软雅黑" w:cs="宋体"/>
                <w:b/>
                <w:bCs/>
                <w:kern w:val="0"/>
                <w:sz w:val="20"/>
                <w:szCs w:val="20"/>
              </w:rPr>
              <w:t>事项类型</w:t>
            </w:r>
          </w:p>
        </w:tc>
        <w:tc>
          <w:tcPr>
            <w:tcW w:w="2317" w:type="dxa"/>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lang w:val="en-US" w:eastAsia="zh-CN" w:bidi="ar-SA"/>
              </w:rPr>
            </w:pPr>
            <w:r>
              <w:rPr>
                <w:rFonts w:hint="eastAsia" w:ascii="微软雅黑" w:hAnsi="微软雅黑" w:eastAsia="微软雅黑" w:cs="宋体"/>
                <w:b/>
                <w:bCs/>
                <w:kern w:val="0"/>
                <w:sz w:val="20"/>
                <w:szCs w:val="20"/>
              </w:rPr>
              <w:t>应用事项</w:t>
            </w:r>
          </w:p>
        </w:tc>
        <w:tc>
          <w:tcPr>
            <w:tcW w:w="1100" w:type="dxa"/>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lang w:val="en-US" w:eastAsia="zh-CN" w:bidi="ar-SA"/>
              </w:rPr>
            </w:pPr>
            <w:r>
              <w:rPr>
                <w:rFonts w:hint="eastAsia" w:ascii="微软雅黑" w:hAnsi="微软雅黑" w:eastAsia="微软雅黑" w:cs="宋体"/>
                <w:b/>
                <w:bCs/>
                <w:kern w:val="0"/>
                <w:sz w:val="20"/>
                <w:szCs w:val="20"/>
              </w:rPr>
              <w:t>行使层级</w:t>
            </w:r>
          </w:p>
        </w:tc>
        <w:tc>
          <w:tcPr>
            <w:tcW w:w="883" w:type="dxa"/>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lang w:val="en-US" w:eastAsia="zh-CN" w:bidi="ar-SA"/>
              </w:rPr>
            </w:pPr>
            <w:r>
              <w:rPr>
                <w:rFonts w:hint="eastAsia" w:ascii="微软雅黑" w:hAnsi="微软雅黑" w:eastAsia="微软雅黑" w:cs="宋体"/>
                <w:b/>
                <w:bCs/>
                <w:kern w:val="0"/>
                <w:sz w:val="20"/>
                <w:szCs w:val="20"/>
              </w:rPr>
              <w:t>是否进驻大厅</w:t>
            </w:r>
          </w:p>
        </w:tc>
        <w:tc>
          <w:tcPr>
            <w:tcW w:w="3091" w:type="dxa"/>
            <w:gridSpan w:val="2"/>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lang w:val="en-US" w:eastAsia="zh-CN" w:bidi="ar-SA"/>
              </w:rPr>
            </w:pPr>
            <w:r>
              <w:rPr>
                <w:rFonts w:hint="eastAsia" w:ascii="微软雅黑" w:hAnsi="微软雅黑" w:eastAsia="微软雅黑" w:cs="宋体"/>
                <w:b/>
                <w:bCs/>
                <w:kern w:val="0"/>
                <w:sz w:val="20"/>
                <w:szCs w:val="20"/>
              </w:rPr>
              <w:t>应用事项法律及政策依据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6" w:hRule="atLeast"/>
          <w:jc w:val="center"/>
        </w:trPr>
        <w:tc>
          <w:tcPr>
            <w:tcW w:w="700" w:type="dxa"/>
            <w:shd w:val="clear" w:color="auto" w:fill="auto"/>
            <w:vAlign w:val="center"/>
          </w:tcPr>
          <w:p>
            <w:pPr>
              <w:widowControl/>
              <w:spacing w:line="240" w:lineRule="auto"/>
              <w:ind w:firstLine="0" w:firstLineChars="0"/>
              <w:jc w:val="center"/>
              <w:rPr>
                <w:rFonts w:hint="eastAsia" w:ascii="微软雅黑" w:hAnsi="微软雅黑" w:eastAsia="微软雅黑" w:cs="宋体"/>
                <w:kern w:val="0"/>
                <w:sz w:val="20"/>
                <w:szCs w:val="20"/>
                <w:lang w:eastAsia="zh-CN"/>
              </w:rPr>
            </w:pPr>
            <w:r>
              <w:rPr>
                <w:rFonts w:hint="eastAsia" w:ascii="微软雅黑" w:hAnsi="微软雅黑" w:eastAsia="微软雅黑" w:cs="宋体"/>
                <w:kern w:val="0"/>
                <w:sz w:val="20"/>
                <w:szCs w:val="20"/>
                <w:lang w:val="en-US" w:eastAsia="zh-CN"/>
              </w:rPr>
              <w:t>1</w:t>
            </w:r>
          </w:p>
        </w:tc>
        <w:tc>
          <w:tcPr>
            <w:tcW w:w="1078"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lang w:eastAsia="zh-CN"/>
              </w:rPr>
              <w:t>曲阳县人民法院</w:t>
            </w:r>
          </w:p>
        </w:tc>
        <w:tc>
          <w:tcPr>
            <w:tcW w:w="1078"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失信被执行人</w:t>
            </w:r>
          </w:p>
        </w:tc>
        <w:tc>
          <w:tcPr>
            <w:tcW w:w="819"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法人和非法人组织</w:t>
            </w:r>
          </w:p>
        </w:tc>
        <w:tc>
          <w:tcPr>
            <w:tcW w:w="1039" w:type="dxa"/>
            <w:shd w:val="clear" w:color="auto" w:fill="auto"/>
            <w:vAlign w:val="center"/>
          </w:tcPr>
          <w:p>
            <w:pPr>
              <w:widowControl/>
              <w:spacing w:line="240" w:lineRule="auto"/>
              <w:ind w:firstLine="0" w:firstLineChars="0"/>
              <w:jc w:val="center"/>
              <w:rPr>
                <w:rFonts w:hint="eastAsia" w:ascii="微软雅黑" w:hAnsi="微软雅黑" w:eastAsia="微软雅黑" w:cs="宋体"/>
                <w:kern w:val="0"/>
                <w:sz w:val="20"/>
                <w:szCs w:val="20"/>
                <w:lang w:val="en-US" w:eastAsia="zh-CN"/>
              </w:rPr>
            </w:pPr>
            <w:r>
              <w:rPr>
                <w:rFonts w:hint="eastAsia" w:ascii="微软雅黑" w:hAnsi="微软雅黑" w:eastAsia="微软雅黑" w:cs="宋体"/>
                <w:kern w:val="0"/>
                <w:sz w:val="20"/>
                <w:szCs w:val="20"/>
                <w:lang w:eastAsia="zh-CN"/>
              </w:rPr>
              <w:t>县</w:t>
            </w:r>
            <w:r>
              <w:rPr>
                <w:rFonts w:hint="eastAsia" w:ascii="微软雅黑" w:hAnsi="微软雅黑" w:eastAsia="微软雅黑" w:cs="宋体"/>
                <w:kern w:val="0"/>
                <w:sz w:val="20"/>
                <w:szCs w:val="20"/>
              </w:rPr>
              <w:t>发展和改革</w:t>
            </w:r>
            <w:r>
              <w:rPr>
                <w:rFonts w:hint="eastAsia" w:ascii="微软雅黑" w:hAnsi="微软雅黑" w:eastAsia="微软雅黑" w:cs="宋体"/>
                <w:kern w:val="0"/>
                <w:sz w:val="20"/>
                <w:szCs w:val="20"/>
                <w:lang w:val="en-US" w:eastAsia="zh-CN"/>
              </w:rPr>
              <w:t>局</w:t>
            </w:r>
          </w:p>
        </w:tc>
        <w:tc>
          <w:tcPr>
            <w:tcW w:w="2082" w:type="dxa"/>
            <w:shd w:val="clear" w:color="auto" w:fill="auto"/>
            <w:vAlign w:val="center"/>
          </w:tcPr>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依法限制失信被执行人参与政府投资项目或主要使用财政性资金项目</w:t>
            </w:r>
          </w:p>
        </w:tc>
        <w:tc>
          <w:tcPr>
            <w:tcW w:w="1131"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行政性</w:t>
            </w:r>
          </w:p>
        </w:tc>
        <w:tc>
          <w:tcPr>
            <w:tcW w:w="1134"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强制性</w:t>
            </w:r>
          </w:p>
        </w:tc>
        <w:tc>
          <w:tcPr>
            <w:tcW w:w="3167"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p>
        </w:tc>
        <w:tc>
          <w:tcPr>
            <w:tcW w:w="1457" w:type="dxa"/>
            <w:shd w:val="clear" w:color="auto" w:fill="auto"/>
            <w:vAlign w:val="center"/>
          </w:tcPr>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《关于加强对失信被执行人联合惩戒的实施意见》（冀办发</w:t>
            </w:r>
            <w:r>
              <w:rPr>
                <w:rFonts w:ascii="微软雅黑" w:hAnsi="微软雅黑" w:eastAsia="微软雅黑" w:cs="微软雅黑"/>
                <w:sz w:val="24"/>
                <w:szCs w:val="24"/>
                <w:shd w:val="clear" w:color="auto" w:fill="FFFFFF"/>
              </w:rPr>
              <w:t>〔</w:t>
            </w:r>
            <w:r>
              <w:rPr>
                <w:rFonts w:hint="eastAsia" w:ascii="微软雅黑" w:hAnsi="微软雅黑" w:eastAsia="微软雅黑" w:cs="宋体"/>
                <w:kern w:val="0"/>
                <w:sz w:val="20"/>
                <w:szCs w:val="20"/>
              </w:rPr>
              <w:t>2017</w:t>
            </w:r>
            <w:r>
              <w:rPr>
                <w:rFonts w:ascii="微软雅黑" w:hAnsi="微软雅黑" w:eastAsia="微软雅黑" w:cs="微软雅黑"/>
                <w:sz w:val="24"/>
                <w:szCs w:val="24"/>
                <w:shd w:val="clear" w:color="auto" w:fill="FFFFFF"/>
              </w:rPr>
              <w:t>〕</w:t>
            </w:r>
            <w:r>
              <w:rPr>
                <w:rFonts w:hint="eastAsia" w:ascii="微软雅黑" w:hAnsi="微软雅黑" w:eastAsia="微软雅黑" w:cs="宋体"/>
                <w:kern w:val="0"/>
                <w:sz w:val="20"/>
                <w:szCs w:val="20"/>
              </w:rPr>
              <w:t>2号）</w:t>
            </w:r>
          </w:p>
        </w:tc>
        <w:tc>
          <w:tcPr>
            <w:tcW w:w="1141"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p>
        </w:tc>
        <w:tc>
          <w:tcPr>
            <w:tcW w:w="2317" w:type="dxa"/>
            <w:shd w:val="clear" w:color="auto" w:fill="auto"/>
            <w:vAlign w:val="center"/>
          </w:tcPr>
          <w:p>
            <w:pPr>
              <w:widowControl/>
              <w:spacing w:line="240" w:lineRule="auto"/>
              <w:ind w:firstLine="0" w:firstLineChars="0"/>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政府投资项目建议书审批</w:t>
            </w:r>
          </w:p>
        </w:tc>
        <w:tc>
          <w:tcPr>
            <w:tcW w:w="1100" w:type="dxa"/>
            <w:tcBorders>
              <w:right w:val="single" w:color="auto" w:sz="4" w:space="0"/>
            </w:tcBorders>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lang w:val="en-US" w:eastAsia="zh-CN"/>
              </w:rPr>
              <w:t>市</w:t>
            </w:r>
            <w:r>
              <w:rPr>
                <w:rFonts w:hint="eastAsia" w:ascii="微软雅黑" w:hAnsi="微软雅黑" w:eastAsia="微软雅黑" w:cs="宋体"/>
                <w:kern w:val="0"/>
                <w:sz w:val="20"/>
                <w:szCs w:val="20"/>
              </w:rPr>
              <w:t>级,县级</w:t>
            </w:r>
          </w:p>
        </w:tc>
        <w:tc>
          <w:tcPr>
            <w:tcW w:w="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微软雅黑" w:hAnsi="微软雅黑" w:eastAsia="微软雅黑" w:cs="宋体"/>
                <w:kern w:val="0"/>
                <w:sz w:val="20"/>
                <w:szCs w:val="20"/>
                <w:lang w:eastAsia="zh-CN"/>
              </w:rPr>
            </w:pPr>
            <w:r>
              <w:rPr>
                <w:rFonts w:hint="eastAsia" w:ascii="微软雅黑" w:hAnsi="微软雅黑" w:eastAsia="微软雅黑" w:cs="宋体"/>
                <w:kern w:val="0"/>
                <w:sz w:val="20"/>
                <w:szCs w:val="20"/>
              </w:rPr>
              <w:t>　</w:t>
            </w:r>
            <w:r>
              <w:rPr>
                <w:rFonts w:hint="eastAsia" w:ascii="微软雅黑" w:hAnsi="微软雅黑" w:eastAsia="微软雅黑" w:cs="宋体"/>
                <w:kern w:val="0"/>
                <w:sz w:val="20"/>
                <w:szCs w:val="20"/>
                <w:lang w:eastAsia="zh-CN"/>
              </w:rPr>
              <w:t>否</w:t>
            </w:r>
          </w:p>
        </w:tc>
        <w:tc>
          <w:tcPr>
            <w:tcW w:w="3091" w:type="dxa"/>
            <w:gridSpan w:val="2"/>
            <w:tcBorders>
              <w:left w:val="single" w:color="auto" w:sz="4" w:space="0"/>
            </w:tcBorders>
            <w:shd w:val="clear" w:color="auto" w:fill="auto"/>
            <w:vAlign w:val="center"/>
          </w:tcPr>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1.《河北省人民政府办公厅关于公布固定资产投资项目保留合并或并联办理行政许可和行政审批事项的通知》（冀政办〔2009〕25号）附件；</w:t>
            </w:r>
          </w:p>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2.《河北省人民政府关于取消省政府部门非行政许可审批事项的决定》（冀政发〔2015〕38号）附件3；</w:t>
            </w:r>
          </w:p>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3.《国务院关于投资体制改革的决定》（国发〔2004〕20号）第三部分；</w:t>
            </w:r>
          </w:p>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4.《中央预算内直接投资项目管理办法》（国家发展改革委令第7号）第四十条；</w:t>
            </w:r>
          </w:p>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5.《中华人民共和国节约能源法》第十五条；</w:t>
            </w:r>
          </w:p>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6.《中共中央、国务院关于深化投融资体制改革的意见》（中发〔2016〕18号）第三部分；</w:t>
            </w:r>
          </w:p>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7.《国务院关于取消非行政许可审批事项的决定》（国发〔2015〕27号）附件2；</w:t>
            </w:r>
          </w:p>
          <w:p>
            <w:pPr>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8.《河北省人民政府办公厅关于印发河北省优化投资建设项目审批流程实施办法（试行）的通知》（冀政办字〔2017〕13号）。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5" w:hRule="atLeast"/>
          <w:jc w:val="center"/>
        </w:trPr>
        <w:tc>
          <w:tcPr>
            <w:tcW w:w="700" w:type="dxa"/>
            <w:shd w:val="clear" w:color="auto" w:fill="auto"/>
            <w:vAlign w:val="center"/>
          </w:tcPr>
          <w:p>
            <w:pPr>
              <w:widowControl/>
              <w:spacing w:line="240" w:lineRule="auto"/>
              <w:ind w:firstLine="0" w:firstLineChars="0"/>
              <w:jc w:val="center"/>
              <w:rPr>
                <w:rFonts w:hint="eastAsia" w:ascii="微软雅黑" w:hAnsi="微软雅黑" w:eastAsia="微软雅黑" w:cs="宋体"/>
                <w:kern w:val="0"/>
                <w:sz w:val="20"/>
                <w:szCs w:val="20"/>
                <w:lang w:eastAsia="zh-CN"/>
              </w:rPr>
            </w:pPr>
            <w:r>
              <w:rPr>
                <w:rFonts w:hint="eastAsia" w:ascii="微软雅黑" w:hAnsi="微软雅黑" w:eastAsia="微软雅黑" w:cs="宋体"/>
                <w:kern w:val="0"/>
                <w:sz w:val="20"/>
                <w:szCs w:val="20"/>
                <w:lang w:val="en-US" w:eastAsia="zh-CN"/>
              </w:rPr>
              <w:t>2</w:t>
            </w:r>
          </w:p>
        </w:tc>
        <w:tc>
          <w:tcPr>
            <w:tcW w:w="1078" w:type="dxa"/>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lang w:eastAsia="zh-CN"/>
              </w:rPr>
              <w:t>曲阳县人民法院</w:t>
            </w:r>
          </w:p>
        </w:tc>
        <w:tc>
          <w:tcPr>
            <w:tcW w:w="1078" w:type="dxa"/>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失信被执行人</w:t>
            </w:r>
          </w:p>
        </w:tc>
        <w:tc>
          <w:tcPr>
            <w:tcW w:w="819" w:type="dxa"/>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法人和非法人组织</w:t>
            </w:r>
          </w:p>
        </w:tc>
        <w:tc>
          <w:tcPr>
            <w:tcW w:w="1039" w:type="dxa"/>
            <w:vAlign w:val="center"/>
          </w:tcPr>
          <w:p>
            <w:pPr>
              <w:widowControl/>
              <w:spacing w:line="240" w:lineRule="auto"/>
              <w:ind w:firstLine="0" w:firstLineChars="0"/>
              <w:jc w:val="center"/>
              <w:rPr>
                <w:rFonts w:hint="eastAsia" w:ascii="微软雅黑" w:hAnsi="微软雅黑" w:eastAsia="微软雅黑" w:cs="宋体"/>
                <w:kern w:val="0"/>
                <w:sz w:val="20"/>
                <w:szCs w:val="20"/>
                <w:lang w:val="en-US" w:eastAsia="zh-CN"/>
              </w:rPr>
            </w:pPr>
            <w:r>
              <w:rPr>
                <w:rFonts w:hint="eastAsia" w:ascii="微软雅黑" w:hAnsi="微软雅黑" w:eastAsia="微软雅黑" w:cs="宋体"/>
                <w:kern w:val="0"/>
                <w:sz w:val="20"/>
                <w:szCs w:val="20"/>
                <w:lang w:eastAsia="zh-CN"/>
              </w:rPr>
              <w:t>县</w:t>
            </w:r>
            <w:r>
              <w:rPr>
                <w:rFonts w:hint="eastAsia" w:ascii="微软雅黑" w:hAnsi="微软雅黑" w:eastAsia="微软雅黑" w:cs="宋体"/>
                <w:kern w:val="0"/>
                <w:sz w:val="20"/>
                <w:szCs w:val="20"/>
              </w:rPr>
              <w:t>发展和改革</w:t>
            </w:r>
            <w:r>
              <w:rPr>
                <w:rFonts w:hint="eastAsia" w:ascii="微软雅黑" w:hAnsi="微软雅黑" w:eastAsia="微软雅黑" w:cs="宋体"/>
                <w:kern w:val="0"/>
                <w:sz w:val="20"/>
                <w:szCs w:val="20"/>
                <w:lang w:val="en-US" w:eastAsia="zh-CN"/>
              </w:rPr>
              <w:t>局</w:t>
            </w:r>
          </w:p>
        </w:tc>
        <w:tc>
          <w:tcPr>
            <w:tcW w:w="2082" w:type="dxa"/>
            <w:vAlign w:val="center"/>
          </w:tcPr>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依法限制失信被执行人参与政府投资项目或主要使用财政性资金项目</w:t>
            </w:r>
          </w:p>
        </w:tc>
        <w:tc>
          <w:tcPr>
            <w:tcW w:w="1131" w:type="dxa"/>
            <w:vAlign w:val="center"/>
          </w:tcPr>
          <w:p>
            <w:pPr>
              <w:widowControl/>
              <w:spacing w:line="240" w:lineRule="auto"/>
              <w:ind w:firstLine="0" w:firstLineChars="0"/>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行政性</w:t>
            </w:r>
          </w:p>
        </w:tc>
        <w:tc>
          <w:tcPr>
            <w:tcW w:w="1134" w:type="dxa"/>
            <w:vAlign w:val="center"/>
          </w:tcPr>
          <w:p>
            <w:pPr>
              <w:widowControl/>
              <w:spacing w:line="240" w:lineRule="auto"/>
              <w:ind w:firstLine="0" w:firstLineChars="0"/>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强制性</w:t>
            </w:r>
          </w:p>
        </w:tc>
        <w:tc>
          <w:tcPr>
            <w:tcW w:w="3167"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p>
        </w:tc>
        <w:tc>
          <w:tcPr>
            <w:tcW w:w="1457" w:type="dxa"/>
            <w:shd w:val="clear" w:color="auto" w:fill="auto"/>
            <w:vAlign w:val="center"/>
          </w:tcPr>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《关于加强对失信被执行人联合惩戒的实施意见》（冀办发</w:t>
            </w:r>
            <w:r>
              <w:rPr>
                <w:rFonts w:ascii="微软雅黑" w:hAnsi="微软雅黑" w:eastAsia="微软雅黑" w:cs="微软雅黑"/>
                <w:sz w:val="24"/>
                <w:szCs w:val="24"/>
                <w:shd w:val="clear" w:color="auto" w:fill="FFFFFF"/>
              </w:rPr>
              <w:t>〔</w:t>
            </w:r>
            <w:r>
              <w:rPr>
                <w:rFonts w:hint="eastAsia" w:ascii="微软雅黑" w:hAnsi="微软雅黑" w:eastAsia="微软雅黑" w:cs="宋体"/>
                <w:kern w:val="0"/>
                <w:sz w:val="20"/>
                <w:szCs w:val="20"/>
              </w:rPr>
              <w:t>2017</w:t>
            </w:r>
            <w:r>
              <w:rPr>
                <w:rFonts w:ascii="微软雅黑" w:hAnsi="微软雅黑" w:eastAsia="微软雅黑" w:cs="微软雅黑"/>
                <w:sz w:val="24"/>
                <w:szCs w:val="24"/>
                <w:shd w:val="clear" w:color="auto" w:fill="FFFFFF"/>
              </w:rPr>
              <w:t>〕</w:t>
            </w:r>
            <w:r>
              <w:rPr>
                <w:rFonts w:hint="eastAsia" w:ascii="微软雅黑" w:hAnsi="微软雅黑" w:eastAsia="微软雅黑" w:cs="宋体"/>
                <w:kern w:val="0"/>
                <w:sz w:val="20"/>
                <w:szCs w:val="20"/>
              </w:rPr>
              <w:t>2号）</w:t>
            </w:r>
          </w:p>
        </w:tc>
        <w:tc>
          <w:tcPr>
            <w:tcW w:w="1141"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其他行政权力</w:t>
            </w:r>
          </w:p>
        </w:tc>
        <w:tc>
          <w:tcPr>
            <w:tcW w:w="2317"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政府投资项目可行性研究报告审批</w:t>
            </w:r>
          </w:p>
        </w:tc>
        <w:tc>
          <w:tcPr>
            <w:tcW w:w="1100" w:type="dxa"/>
            <w:tcBorders>
              <w:right w:val="single" w:color="auto" w:sz="4" w:space="0"/>
            </w:tcBorders>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lang w:val="en-US" w:eastAsia="zh-CN"/>
              </w:rPr>
              <w:t>市</w:t>
            </w:r>
            <w:r>
              <w:rPr>
                <w:rFonts w:hint="eastAsia" w:ascii="微软雅黑" w:hAnsi="微软雅黑" w:eastAsia="微软雅黑" w:cs="宋体"/>
                <w:kern w:val="0"/>
                <w:sz w:val="20"/>
                <w:szCs w:val="20"/>
              </w:rPr>
              <w:t>级,县级</w:t>
            </w:r>
          </w:p>
        </w:tc>
        <w:tc>
          <w:tcPr>
            <w:tcW w:w="883" w:type="dxa"/>
            <w:vMerge w:val="restart"/>
            <w:tcBorders>
              <w:top w:val="single" w:color="auto" w:sz="4" w:space="0"/>
              <w:left w:val="single" w:color="auto" w:sz="4" w:space="0"/>
              <w:right w:val="single" w:color="auto" w:sz="4" w:space="0"/>
            </w:tcBorders>
            <w:vAlign w:val="center"/>
          </w:tcPr>
          <w:p>
            <w:pPr>
              <w:widowControl/>
              <w:spacing w:line="240" w:lineRule="auto"/>
              <w:ind w:firstLine="0" w:firstLineChars="0"/>
              <w:jc w:val="center"/>
              <w:rPr>
                <w:rFonts w:hint="eastAsia" w:ascii="微软雅黑" w:hAnsi="微软雅黑" w:eastAsia="微软雅黑" w:cs="宋体"/>
                <w:kern w:val="0"/>
                <w:sz w:val="20"/>
                <w:szCs w:val="20"/>
                <w:lang w:eastAsia="zh-CN"/>
              </w:rPr>
            </w:pPr>
            <w:r>
              <w:rPr>
                <w:rFonts w:hint="eastAsia" w:ascii="微软雅黑" w:hAnsi="微软雅黑" w:eastAsia="微软雅黑" w:cs="宋体"/>
                <w:kern w:val="0"/>
                <w:sz w:val="20"/>
                <w:szCs w:val="20"/>
                <w:lang w:eastAsia="zh-CN"/>
              </w:rPr>
              <w:t>否</w:t>
            </w:r>
          </w:p>
        </w:tc>
        <w:tc>
          <w:tcPr>
            <w:tcW w:w="3091" w:type="dxa"/>
            <w:gridSpan w:val="2"/>
            <w:tcBorders>
              <w:left w:val="single" w:color="auto" w:sz="4" w:space="0"/>
            </w:tcBorders>
            <w:vAlign w:val="center"/>
          </w:tcPr>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1.《国务院关于投资体制改革的决定》（国发〔2004〕20号）第三部分；</w:t>
            </w:r>
          </w:p>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2.《河北省人民政府关于取消省政府部门非行政许可审批事项的决定》（冀政发〔2015〕38号）附件3；</w:t>
            </w:r>
          </w:p>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3.《河北省实施〈中华人民共和国招标投标法〉办法》第八条；</w:t>
            </w:r>
          </w:p>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4.《中央预算内直接投资项目管理办法》（国家发展改革委令第7号）第四十条；</w:t>
            </w:r>
          </w:p>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5.《河北省人民政府办公厅关于公布固定资产投资项目保留合并或并联办理行政许可和行政审批事项的通知》（冀政办〔2009〕25号）附件；</w:t>
            </w:r>
          </w:p>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6.《国务院关于取消非行政许可审批事项的决定》（国发〔2015〕27号）附件2；</w:t>
            </w:r>
          </w:p>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7.《中共中央国务院关于深化投融资体制改革的意见》（中发〔2016〕18号）第三部分；</w:t>
            </w:r>
          </w:p>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8.《中华人民共和国节约能源法》第十五条。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0" w:hRule="atLeast"/>
          <w:jc w:val="center"/>
        </w:trPr>
        <w:tc>
          <w:tcPr>
            <w:tcW w:w="700" w:type="dxa"/>
            <w:shd w:val="clear" w:color="auto" w:fill="auto"/>
            <w:vAlign w:val="center"/>
          </w:tcPr>
          <w:p>
            <w:pPr>
              <w:widowControl/>
              <w:spacing w:line="240" w:lineRule="auto"/>
              <w:ind w:firstLine="0" w:firstLineChars="0"/>
              <w:jc w:val="center"/>
              <w:rPr>
                <w:rFonts w:hint="eastAsia" w:ascii="微软雅黑" w:hAnsi="微软雅黑" w:eastAsia="微软雅黑" w:cs="宋体"/>
                <w:kern w:val="0"/>
                <w:sz w:val="20"/>
                <w:szCs w:val="20"/>
                <w:lang w:eastAsia="zh-CN"/>
              </w:rPr>
            </w:pPr>
            <w:r>
              <w:rPr>
                <w:rFonts w:hint="eastAsia" w:ascii="微软雅黑" w:hAnsi="微软雅黑" w:eastAsia="微软雅黑" w:cs="宋体"/>
                <w:kern w:val="0"/>
                <w:sz w:val="20"/>
                <w:szCs w:val="20"/>
                <w:lang w:val="en-US" w:eastAsia="zh-CN"/>
              </w:rPr>
              <w:t>3</w:t>
            </w:r>
          </w:p>
        </w:tc>
        <w:tc>
          <w:tcPr>
            <w:tcW w:w="1078" w:type="dxa"/>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lang w:eastAsia="zh-CN"/>
              </w:rPr>
              <w:t>曲阳县人民法院</w:t>
            </w:r>
          </w:p>
        </w:tc>
        <w:tc>
          <w:tcPr>
            <w:tcW w:w="1078" w:type="dxa"/>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失信被执行人</w:t>
            </w:r>
          </w:p>
        </w:tc>
        <w:tc>
          <w:tcPr>
            <w:tcW w:w="819" w:type="dxa"/>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法人和非法人组织</w:t>
            </w:r>
          </w:p>
        </w:tc>
        <w:tc>
          <w:tcPr>
            <w:tcW w:w="1039" w:type="dxa"/>
            <w:vAlign w:val="center"/>
          </w:tcPr>
          <w:p>
            <w:pPr>
              <w:widowControl/>
              <w:spacing w:line="240" w:lineRule="auto"/>
              <w:ind w:firstLine="0" w:firstLineChars="0"/>
              <w:jc w:val="center"/>
              <w:rPr>
                <w:rFonts w:hint="eastAsia" w:ascii="微软雅黑" w:hAnsi="微软雅黑" w:eastAsia="微软雅黑" w:cs="宋体"/>
                <w:kern w:val="0"/>
                <w:sz w:val="20"/>
                <w:szCs w:val="20"/>
                <w:lang w:val="en-US" w:eastAsia="zh-CN"/>
              </w:rPr>
            </w:pPr>
            <w:r>
              <w:rPr>
                <w:rFonts w:hint="eastAsia" w:ascii="微软雅黑" w:hAnsi="微软雅黑" w:eastAsia="微软雅黑" w:cs="宋体"/>
                <w:kern w:val="0"/>
                <w:sz w:val="20"/>
                <w:szCs w:val="20"/>
                <w:lang w:eastAsia="zh-CN"/>
              </w:rPr>
              <w:t>县</w:t>
            </w:r>
            <w:r>
              <w:rPr>
                <w:rFonts w:hint="eastAsia" w:ascii="微软雅黑" w:hAnsi="微软雅黑" w:eastAsia="微软雅黑" w:cs="宋体"/>
                <w:kern w:val="0"/>
                <w:sz w:val="20"/>
                <w:szCs w:val="20"/>
              </w:rPr>
              <w:t>发展和改革</w:t>
            </w:r>
            <w:r>
              <w:rPr>
                <w:rFonts w:hint="eastAsia" w:ascii="微软雅黑" w:hAnsi="微软雅黑" w:eastAsia="微软雅黑" w:cs="宋体"/>
                <w:kern w:val="0"/>
                <w:sz w:val="20"/>
                <w:szCs w:val="20"/>
                <w:lang w:val="en-US" w:eastAsia="zh-CN"/>
              </w:rPr>
              <w:t>局</w:t>
            </w:r>
          </w:p>
        </w:tc>
        <w:tc>
          <w:tcPr>
            <w:tcW w:w="2082" w:type="dxa"/>
            <w:vAlign w:val="center"/>
          </w:tcPr>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依法限制失信被执行人参与政府投资项目或主要使用财政性资金项目</w:t>
            </w:r>
          </w:p>
        </w:tc>
        <w:tc>
          <w:tcPr>
            <w:tcW w:w="1131" w:type="dxa"/>
            <w:vAlign w:val="center"/>
          </w:tcPr>
          <w:p>
            <w:pPr>
              <w:widowControl/>
              <w:spacing w:line="240" w:lineRule="auto"/>
              <w:ind w:firstLine="0" w:firstLineChars="0"/>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行政性</w:t>
            </w:r>
          </w:p>
        </w:tc>
        <w:tc>
          <w:tcPr>
            <w:tcW w:w="1134" w:type="dxa"/>
            <w:vAlign w:val="center"/>
          </w:tcPr>
          <w:p>
            <w:pPr>
              <w:widowControl/>
              <w:spacing w:line="240" w:lineRule="auto"/>
              <w:ind w:firstLine="0" w:firstLineChars="0"/>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强制性</w:t>
            </w:r>
          </w:p>
        </w:tc>
        <w:tc>
          <w:tcPr>
            <w:tcW w:w="3167"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p>
        </w:tc>
        <w:tc>
          <w:tcPr>
            <w:tcW w:w="1457" w:type="dxa"/>
            <w:shd w:val="clear" w:color="auto" w:fill="auto"/>
            <w:vAlign w:val="center"/>
          </w:tcPr>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《关于加强对失信被执行人联合惩戒的实施意见》（冀办发</w:t>
            </w:r>
            <w:r>
              <w:rPr>
                <w:rFonts w:ascii="微软雅黑" w:hAnsi="微软雅黑" w:eastAsia="微软雅黑" w:cs="微软雅黑"/>
                <w:sz w:val="24"/>
                <w:szCs w:val="24"/>
                <w:shd w:val="clear" w:color="auto" w:fill="FFFFFF"/>
              </w:rPr>
              <w:t>〔</w:t>
            </w:r>
            <w:r>
              <w:rPr>
                <w:rFonts w:hint="eastAsia" w:ascii="微软雅黑" w:hAnsi="微软雅黑" w:eastAsia="微软雅黑" w:cs="宋体"/>
                <w:kern w:val="0"/>
                <w:sz w:val="20"/>
                <w:szCs w:val="20"/>
              </w:rPr>
              <w:t>2017</w:t>
            </w:r>
            <w:r>
              <w:rPr>
                <w:rFonts w:ascii="微软雅黑" w:hAnsi="微软雅黑" w:eastAsia="微软雅黑" w:cs="微软雅黑"/>
                <w:sz w:val="24"/>
                <w:szCs w:val="24"/>
                <w:shd w:val="clear" w:color="auto" w:fill="FFFFFF"/>
              </w:rPr>
              <w:t>〕</w:t>
            </w:r>
            <w:r>
              <w:rPr>
                <w:rFonts w:hint="eastAsia" w:ascii="微软雅黑" w:hAnsi="微软雅黑" w:eastAsia="微软雅黑" w:cs="宋体"/>
                <w:kern w:val="0"/>
                <w:sz w:val="20"/>
                <w:szCs w:val="20"/>
              </w:rPr>
              <w:t>2号）</w:t>
            </w:r>
          </w:p>
        </w:tc>
        <w:tc>
          <w:tcPr>
            <w:tcW w:w="1141"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其他行政权力</w:t>
            </w:r>
          </w:p>
        </w:tc>
        <w:tc>
          <w:tcPr>
            <w:tcW w:w="2317"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政府投资项目初步设计审批</w:t>
            </w:r>
          </w:p>
        </w:tc>
        <w:tc>
          <w:tcPr>
            <w:tcW w:w="1100" w:type="dxa"/>
            <w:tcBorders>
              <w:right w:val="single" w:color="auto" w:sz="4" w:space="0"/>
            </w:tcBorders>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lang w:val="en-US" w:eastAsia="zh-CN"/>
              </w:rPr>
              <w:t>市</w:t>
            </w:r>
            <w:r>
              <w:rPr>
                <w:rFonts w:hint="eastAsia" w:ascii="微软雅黑" w:hAnsi="微软雅黑" w:eastAsia="微软雅黑" w:cs="宋体"/>
                <w:kern w:val="0"/>
                <w:sz w:val="20"/>
                <w:szCs w:val="20"/>
              </w:rPr>
              <w:t>级,县级</w:t>
            </w:r>
          </w:p>
        </w:tc>
        <w:tc>
          <w:tcPr>
            <w:tcW w:w="88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微软雅黑" w:hAnsi="微软雅黑" w:eastAsia="微软雅黑" w:cs="宋体"/>
                <w:kern w:val="0"/>
                <w:sz w:val="20"/>
                <w:szCs w:val="20"/>
                <w:lang w:val="en-US" w:eastAsia="zh-CN" w:bidi="ar-SA"/>
              </w:rPr>
            </w:pPr>
          </w:p>
        </w:tc>
        <w:tc>
          <w:tcPr>
            <w:tcW w:w="3091" w:type="dxa"/>
            <w:gridSpan w:val="2"/>
            <w:tcBorders>
              <w:left w:val="single" w:color="auto" w:sz="4" w:space="0"/>
            </w:tcBorders>
            <w:vAlign w:val="center"/>
          </w:tcPr>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1.《中央预算内直接投资项目概算管理暂行办法》（发改投资〔2015〕482号）第二十五条；</w:t>
            </w:r>
          </w:p>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2.《河北省人民政府办公厅关于印发河北省优化投资建设项目审批流程实施办法（试行）的通知》（冀政办字〔2017〕13号）；</w:t>
            </w:r>
          </w:p>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3.《河北省人民政府办公厅关于公布固定资产投资项目保留合并或并联办理行政许可和行政审批事项的通知》（冀政办〔2009〕25号）附件；</w:t>
            </w:r>
          </w:p>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4.《国务院关于投资体制改革的决定》（国发〔2004〕20号）第三部分；</w:t>
            </w:r>
          </w:p>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5.《河北省人民政府关于取消省政府部门非行政许可审批事项的决定》（冀政发〔2015〕38号）附件3；</w:t>
            </w:r>
          </w:p>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6.《国务院关于取消非行政许可审批事项的决定》（国发〔2015〕27号）附件2；</w:t>
            </w:r>
          </w:p>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7.《中共中央国务院关于深化投融资体制改革的意见》（中发〔2016〕18号）第三部分；</w:t>
            </w:r>
          </w:p>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8.《中央预算内直接投资项目管理办法》（国家发展改革委令第7号）第四十条。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0" w:hRule="atLeast"/>
          <w:jc w:val="center"/>
        </w:trPr>
        <w:tc>
          <w:tcPr>
            <w:tcW w:w="700" w:type="dxa"/>
            <w:shd w:val="clear" w:color="auto" w:fill="auto"/>
            <w:vAlign w:val="center"/>
          </w:tcPr>
          <w:p>
            <w:pPr>
              <w:widowControl/>
              <w:spacing w:line="240" w:lineRule="auto"/>
              <w:ind w:firstLine="0" w:firstLineChars="0"/>
              <w:jc w:val="center"/>
              <w:rPr>
                <w:rFonts w:hint="eastAsia" w:ascii="微软雅黑" w:hAnsi="微软雅黑" w:eastAsia="微软雅黑" w:cs="宋体"/>
                <w:kern w:val="0"/>
                <w:sz w:val="20"/>
                <w:szCs w:val="20"/>
                <w:lang w:eastAsia="zh-CN"/>
              </w:rPr>
            </w:pPr>
            <w:r>
              <w:rPr>
                <w:rFonts w:hint="eastAsia" w:ascii="微软雅黑" w:hAnsi="微软雅黑" w:eastAsia="微软雅黑" w:cs="宋体"/>
                <w:kern w:val="0"/>
                <w:sz w:val="20"/>
                <w:szCs w:val="20"/>
                <w:lang w:val="en-US" w:eastAsia="zh-CN"/>
              </w:rPr>
              <w:t>4</w:t>
            </w:r>
          </w:p>
        </w:tc>
        <w:tc>
          <w:tcPr>
            <w:tcW w:w="1078" w:type="dxa"/>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lang w:eastAsia="zh-CN"/>
              </w:rPr>
              <w:t>曲阳县人民法院</w:t>
            </w:r>
          </w:p>
        </w:tc>
        <w:tc>
          <w:tcPr>
            <w:tcW w:w="1078" w:type="dxa"/>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失信被执行人</w:t>
            </w:r>
          </w:p>
        </w:tc>
        <w:tc>
          <w:tcPr>
            <w:tcW w:w="819" w:type="dxa"/>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法人和非法人组织</w:t>
            </w:r>
          </w:p>
        </w:tc>
        <w:tc>
          <w:tcPr>
            <w:tcW w:w="1039" w:type="dxa"/>
            <w:vAlign w:val="center"/>
          </w:tcPr>
          <w:p>
            <w:pPr>
              <w:widowControl/>
              <w:spacing w:line="240" w:lineRule="auto"/>
              <w:ind w:firstLine="0" w:firstLineChars="0"/>
              <w:jc w:val="center"/>
              <w:rPr>
                <w:rFonts w:hint="eastAsia" w:ascii="微软雅黑" w:hAnsi="微软雅黑" w:eastAsia="微软雅黑" w:cs="宋体"/>
                <w:kern w:val="0"/>
                <w:sz w:val="20"/>
                <w:szCs w:val="20"/>
                <w:lang w:val="en-US" w:eastAsia="zh-CN"/>
              </w:rPr>
            </w:pPr>
            <w:r>
              <w:rPr>
                <w:rFonts w:hint="eastAsia" w:ascii="微软雅黑" w:hAnsi="微软雅黑" w:eastAsia="微软雅黑" w:cs="宋体"/>
                <w:kern w:val="0"/>
                <w:sz w:val="20"/>
                <w:szCs w:val="20"/>
                <w:lang w:eastAsia="zh-CN"/>
              </w:rPr>
              <w:t>县</w:t>
            </w:r>
            <w:r>
              <w:rPr>
                <w:rFonts w:hint="eastAsia" w:ascii="微软雅黑" w:hAnsi="微软雅黑" w:eastAsia="微软雅黑" w:cs="宋体"/>
                <w:kern w:val="0"/>
                <w:sz w:val="20"/>
                <w:szCs w:val="20"/>
              </w:rPr>
              <w:t>发展和改革</w:t>
            </w:r>
            <w:r>
              <w:rPr>
                <w:rFonts w:hint="eastAsia" w:ascii="微软雅黑" w:hAnsi="微软雅黑" w:eastAsia="微软雅黑" w:cs="宋体"/>
                <w:kern w:val="0"/>
                <w:sz w:val="20"/>
                <w:szCs w:val="20"/>
                <w:lang w:val="en-US" w:eastAsia="zh-CN"/>
              </w:rPr>
              <w:t>局</w:t>
            </w:r>
          </w:p>
        </w:tc>
        <w:tc>
          <w:tcPr>
            <w:tcW w:w="2082" w:type="dxa"/>
            <w:vAlign w:val="center"/>
          </w:tcPr>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依法限制失信被执行人参与政府投资项目或主要使用财政性资金项目</w:t>
            </w:r>
          </w:p>
        </w:tc>
        <w:tc>
          <w:tcPr>
            <w:tcW w:w="1131" w:type="dxa"/>
            <w:vAlign w:val="center"/>
          </w:tcPr>
          <w:p>
            <w:pPr>
              <w:widowControl/>
              <w:spacing w:line="240" w:lineRule="auto"/>
              <w:ind w:firstLine="0" w:firstLineChars="0"/>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行政性</w:t>
            </w:r>
          </w:p>
        </w:tc>
        <w:tc>
          <w:tcPr>
            <w:tcW w:w="1134" w:type="dxa"/>
            <w:vAlign w:val="center"/>
          </w:tcPr>
          <w:p>
            <w:pPr>
              <w:widowControl/>
              <w:spacing w:line="240" w:lineRule="auto"/>
              <w:ind w:firstLine="0" w:firstLineChars="0"/>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强制性</w:t>
            </w:r>
          </w:p>
        </w:tc>
        <w:tc>
          <w:tcPr>
            <w:tcW w:w="3167"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p>
        </w:tc>
        <w:tc>
          <w:tcPr>
            <w:tcW w:w="1457" w:type="dxa"/>
            <w:shd w:val="clear" w:color="auto" w:fill="auto"/>
            <w:vAlign w:val="center"/>
          </w:tcPr>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《关于加强对失信被执行人联合惩戒的实施意见》（冀办发</w:t>
            </w:r>
            <w:r>
              <w:rPr>
                <w:rFonts w:ascii="微软雅黑" w:hAnsi="微软雅黑" w:eastAsia="微软雅黑" w:cs="微软雅黑"/>
                <w:sz w:val="24"/>
                <w:szCs w:val="24"/>
                <w:shd w:val="clear" w:color="auto" w:fill="FFFFFF"/>
              </w:rPr>
              <w:t>〔</w:t>
            </w:r>
            <w:r>
              <w:rPr>
                <w:rFonts w:hint="eastAsia" w:ascii="微软雅黑" w:hAnsi="微软雅黑" w:eastAsia="微软雅黑" w:cs="宋体"/>
                <w:kern w:val="0"/>
                <w:sz w:val="20"/>
                <w:szCs w:val="20"/>
              </w:rPr>
              <w:t>2017</w:t>
            </w:r>
            <w:r>
              <w:rPr>
                <w:rFonts w:ascii="微软雅黑" w:hAnsi="微软雅黑" w:eastAsia="微软雅黑" w:cs="微软雅黑"/>
                <w:sz w:val="24"/>
                <w:szCs w:val="24"/>
                <w:shd w:val="clear" w:color="auto" w:fill="FFFFFF"/>
              </w:rPr>
              <w:t>〕</w:t>
            </w:r>
            <w:r>
              <w:rPr>
                <w:rFonts w:hint="eastAsia" w:ascii="微软雅黑" w:hAnsi="微软雅黑" w:eastAsia="微软雅黑" w:cs="宋体"/>
                <w:kern w:val="0"/>
                <w:sz w:val="20"/>
                <w:szCs w:val="20"/>
              </w:rPr>
              <w:t>2号）</w:t>
            </w:r>
          </w:p>
        </w:tc>
        <w:tc>
          <w:tcPr>
            <w:tcW w:w="1141"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其他行政权力</w:t>
            </w:r>
          </w:p>
        </w:tc>
        <w:tc>
          <w:tcPr>
            <w:tcW w:w="2317"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政府投资项目审核概算并下达投资计划</w:t>
            </w:r>
          </w:p>
        </w:tc>
        <w:tc>
          <w:tcPr>
            <w:tcW w:w="1100" w:type="dxa"/>
            <w:tcBorders>
              <w:right w:val="single" w:color="auto" w:sz="4" w:space="0"/>
            </w:tcBorders>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lang w:val="en-US" w:eastAsia="zh-CN"/>
              </w:rPr>
              <w:t>市</w:t>
            </w:r>
            <w:r>
              <w:rPr>
                <w:rFonts w:hint="eastAsia" w:ascii="微软雅黑" w:hAnsi="微软雅黑" w:eastAsia="微软雅黑" w:cs="宋体"/>
                <w:kern w:val="0"/>
                <w:sz w:val="20"/>
                <w:szCs w:val="20"/>
              </w:rPr>
              <w:t>级,县级</w:t>
            </w:r>
          </w:p>
        </w:tc>
        <w:tc>
          <w:tcPr>
            <w:tcW w:w="88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微软雅黑" w:hAnsi="微软雅黑" w:eastAsia="微软雅黑" w:cs="宋体"/>
                <w:kern w:val="0"/>
                <w:sz w:val="20"/>
                <w:szCs w:val="20"/>
                <w:lang w:val="en-US" w:eastAsia="zh-CN" w:bidi="ar-SA"/>
              </w:rPr>
            </w:pPr>
          </w:p>
        </w:tc>
        <w:tc>
          <w:tcPr>
            <w:tcW w:w="3091" w:type="dxa"/>
            <w:gridSpan w:val="2"/>
            <w:tcBorders>
              <w:left w:val="single" w:color="auto" w:sz="4" w:space="0"/>
            </w:tcBorders>
            <w:vAlign w:val="center"/>
          </w:tcPr>
          <w:p>
            <w:pPr>
              <w:widowControl/>
              <w:spacing w:line="240" w:lineRule="auto"/>
              <w:ind w:firstLine="0" w:firstLineChars="0"/>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1.《中共中央国务院关于深化投融资体制改革的意见》（中发〔2016〕18号）第三部分；</w:t>
            </w:r>
          </w:p>
          <w:p>
            <w:pPr>
              <w:widowControl/>
              <w:spacing w:line="240" w:lineRule="auto"/>
              <w:ind w:firstLine="0" w:firstLineChars="0"/>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2.《国务院关于取消非行政许可审批事项的决定》（国发〔2015〕27号）附件2；</w:t>
            </w:r>
          </w:p>
          <w:p>
            <w:pPr>
              <w:widowControl/>
              <w:spacing w:line="240" w:lineRule="auto"/>
              <w:ind w:firstLine="0" w:firstLineChars="0"/>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3.《河北省人民政府办公厅关于公布固定资产投资项目保留合并或并联办理行政许可和行政审批事项的通知》（冀政办〔2009〕25号）附件；</w:t>
            </w:r>
          </w:p>
          <w:p>
            <w:pPr>
              <w:widowControl/>
              <w:spacing w:line="240" w:lineRule="auto"/>
              <w:ind w:firstLine="0" w:firstLineChars="0"/>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4.《河北省人民政府关于取消省政府部门非行政许可审批事项的决定》（冀政发〔2015〕38号）附件3；</w:t>
            </w:r>
          </w:p>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5.《国务院关于投资体制改革的决定》（国发〔2004〕20号）第三部分。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jc w:val="center"/>
        </w:trPr>
        <w:tc>
          <w:tcPr>
            <w:tcW w:w="700" w:type="dxa"/>
            <w:shd w:val="clear" w:color="auto" w:fill="auto"/>
            <w:vAlign w:val="center"/>
          </w:tcPr>
          <w:p>
            <w:pPr>
              <w:widowControl/>
              <w:spacing w:line="240" w:lineRule="auto"/>
              <w:ind w:firstLine="0" w:firstLineChars="0"/>
              <w:jc w:val="center"/>
              <w:rPr>
                <w:rFonts w:hint="eastAsia" w:ascii="微软雅黑" w:hAnsi="微软雅黑" w:eastAsia="微软雅黑" w:cs="宋体"/>
                <w:kern w:val="0"/>
                <w:sz w:val="20"/>
                <w:szCs w:val="20"/>
                <w:lang w:eastAsia="zh-CN"/>
              </w:rPr>
            </w:pPr>
            <w:r>
              <w:rPr>
                <w:rFonts w:hint="eastAsia" w:ascii="微软雅黑" w:hAnsi="微软雅黑" w:eastAsia="微软雅黑" w:cs="宋体"/>
                <w:kern w:val="0"/>
                <w:sz w:val="20"/>
                <w:szCs w:val="20"/>
                <w:lang w:val="en-US" w:eastAsia="zh-CN"/>
              </w:rPr>
              <w:t>5</w:t>
            </w:r>
          </w:p>
        </w:tc>
        <w:tc>
          <w:tcPr>
            <w:tcW w:w="1078" w:type="dxa"/>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lang w:eastAsia="zh-CN"/>
              </w:rPr>
              <w:t>曲阳县人民法院</w:t>
            </w:r>
          </w:p>
        </w:tc>
        <w:tc>
          <w:tcPr>
            <w:tcW w:w="1078" w:type="dxa"/>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失信被执行人</w:t>
            </w:r>
          </w:p>
        </w:tc>
        <w:tc>
          <w:tcPr>
            <w:tcW w:w="819" w:type="dxa"/>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法人和非法人组织、自然人</w:t>
            </w:r>
          </w:p>
        </w:tc>
        <w:tc>
          <w:tcPr>
            <w:tcW w:w="1039" w:type="dxa"/>
            <w:vAlign w:val="center"/>
          </w:tcPr>
          <w:p>
            <w:pPr>
              <w:widowControl/>
              <w:spacing w:line="240" w:lineRule="auto"/>
              <w:ind w:firstLine="0" w:firstLineChars="0"/>
              <w:jc w:val="center"/>
              <w:rPr>
                <w:rFonts w:hint="eastAsia" w:ascii="微软雅黑" w:hAnsi="微软雅黑" w:eastAsia="微软雅黑" w:cs="宋体"/>
                <w:kern w:val="0"/>
                <w:sz w:val="20"/>
                <w:szCs w:val="20"/>
                <w:lang w:val="en-US" w:eastAsia="zh-CN"/>
              </w:rPr>
            </w:pPr>
            <w:r>
              <w:rPr>
                <w:rFonts w:hint="eastAsia" w:ascii="微软雅黑" w:hAnsi="微软雅黑" w:eastAsia="微软雅黑" w:cs="宋体"/>
                <w:kern w:val="0"/>
                <w:sz w:val="20"/>
                <w:szCs w:val="20"/>
                <w:lang w:eastAsia="zh-CN"/>
              </w:rPr>
              <w:t>县</w:t>
            </w:r>
            <w:r>
              <w:rPr>
                <w:rFonts w:hint="eastAsia" w:ascii="微软雅黑" w:hAnsi="微软雅黑" w:eastAsia="微软雅黑" w:cs="宋体"/>
                <w:kern w:val="0"/>
                <w:sz w:val="20"/>
                <w:szCs w:val="20"/>
              </w:rPr>
              <w:t>发展和改革</w:t>
            </w:r>
            <w:r>
              <w:rPr>
                <w:rFonts w:hint="eastAsia" w:ascii="微软雅黑" w:hAnsi="微软雅黑" w:eastAsia="微软雅黑" w:cs="宋体"/>
                <w:kern w:val="0"/>
                <w:sz w:val="20"/>
                <w:szCs w:val="20"/>
                <w:lang w:val="en-US" w:eastAsia="zh-CN"/>
              </w:rPr>
              <w:t>局</w:t>
            </w:r>
          </w:p>
        </w:tc>
        <w:tc>
          <w:tcPr>
            <w:tcW w:w="2082" w:type="dxa"/>
            <w:vAlign w:val="center"/>
          </w:tcPr>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协助限制失信被执行人申请补贴性资金</w:t>
            </w:r>
          </w:p>
        </w:tc>
        <w:tc>
          <w:tcPr>
            <w:tcW w:w="1131"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行政性</w:t>
            </w:r>
          </w:p>
        </w:tc>
        <w:tc>
          <w:tcPr>
            <w:tcW w:w="1134"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强制性</w:t>
            </w:r>
          </w:p>
        </w:tc>
        <w:tc>
          <w:tcPr>
            <w:tcW w:w="3167" w:type="dxa"/>
            <w:shd w:val="clear" w:color="auto" w:fill="auto"/>
            <w:vAlign w:val="center"/>
          </w:tcPr>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《社会信用体系建设规划纲要（2014-2019年）》</w:t>
            </w:r>
          </w:p>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第二部分第（一）条</w:t>
            </w:r>
          </w:p>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发挥政府诚信建设示范作用。各级人民政府首先要加强自身诚信建设，以政府的诚信施政，带动全社会诚信意识的树立和诚信水平的提高。在行政许可、政府采购、招标投标、劳动就业、社会保障、科研管理、干部选拔任用和管理监督、申请政府资金支持等领域，率先使用信用信息和信用产品，培育信用服务</w:t>
            </w:r>
            <w:r>
              <w:rPr>
                <w:rFonts w:hint="eastAsia" w:ascii="微软雅黑" w:hAnsi="微软雅黑" w:eastAsia="微软雅黑" w:cs="宋体"/>
                <w:kern w:val="0"/>
                <w:sz w:val="20"/>
                <w:szCs w:val="20"/>
                <w:lang w:eastAsia="zh-CN"/>
              </w:rPr>
              <w:t>县</w:t>
            </w:r>
            <w:r>
              <w:rPr>
                <w:rFonts w:hint="eastAsia" w:ascii="微软雅黑" w:hAnsi="微软雅黑" w:eastAsia="微软雅黑" w:cs="宋体"/>
                <w:kern w:val="0"/>
                <w:sz w:val="20"/>
                <w:szCs w:val="20"/>
              </w:rPr>
              <w:t>场发展。</w:t>
            </w:r>
          </w:p>
        </w:tc>
        <w:tc>
          <w:tcPr>
            <w:tcW w:w="1457" w:type="dxa"/>
            <w:shd w:val="clear" w:color="auto" w:fill="auto"/>
            <w:vAlign w:val="center"/>
          </w:tcPr>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《关于对失信被执行人实施联合惩戒的合作备忘录》（发改财金</w:t>
            </w:r>
            <w:r>
              <w:rPr>
                <w:rFonts w:ascii="微软雅黑" w:hAnsi="微软雅黑" w:eastAsia="微软雅黑" w:cs="微软雅黑"/>
                <w:sz w:val="24"/>
                <w:szCs w:val="24"/>
                <w:shd w:val="clear" w:color="auto" w:fill="FFFFFF"/>
              </w:rPr>
              <w:t>〔</w:t>
            </w:r>
            <w:r>
              <w:rPr>
                <w:rFonts w:hint="eastAsia" w:ascii="微软雅黑" w:hAnsi="微软雅黑" w:eastAsia="微软雅黑" w:cs="宋体"/>
                <w:kern w:val="0"/>
                <w:sz w:val="20"/>
                <w:szCs w:val="20"/>
              </w:rPr>
              <w:t>2016</w:t>
            </w:r>
            <w:r>
              <w:rPr>
                <w:rFonts w:ascii="微软雅黑" w:hAnsi="微软雅黑" w:eastAsia="微软雅黑" w:cs="微软雅黑"/>
                <w:sz w:val="24"/>
                <w:szCs w:val="24"/>
                <w:shd w:val="clear" w:color="auto" w:fill="FFFFFF"/>
              </w:rPr>
              <w:t>〕</w:t>
            </w:r>
            <w:r>
              <w:rPr>
                <w:rFonts w:hint="eastAsia" w:ascii="微软雅黑" w:hAnsi="微软雅黑" w:eastAsia="微软雅黑" w:cs="宋体"/>
                <w:kern w:val="0"/>
                <w:sz w:val="20"/>
                <w:szCs w:val="20"/>
              </w:rPr>
              <w:t>141号）；</w:t>
            </w:r>
          </w:p>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《关于加强对失信被执行人联合惩戒的实施意见》（冀办发</w:t>
            </w:r>
            <w:r>
              <w:rPr>
                <w:rFonts w:ascii="微软雅黑" w:hAnsi="微软雅黑" w:eastAsia="微软雅黑" w:cs="微软雅黑"/>
                <w:sz w:val="24"/>
                <w:szCs w:val="24"/>
                <w:shd w:val="clear" w:color="auto" w:fill="FFFFFF"/>
              </w:rPr>
              <w:t>〔</w:t>
            </w:r>
            <w:r>
              <w:rPr>
                <w:rFonts w:hint="eastAsia" w:ascii="微软雅黑" w:hAnsi="微软雅黑" w:eastAsia="微软雅黑" w:cs="宋体"/>
                <w:kern w:val="0"/>
                <w:sz w:val="20"/>
                <w:szCs w:val="20"/>
              </w:rPr>
              <w:t>2017</w:t>
            </w:r>
            <w:r>
              <w:rPr>
                <w:rFonts w:ascii="微软雅黑" w:hAnsi="微软雅黑" w:eastAsia="微软雅黑" w:cs="微软雅黑"/>
                <w:sz w:val="24"/>
                <w:szCs w:val="24"/>
                <w:shd w:val="clear" w:color="auto" w:fill="FFFFFF"/>
              </w:rPr>
              <w:t>〕</w:t>
            </w:r>
            <w:r>
              <w:rPr>
                <w:rFonts w:hint="eastAsia" w:ascii="微软雅黑" w:hAnsi="微软雅黑" w:eastAsia="微软雅黑" w:cs="宋体"/>
                <w:kern w:val="0"/>
                <w:sz w:val="20"/>
                <w:szCs w:val="20"/>
              </w:rPr>
              <w:t>2号）</w:t>
            </w:r>
          </w:p>
        </w:tc>
        <w:tc>
          <w:tcPr>
            <w:tcW w:w="1141"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其他行政权力</w:t>
            </w:r>
          </w:p>
        </w:tc>
        <w:tc>
          <w:tcPr>
            <w:tcW w:w="2317"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投资总额3000万美元及以上鼓励类外资项目进口设备免税确认初审</w:t>
            </w:r>
          </w:p>
        </w:tc>
        <w:tc>
          <w:tcPr>
            <w:tcW w:w="1100"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lang w:val="en-US" w:eastAsia="zh-CN"/>
              </w:rPr>
              <w:t>市</w:t>
            </w:r>
            <w:r>
              <w:rPr>
                <w:rFonts w:hint="eastAsia" w:ascii="微软雅黑" w:hAnsi="微软雅黑" w:eastAsia="微软雅黑" w:cs="宋体"/>
                <w:kern w:val="0"/>
                <w:sz w:val="20"/>
                <w:szCs w:val="20"/>
              </w:rPr>
              <w:t>级,县级</w:t>
            </w:r>
          </w:p>
        </w:tc>
        <w:tc>
          <w:tcPr>
            <w:tcW w:w="883"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否</w:t>
            </w:r>
          </w:p>
        </w:tc>
        <w:tc>
          <w:tcPr>
            <w:tcW w:w="3091" w:type="dxa"/>
            <w:gridSpan w:val="2"/>
            <w:shd w:val="clear" w:color="auto" w:fill="auto"/>
            <w:vAlign w:val="center"/>
          </w:tcPr>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1.《国家发展改革委关于办理外商投资项目&lt;国家鼓励发展的内外资项目确认书&gt;有关问题的通知》（发改外资</w:t>
            </w:r>
            <w:r>
              <w:rPr>
                <w:rFonts w:ascii="微软雅黑" w:hAnsi="微软雅黑" w:eastAsia="微软雅黑" w:cs="微软雅黑"/>
                <w:sz w:val="24"/>
                <w:szCs w:val="24"/>
                <w:shd w:val="clear" w:color="auto" w:fill="FFFFFF"/>
              </w:rPr>
              <w:t>〔</w:t>
            </w:r>
            <w:r>
              <w:rPr>
                <w:rFonts w:hint="eastAsia" w:ascii="微软雅黑" w:hAnsi="微软雅黑" w:eastAsia="微软雅黑" w:cs="宋体"/>
                <w:kern w:val="0"/>
                <w:sz w:val="20"/>
                <w:szCs w:val="20"/>
              </w:rPr>
              <w:t>2006</w:t>
            </w:r>
            <w:r>
              <w:rPr>
                <w:rFonts w:ascii="微软雅黑" w:hAnsi="微软雅黑" w:eastAsia="微软雅黑" w:cs="微软雅黑"/>
                <w:sz w:val="24"/>
                <w:szCs w:val="24"/>
                <w:shd w:val="clear" w:color="auto" w:fill="FFFFFF"/>
              </w:rPr>
              <w:t>〕</w:t>
            </w:r>
            <w:r>
              <w:rPr>
                <w:rFonts w:hint="eastAsia" w:ascii="微软雅黑" w:hAnsi="微软雅黑" w:eastAsia="微软雅黑" w:cs="宋体"/>
                <w:kern w:val="0"/>
                <w:sz w:val="20"/>
                <w:szCs w:val="20"/>
              </w:rPr>
              <w:t>316号）第一部分第（二）条；</w:t>
            </w:r>
          </w:p>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2.《国务院关于调整进口设备税收政策的通知》（国发〔1997〕37号）第二部分。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0" w:hRule="atLeast"/>
          <w:jc w:val="center"/>
        </w:trPr>
        <w:tc>
          <w:tcPr>
            <w:tcW w:w="700" w:type="dxa"/>
            <w:shd w:val="clear" w:color="auto" w:fill="auto"/>
            <w:vAlign w:val="center"/>
          </w:tcPr>
          <w:p>
            <w:pPr>
              <w:widowControl/>
              <w:spacing w:line="240" w:lineRule="auto"/>
              <w:ind w:firstLine="0" w:firstLineChars="0"/>
              <w:jc w:val="center"/>
              <w:rPr>
                <w:rFonts w:hint="eastAsia" w:ascii="微软雅黑" w:hAnsi="微软雅黑" w:eastAsia="微软雅黑" w:cs="宋体"/>
                <w:kern w:val="0"/>
                <w:sz w:val="20"/>
                <w:szCs w:val="20"/>
                <w:lang w:eastAsia="zh-CN"/>
              </w:rPr>
            </w:pPr>
            <w:r>
              <w:rPr>
                <w:rFonts w:hint="eastAsia" w:ascii="微软雅黑" w:hAnsi="微软雅黑" w:eastAsia="微软雅黑" w:cs="宋体"/>
                <w:kern w:val="0"/>
                <w:sz w:val="20"/>
                <w:szCs w:val="20"/>
                <w:lang w:val="en-US" w:eastAsia="zh-CN"/>
              </w:rPr>
              <w:t>6</w:t>
            </w:r>
          </w:p>
        </w:tc>
        <w:tc>
          <w:tcPr>
            <w:tcW w:w="1078" w:type="dxa"/>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lang w:eastAsia="zh-CN"/>
              </w:rPr>
              <w:t>曲阳县人民法院</w:t>
            </w:r>
          </w:p>
        </w:tc>
        <w:tc>
          <w:tcPr>
            <w:tcW w:w="1078" w:type="dxa"/>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失信被执行人</w:t>
            </w:r>
          </w:p>
        </w:tc>
        <w:tc>
          <w:tcPr>
            <w:tcW w:w="819" w:type="dxa"/>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法人和非法人组织、自然人</w:t>
            </w:r>
          </w:p>
        </w:tc>
        <w:tc>
          <w:tcPr>
            <w:tcW w:w="1039" w:type="dxa"/>
            <w:vAlign w:val="center"/>
          </w:tcPr>
          <w:p>
            <w:pPr>
              <w:widowControl/>
              <w:spacing w:line="240" w:lineRule="auto"/>
              <w:ind w:firstLine="0" w:firstLineChars="0"/>
              <w:jc w:val="center"/>
              <w:rPr>
                <w:rFonts w:hint="eastAsia" w:ascii="微软雅黑" w:hAnsi="微软雅黑" w:eastAsia="微软雅黑" w:cs="宋体"/>
                <w:kern w:val="0"/>
                <w:sz w:val="20"/>
                <w:szCs w:val="20"/>
                <w:lang w:val="en-US" w:eastAsia="zh-CN"/>
              </w:rPr>
            </w:pPr>
            <w:r>
              <w:rPr>
                <w:rFonts w:hint="eastAsia" w:ascii="微软雅黑" w:hAnsi="微软雅黑" w:eastAsia="微软雅黑" w:cs="宋体"/>
                <w:kern w:val="0"/>
                <w:sz w:val="20"/>
                <w:szCs w:val="20"/>
                <w:lang w:eastAsia="zh-CN"/>
              </w:rPr>
              <w:t>县</w:t>
            </w:r>
            <w:r>
              <w:rPr>
                <w:rFonts w:hint="eastAsia" w:ascii="微软雅黑" w:hAnsi="微软雅黑" w:eastAsia="微软雅黑" w:cs="宋体"/>
                <w:kern w:val="0"/>
                <w:sz w:val="20"/>
                <w:szCs w:val="20"/>
              </w:rPr>
              <w:t>发展和改革</w:t>
            </w:r>
            <w:r>
              <w:rPr>
                <w:rFonts w:hint="eastAsia" w:ascii="微软雅黑" w:hAnsi="微软雅黑" w:eastAsia="微软雅黑" w:cs="宋体"/>
                <w:kern w:val="0"/>
                <w:sz w:val="20"/>
                <w:szCs w:val="20"/>
                <w:lang w:val="en-US" w:eastAsia="zh-CN"/>
              </w:rPr>
              <w:t>局</w:t>
            </w:r>
          </w:p>
        </w:tc>
        <w:tc>
          <w:tcPr>
            <w:tcW w:w="2082" w:type="dxa"/>
            <w:vAlign w:val="center"/>
          </w:tcPr>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在审批投资、进出口、科技、税务等政策支持的申请时，查询相关机构及其法定代表人、实际控制人、董事、监事、高级管理人员是否为失信被执行人，作为其享受该政策的审慎性参考</w:t>
            </w:r>
          </w:p>
        </w:tc>
        <w:tc>
          <w:tcPr>
            <w:tcW w:w="1131"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行政性</w:t>
            </w:r>
          </w:p>
        </w:tc>
        <w:tc>
          <w:tcPr>
            <w:tcW w:w="1134"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强制性</w:t>
            </w:r>
          </w:p>
        </w:tc>
        <w:tc>
          <w:tcPr>
            <w:tcW w:w="3167" w:type="dxa"/>
            <w:shd w:val="clear" w:color="auto" w:fill="auto"/>
            <w:vAlign w:val="center"/>
          </w:tcPr>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《社会信用体系建设规划纲要（2014-2020年）》</w:t>
            </w:r>
          </w:p>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第五部分第一条 完善以奖惩制度为重点的社会信用体系运行机制</w:t>
            </w:r>
          </w:p>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运行机制是保障社会信用体系各系统协调运行的制度基础。其中，守信激励和失信惩戒机制直接作用于各个社会主体信用行为，是社会信用体系运行的核心机制。</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（一）构建守信激励和失信惩戒机制。</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加强对守信主体的奖励和激励。加大对守信行为的表彰和宣传力度。按规定对诚信企业和模范个人给予表彰，通过新闻媒体广泛宣传，营造守信光荣的舆论氛围。发展改革、财政、金融、环境保护、住房城乡建设、交通运输、商务、工商、税务、质检、安全监管、海关、知识产权等部门，在</w:t>
            </w:r>
            <w:r>
              <w:rPr>
                <w:rFonts w:hint="eastAsia" w:ascii="微软雅黑" w:hAnsi="微软雅黑" w:eastAsia="微软雅黑" w:cs="宋体"/>
                <w:kern w:val="0"/>
                <w:sz w:val="20"/>
                <w:szCs w:val="20"/>
                <w:lang w:eastAsia="zh-CN"/>
              </w:rPr>
              <w:t>县</w:t>
            </w:r>
            <w:r>
              <w:rPr>
                <w:rFonts w:hint="eastAsia" w:ascii="微软雅黑" w:hAnsi="微软雅黑" w:eastAsia="微软雅黑" w:cs="宋体"/>
                <w:kern w:val="0"/>
                <w:sz w:val="20"/>
                <w:szCs w:val="20"/>
              </w:rPr>
              <w:t>场监管和公共服务过程中，要深化信用信息和信用产品的应用，对诚实守信者实行优先办理、简化程序等“绿色通道”支持激励政策。</w:t>
            </w:r>
          </w:p>
        </w:tc>
        <w:tc>
          <w:tcPr>
            <w:tcW w:w="1457" w:type="dxa"/>
            <w:shd w:val="clear" w:color="auto" w:fill="auto"/>
            <w:vAlign w:val="center"/>
          </w:tcPr>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《关于对失信被执行人实施联合惩戒的合作备忘录》（发改财金</w:t>
            </w:r>
            <w:r>
              <w:rPr>
                <w:rFonts w:ascii="微软雅黑" w:hAnsi="微软雅黑" w:eastAsia="微软雅黑" w:cs="微软雅黑"/>
                <w:sz w:val="24"/>
                <w:szCs w:val="24"/>
                <w:shd w:val="clear" w:color="auto" w:fill="FFFFFF"/>
              </w:rPr>
              <w:t>〔</w:t>
            </w:r>
            <w:r>
              <w:rPr>
                <w:rFonts w:hint="eastAsia" w:ascii="微软雅黑" w:hAnsi="微软雅黑" w:eastAsia="微软雅黑" w:cs="宋体"/>
                <w:kern w:val="0"/>
                <w:sz w:val="20"/>
                <w:szCs w:val="20"/>
              </w:rPr>
              <w:t>2016</w:t>
            </w:r>
            <w:r>
              <w:rPr>
                <w:rFonts w:ascii="微软雅黑" w:hAnsi="微软雅黑" w:eastAsia="微软雅黑" w:cs="微软雅黑"/>
                <w:sz w:val="24"/>
                <w:szCs w:val="24"/>
                <w:shd w:val="clear" w:color="auto" w:fill="FFFFFF"/>
              </w:rPr>
              <w:t>〕</w:t>
            </w:r>
            <w:r>
              <w:rPr>
                <w:rFonts w:hint="eastAsia" w:ascii="微软雅黑" w:hAnsi="微软雅黑" w:eastAsia="微软雅黑" w:cs="宋体"/>
                <w:kern w:val="0"/>
                <w:sz w:val="20"/>
                <w:szCs w:val="20"/>
              </w:rPr>
              <w:t>141号）；</w:t>
            </w:r>
          </w:p>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《关于加强对失信被执行人联合惩戒的实施意见》（冀办发</w:t>
            </w:r>
            <w:r>
              <w:rPr>
                <w:rFonts w:ascii="微软雅黑" w:hAnsi="微软雅黑" w:eastAsia="微软雅黑" w:cs="微软雅黑"/>
                <w:sz w:val="24"/>
                <w:szCs w:val="24"/>
                <w:shd w:val="clear" w:color="auto" w:fill="FFFFFF"/>
              </w:rPr>
              <w:t>〔</w:t>
            </w:r>
            <w:r>
              <w:rPr>
                <w:rFonts w:hint="eastAsia" w:ascii="微软雅黑" w:hAnsi="微软雅黑" w:eastAsia="微软雅黑" w:cs="宋体"/>
                <w:kern w:val="0"/>
                <w:sz w:val="20"/>
                <w:szCs w:val="20"/>
              </w:rPr>
              <w:t>2017</w:t>
            </w:r>
            <w:r>
              <w:rPr>
                <w:rFonts w:ascii="微软雅黑" w:hAnsi="微软雅黑" w:eastAsia="微软雅黑" w:cs="微软雅黑"/>
                <w:sz w:val="24"/>
                <w:szCs w:val="24"/>
                <w:shd w:val="clear" w:color="auto" w:fill="FFFFFF"/>
              </w:rPr>
              <w:t>〕</w:t>
            </w:r>
            <w:r>
              <w:rPr>
                <w:rFonts w:hint="eastAsia" w:ascii="微软雅黑" w:hAnsi="微软雅黑" w:eastAsia="微软雅黑" w:cs="宋体"/>
                <w:kern w:val="0"/>
                <w:sz w:val="20"/>
                <w:szCs w:val="20"/>
              </w:rPr>
              <w:t>2号）</w:t>
            </w:r>
          </w:p>
        </w:tc>
        <w:tc>
          <w:tcPr>
            <w:tcW w:w="1141"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其他行政权力</w:t>
            </w:r>
          </w:p>
        </w:tc>
        <w:tc>
          <w:tcPr>
            <w:tcW w:w="2317"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投资总额3000万美元及以上鼓励类外资项目进口设备免税确认初审</w:t>
            </w:r>
          </w:p>
        </w:tc>
        <w:tc>
          <w:tcPr>
            <w:tcW w:w="1100"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lang w:val="en-US" w:eastAsia="zh-CN"/>
              </w:rPr>
              <w:t>市</w:t>
            </w:r>
            <w:r>
              <w:rPr>
                <w:rFonts w:hint="eastAsia" w:ascii="微软雅黑" w:hAnsi="微软雅黑" w:eastAsia="微软雅黑" w:cs="宋体"/>
                <w:kern w:val="0"/>
                <w:sz w:val="20"/>
                <w:szCs w:val="20"/>
              </w:rPr>
              <w:t>级,县级</w:t>
            </w:r>
          </w:p>
        </w:tc>
        <w:tc>
          <w:tcPr>
            <w:tcW w:w="883" w:type="dxa"/>
            <w:vAlign w:val="center"/>
          </w:tcPr>
          <w:p>
            <w:pPr>
              <w:widowControl/>
              <w:spacing w:line="240" w:lineRule="auto"/>
              <w:ind w:firstLine="0" w:firstLineChars="0"/>
              <w:jc w:val="center"/>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否</w:t>
            </w:r>
          </w:p>
        </w:tc>
        <w:tc>
          <w:tcPr>
            <w:tcW w:w="3091" w:type="dxa"/>
            <w:gridSpan w:val="2"/>
            <w:vAlign w:val="center"/>
          </w:tcPr>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1.《国家发展改革委关于办理外商投资项目&lt;国家鼓励发展的内外资项目确认书&gt;有关问题的通知》（发改外资〔2006〕316号）第一部分第（二）条；</w:t>
            </w:r>
          </w:p>
          <w:p>
            <w:pPr>
              <w:widowControl/>
              <w:spacing w:line="240" w:lineRule="auto"/>
              <w:ind w:firstLine="0" w:firstLineChars="0"/>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2.《国务院关于调整进口设备税收政策的通知》（国发〔1997〕37号）第二部分。</w:t>
            </w:r>
          </w:p>
        </w:tc>
      </w:tr>
    </w:tbl>
    <w:p>
      <w:pPr>
        <w:ind w:firstLine="0" w:firstLineChars="0"/>
      </w:pPr>
    </w:p>
    <w:tbl>
      <w:tblPr>
        <w:tblStyle w:val="8"/>
        <w:tblW w:w="221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1078"/>
        <w:gridCol w:w="1078"/>
        <w:gridCol w:w="819"/>
        <w:gridCol w:w="1039"/>
        <w:gridCol w:w="2082"/>
        <w:gridCol w:w="1131"/>
        <w:gridCol w:w="1134"/>
        <w:gridCol w:w="3108"/>
        <w:gridCol w:w="1450"/>
        <w:gridCol w:w="1150"/>
        <w:gridCol w:w="2317"/>
        <w:gridCol w:w="1083"/>
        <w:gridCol w:w="900"/>
        <w:gridCol w:w="3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22102" w:type="dxa"/>
            <w:gridSpan w:val="15"/>
            <w:tcBorders>
              <w:top w:val="nil"/>
              <w:left w:val="nil"/>
              <w:right w:val="nil"/>
            </w:tcBorders>
            <w:shd w:val="clear" w:color="auto" w:fill="auto"/>
            <w:vAlign w:val="center"/>
          </w:tcPr>
          <w:p>
            <w:pPr>
              <w:pStyle w:val="2"/>
              <w:rPr>
                <w:rFonts w:hint="eastAsia"/>
              </w:rPr>
            </w:pPr>
            <w:bookmarkStart w:id="9" w:name="_Toc20473850"/>
          </w:p>
          <w:p>
            <w:pPr>
              <w:pStyle w:val="2"/>
              <w:rPr>
                <w:rFonts w:hint="eastAsia" w:eastAsia="华文中宋"/>
                <w:lang w:eastAsia="zh-CN"/>
              </w:rPr>
            </w:pPr>
            <w:r>
              <w:rPr>
                <w:rFonts w:hint="eastAsia"/>
              </w:rPr>
              <w:t>1</w:t>
            </w:r>
            <w:r>
              <w:rPr>
                <w:rFonts w:hint="eastAsia"/>
                <w:lang w:val="en-US" w:eastAsia="zh-CN"/>
              </w:rPr>
              <w:t>0</w:t>
            </w:r>
            <w:r>
              <w:rPr>
                <w:rFonts w:hint="eastAsia"/>
              </w:rPr>
              <w:t>、</w:t>
            </w:r>
            <w:r>
              <w:rPr>
                <w:rFonts w:hint="eastAsia"/>
                <w:lang w:eastAsia="zh-CN"/>
              </w:rPr>
              <w:t>县</w:t>
            </w:r>
            <w:r>
              <w:rPr>
                <w:rFonts w:hint="eastAsia"/>
              </w:rPr>
              <w:t>教育</w:t>
            </w:r>
            <w:bookmarkEnd w:id="9"/>
            <w:r>
              <w:rPr>
                <w:rFonts w:hint="eastAsia"/>
                <w:lang w:eastAsia="zh-CN"/>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00" w:type="dxa"/>
            <w:vMerge w:val="restart"/>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rPr>
            </w:pPr>
            <w:r>
              <w:rPr>
                <w:rFonts w:hint="eastAsia" w:ascii="微软雅黑" w:hAnsi="微软雅黑" w:eastAsia="微软雅黑" w:cs="宋体"/>
                <w:b/>
                <w:bCs/>
                <w:kern w:val="0"/>
                <w:sz w:val="20"/>
                <w:szCs w:val="20"/>
              </w:rPr>
              <w:t>序号</w:t>
            </w:r>
          </w:p>
        </w:tc>
        <w:tc>
          <w:tcPr>
            <w:tcW w:w="12919" w:type="dxa"/>
            <w:gridSpan w:val="9"/>
            <w:tcBorders>
              <w:bottom w:val="single" w:color="auto" w:sz="4" w:space="0"/>
            </w:tcBorders>
            <w:shd w:val="clear" w:color="000000" w:fill="D6DCE4"/>
            <w:vAlign w:val="center"/>
          </w:tcPr>
          <w:p>
            <w:pPr>
              <w:widowControl/>
              <w:spacing w:line="240" w:lineRule="auto"/>
              <w:ind w:firstLine="0" w:firstLineChars="0"/>
              <w:jc w:val="center"/>
              <w:rPr>
                <w:rFonts w:hint="eastAsia" w:ascii="微软雅黑" w:hAnsi="微软雅黑" w:eastAsia="微软雅黑" w:cs="宋体"/>
                <w:b/>
                <w:bCs/>
                <w:kern w:val="0"/>
                <w:sz w:val="20"/>
                <w:szCs w:val="20"/>
                <w:lang w:val="en-US" w:eastAsia="zh-CN" w:bidi="ar-SA"/>
              </w:rPr>
            </w:pPr>
            <w:r>
              <w:rPr>
                <w:rFonts w:hint="eastAsia" w:ascii="微软雅黑" w:hAnsi="微软雅黑" w:eastAsia="微软雅黑" w:cs="宋体"/>
                <w:b/>
                <w:bCs/>
                <w:kern w:val="0"/>
                <w:sz w:val="20"/>
                <w:szCs w:val="20"/>
                <w:lang w:eastAsia="zh-CN"/>
              </w:rPr>
              <w:t>联合奖惩措施</w:t>
            </w:r>
          </w:p>
        </w:tc>
        <w:tc>
          <w:tcPr>
            <w:tcW w:w="8483" w:type="dxa"/>
            <w:gridSpan w:val="5"/>
            <w:tcBorders>
              <w:bottom w:val="single" w:color="auto" w:sz="4" w:space="0"/>
            </w:tcBorders>
            <w:shd w:val="clear" w:color="000000" w:fill="D6DCE4"/>
            <w:vAlign w:val="center"/>
          </w:tcPr>
          <w:p>
            <w:pPr>
              <w:widowControl/>
              <w:spacing w:line="240" w:lineRule="auto"/>
              <w:ind w:firstLine="0" w:firstLineChars="0"/>
              <w:jc w:val="center"/>
              <w:rPr>
                <w:rFonts w:hint="eastAsia" w:ascii="微软雅黑" w:hAnsi="微软雅黑" w:eastAsia="微软雅黑" w:cs="宋体"/>
                <w:b/>
                <w:bCs/>
                <w:kern w:val="0"/>
                <w:sz w:val="20"/>
                <w:szCs w:val="20"/>
                <w:lang w:val="en-US" w:eastAsia="zh-CN" w:bidi="ar-SA"/>
              </w:rPr>
            </w:pPr>
            <w:r>
              <w:rPr>
                <w:rFonts w:hint="eastAsia" w:ascii="微软雅黑" w:hAnsi="微软雅黑" w:eastAsia="微软雅黑" w:cs="宋体"/>
                <w:b/>
                <w:bCs/>
                <w:kern w:val="0"/>
                <w:sz w:val="20"/>
                <w:szCs w:val="20"/>
                <w:lang w:eastAsia="zh-CN"/>
              </w:rPr>
              <w:t>可应用于惩戒措施的服务事项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00" w:type="dxa"/>
            <w:vMerge w:val="continue"/>
            <w:tcBorders>
              <w:bottom w:val="single" w:color="auto" w:sz="4" w:space="0"/>
            </w:tcBorders>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rPr>
            </w:pPr>
          </w:p>
        </w:tc>
        <w:tc>
          <w:tcPr>
            <w:tcW w:w="1078" w:type="dxa"/>
            <w:tcBorders>
              <w:bottom w:val="single" w:color="auto" w:sz="4" w:space="0"/>
            </w:tcBorders>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lang w:val="en-US" w:eastAsia="zh-CN" w:bidi="ar-SA"/>
              </w:rPr>
            </w:pPr>
            <w:r>
              <w:rPr>
                <w:rFonts w:hint="eastAsia" w:ascii="微软雅黑" w:hAnsi="微软雅黑" w:eastAsia="微软雅黑" w:cs="宋体"/>
                <w:b/>
                <w:bCs/>
                <w:kern w:val="0"/>
                <w:sz w:val="20"/>
                <w:szCs w:val="20"/>
              </w:rPr>
              <w:t>发起部门</w:t>
            </w:r>
          </w:p>
        </w:tc>
        <w:tc>
          <w:tcPr>
            <w:tcW w:w="1078" w:type="dxa"/>
            <w:tcBorders>
              <w:bottom w:val="single" w:color="auto" w:sz="4" w:space="0"/>
            </w:tcBorders>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lang w:val="en-US" w:eastAsia="zh-CN" w:bidi="ar-SA"/>
              </w:rPr>
            </w:pPr>
            <w:r>
              <w:rPr>
                <w:rFonts w:hint="eastAsia" w:ascii="微软雅黑" w:hAnsi="微软雅黑" w:eastAsia="微软雅黑" w:cs="宋体"/>
                <w:b/>
                <w:bCs/>
                <w:kern w:val="0"/>
                <w:sz w:val="20"/>
                <w:szCs w:val="20"/>
              </w:rPr>
              <w:t>惩戒对象</w:t>
            </w:r>
          </w:p>
        </w:tc>
        <w:tc>
          <w:tcPr>
            <w:tcW w:w="819" w:type="dxa"/>
            <w:tcBorders>
              <w:bottom w:val="single" w:color="auto" w:sz="4" w:space="0"/>
            </w:tcBorders>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lang w:val="en-US" w:eastAsia="zh-CN" w:bidi="ar-SA"/>
              </w:rPr>
            </w:pPr>
            <w:r>
              <w:rPr>
                <w:rFonts w:hint="eastAsia" w:ascii="微软雅黑" w:hAnsi="微软雅黑" w:eastAsia="微软雅黑" w:cs="宋体"/>
                <w:b/>
                <w:bCs/>
                <w:kern w:val="0"/>
                <w:sz w:val="20"/>
                <w:szCs w:val="20"/>
              </w:rPr>
              <w:t>相对人类别</w:t>
            </w:r>
          </w:p>
        </w:tc>
        <w:tc>
          <w:tcPr>
            <w:tcW w:w="1039" w:type="dxa"/>
            <w:tcBorders>
              <w:bottom w:val="single" w:color="auto" w:sz="4" w:space="0"/>
            </w:tcBorders>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lang w:val="en-US" w:eastAsia="zh-CN" w:bidi="ar-SA"/>
              </w:rPr>
            </w:pPr>
            <w:r>
              <w:rPr>
                <w:rFonts w:hint="eastAsia" w:ascii="微软雅黑" w:hAnsi="微软雅黑" w:eastAsia="微软雅黑" w:cs="宋体"/>
                <w:b/>
                <w:bCs/>
                <w:kern w:val="0"/>
                <w:sz w:val="20"/>
                <w:szCs w:val="20"/>
              </w:rPr>
              <w:t>实施部门</w:t>
            </w:r>
          </w:p>
        </w:tc>
        <w:tc>
          <w:tcPr>
            <w:tcW w:w="2082" w:type="dxa"/>
            <w:tcBorders>
              <w:bottom w:val="single" w:color="auto" w:sz="4" w:space="0"/>
            </w:tcBorders>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lang w:val="en-US" w:eastAsia="zh-CN" w:bidi="ar-SA"/>
              </w:rPr>
            </w:pPr>
            <w:r>
              <w:rPr>
                <w:rFonts w:hint="eastAsia" w:ascii="微软雅黑" w:hAnsi="微软雅黑" w:eastAsia="微软雅黑" w:cs="宋体"/>
                <w:b/>
                <w:bCs/>
                <w:kern w:val="0"/>
                <w:sz w:val="20"/>
                <w:szCs w:val="20"/>
              </w:rPr>
              <w:t>惩戒措施</w:t>
            </w:r>
          </w:p>
        </w:tc>
        <w:tc>
          <w:tcPr>
            <w:tcW w:w="1131" w:type="dxa"/>
            <w:tcBorders>
              <w:bottom w:val="single" w:color="auto" w:sz="4" w:space="0"/>
            </w:tcBorders>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lang w:val="en-US" w:eastAsia="zh-CN" w:bidi="ar-SA"/>
              </w:rPr>
            </w:pPr>
            <w:r>
              <w:rPr>
                <w:rFonts w:hint="eastAsia" w:ascii="微软雅黑" w:hAnsi="微软雅黑" w:eastAsia="微软雅黑" w:cs="宋体"/>
                <w:b/>
                <w:bCs/>
                <w:kern w:val="0"/>
                <w:sz w:val="20"/>
                <w:szCs w:val="20"/>
              </w:rPr>
              <w:t>措施类别</w:t>
            </w:r>
          </w:p>
        </w:tc>
        <w:tc>
          <w:tcPr>
            <w:tcW w:w="1134" w:type="dxa"/>
            <w:tcBorders>
              <w:bottom w:val="single" w:color="auto" w:sz="4" w:space="0"/>
            </w:tcBorders>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lang w:val="en-US" w:eastAsia="zh-CN" w:bidi="ar-SA"/>
              </w:rPr>
            </w:pPr>
            <w:r>
              <w:rPr>
                <w:rFonts w:hint="eastAsia" w:ascii="微软雅黑" w:hAnsi="微软雅黑" w:eastAsia="微软雅黑" w:cs="宋体"/>
                <w:b/>
                <w:bCs/>
                <w:kern w:val="0"/>
                <w:sz w:val="20"/>
                <w:szCs w:val="20"/>
              </w:rPr>
              <w:t>措施性质</w:t>
            </w:r>
          </w:p>
        </w:tc>
        <w:tc>
          <w:tcPr>
            <w:tcW w:w="3108" w:type="dxa"/>
            <w:tcBorders>
              <w:bottom w:val="single" w:color="auto" w:sz="4" w:space="0"/>
            </w:tcBorders>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lang w:val="en-US" w:eastAsia="zh-CN" w:bidi="ar-SA"/>
              </w:rPr>
            </w:pPr>
            <w:r>
              <w:rPr>
                <w:rFonts w:hint="eastAsia" w:ascii="微软雅黑" w:hAnsi="微软雅黑" w:eastAsia="微软雅黑" w:cs="宋体"/>
                <w:b/>
                <w:bCs/>
                <w:kern w:val="0"/>
                <w:sz w:val="20"/>
                <w:szCs w:val="20"/>
              </w:rPr>
              <w:t>惩戒措施法律及政策依据</w:t>
            </w:r>
          </w:p>
        </w:tc>
        <w:tc>
          <w:tcPr>
            <w:tcW w:w="1450" w:type="dxa"/>
            <w:tcBorders>
              <w:bottom w:val="single" w:color="auto" w:sz="4" w:space="0"/>
            </w:tcBorders>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lang w:val="en-US" w:eastAsia="zh-CN" w:bidi="ar-SA"/>
              </w:rPr>
            </w:pPr>
            <w:r>
              <w:rPr>
                <w:rFonts w:hint="eastAsia" w:ascii="微软雅黑" w:hAnsi="微软雅黑" w:eastAsia="微软雅黑" w:cs="宋体"/>
                <w:b/>
                <w:bCs/>
                <w:kern w:val="0"/>
                <w:sz w:val="20"/>
                <w:szCs w:val="20"/>
              </w:rPr>
              <w:t>依据备忘录</w:t>
            </w:r>
          </w:p>
        </w:tc>
        <w:tc>
          <w:tcPr>
            <w:tcW w:w="1150" w:type="dxa"/>
            <w:tcBorders>
              <w:bottom w:val="single" w:color="auto" w:sz="4" w:space="0"/>
            </w:tcBorders>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lang w:val="en-US" w:eastAsia="zh-CN" w:bidi="ar-SA"/>
              </w:rPr>
            </w:pPr>
            <w:r>
              <w:rPr>
                <w:rFonts w:hint="eastAsia" w:ascii="微软雅黑" w:hAnsi="微软雅黑" w:eastAsia="微软雅黑" w:cs="宋体"/>
                <w:b/>
                <w:bCs/>
                <w:kern w:val="0"/>
                <w:sz w:val="20"/>
                <w:szCs w:val="20"/>
              </w:rPr>
              <w:t>事项类型</w:t>
            </w:r>
          </w:p>
        </w:tc>
        <w:tc>
          <w:tcPr>
            <w:tcW w:w="2317" w:type="dxa"/>
            <w:tcBorders>
              <w:bottom w:val="single" w:color="auto" w:sz="4" w:space="0"/>
            </w:tcBorders>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lang w:val="en-US" w:eastAsia="zh-CN" w:bidi="ar-SA"/>
              </w:rPr>
            </w:pPr>
            <w:r>
              <w:rPr>
                <w:rFonts w:hint="eastAsia" w:ascii="微软雅黑" w:hAnsi="微软雅黑" w:eastAsia="微软雅黑" w:cs="宋体"/>
                <w:b/>
                <w:bCs/>
                <w:kern w:val="0"/>
                <w:sz w:val="20"/>
                <w:szCs w:val="20"/>
              </w:rPr>
              <w:t>应用事项</w:t>
            </w:r>
          </w:p>
        </w:tc>
        <w:tc>
          <w:tcPr>
            <w:tcW w:w="1083" w:type="dxa"/>
            <w:tcBorders>
              <w:bottom w:val="single" w:color="auto" w:sz="4" w:space="0"/>
            </w:tcBorders>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lang w:val="en-US" w:eastAsia="zh-CN" w:bidi="ar-SA"/>
              </w:rPr>
            </w:pPr>
            <w:r>
              <w:rPr>
                <w:rFonts w:hint="eastAsia" w:ascii="微软雅黑" w:hAnsi="微软雅黑" w:eastAsia="微软雅黑" w:cs="宋体"/>
                <w:b/>
                <w:bCs/>
                <w:kern w:val="0"/>
                <w:sz w:val="20"/>
                <w:szCs w:val="20"/>
              </w:rPr>
              <w:t>行使层级</w:t>
            </w:r>
          </w:p>
        </w:tc>
        <w:tc>
          <w:tcPr>
            <w:tcW w:w="900" w:type="dxa"/>
            <w:tcBorders>
              <w:bottom w:val="single" w:color="auto" w:sz="4" w:space="0"/>
            </w:tcBorders>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lang w:val="en-US" w:eastAsia="zh-CN" w:bidi="ar-SA"/>
              </w:rPr>
            </w:pPr>
            <w:r>
              <w:rPr>
                <w:rFonts w:hint="eastAsia" w:ascii="微软雅黑" w:hAnsi="微软雅黑" w:eastAsia="微软雅黑" w:cs="宋体"/>
                <w:b/>
                <w:bCs/>
                <w:kern w:val="0"/>
                <w:sz w:val="20"/>
                <w:szCs w:val="20"/>
              </w:rPr>
              <w:t>是否进驻大厅</w:t>
            </w:r>
          </w:p>
        </w:tc>
        <w:tc>
          <w:tcPr>
            <w:tcW w:w="3033" w:type="dxa"/>
            <w:tcBorders>
              <w:bottom w:val="single" w:color="auto" w:sz="4" w:space="0"/>
            </w:tcBorders>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lang w:val="en-US" w:eastAsia="zh-CN" w:bidi="ar-SA"/>
              </w:rPr>
            </w:pPr>
            <w:r>
              <w:rPr>
                <w:rFonts w:hint="eastAsia" w:ascii="微软雅黑" w:hAnsi="微软雅黑" w:eastAsia="微软雅黑" w:cs="宋体"/>
                <w:b/>
                <w:bCs/>
                <w:kern w:val="0"/>
                <w:sz w:val="20"/>
                <w:szCs w:val="20"/>
              </w:rPr>
              <w:t>应用事项法律及政策依据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0" w:hRule="atLeast"/>
          <w:jc w:val="center"/>
        </w:trPr>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10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lang w:eastAsia="zh-CN"/>
              </w:rPr>
              <w:t>曲阳县人民法院</w:t>
            </w:r>
          </w:p>
        </w:tc>
        <w:tc>
          <w:tcPr>
            <w:tcW w:w="10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失信被执行人</w:t>
            </w:r>
          </w:p>
        </w:tc>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自然人</w:t>
            </w:r>
          </w:p>
        </w:tc>
        <w:tc>
          <w:tcPr>
            <w:tcW w:w="10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微软雅黑" w:hAnsi="微软雅黑" w:eastAsia="微软雅黑" w:cs="宋体"/>
                <w:kern w:val="0"/>
                <w:sz w:val="20"/>
                <w:szCs w:val="20"/>
                <w:lang w:eastAsia="zh-CN"/>
              </w:rPr>
            </w:pPr>
            <w:r>
              <w:rPr>
                <w:rFonts w:hint="eastAsia" w:ascii="微软雅黑" w:hAnsi="微软雅黑" w:eastAsia="微软雅黑" w:cs="宋体"/>
                <w:kern w:val="0"/>
                <w:sz w:val="20"/>
                <w:szCs w:val="20"/>
                <w:lang w:eastAsia="zh-CN"/>
              </w:rPr>
              <w:t>县</w:t>
            </w:r>
            <w:r>
              <w:rPr>
                <w:rFonts w:hint="eastAsia" w:ascii="微软雅黑" w:hAnsi="微软雅黑" w:eastAsia="微软雅黑" w:cs="宋体"/>
                <w:kern w:val="0"/>
                <w:sz w:val="20"/>
                <w:szCs w:val="20"/>
              </w:rPr>
              <w:t>教育</w:t>
            </w:r>
            <w:r>
              <w:rPr>
                <w:rFonts w:hint="eastAsia" w:ascii="微软雅黑" w:hAnsi="微软雅黑" w:eastAsia="微软雅黑" w:cs="宋体"/>
                <w:kern w:val="0"/>
                <w:sz w:val="20"/>
                <w:szCs w:val="20"/>
                <w:lang w:eastAsia="zh-CN"/>
              </w:rPr>
              <w:t>局</w:t>
            </w:r>
          </w:p>
        </w:tc>
        <w:tc>
          <w:tcPr>
            <w:tcW w:w="20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限制失信被执行人及失信被执行人的法定代表人、主要负责人、影响债务履行的直接责任人员、实际控制人以其财产支付子女就读高收费私立学校</w:t>
            </w:r>
          </w:p>
        </w:tc>
        <w:tc>
          <w:tcPr>
            <w:tcW w:w="11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lang w:eastAsia="zh-CN"/>
              </w:rPr>
              <w:t>县</w:t>
            </w:r>
            <w:r>
              <w:rPr>
                <w:rFonts w:hint="eastAsia" w:ascii="微软雅黑" w:hAnsi="微软雅黑" w:eastAsia="微软雅黑" w:cs="宋体"/>
                <w:kern w:val="0"/>
                <w:sz w:val="20"/>
                <w:szCs w:val="20"/>
              </w:rPr>
              <w:t>场性</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强制性</w:t>
            </w:r>
          </w:p>
        </w:tc>
        <w:tc>
          <w:tcPr>
            <w:tcW w:w="31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详见下方</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《关于对失信被执行人实施联合惩戒的合作备忘录》（发改财金</w:t>
            </w:r>
            <w:r>
              <w:rPr>
                <w:rFonts w:ascii="微软雅黑" w:hAnsi="微软雅黑" w:eastAsia="微软雅黑" w:cs="微软雅黑"/>
                <w:sz w:val="24"/>
                <w:szCs w:val="24"/>
                <w:shd w:val="clear" w:color="auto" w:fill="FFFFFF"/>
              </w:rPr>
              <w:t>〔</w:t>
            </w:r>
            <w:r>
              <w:rPr>
                <w:rFonts w:hint="eastAsia" w:ascii="微软雅黑" w:hAnsi="微软雅黑" w:eastAsia="微软雅黑" w:cs="宋体"/>
                <w:kern w:val="0"/>
                <w:sz w:val="20"/>
                <w:szCs w:val="20"/>
              </w:rPr>
              <w:t>2016</w:t>
            </w:r>
            <w:r>
              <w:rPr>
                <w:rFonts w:ascii="微软雅黑" w:hAnsi="微软雅黑" w:eastAsia="微软雅黑" w:cs="微软雅黑"/>
                <w:sz w:val="24"/>
                <w:szCs w:val="24"/>
                <w:shd w:val="clear" w:color="auto" w:fill="FFFFFF"/>
              </w:rPr>
              <w:t>〕</w:t>
            </w:r>
            <w:r>
              <w:rPr>
                <w:rFonts w:hint="eastAsia" w:ascii="微软雅黑" w:hAnsi="微软雅黑" w:eastAsia="微软雅黑" w:cs="宋体"/>
                <w:kern w:val="0"/>
                <w:sz w:val="20"/>
                <w:szCs w:val="20"/>
              </w:rPr>
              <w:t>141号）；</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《关于加强对失信被执行人联合惩戒的实施意见》（冀办发</w:t>
            </w:r>
            <w:r>
              <w:rPr>
                <w:rFonts w:ascii="微软雅黑" w:hAnsi="微软雅黑" w:eastAsia="微软雅黑" w:cs="微软雅黑"/>
                <w:sz w:val="24"/>
                <w:szCs w:val="24"/>
                <w:shd w:val="clear" w:color="auto" w:fill="FFFFFF"/>
              </w:rPr>
              <w:t>〔</w:t>
            </w:r>
            <w:r>
              <w:rPr>
                <w:rFonts w:hint="eastAsia" w:ascii="微软雅黑" w:hAnsi="微软雅黑" w:eastAsia="微软雅黑" w:cs="宋体"/>
                <w:kern w:val="0"/>
                <w:sz w:val="20"/>
                <w:szCs w:val="20"/>
              </w:rPr>
              <w:t>2017</w:t>
            </w:r>
            <w:r>
              <w:rPr>
                <w:rFonts w:ascii="微软雅黑" w:hAnsi="微软雅黑" w:eastAsia="微软雅黑" w:cs="微软雅黑"/>
                <w:sz w:val="24"/>
                <w:szCs w:val="24"/>
                <w:shd w:val="clear" w:color="auto" w:fill="FFFFFF"/>
              </w:rPr>
              <w:t>〕</w:t>
            </w:r>
            <w:r>
              <w:rPr>
                <w:rFonts w:hint="eastAsia" w:ascii="微软雅黑" w:hAnsi="微软雅黑" w:eastAsia="微软雅黑" w:cs="宋体"/>
                <w:kern w:val="0"/>
                <w:sz w:val="20"/>
                <w:szCs w:val="20"/>
              </w:rPr>
              <w:t>2号）</w:t>
            </w:r>
          </w:p>
        </w:tc>
        <w:tc>
          <w:tcPr>
            <w:tcW w:w="11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　</w:t>
            </w:r>
          </w:p>
        </w:tc>
        <w:tc>
          <w:tcPr>
            <w:tcW w:w="23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　</w:t>
            </w:r>
          </w:p>
        </w:tc>
        <w:tc>
          <w:tcPr>
            <w:tcW w:w="10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　</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p>
        </w:tc>
        <w:tc>
          <w:tcPr>
            <w:tcW w:w="3033" w:type="dxa"/>
            <w:tcBorders>
              <w:left w:val="single" w:color="auto" w:sz="4" w:space="0"/>
              <w:bottom w:val="single" w:color="auto" w:sz="4" w:space="0"/>
            </w:tcBorders>
            <w:shd w:val="clear" w:color="auto" w:fill="auto"/>
            <w:vAlign w:val="center"/>
          </w:tcPr>
          <w:p>
            <w:pPr>
              <w:widowControl/>
              <w:spacing w:line="240" w:lineRule="auto"/>
              <w:ind w:firstLine="0" w:firstLineChars="0"/>
              <w:rPr>
                <w:rFonts w:ascii="微软雅黑" w:hAnsi="微软雅黑" w:eastAsia="微软雅黑"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0" w:hRule="atLeast"/>
          <w:jc w:val="center"/>
        </w:trPr>
        <w:tc>
          <w:tcPr>
            <w:tcW w:w="22102" w:type="dxa"/>
            <w:gridSpan w:val="15"/>
            <w:tcBorders>
              <w:top w:val="single" w:color="auto" w:sz="4" w:space="0"/>
              <w:left w:val="single" w:color="auto" w:sz="4" w:space="0"/>
              <w:bottom w:val="single" w:color="auto" w:sz="4" w:space="0"/>
            </w:tcBorders>
            <w:shd w:val="clear" w:color="auto" w:fill="auto"/>
            <w:vAlign w:val="center"/>
          </w:tcPr>
          <w:p>
            <w:pPr>
              <w:widowControl/>
              <w:spacing w:line="240" w:lineRule="auto"/>
              <w:ind w:firstLine="0" w:firstLineChars="0"/>
              <w:jc w:val="left"/>
              <w:rPr>
                <w:rFonts w:ascii="微软雅黑" w:hAnsi="微软雅黑" w:eastAsia="微软雅黑" w:cs="宋体"/>
                <w:kern w:val="0"/>
                <w:sz w:val="20"/>
                <w:szCs w:val="20"/>
              </w:rPr>
            </w:pPr>
            <w:r>
              <w:rPr>
                <w:rFonts w:hint="eastAsia" w:ascii="微软雅黑" w:hAnsi="微软雅黑" w:eastAsia="微软雅黑" w:cs="宋体"/>
                <w:b/>
                <w:bCs/>
                <w:kern w:val="0"/>
                <w:sz w:val="20"/>
                <w:szCs w:val="20"/>
              </w:rPr>
              <w:t>惩戒措施法律及政策依据：</w:t>
            </w:r>
          </w:p>
          <w:p>
            <w:pPr>
              <w:widowControl/>
              <w:spacing w:line="240" w:lineRule="auto"/>
              <w:ind w:firstLine="0" w:firstLineChars="0"/>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1.《中华人民共和国民事诉讼法》</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第二百五十五条 被执行人不履行法律文书确定的义务的，人民法院可以对其采取或者通知有关单位协助采取限制出境，在征信系统记录、通过媒体公布不履行义务信息以及法律规定的其他措施。</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2.《最高人民法院关于限制被执行人高消费及有关消费的若干规定》</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第一条 被执行人未按执行通知书指定的期间履行生效法律文书确定的给付义务的，人民法院可以采取限制消费措施，限制其高消费及非生活或者经营必需的有关消费。纳入失信被执行人名单的被执行人，人民法院应当对其采取限制消费措施。</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第三条 被执行人为自然人的，被采取限制消费措施后，不得有以下高消费及非生活和工作必需的消费行为：</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（一）乘坐交通工具时，选择飞机、列车软卧、轮船二等以上舱位；</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（二）在星级以上宾馆、酒店、夜总会、高尔夫球场等场所进行高消费；</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（三）购买不动产或者新建、扩建、高档装修房屋；</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（四）租赁高档写字楼、宾馆、公寓等场所办公；</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（五）购买非经营必需车辆；</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（六）旅游、度假；</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（七）子女就读高收费私立学校；</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（八）支付高额保费购买保险理财产品；</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（九）乘坐G字头动车组列车全部座位、其他动车组列车一等以上座位等其他非生活和工作必需的消费行为。</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被执行人为单位的，被采取限制消费措施后，被执行人及其法定代表人、主要负责人、影响债务履行的直接责任人员、实际控制人不得实施前款规定的行为。因私消费以个人财产实施前款规定行为的，可以向执行法院提出申请。执行法院审查属实的，应予准许。</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第六条 人民法院决定采取限制消费措施的，可以根据案件需要和被执行人的情况向有义务协助调查、执行的单位送达协助执行通知书，也可以在相关媒体上进行公告。</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第八条 被限制消费的被执行人因生活或者经营必需而进行本规定禁止的消费活动的，应当向人民法院提出申请，获批准后方可进行。</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第十一条 被执行人违反限制消费令进行消费的行为属于拒不履行人民法院已经发生法律效力的判决、裁定的行为，经查证属实的，依照《中华人民共和国民事诉讼法》第一百一十一条的规定，予以拘留、罚款；情节严重，构成犯罪的，追究其刑事责任。有关单位在收到人民法院协助执行通知书后，仍允许被执行人进行高消费及非生活或者经营必需的有关消费的，人民法院可以依照《中华人民共和国民事诉讼法》第一百一十四条的规定，追究其法律责任。</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3.《不动产登记暂行条例》</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第二条 本条例所称不动产登记，是指不动产登记机构依法将不动产权利归属和其他法定事项记载于不动产登记簿的行为。</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本条例所称不动产，是指土地、海域以及房屋、林木等定着物。</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第七条 不动产登记由不动产所在地的县级人民政府不动产登记机构办理；直辖</w:t>
            </w:r>
            <w:r>
              <w:rPr>
                <w:rFonts w:hint="eastAsia" w:ascii="微软雅黑" w:hAnsi="微软雅黑" w:eastAsia="微软雅黑" w:cs="宋体"/>
                <w:kern w:val="0"/>
                <w:sz w:val="20"/>
                <w:szCs w:val="20"/>
                <w:lang w:eastAsia="zh-CN"/>
              </w:rPr>
              <w:t>县</w:t>
            </w:r>
            <w:r>
              <w:rPr>
                <w:rFonts w:hint="eastAsia" w:ascii="微软雅黑" w:hAnsi="微软雅黑" w:eastAsia="微软雅黑" w:cs="宋体"/>
                <w:kern w:val="0"/>
                <w:sz w:val="20"/>
                <w:szCs w:val="20"/>
              </w:rPr>
              <w:t>、设区的</w:t>
            </w:r>
            <w:r>
              <w:rPr>
                <w:rFonts w:hint="eastAsia" w:ascii="微软雅黑" w:hAnsi="微软雅黑" w:eastAsia="微软雅黑" w:cs="宋体"/>
                <w:kern w:val="0"/>
                <w:sz w:val="20"/>
                <w:szCs w:val="20"/>
                <w:lang w:eastAsia="zh-CN"/>
              </w:rPr>
              <w:t>县</w:t>
            </w:r>
            <w:r>
              <w:rPr>
                <w:rFonts w:hint="eastAsia" w:ascii="微软雅黑" w:hAnsi="微软雅黑" w:eastAsia="微软雅黑" w:cs="宋体"/>
                <w:kern w:val="0"/>
                <w:sz w:val="20"/>
                <w:szCs w:val="20"/>
              </w:rPr>
              <w:t>人民政府可以确定本级不动产登记机构统一办理所属各区的不动产登记。</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跨县级行政区域的不动产登记，由所跨县级行政区域的不动产登记机构分别办理。不能分别办理的，由所跨县级行政区域的不动产登记机构协商办理；协商不成的，由共同的上一级人民政府不动产登记主管部门指定办理。</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国务院确定的重点国有林区的森林、林木和林地，国务院批准项目用海、用岛，中央国家机关使用的国有土地等不动产登记，由国务院国土资源主管部门会同有关部门规定。</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4.《关于建立和完善执行联动机制若干问题的意见》</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第十一条 国土资源管理部门应当协助人民法院及时查询有关土地使用权、探矿权、采矿权及相关权属等登记情况，协助人民法院及时办理土地使用权、探矿权、采矿权等的查封、预查封和轮候查封登记，并将有关情况及时告知人民法院。被执行人正在办理土地使用权、采矿权、探矿权等权属变更登记手续的，根据人民法院协助执行通知书的要求，停止办理相关手续。债权人持生效法律文书申请办理土地使用权变更登记的，依法予以办理。</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第十二条 住房和城乡建设管理部门应当协助人民法院及时查询有关房屋权属登记、变更、抵押等情况，协助人民法院及时办理房屋查封、预查封和轮候查封及转移登记手续，并将有关情况及时告知人民法院。被执行人正在办理房屋所有权转移登记等手续的，根据人民法院协助执行通知书的要求，停止办理相关手续。轮候查封的人民法院违法要求协助办理房屋登记手续的，依法不予办理。债权人持生效法律文书申请办理房屋转移登记手续的，依法予以办理。协助人民法院查询有关工程项目的规划审批情况，向人民法院提供必要的经批准的规划文件和规划图纸等资料。被执行人正在申请办理涉案项目规划审批手续的，根据人民法院协助执行通知书的要求，停止办理相关手续。将房地产、建筑企业不依法履行生效法律文书义务的情况，记入房地产和建筑</w:t>
            </w:r>
            <w:r>
              <w:rPr>
                <w:rFonts w:hint="eastAsia" w:ascii="微软雅黑" w:hAnsi="微软雅黑" w:eastAsia="微软雅黑" w:cs="宋体"/>
                <w:kern w:val="0"/>
                <w:sz w:val="20"/>
                <w:szCs w:val="20"/>
                <w:lang w:eastAsia="zh-CN"/>
              </w:rPr>
              <w:t>县</w:t>
            </w:r>
            <w:r>
              <w:rPr>
                <w:rFonts w:hint="eastAsia" w:ascii="微软雅黑" w:hAnsi="微软雅黑" w:eastAsia="微软雅黑" w:cs="宋体"/>
                <w:kern w:val="0"/>
                <w:sz w:val="20"/>
                <w:szCs w:val="20"/>
              </w:rPr>
              <w:t>场信用档案，向社会披露有关信息。对拖欠房屋拆迁补偿安置资金的被执行人，依法采取制裁措施。</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5.《最高人民法院、国土资源部、建设部关于依法规范人民法院执行和国土资源房地产管理部门协助执行若干问题的通知》（法发</w:t>
            </w:r>
            <w:r>
              <w:rPr>
                <w:rFonts w:ascii="微软雅黑" w:hAnsi="微软雅黑" w:eastAsia="微软雅黑" w:cs="微软雅黑"/>
                <w:sz w:val="24"/>
                <w:szCs w:val="24"/>
                <w:shd w:val="clear" w:color="auto" w:fill="FFFFFF"/>
              </w:rPr>
              <w:t>〔</w:t>
            </w:r>
            <w:r>
              <w:rPr>
                <w:rFonts w:hint="eastAsia" w:ascii="微软雅黑" w:hAnsi="微软雅黑" w:eastAsia="微软雅黑" w:cs="宋体"/>
                <w:kern w:val="0"/>
                <w:sz w:val="20"/>
                <w:szCs w:val="20"/>
              </w:rPr>
              <w:t>2004</w:t>
            </w:r>
            <w:r>
              <w:rPr>
                <w:rFonts w:ascii="微软雅黑" w:hAnsi="微软雅黑" w:eastAsia="微软雅黑" w:cs="微软雅黑"/>
                <w:sz w:val="24"/>
                <w:szCs w:val="24"/>
                <w:shd w:val="clear" w:color="auto" w:fill="FFFFFF"/>
              </w:rPr>
              <w:t>〕</w:t>
            </w:r>
            <w:r>
              <w:rPr>
                <w:rFonts w:hint="eastAsia" w:ascii="微软雅黑" w:hAnsi="微软雅黑" w:eastAsia="微软雅黑" w:cs="宋体"/>
                <w:kern w:val="0"/>
                <w:sz w:val="20"/>
                <w:szCs w:val="20"/>
              </w:rPr>
              <w:t>5号）</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一、人民法院在办理案件时，需要国土资源、房地产管理部门协助执行的，国土资源、房地产管理部门应当按照人民法院的生效法律文书和协助执行通知书办理协助执行事项。</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国土资源、房地产管理部门依法协助人民法院执行时，除复制有关材料所必需的工本费外，不得向人民法院收取其他费用。登记过户的费用按照国家有关规定收取。</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二、人民法院对土地使用权、房屋实施查封或者进行实体处理前，应当向国土资源、房地产管理部门查询该土地、房屋的权属。</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人民法院执行人员到国土资源、房地产管理部门查询土地、房屋权属情况时，应当出示本人工作证和执行公务证，并出具协助查询通知书。</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人民法院执行人员到国土资源、房地产管理部门办理土地使用权或者房屋查封、预查封登记手续时，应当出示本人工作证和执行公务证，并出具查封、预查封裁定书和协助执行通知书。</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四、人民法院在国土资源、房地产管理部门查询并复制或者抄录的书面材料，由土地、房屋权属的登记机构或者其所属的档案室（馆）加盖印章。无法查询或者查询无结果的，国土资源、房地产管理部门应当书面告知人民法院。</w:t>
            </w:r>
          </w:p>
        </w:tc>
      </w:tr>
    </w:tbl>
    <w:p>
      <w:pPr>
        <w:ind w:firstLine="640"/>
      </w:pPr>
      <w:r>
        <w:rPr>
          <w:bCs/>
        </w:rPr>
        <w:br w:type="page"/>
      </w:r>
    </w:p>
    <w:p>
      <w:pPr>
        <w:ind w:firstLine="640"/>
      </w:pPr>
    </w:p>
    <w:tbl>
      <w:tblPr>
        <w:tblStyle w:val="8"/>
        <w:tblW w:w="221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1078"/>
        <w:gridCol w:w="1078"/>
        <w:gridCol w:w="819"/>
        <w:gridCol w:w="1039"/>
        <w:gridCol w:w="2082"/>
        <w:gridCol w:w="1131"/>
        <w:gridCol w:w="1134"/>
        <w:gridCol w:w="3116"/>
        <w:gridCol w:w="1450"/>
        <w:gridCol w:w="1150"/>
        <w:gridCol w:w="2275"/>
        <w:gridCol w:w="1150"/>
        <w:gridCol w:w="875"/>
        <w:gridCol w:w="3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22102" w:type="dxa"/>
            <w:gridSpan w:val="15"/>
            <w:tcBorders>
              <w:top w:val="nil"/>
              <w:left w:val="nil"/>
              <w:right w:val="nil"/>
            </w:tcBorders>
            <w:shd w:val="clear" w:color="auto" w:fill="auto"/>
            <w:vAlign w:val="center"/>
          </w:tcPr>
          <w:p>
            <w:pPr>
              <w:pStyle w:val="2"/>
              <w:rPr>
                <w:rFonts w:hint="eastAsia" w:eastAsia="华文中宋"/>
                <w:lang w:eastAsia="zh-CN"/>
              </w:rPr>
            </w:pPr>
            <w:bookmarkStart w:id="10" w:name="_Toc20473853"/>
            <w:r>
              <w:rPr>
                <w:rFonts w:hint="eastAsia"/>
              </w:rPr>
              <w:t>1</w:t>
            </w:r>
            <w:r>
              <w:rPr>
                <w:rFonts w:hint="eastAsia"/>
                <w:lang w:val="en-US" w:eastAsia="zh-CN"/>
              </w:rPr>
              <w:t>1</w:t>
            </w:r>
            <w:r>
              <w:rPr>
                <w:rFonts w:hint="eastAsia"/>
              </w:rPr>
              <w:t>、</w:t>
            </w:r>
            <w:r>
              <w:rPr>
                <w:rFonts w:hint="eastAsia"/>
                <w:lang w:eastAsia="zh-CN"/>
              </w:rPr>
              <w:t>县</w:t>
            </w:r>
            <w:r>
              <w:rPr>
                <w:rFonts w:hint="eastAsia"/>
              </w:rPr>
              <w:t>公安</w:t>
            </w:r>
            <w:bookmarkEnd w:id="10"/>
            <w:r>
              <w:rPr>
                <w:rFonts w:hint="eastAsia"/>
                <w:lang w:eastAsia="zh-CN"/>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00" w:type="dxa"/>
            <w:vMerge w:val="restart"/>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rPr>
            </w:pPr>
            <w:r>
              <w:rPr>
                <w:rFonts w:hint="eastAsia" w:ascii="微软雅黑" w:hAnsi="微软雅黑" w:eastAsia="微软雅黑" w:cs="宋体"/>
                <w:b/>
                <w:bCs/>
                <w:kern w:val="0"/>
                <w:sz w:val="20"/>
                <w:szCs w:val="20"/>
              </w:rPr>
              <w:t>序号</w:t>
            </w:r>
          </w:p>
        </w:tc>
        <w:tc>
          <w:tcPr>
            <w:tcW w:w="12927" w:type="dxa"/>
            <w:gridSpan w:val="9"/>
            <w:shd w:val="clear" w:color="000000" w:fill="D6DCE4"/>
            <w:vAlign w:val="center"/>
          </w:tcPr>
          <w:p>
            <w:pPr>
              <w:widowControl/>
              <w:spacing w:line="240" w:lineRule="auto"/>
              <w:ind w:firstLine="0" w:firstLineChars="0"/>
              <w:jc w:val="center"/>
              <w:rPr>
                <w:rFonts w:hint="eastAsia" w:ascii="微软雅黑" w:hAnsi="微软雅黑" w:eastAsia="微软雅黑" w:cs="宋体"/>
                <w:b/>
                <w:bCs/>
                <w:kern w:val="0"/>
                <w:sz w:val="20"/>
                <w:szCs w:val="20"/>
                <w:lang w:val="en-US" w:eastAsia="zh-CN" w:bidi="ar-SA"/>
              </w:rPr>
            </w:pPr>
            <w:r>
              <w:rPr>
                <w:rFonts w:hint="eastAsia" w:ascii="微软雅黑" w:hAnsi="微软雅黑" w:eastAsia="微软雅黑" w:cs="宋体"/>
                <w:b/>
                <w:bCs/>
                <w:kern w:val="0"/>
                <w:sz w:val="20"/>
                <w:szCs w:val="20"/>
                <w:lang w:eastAsia="zh-CN"/>
              </w:rPr>
              <w:t>联合奖惩措施</w:t>
            </w:r>
          </w:p>
        </w:tc>
        <w:tc>
          <w:tcPr>
            <w:tcW w:w="8475" w:type="dxa"/>
            <w:gridSpan w:val="5"/>
            <w:shd w:val="clear" w:color="000000" w:fill="D6DCE4"/>
            <w:vAlign w:val="center"/>
          </w:tcPr>
          <w:p>
            <w:pPr>
              <w:widowControl/>
              <w:spacing w:line="240" w:lineRule="auto"/>
              <w:ind w:firstLine="0" w:firstLineChars="0"/>
              <w:jc w:val="center"/>
              <w:rPr>
                <w:rFonts w:hint="eastAsia" w:ascii="微软雅黑" w:hAnsi="微软雅黑" w:eastAsia="微软雅黑" w:cs="宋体"/>
                <w:b/>
                <w:bCs/>
                <w:kern w:val="0"/>
                <w:sz w:val="20"/>
                <w:szCs w:val="20"/>
                <w:lang w:val="en-US" w:eastAsia="zh-CN" w:bidi="ar-SA"/>
              </w:rPr>
            </w:pPr>
            <w:r>
              <w:rPr>
                <w:rFonts w:hint="eastAsia" w:ascii="微软雅黑" w:hAnsi="微软雅黑" w:eastAsia="微软雅黑" w:cs="宋体"/>
                <w:b/>
                <w:bCs/>
                <w:kern w:val="0"/>
                <w:sz w:val="20"/>
                <w:szCs w:val="20"/>
                <w:lang w:eastAsia="zh-CN"/>
              </w:rPr>
              <w:t>可应用于惩戒措施的服务事项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00" w:type="dxa"/>
            <w:vMerge w:val="continue"/>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rPr>
            </w:pPr>
          </w:p>
        </w:tc>
        <w:tc>
          <w:tcPr>
            <w:tcW w:w="1078" w:type="dxa"/>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lang w:val="en-US" w:eastAsia="zh-CN" w:bidi="ar-SA"/>
              </w:rPr>
            </w:pPr>
            <w:r>
              <w:rPr>
                <w:rFonts w:hint="eastAsia" w:ascii="微软雅黑" w:hAnsi="微软雅黑" w:eastAsia="微软雅黑" w:cs="宋体"/>
                <w:b/>
                <w:bCs/>
                <w:kern w:val="0"/>
                <w:sz w:val="20"/>
                <w:szCs w:val="20"/>
              </w:rPr>
              <w:t>发起部门</w:t>
            </w:r>
          </w:p>
        </w:tc>
        <w:tc>
          <w:tcPr>
            <w:tcW w:w="1078" w:type="dxa"/>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lang w:val="en-US" w:eastAsia="zh-CN" w:bidi="ar-SA"/>
              </w:rPr>
            </w:pPr>
            <w:r>
              <w:rPr>
                <w:rFonts w:hint="eastAsia" w:ascii="微软雅黑" w:hAnsi="微软雅黑" w:eastAsia="微软雅黑" w:cs="宋体"/>
                <w:b/>
                <w:bCs/>
                <w:kern w:val="0"/>
                <w:sz w:val="20"/>
                <w:szCs w:val="20"/>
              </w:rPr>
              <w:t>惩戒对象</w:t>
            </w:r>
          </w:p>
        </w:tc>
        <w:tc>
          <w:tcPr>
            <w:tcW w:w="819" w:type="dxa"/>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lang w:val="en-US" w:eastAsia="zh-CN" w:bidi="ar-SA"/>
              </w:rPr>
            </w:pPr>
            <w:r>
              <w:rPr>
                <w:rFonts w:hint="eastAsia" w:ascii="微软雅黑" w:hAnsi="微软雅黑" w:eastAsia="微软雅黑" w:cs="宋体"/>
                <w:b/>
                <w:bCs/>
                <w:kern w:val="0"/>
                <w:sz w:val="20"/>
                <w:szCs w:val="20"/>
              </w:rPr>
              <w:t>相对人类别</w:t>
            </w:r>
          </w:p>
        </w:tc>
        <w:tc>
          <w:tcPr>
            <w:tcW w:w="1039" w:type="dxa"/>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lang w:val="en-US" w:eastAsia="zh-CN" w:bidi="ar-SA"/>
              </w:rPr>
            </w:pPr>
            <w:r>
              <w:rPr>
                <w:rFonts w:hint="eastAsia" w:ascii="微软雅黑" w:hAnsi="微软雅黑" w:eastAsia="微软雅黑" w:cs="宋体"/>
                <w:b/>
                <w:bCs/>
                <w:kern w:val="0"/>
                <w:sz w:val="20"/>
                <w:szCs w:val="20"/>
              </w:rPr>
              <w:t>实施部门</w:t>
            </w:r>
          </w:p>
        </w:tc>
        <w:tc>
          <w:tcPr>
            <w:tcW w:w="2082" w:type="dxa"/>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lang w:val="en-US" w:eastAsia="zh-CN" w:bidi="ar-SA"/>
              </w:rPr>
            </w:pPr>
            <w:r>
              <w:rPr>
                <w:rFonts w:hint="eastAsia" w:ascii="微软雅黑" w:hAnsi="微软雅黑" w:eastAsia="微软雅黑" w:cs="宋体"/>
                <w:b/>
                <w:bCs/>
                <w:kern w:val="0"/>
                <w:sz w:val="20"/>
                <w:szCs w:val="20"/>
              </w:rPr>
              <w:t>惩戒措施</w:t>
            </w:r>
          </w:p>
        </w:tc>
        <w:tc>
          <w:tcPr>
            <w:tcW w:w="1131" w:type="dxa"/>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lang w:val="en-US" w:eastAsia="zh-CN" w:bidi="ar-SA"/>
              </w:rPr>
            </w:pPr>
            <w:r>
              <w:rPr>
                <w:rFonts w:hint="eastAsia" w:ascii="微软雅黑" w:hAnsi="微软雅黑" w:eastAsia="微软雅黑" w:cs="宋体"/>
                <w:b/>
                <w:bCs/>
                <w:kern w:val="0"/>
                <w:sz w:val="20"/>
                <w:szCs w:val="20"/>
              </w:rPr>
              <w:t>措施类别</w:t>
            </w:r>
          </w:p>
        </w:tc>
        <w:tc>
          <w:tcPr>
            <w:tcW w:w="1134" w:type="dxa"/>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lang w:val="en-US" w:eastAsia="zh-CN" w:bidi="ar-SA"/>
              </w:rPr>
            </w:pPr>
            <w:r>
              <w:rPr>
                <w:rFonts w:hint="eastAsia" w:ascii="微软雅黑" w:hAnsi="微软雅黑" w:eastAsia="微软雅黑" w:cs="宋体"/>
                <w:b/>
                <w:bCs/>
                <w:kern w:val="0"/>
                <w:sz w:val="20"/>
                <w:szCs w:val="20"/>
              </w:rPr>
              <w:t>措施性质</w:t>
            </w:r>
          </w:p>
        </w:tc>
        <w:tc>
          <w:tcPr>
            <w:tcW w:w="3116" w:type="dxa"/>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lang w:val="en-US" w:eastAsia="zh-CN" w:bidi="ar-SA"/>
              </w:rPr>
            </w:pPr>
            <w:r>
              <w:rPr>
                <w:rFonts w:hint="eastAsia" w:ascii="微软雅黑" w:hAnsi="微软雅黑" w:eastAsia="微软雅黑" w:cs="宋体"/>
                <w:b/>
                <w:bCs/>
                <w:kern w:val="0"/>
                <w:sz w:val="20"/>
                <w:szCs w:val="20"/>
              </w:rPr>
              <w:t>惩戒措施法律及政策依据</w:t>
            </w:r>
          </w:p>
        </w:tc>
        <w:tc>
          <w:tcPr>
            <w:tcW w:w="1450" w:type="dxa"/>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lang w:val="en-US" w:eastAsia="zh-CN" w:bidi="ar-SA"/>
              </w:rPr>
            </w:pPr>
            <w:r>
              <w:rPr>
                <w:rFonts w:hint="eastAsia" w:ascii="微软雅黑" w:hAnsi="微软雅黑" w:eastAsia="微软雅黑" w:cs="宋体"/>
                <w:b/>
                <w:bCs/>
                <w:kern w:val="0"/>
                <w:sz w:val="20"/>
                <w:szCs w:val="20"/>
              </w:rPr>
              <w:t>依据备忘录</w:t>
            </w:r>
          </w:p>
        </w:tc>
        <w:tc>
          <w:tcPr>
            <w:tcW w:w="1150" w:type="dxa"/>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lang w:val="en-US" w:eastAsia="zh-CN" w:bidi="ar-SA"/>
              </w:rPr>
            </w:pPr>
            <w:r>
              <w:rPr>
                <w:rFonts w:hint="eastAsia" w:ascii="微软雅黑" w:hAnsi="微软雅黑" w:eastAsia="微软雅黑" w:cs="宋体"/>
                <w:b/>
                <w:bCs/>
                <w:kern w:val="0"/>
                <w:sz w:val="20"/>
                <w:szCs w:val="20"/>
              </w:rPr>
              <w:t>事项类型</w:t>
            </w:r>
          </w:p>
        </w:tc>
        <w:tc>
          <w:tcPr>
            <w:tcW w:w="2275" w:type="dxa"/>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lang w:val="en-US" w:eastAsia="zh-CN" w:bidi="ar-SA"/>
              </w:rPr>
            </w:pPr>
            <w:r>
              <w:rPr>
                <w:rFonts w:hint="eastAsia" w:ascii="微软雅黑" w:hAnsi="微软雅黑" w:eastAsia="微软雅黑" w:cs="宋体"/>
                <w:b/>
                <w:bCs/>
                <w:kern w:val="0"/>
                <w:sz w:val="20"/>
                <w:szCs w:val="20"/>
              </w:rPr>
              <w:t>应用事项</w:t>
            </w:r>
          </w:p>
        </w:tc>
        <w:tc>
          <w:tcPr>
            <w:tcW w:w="1150" w:type="dxa"/>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lang w:val="en-US" w:eastAsia="zh-CN" w:bidi="ar-SA"/>
              </w:rPr>
            </w:pPr>
            <w:r>
              <w:rPr>
                <w:rFonts w:hint="eastAsia" w:ascii="微软雅黑" w:hAnsi="微软雅黑" w:eastAsia="微软雅黑" w:cs="宋体"/>
                <w:b/>
                <w:bCs/>
                <w:kern w:val="0"/>
                <w:sz w:val="20"/>
                <w:szCs w:val="20"/>
              </w:rPr>
              <w:t>行使层级</w:t>
            </w:r>
          </w:p>
        </w:tc>
        <w:tc>
          <w:tcPr>
            <w:tcW w:w="875" w:type="dxa"/>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lang w:val="en-US" w:eastAsia="zh-CN" w:bidi="ar-SA"/>
              </w:rPr>
            </w:pPr>
            <w:r>
              <w:rPr>
                <w:rFonts w:hint="eastAsia" w:ascii="微软雅黑" w:hAnsi="微软雅黑" w:eastAsia="微软雅黑" w:cs="宋体"/>
                <w:b/>
                <w:bCs/>
                <w:kern w:val="0"/>
                <w:sz w:val="20"/>
                <w:szCs w:val="20"/>
              </w:rPr>
              <w:t>是否进驻大厅</w:t>
            </w:r>
          </w:p>
        </w:tc>
        <w:tc>
          <w:tcPr>
            <w:tcW w:w="3025" w:type="dxa"/>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lang w:val="en-US" w:eastAsia="zh-CN" w:bidi="ar-SA"/>
              </w:rPr>
            </w:pPr>
            <w:r>
              <w:rPr>
                <w:rFonts w:hint="eastAsia" w:ascii="微软雅黑" w:hAnsi="微软雅黑" w:eastAsia="微软雅黑" w:cs="宋体"/>
                <w:b/>
                <w:bCs/>
                <w:kern w:val="0"/>
                <w:sz w:val="20"/>
                <w:szCs w:val="20"/>
              </w:rPr>
              <w:t>应用事项法律及政策依据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2" w:hRule="atLeast"/>
          <w:jc w:val="center"/>
        </w:trPr>
        <w:tc>
          <w:tcPr>
            <w:tcW w:w="700"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1078"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lang w:eastAsia="zh-CN"/>
              </w:rPr>
              <w:t>曲阳县人民法院</w:t>
            </w:r>
          </w:p>
        </w:tc>
        <w:tc>
          <w:tcPr>
            <w:tcW w:w="1078"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失信被执行人</w:t>
            </w:r>
          </w:p>
        </w:tc>
        <w:tc>
          <w:tcPr>
            <w:tcW w:w="819"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法人和非法人组织、自然人</w:t>
            </w:r>
          </w:p>
        </w:tc>
        <w:tc>
          <w:tcPr>
            <w:tcW w:w="1039" w:type="dxa"/>
            <w:shd w:val="clear" w:color="auto" w:fill="auto"/>
            <w:vAlign w:val="center"/>
          </w:tcPr>
          <w:p>
            <w:pPr>
              <w:widowControl/>
              <w:spacing w:line="240" w:lineRule="auto"/>
              <w:ind w:firstLine="0" w:firstLineChars="0"/>
              <w:jc w:val="center"/>
              <w:rPr>
                <w:rFonts w:hint="eastAsia" w:ascii="微软雅黑" w:hAnsi="微软雅黑" w:eastAsia="微软雅黑" w:cs="宋体"/>
                <w:kern w:val="0"/>
                <w:sz w:val="20"/>
                <w:szCs w:val="20"/>
                <w:lang w:eastAsia="zh-CN"/>
              </w:rPr>
            </w:pPr>
            <w:r>
              <w:rPr>
                <w:rFonts w:hint="eastAsia" w:ascii="微软雅黑" w:hAnsi="微软雅黑" w:eastAsia="微软雅黑" w:cs="宋体"/>
                <w:kern w:val="0"/>
                <w:sz w:val="20"/>
                <w:szCs w:val="20"/>
                <w:lang w:eastAsia="zh-CN"/>
              </w:rPr>
              <w:t>县</w:t>
            </w:r>
            <w:r>
              <w:rPr>
                <w:rFonts w:hint="eastAsia" w:ascii="微软雅黑" w:hAnsi="微软雅黑" w:eastAsia="微软雅黑" w:cs="宋体"/>
                <w:kern w:val="0"/>
                <w:sz w:val="20"/>
                <w:szCs w:val="20"/>
              </w:rPr>
              <w:t>公安</w:t>
            </w:r>
            <w:r>
              <w:rPr>
                <w:rFonts w:hint="eastAsia" w:ascii="微软雅黑" w:hAnsi="微软雅黑" w:eastAsia="微软雅黑" w:cs="宋体"/>
                <w:kern w:val="0"/>
                <w:sz w:val="20"/>
                <w:szCs w:val="20"/>
                <w:lang w:eastAsia="zh-CN"/>
              </w:rPr>
              <w:t>局</w:t>
            </w:r>
          </w:p>
        </w:tc>
        <w:tc>
          <w:tcPr>
            <w:tcW w:w="2082" w:type="dxa"/>
            <w:shd w:val="clear" w:color="auto" w:fill="auto"/>
            <w:vAlign w:val="center"/>
          </w:tcPr>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限制失信被执行人及失信被执行人的法定代表人、主要负责人、影响债务履行的直接责任人员、实际控制人住宿星级以上宾馆、酒店及其他高等级、高消费宾馆、酒店；限制在夜总会、高尔夫球场消费</w:t>
            </w:r>
          </w:p>
        </w:tc>
        <w:tc>
          <w:tcPr>
            <w:tcW w:w="1131"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lang w:eastAsia="zh-CN"/>
              </w:rPr>
              <w:t>县</w:t>
            </w:r>
            <w:r>
              <w:rPr>
                <w:rFonts w:hint="eastAsia" w:ascii="微软雅黑" w:hAnsi="微软雅黑" w:eastAsia="微软雅黑" w:cs="宋体"/>
                <w:kern w:val="0"/>
                <w:sz w:val="20"/>
                <w:szCs w:val="20"/>
              </w:rPr>
              <w:t>场性</w:t>
            </w:r>
          </w:p>
        </w:tc>
        <w:tc>
          <w:tcPr>
            <w:tcW w:w="1134"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强制性</w:t>
            </w:r>
          </w:p>
        </w:tc>
        <w:tc>
          <w:tcPr>
            <w:tcW w:w="3116"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详见下方</w:t>
            </w:r>
          </w:p>
        </w:tc>
        <w:tc>
          <w:tcPr>
            <w:tcW w:w="1450" w:type="dxa"/>
            <w:shd w:val="clear" w:color="auto" w:fill="auto"/>
            <w:vAlign w:val="center"/>
          </w:tcPr>
          <w:p>
            <w:pPr>
              <w:widowControl/>
              <w:spacing w:line="240" w:lineRule="auto"/>
              <w:ind w:firstLine="0" w:firstLineChars="0"/>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《关于对失信被执行人实施联合惩戒的合作备忘录》（发改财金</w:t>
            </w:r>
            <w:r>
              <w:rPr>
                <w:rFonts w:ascii="微软雅黑" w:hAnsi="微软雅黑" w:eastAsia="微软雅黑" w:cs="微软雅黑"/>
                <w:sz w:val="24"/>
                <w:szCs w:val="24"/>
                <w:shd w:val="clear" w:color="auto" w:fill="FFFFFF"/>
              </w:rPr>
              <w:t>〔</w:t>
            </w:r>
            <w:r>
              <w:rPr>
                <w:rFonts w:hint="eastAsia" w:ascii="微软雅黑" w:hAnsi="微软雅黑" w:eastAsia="微软雅黑" w:cs="宋体"/>
                <w:kern w:val="0"/>
                <w:sz w:val="20"/>
                <w:szCs w:val="20"/>
              </w:rPr>
              <w:t>2016</w:t>
            </w:r>
            <w:r>
              <w:rPr>
                <w:rFonts w:ascii="微软雅黑" w:hAnsi="微软雅黑" w:eastAsia="微软雅黑" w:cs="微软雅黑"/>
                <w:sz w:val="24"/>
                <w:szCs w:val="24"/>
                <w:shd w:val="clear" w:color="auto" w:fill="FFFFFF"/>
              </w:rPr>
              <w:t>〕</w:t>
            </w:r>
            <w:r>
              <w:rPr>
                <w:rFonts w:hint="eastAsia" w:ascii="微软雅黑" w:hAnsi="微软雅黑" w:eastAsia="微软雅黑" w:cs="宋体"/>
                <w:kern w:val="0"/>
                <w:sz w:val="20"/>
                <w:szCs w:val="20"/>
              </w:rPr>
              <w:t>141号）；</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《关于加强对失信被执行人联合惩戒的实施意见》（冀办发</w:t>
            </w:r>
            <w:r>
              <w:rPr>
                <w:rFonts w:ascii="微软雅黑" w:hAnsi="微软雅黑" w:eastAsia="微软雅黑" w:cs="微软雅黑"/>
                <w:sz w:val="24"/>
                <w:szCs w:val="24"/>
                <w:shd w:val="clear" w:color="auto" w:fill="FFFFFF"/>
              </w:rPr>
              <w:t>〔</w:t>
            </w:r>
            <w:r>
              <w:rPr>
                <w:rFonts w:hint="eastAsia" w:ascii="微软雅黑" w:hAnsi="微软雅黑" w:eastAsia="微软雅黑" w:cs="宋体"/>
                <w:kern w:val="0"/>
                <w:sz w:val="20"/>
                <w:szCs w:val="20"/>
              </w:rPr>
              <w:t>2017</w:t>
            </w:r>
            <w:r>
              <w:rPr>
                <w:rFonts w:ascii="微软雅黑" w:hAnsi="微软雅黑" w:eastAsia="微软雅黑" w:cs="微软雅黑"/>
                <w:sz w:val="24"/>
                <w:szCs w:val="24"/>
                <w:shd w:val="clear" w:color="auto" w:fill="FFFFFF"/>
              </w:rPr>
              <w:t>〕</w:t>
            </w:r>
            <w:r>
              <w:rPr>
                <w:rFonts w:hint="eastAsia" w:ascii="微软雅黑" w:hAnsi="微软雅黑" w:eastAsia="微软雅黑" w:cs="宋体"/>
                <w:kern w:val="0"/>
                <w:sz w:val="20"/>
                <w:szCs w:val="20"/>
              </w:rPr>
              <w:t>2号）</w:t>
            </w:r>
          </w:p>
        </w:tc>
        <w:tc>
          <w:tcPr>
            <w:tcW w:w="1150"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　</w:t>
            </w:r>
          </w:p>
        </w:tc>
        <w:tc>
          <w:tcPr>
            <w:tcW w:w="2275"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　</w:t>
            </w:r>
          </w:p>
        </w:tc>
        <w:tc>
          <w:tcPr>
            <w:tcW w:w="1150"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　</w:t>
            </w:r>
          </w:p>
        </w:tc>
        <w:tc>
          <w:tcPr>
            <w:tcW w:w="875"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p>
        </w:tc>
        <w:tc>
          <w:tcPr>
            <w:tcW w:w="3025" w:type="dxa"/>
            <w:shd w:val="clear" w:color="auto" w:fill="auto"/>
            <w:vAlign w:val="center"/>
          </w:tcPr>
          <w:p>
            <w:pPr>
              <w:widowControl/>
              <w:spacing w:line="240" w:lineRule="auto"/>
              <w:ind w:firstLine="0" w:firstLineChars="0"/>
              <w:rPr>
                <w:rFonts w:ascii="微软雅黑" w:hAnsi="微软雅黑" w:eastAsia="微软雅黑"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2" w:hRule="atLeast"/>
          <w:jc w:val="center"/>
        </w:trPr>
        <w:tc>
          <w:tcPr>
            <w:tcW w:w="22102" w:type="dxa"/>
            <w:gridSpan w:val="15"/>
            <w:shd w:val="clear" w:color="auto" w:fill="auto"/>
            <w:vAlign w:val="center"/>
          </w:tcPr>
          <w:p>
            <w:pPr>
              <w:widowControl/>
              <w:spacing w:line="240" w:lineRule="auto"/>
              <w:ind w:firstLine="0" w:firstLineChars="0"/>
              <w:jc w:val="left"/>
              <w:rPr>
                <w:rFonts w:ascii="微软雅黑" w:hAnsi="微软雅黑" w:eastAsia="微软雅黑" w:cs="宋体"/>
                <w:kern w:val="0"/>
                <w:sz w:val="20"/>
                <w:szCs w:val="20"/>
              </w:rPr>
            </w:pPr>
            <w:r>
              <w:rPr>
                <w:rFonts w:hint="eastAsia" w:ascii="微软雅黑" w:hAnsi="微软雅黑" w:eastAsia="微软雅黑" w:cs="宋体"/>
                <w:b/>
                <w:bCs/>
                <w:kern w:val="0"/>
                <w:sz w:val="20"/>
                <w:szCs w:val="20"/>
              </w:rPr>
              <w:t>惩戒措施法律及政策依据：</w:t>
            </w:r>
          </w:p>
          <w:p>
            <w:pPr>
              <w:widowControl/>
              <w:numPr>
                <w:ilvl w:val="0"/>
                <w:numId w:val="1"/>
              </w:numPr>
              <w:spacing w:line="240" w:lineRule="auto"/>
              <w:ind w:firstLine="0" w:firstLineChars="0"/>
              <w:jc w:val="left"/>
              <w:rPr>
                <w:rFonts w:hint="eastAsia" w:ascii="微软雅黑" w:hAnsi="微软雅黑" w:eastAsia="微软雅黑" w:cs="宋体"/>
                <w:kern w:val="0"/>
                <w:sz w:val="20"/>
                <w:szCs w:val="20"/>
              </w:rPr>
            </w:pPr>
            <w:r>
              <w:rPr>
                <w:rFonts w:hint="eastAsia" w:ascii="微软雅黑" w:hAnsi="微软雅黑" w:eastAsia="微软雅黑" w:cs="宋体"/>
                <w:kern w:val="0"/>
                <w:sz w:val="20"/>
                <w:szCs w:val="20"/>
              </w:rPr>
              <w:t>《中华人民共和国民事诉讼法》</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第二百五十五条 被执行人不履行法律文书确定的义务的，人民法院可以对其采取或者通知有关单位协助采取限制出境，在征信系统记录、通过媒体公布不履行义务信息以及法律规定的其他措施。</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2.《最高人民法院关于限制被执行人高消费及有关消费的若干规定》</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第一条 被执行人未按执行通知书指定的期间履行生效法律文书确定的给付义务的，人民法院可以采取限制消费措施，限制其高消费及非生活或者经营必需的有关消费。纳入失信被执行人名单的被执行人，人民法院应当对其采取限制消费措施。</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第三条 被执行人为自然人的，被采取限制消费措施后，不得有以下高消费及非生活和工作必需的消费行为：</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（一）乘坐交通工具时，选择飞机、列车软卧、轮船二等以上舱位；</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（二）在星级以上宾馆、酒店、夜总会、高尔夫球场等场所进行高消费；</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（三）购买不动产或者新建、扩建、高档装修房屋；</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（四）租赁高档写字楼、宾馆、公寓等场所办公；</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（五）购买非经营必需车辆；</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（六）旅游、度假；</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（七）子女就读高收费私立学校；</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（八）支付高额保费购买保险理财产品；</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（九）乘坐G字头动车组列车全部座位、其他动车组列车一等以上座位等其他非生活和工作必需的消费行为。</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被执行人为单位的，被采取限制消费措施后，被执行人及其法定代表人、主要负责人、影响债务履行的直接责任人员、实际控制人不得实施前款规定的行为。因私消费以个人财产实施前款规定行为的，可以向执行法院提出申请。执行法院审查属实的，应予准许。</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第六条 人民法院决定采取限制消费措施的，可以根据案件需要和被执行人的情况向有义务协助调查、执行的单位送达协助执行通知书，也可以在相关媒体上进行公告。</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第八条 被限制消费的被执行人因生活或者经营必需而进行本规定禁止的消费活动的，应当向人民法院提出申请，获批准后方可进行。</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第十一条 被执行人违反限制消费令进行消费的行为属于拒不履行人民法院已经发生法律效力的判决、裁定的行为，经查证属实的，依照《中华人民共和国民事诉讼法》第一百一十一条的规定，予以拘留、罚款；情节严重，构成犯罪的，追究其刑事责任。有关单位在收到人民法院协助执行通知书后，仍允许被执行人进行高消费及非生活或者经营必需的有关消费的，人民法院可以依照《中华人民共和国民事诉讼法》第一百一十四条的规定，追究其法律责任。</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3.《不动产登记暂行条例》</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第二条 本条例所称不动产登记，是指不动产登记机构依法将不动产权利归属和其他法定事项记载于不动产登记簿的行为。</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本条例所称不动产，是指土地、海域以及房屋、林木等定着物。</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第七条 不动产登记由不动产所在地的县级人民政府不动产登记机构办理；直辖</w:t>
            </w:r>
            <w:r>
              <w:rPr>
                <w:rFonts w:hint="eastAsia" w:ascii="微软雅黑" w:hAnsi="微软雅黑" w:eastAsia="微软雅黑" w:cs="宋体"/>
                <w:kern w:val="0"/>
                <w:sz w:val="20"/>
                <w:szCs w:val="20"/>
                <w:lang w:eastAsia="zh-CN"/>
              </w:rPr>
              <w:t>县</w:t>
            </w:r>
            <w:r>
              <w:rPr>
                <w:rFonts w:hint="eastAsia" w:ascii="微软雅黑" w:hAnsi="微软雅黑" w:eastAsia="微软雅黑" w:cs="宋体"/>
                <w:kern w:val="0"/>
                <w:sz w:val="20"/>
                <w:szCs w:val="20"/>
              </w:rPr>
              <w:t>、设区的</w:t>
            </w:r>
            <w:r>
              <w:rPr>
                <w:rFonts w:hint="eastAsia" w:ascii="微软雅黑" w:hAnsi="微软雅黑" w:eastAsia="微软雅黑" w:cs="宋体"/>
                <w:kern w:val="0"/>
                <w:sz w:val="20"/>
                <w:szCs w:val="20"/>
                <w:lang w:eastAsia="zh-CN"/>
              </w:rPr>
              <w:t>县</w:t>
            </w:r>
            <w:r>
              <w:rPr>
                <w:rFonts w:hint="eastAsia" w:ascii="微软雅黑" w:hAnsi="微软雅黑" w:eastAsia="微软雅黑" w:cs="宋体"/>
                <w:kern w:val="0"/>
                <w:sz w:val="20"/>
                <w:szCs w:val="20"/>
              </w:rPr>
              <w:t>人民政府可以确定本级不动产登记机构统一办理所属各区的不动产登记。</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跨县级行政区域的不动产登记，由所跨县级行政区域的不动产登记机构分别办理。不能分别办理的，由所跨县级行政区域的不动产登记机构协商办理；协商不成的，由共同的上一级人民政府不动产登记主管部门指定办理。</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国务院确定的重点国有林区的森林、林木和林地，国务院批准项目用海、用岛，中央国家机关使用的国有土地等不动产登记，由国务院国土资源主管部门会同有关部门规定。</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4.《关于建立和完善执行联动机制若干问题的意见》</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第十一条 国土资源管理部门应当协助人民法院及时查询有关土地使用权、探矿权、采矿权及相关权属等登记情况，协助人民法院及时办理土地使用权、探矿权、采矿权等的查封、预查封和轮候查封登记，并将有关情况及时告知人民法院。被执行人正在办理土地使用权、采矿权、探矿权等权属变更登记手续的，根据人民法院协助执行通知书的要求，停止办理相关手续。债权人持生效法律文书申请办理土地使用权变更登记的，依法予以办理。</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第十二条 住房和城乡建设管理部门应当协助人民法院及时查询有关房屋权属登记、变更、抵押等情况，协助人民法院及时办理房屋查封、预查封和轮候查封及转移登记手续，并将有关情况及时告知人民法院。被执行人正在办理房屋所有权转移登记等手续的，根据人民法院协助执行通知书的要求，停止办理相关手续。轮候查封的人民法院违法要求协助办理房屋登记手续的，依法不予办理。债权人持生效法律文书申请办理房屋转移登记手续的，依法予以办理。协助人民法院查询有关工程项目的规划审批情况，向人民法院提供必要的经批准的规划文件和规划图纸等资料。被执行人正在申请办理涉案项目规划审批手续的，根据人民法院协助执行通知书的要求，停止办理相关手续。将房地产、建筑企业不依法履行生效法律文书义务的情况，记入房地产和建筑</w:t>
            </w:r>
            <w:r>
              <w:rPr>
                <w:rFonts w:hint="eastAsia" w:ascii="微软雅黑" w:hAnsi="微软雅黑" w:eastAsia="微软雅黑" w:cs="宋体"/>
                <w:kern w:val="0"/>
                <w:sz w:val="20"/>
                <w:szCs w:val="20"/>
                <w:lang w:eastAsia="zh-CN"/>
              </w:rPr>
              <w:t>县</w:t>
            </w:r>
            <w:r>
              <w:rPr>
                <w:rFonts w:hint="eastAsia" w:ascii="微软雅黑" w:hAnsi="微软雅黑" w:eastAsia="微软雅黑" w:cs="宋体"/>
                <w:kern w:val="0"/>
                <w:sz w:val="20"/>
                <w:szCs w:val="20"/>
              </w:rPr>
              <w:t>场信用档案，向社会披露有关信息。对拖欠房屋拆迁补偿安置资金的被执行人，依法采取制裁措施。</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5.《最高人民法院、国土资源部、建设部关于依法规范人民法院执行和国土资源房地产管理部门协助执行若干问题的通知》（法发</w:t>
            </w:r>
            <w:r>
              <w:rPr>
                <w:rFonts w:ascii="微软雅黑" w:hAnsi="微软雅黑" w:eastAsia="微软雅黑" w:cs="微软雅黑"/>
                <w:sz w:val="24"/>
                <w:szCs w:val="24"/>
                <w:shd w:val="clear" w:color="auto" w:fill="FFFFFF"/>
              </w:rPr>
              <w:t>〔</w:t>
            </w:r>
            <w:r>
              <w:rPr>
                <w:rFonts w:hint="eastAsia" w:ascii="微软雅黑" w:hAnsi="微软雅黑" w:eastAsia="微软雅黑" w:cs="宋体"/>
                <w:kern w:val="0"/>
                <w:sz w:val="20"/>
                <w:szCs w:val="20"/>
              </w:rPr>
              <w:t>2004</w:t>
            </w:r>
            <w:r>
              <w:rPr>
                <w:rFonts w:ascii="微软雅黑" w:hAnsi="微软雅黑" w:eastAsia="微软雅黑" w:cs="微软雅黑"/>
                <w:sz w:val="24"/>
                <w:szCs w:val="24"/>
                <w:shd w:val="clear" w:color="auto" w:fill="FFFFFF"/>
              </w:rPr>
              <w:t>〕</w:t>
            </w:r>
            <w:r>
              <w:rPr>
                <w:rFonts w:hint="eastAsia" w:ascii="微软雅黑" w:hAnsi="微软雅黑" w:eastAsia="微软雅黑" w:cs="宋体"/>
                <w:kern w:val="0"/>
                <w:sz w:val="20"/>
                <w:szCs w:val="20"/>
              </w:rPr>
              <w:t>5号）</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一、人民法院在办理案件时，需要国土资源、房地产管理部门协助执行的，国土资源、房地产管理部门应当按照人民法院的生效法律文书和协助执行通知书办理协助执行事项。</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土资源、房地产管理部门依法协助人民法院执行时，除复制有关材料所必需的工本费外，不得向人民法院收取其他费用。登记过户的费用按照国家有关规定收取。</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二、人民法院对土地使用权、房屋实施查封或者进行实体处理前，应当向国土资源、房地产管理部门查询该土地、房屋的权属。</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人民法院执行人员到国土资源、房地产管理部门查询土地、房屋权属情况时，应当出示本人工作证和执行公务证，并出具协助查询通知书。</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人民法院执行人员到国土资源、房地产管理部门办理土地使用权或者房屋查封、预查封登记手续时，应当出示本人工作证和执行公务证，并出具查封、预查封裁定书和协助执行通知书。</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四、人民法院在国土资源、房地产管理部门查询并复制或者抄录的书面材料，由土地、房屋权属的登记机构或者其所属的档案室（馆）加盖印章。无法查询或者查询无结果的，国土资源、房地产管理部门应当书面告知人民法院。</w:t>
            </w:r>
          </w:p>
          <w:p>
            <w:pPr>
              <w:widowControl/>
              <w:numPr>
                <w:ilvl w:val="0"/>
                <w:numId w:val="0"/>
              </w:numPr>
              <w:spacing w:line="240" w:lineRule="auto"/>
              <w:jc w:val="left"/>
              <w:rPr>
                <w:rFonts w:hint="eastAsia" w:ascii="微软雅黑" w:hAnsi="微软雅黑" w:eastAsia="微软雅黑" w:cs="宋体"/>
                <w:kern w:val="0"/>
                <w:sz w:val="20"/>
                <w:szCs w:val="20"/>
              </w:rPr>
            </w:pPr>
          </w:p>
          <w:p>
            <w:pPr>
              <w:widowControl/>
              <w:numPr>
                <w:ilvl w:val="0"/>
                <w:numId w:val="0"/>
              </w:numPr>
              <w:spacing w:line="240" w:lineRule="auto"/>
              <w:jc w:val="left"/>
              <w:rPr>
                <w:rFonts w:hint="eastAsia" w:ascii="微软雅黑" w:hAnsi="微软雅黑" w:eastAsia="微软雅黑"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700"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2</w:t>
            </w:r>
          </w:p>
        </w:tc>
        <w:tc>
          <w:tcPr>
            <w:tcW w:w="1078"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lang w:eastAsia="zh-CN"/>
              </w:rPr>
              <w:t>曲阳县人民法院</w:t>
            </w:r>
          </w:p>
        </w:tc>
        <w:tc>
          <w:tcPr>
            <w:tcW w:w="1078"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失信被执行人</w:t>
            </w:r>
          </w:p>
        </w:tc>
        <w:tc>
          <w:tcPr>
            <w:tcW w:w="819"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自然人</w:t>
            </w:r>
          </w:p>
        </w:tc>
        <w:tc>
          <w:tcPr>
            <w:tcW w:w="1039" w:type="dxa"/>
            <w:shd w:val="clear" w:color="auto" w:fill="auto"/>
            <w:vAlign w:val="center"/>
          </w:tcPr>
          <w:p>
            <w:pPr>
              <w:widowControl/>
              <w:spacing w:line="240" w:lineRule="auto"/>
              <w:ind w:firstLine="0" w:firstLineChars="0"/>
              <w:jc w:val="center"/>
              <w:rPr>
                <w:rFonts w:hint="eastAsia" w:ascii="微软雅黑" w:hAnsi="微软雅黑" w:eastAsia="微软雅黑" w:cs="宋体"/>
                <w:kern w:val="0"/>
                <w:sz w:val="20"/>
                <w:szCs w:val="20"/>
                <w:lang w:eastAsia="zh-CN"/>
              </w:rPr>
            </w:pPr>
            <w:r>
              <w:rPr>
                <w:rFonts w:hint="eastAsia" w:ascii="微软雅黑" w:hAnsi="微软雅黑" w:eastAsia="微软雅黑" w:cs="宋体"/>
                <w:kern w:val="0"/>
                <w:sz w:val="20"/>
                <w:szCs w:val="20"/>
                <w:lang w:eastAsia="zh-CN"/>
              </w:rPr>
              <w:t>县</w:t>
            </w:r>
            <w:r>
              <w:rPr>
                <w:rFonts w:hint="eastAsia" w:ascii="微软雅黑" w:hAnsi="微软雅黑" w:eastAsia="微软雅黑" w:cs="宋体"/>
                <w:kern w:val="0"/>
                <w:sz w:val="20"/>
                <w:szCs w:val="20"/>
              </w:rPr>
              <w:t>公安</w:t>
            </w:r>
            <w:r>
              <w:rPr>
                <w:rFonts w:hint="eastAsia" w:ascii="微软雅黑" w:hAnsi="微软雅黑" w:eastAsia="微软雅黑" w:cs="宋体"/>
                <w:kern w:val="0"/>
                <w:sz w:val="20"/>
                <w:szCs w:val="20"/>
                <w:lang w:eastAsia="zh-CN"/>
              </w:rPr>
              <w:t>局</w:t>
            </w:r>
          </w:p>
        </w:tc>
        <w:tc>
          <w:tcPr>
            <w:tcW w:w="2082" w:type="dxa"/>
            <w:shd w:val="clear" w:color="auto" w:fill="auto"/>
            <w:vAlign w:val="center"/>
          </w:tcPr>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依法查询失信被执行人身份、出入境证件信息及车辆信息，协助查封、扣押失信被执行人名下的车辆，协助查找、控制下落不明的失信被执行人，限制失信被执行人出境</w:t>
            </w:r>
          </w:p>
        </w:tc>
        <w:tc>
          <w:tcPr>
            <w:tcW w:w="1131"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行政性</w:t>
            </w:r>
          </w:p>
        </w:tc>
        <w:tc>
          <w:tcPr>
            <w:tcW w:w="1134"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强制性</w:t>
            </w:r>
          </w:p>
        </w:tc>
        <w:tc>
          <w:tcPr>
            <w:tcW w:w="3116" w:type="dxa"/>
            <w:vMerge w:val="restart"/>
            <w:shd w:val="clear" w:color="auto" w:fill="auto"/>
            <w:vAlign w:val="center"/>
          </w:tcPr>
          <w:p>
            <w:pPr>
              <w:widowControl/>
              <w:numPr>
                <w:ilvl w:val="0"/>
                <w:numId w:val="2"/>
              </w:numPr>
              <w:spacing w:line="240" w:lineRule="auto"/>
              <w:ind w:firstLine="0" w:firstLineChars="0"/>
              <w:rPr>
                <w:rFonts w:hint="eastAsia" w:ascii="微软雅黑" w:hAnsi="微软雅黑" w:eastAsia="微软雅黑" w:cs="宋体"/>
                <w:kern w:val="0"/>
                <w:sz w:val="20"/>
                <w:szCs w:val="20"/>
              </w:rPr>
            </w:pPr>
            <w:r>
              <w:rPr>
                <w:rFonts w:hint="eastAsia" w:ascii="微软雅黑" w:hAnsi="微软雅黑" w:eastAsia="微软雅黑" w:cs="宋体"/>
                <w:kern w:val="0"/>
                <w:sz w:val="20"/>
                <w:szCs w:val="20"/>
              </w:rPr>
              <w:t>《中华人民共和国民事诉讼法》</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第二百四十二条 被执行人未按执行通知履行法律文书确定的义务，人民法院有权向有关单位查询被执行人的存款、债券、股票、基金份额等财产情况。人民法院有权根据不同情形扣押、冻结、划拨、变价被执行人的财产。</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人民法院决定扣押、冻结、划拨、变价财产，应当作出裁定，并发出协助执行通知书，有关单位必须办理。</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第二百四十四条 被执行人未按执行通知履行法律文书确定的义务，人民法院有权查封、扣押、冻结、拍卖、变卖被执行人应当履行义务部分的财产。但应当保留被执行人及其所扶养家属的生活必需品。</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第二百五十一条 在执行中，需要办理有关财产权证照转移手续的，人民法院可以向有关单位发出协助执行通知书，有关单位必须办理。</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第二百五十五条 被执行人不履行法律文书确定的义务的，人民法院可以对其采取或者通知有关单位协助采取限制出境，在征信系统记录、通过媒体公布不履行义务信息以及法律规定的其他措施。</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2.《最高人民法院关于适用&lt;中华人民共和国民事诉讼法&gt;的解释》</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第四百八十五条 人民法院有权查询被执行人的身份信息与财产信息，掌握相</w:t>
            </w:r>
          </w:p>
          <w:p>
            <w:pPr>
              <w:widowControl/>
              <w:numPr>
                <w:ilvl w:val="0"/>
                <w:numId w:val="0"/>
              </w:numPr>
              <w:spacing w:line="240" w:lineRule="auto"/>
              <w:ind w:left="0" w:leftChars="0" w:firstLine="0" w:firstLineChars="0"/>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关信息的单位和个人必须按照协助执行通知书办理。</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第五百一十八条 被执行人不履行法律文书确定的义务的，人民法院除对被执行人予以处罚外，还可以根据情节将其纳入失信被执行人名单，将被执行人不履行或者不完全履行义务的信息向其所在单位、征信机构以及其他相关机构通报。</w:t>
            </w:r>
          </w:p>
        </w:tc>
        <w:tc>
          <w:tcPr>
            <w:tcW w:w="1450" w:type="dxa"/>
            <w:vMerge w:val="restart"/>
            <w:shd w:val="clear" w:color="auto" w:fill="auto"/>
            <w:vAlign w:val="center"/>
          </w:tcPr>
          <w:p>
            <w:pPr>
              <w:widowControl/>
              <w:spacing w:line="240" w:lineRule="auto"/>
              <w:ind w:firstLine="0" w:firstLineChars="0"/>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《关于对失信被执行人实施联合惩戒的合作备忘录》（发改财金</w:t>
            </w:r>
            <w:r>
              <w:rPr>
                <w:rFonts w:ascii="微软雅黑" w:hAnsi="微软雅黑" w:eastAsia="微软雅黑" w:cs="微软雅黑"/>
                <w:sz w:val="24"/>
                <w:szCs w:val="24"/>
                <w:shd w:val="clear" w:color="auto" w:fill="FFFFFF"/>
              </w:rPr>
              <w:t>〔</w:t>
            </w:r>
            <w:r>
              <w:rPr>
                <w:rFonts w:hint="eastAsia" w:ascii="微软雅黑" w:hAnsi="微软雅黑" w:eastAsia="微软雅黑" w:cs="宋体"/>
                <w:kern w:val="0"/>
                <w:sz w:val="20"/>
                <w:szCs w:val="20"/>
              </w:rPr>
              <w:t>2016</w:t>
            </w:r>
            <w:r>
              <w:rPr>
                <w:rFonts w:ascii="微软雅黑" w:hAnsi="微软雅黑" w:eastAsia="微软雅黑" w:cs="微软雅黑"/>
                <w:sz w:val="24"/>
                <w:szCs w:val="24"/>
                <w:shd w:val="clear" w:color="auto" w:fill="FFFFFF"/>
              </w:rPr>
              <w:t>〕</w:t>
            </w:r>
            <w:r>
              <w:rPr>
                <w:rFonts w:hint="eastAsia" w:ascii="微软雅黑" w:hAnsi="微软雅黑" w:eastAsia="微软雅黑" w:cs="宋体"/>
                <w:kern w:val="0"/>
                <w:sz w:val="20"/>
                <w:szCs w:val="20"/>
              </w:rPr>
              <w:t>141号）；</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《关于加强对失信被执行人联合惩戒的实施意见》（冀办发</w:t>
            </w:r>
            <w:r>
              <w:rPr>
                <w:rFonts w:ascii="微软雅黑" w:hAnsi="微软雅黑" w:eastAsia="微软雅黑" w:cs="微软雅黑"/>
                <w:sz w:val="24"/>
                <w:szCs w:val="24"/>
                <w:shd w:val="clear" w:color="auto" w:fill="FFFFFF"/>
              </w:rPr>
              <w:t>〔</w:t>
            </w:r>
            <w:r>
              <w:rPr>
                <w:rFonts w:hint="eastAsia" w:ascii="微软雅黑" w:hAnsi="微软雅黑" w:eastAsia="微软雅黑" w:cs="宋体"/>
                <w:kern w:val="0"/>
                <w:sz w:val="20"/>
                <w:szCs w:val="20"/>
              </w:rPr>
              <w:t>2017</w:t>
            </w:r>
            <w:r>
              <w:rPr>
                <w:rFonts w:ascii="微软雅黑" w:hAnsi="微软雅黑" w:eastAsia="微软雅黑" w:cs="微软雅黑"/>
                <w:sz w:val="24"/>
                <w:szCs w:val="24"/>
                <w:shd w:val="clear" w:color="auto" w:fill="FFFFFF"/>
              </w:rPr>
              <w:t>〕</w:t>
            </w:r>
            <w:r>
              <w:rPr>
                <w:rFonts w:hint="eastAsia" w:ascii="微软雅黑" w:hAnsi="微软雅黑" w:eastAsia="微软雅黑" w:cs="宋体"/>
                <w:kern w:val="0"/>
                <w:sz w:val="20"/>
                <w:szCs w:val="20"/>
              </w:rPr>
              <w:t>2号）</w:t>
            </w:r>
          </w:p>
        </w:tc>
        <w:tc>
          <w:tcPr>
            <w:tcW w:w="1150"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行政许可</w:t>
            </w:r>
          </w:p>
        </w:tc>
        <w:tc>
          <w:tcPr>
            <w:tcW w:w="2275"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普通护照签发</w:t>
            </w:r>
          </w:p>
        </w:tc>
        <w:tc>
          <w:tcPr>
            <w:tcW w:w="1150"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lang w:val="en-US" w:eastAsia="zh-CN"/>
              </w:rPr>
              <w:t>市</w:t>
            </w:r>
            <w:r>
              <w:rPr>
                <w:rFonts w:hint="eastAsia" w:ascii="微软雅黑" w:hAnsi="微软雅黑" w:eastAsia="微软雅黑" w:cs="宋体"/>
                <w:kern w:val="0"/>
                <w:sz w:val="20"/>
                <w:szCs w:val="20"/>
              </w:rPr>
              <w:t>级、县级</w:t>
            </w:r>
          </w:p>
        </w:tc>
        <w:tc>
          <w:tcPr>
            <w:tcW w:w="875"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否</w:t>
            </w:r>
          </w:p>
        </w:tc>
        <w:tc>
          <w:tcPr>
            <w:tcW w:w="3025" w:type="dxa"/>
            <w:shd w:val="clear" w:color="auto" w:fill="auto"/>
            <w:vAlign w:val="center"/>
          </w:tcPr>
          <w:p>
            <w:pPr>
              <w:widowControl/>
              <w:spacing w:line="240" w:lineRule="auto"/>
              <w:ind w:firstLine="0" w:firstLineChars="0"/>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《中华人民共和国护照法》第四条、第五条、第十条、第十一条。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jc w:val="center"/>
        </w:trPr>
        <w:tc>
          <w:tcPr>
            <w:tcW w:w="700"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3</w:t>
            </w:r>
          </w:p>
        </w:tc>
        <w:tc>
          <w:tcPr>
            <w:tcW w:w="1078" w:type="dxa"/>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lang w:eastAsia="zh-CN"/>
              </w:rPr>
              <w:t>曲阳县人民法院</w:t>
            </w:r>
          </w:p>
        </w:tc>
        <w:tc>
          <w:tcPr>
            <w:tcW w:w="1078" w:type="dxa"/>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失信被执行人</w:t>
            </w:r>
          </w:p>
        </w:tc>
        <w:tc>
          <w:tcPr>
            <w:tcW w:w="819"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自然人</w:t>
            </w:r>
          </w:p>
        </w:tc>
        <w:tc>
          <w:tcPr>
            <w:tcW w:w="1039" w:type="dxa"/>
            <w:vAlign w:val="center"/>
          </w:tcPr>
          <w:p>
            <w:pPr>
              <w:widowControl/>
              <w:spacing w:line="240" w:lineRule="auto"/>
              <w:ind w:firstLine="0" w:firstLineChars="0"/>
              <w:jc w:val="center"/>
              <w:rPr>
                <w:rFonts w:hint="eastAsia" w:ascii="微软雅黑" w:hAnsi="微软雅黑" w:eastAsia="微软雅黑" w:cs="宋体"/>
                <w:kern w:val="0"/>
                <w:sz w:val="20"/>
                <w:szCs w:val="20"/>
                <w:lang w:eastAsia="zh-CN"/>
              </w:rPr>
            </w:pPr>
            <w:r>
              <w:rPr>
                <w:rFonts w:hint="eastAsia" w:ascii="微软雅黑" w:hAnsi="微软雅黑" w:eastAsia="微软雅黑" w:cs="宋体"/>
                <w:kern w:val="0"/>
                <w:sz w:val="20"/>
                <w:szCs w:val="20"/>
                <w:lang w:eastAsia="zh-CN"/>
              </w:rPr>
              <w:t>县</w:t>
            </w:r>
            <w:r>
              <w:rPr>
                <w:rFonts w:hint="eastAsia" w:ascii="微软雅黑" w:hAnsi="微软雅黑" w:eastAsia="微软雅黑" w:cs="宋体"/>
                <w:kern w:val="0"/>
                <w:sz w:val="20"/>
                <w:szCs w:val="20"/>
              </w:rPr>
              <w:t>公安</w:t>
            </w:r>
            <w:r>
              <w:rPr>
                <w:rFonts w:hint="eastAsia" w:ascii="微软雅黑" w:hAnsi="微软雅黑" w:eastAsia="微软雅黑" w:cs="宋体"/>
                <w:kern w:val="0"/>
                <w:sz w:val="20"/>
                <w:szCs w:val="20"/>
                <w:lang w:eastAsia="zh-CN"/>
              </w:rPr>
              <w:t>局</w:t>
            </w:r>
          </w:p>
        </w:tc>
        <w:tc>
          <w:tcPr>
            <w:tcW w:w="2082" w:type="dxa"/>
            <w:vMerge w:val="restart"/>
            <w:vAlign w:val="center"/>
          </w:tcPr>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依法查询失信被执行人身份、出入境证件信息及车辆信息，协助查封、扣押失信被执行人名下的车辆，协助查找、控制下落不明的失信被执行人，限制失信被执行人出境</w:t>
            </w:r>
          </w:p>
        </w:tc>
        <w:tc>
          <w:tcPr>
            <w:tcW w:w="1131"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行政性</w:t>
            </w:r>
          </w:p>
        </w:tc>
        <w:tc>
          <w:tcPr>
            <w:tcW w:w="1134"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强制性</w:t>
            </w:r>
          </w:p>
        </w:tc>
        <w:tc>
          <w:tcPr>
            <w:tcW w:w="3116" w:type="dxa"/>
            <w:vMerge w:val="continue"/>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p>
        </w:tc>
        <w:tc>
          <w:tcPr>
            <w:tcW w:w="1450" w:type="dxa"/>
            <w:vMerge w:val="continue"/>
            <w:shd w:val="clear" w:color="auto" w:fill="auto"/>
            <w:vAlign w:val="center"/>
          </w:tcPr>
          <w:p>
            <w:pPr>
              <w:widowControl/>
              <w:spacing w:line="240" w:lineRule="auto"/>
              <w:ind w:firstLine="0" w:firstLineChars="0"/>
              <w:rPr>
                <w:rFonts w:ascii="微软雅黑" w:hAnsi="微软雅黑" w:eastAsia="微软雅黑" w:cs="宋体"/>
                <w:kern w:val="0"/>
                <w:sz w:val="20"/>
                <w:szCs w:val="20"/>
              </w:rPr>
            </w:pPr>
          </w:p>
        </w:tc>
        <w:tc>
          <w:tcPr>
            <w:tcW w:w="1150"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行政许可</w:t>
            </w:r>
          </w:p>
        </w:tc>
        <w:tc>
          <w:tcPr>
            <w:tcW w:w="2275" w:type="dxa"/>
            <w:shd w:val="clear" w:color="auto" w:fill="auto"/>
            <w:vAlign w:val="center"/>
          </w:tcPr>
          <w:p>
            <w:pPr>
              <w:widowControl/>
              <w:spacing w:line="240" w:lineRule="auto"/>
              <w:ind w:firstLine="0" w:firstLineChars="0"/>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内地居民前往港澳通行证、往来港澳通行证和签注签发</w:t>
            </w:r>
          </w:p>
        </w:tc>
        <w:tc>
          <w:tcPr>
            <w:tcW w:w="1150"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lang w:val="en-US" w:eastAsia="zh-CN"/>
              </w:rPr>
              <w:t>市</w:t>
            </w:r>
            <w:r>
              <w:rPr>
                <w:rFonts w:hint="eastAsia" w:ascii="微软雅黑" w:hAnsi="微软雅黑" w:eastAsia="微软雅黑" w:cs="宋体"/>
                <w:kern w:val="0"/>
                <w:sz w:val="20"/>
                <w:szCs w:val="20"/>
              </w:rPr>
              <w:t>级,县级</w:t>
            </w:r>
          </w:p>
        </w:tc>
        <w:tc>
          <w:tcPr>
            <w:tcW w:w="875" w:type="dxa"/>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否</w:t>
            </w:r>
          </w:p>
        </w:tc>
        <w:tc>
          <w:tcPr>
            <w:tcW w:w="3025" w:type="dxa"/>
            <w:vAlign w:val="center"/>
          </w:tcPr>
          <w:p>
            <w:pPr>
              <w:widowControl/>
              <w:spacing w:line="240" w:lineRule="auto"/>
              <w:ind w:firstLine="0" w:firstLineChars="0"/>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《中国公民因私事往来香港地区或者澳门地区的暂行管理办法》第三条、第六条、第二十二条。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jc w:val="center"/>
        </w:trPr>
        <w:tc>
          <w:tcPr>
            <w:tcW w:w="700"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4</w:t>
            </w:r>
          </w:p>
        </w:tc>
        <w:tc>
          <w:tcPr>
            <w:tcW w:w="1078" w:type="dxa"/>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lang w:eastAsia="zh-CN"/>
              </w:rPr>
              <w:t>曲阳县人民法院</w:t>
            </w:r>
          </w:p>
        </w:tc>
        <w:tc>
          <w:tcPr>
            <w:tcW w:w="1078" w:type="dxa"/>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失信被执行人</w:t>
            </w:r>
          </w:p>
        </w:tc>
        <w:tc>
          <w:tcPr>
            <w:tcW w:w="819"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自然人</w:t>
            </w:r>
          </w:p>
        </w:tc>
        <w:tc>
          <w:tcPr>
            <w:tcW w:w="1039" w:type="dxa"/>
            <w:vAlign w:val="center"/>
          </w:tcPr>
          <w:p>
            <w:pPr>
              <w:widowControl/>
              <w:spacing w:line="240" w:lineRule="auto"/>
              <w:ind w:firstLine="0" w:firstLineChars="0"/>
              <w:jc w:val="left"/>
              <w:rPr>
                <w:rFonts w:hint="eastAsia" w:ascii="微软雅黑" w:hAnsi="微软雅黑" w:eastAsia="微软雅黑" w:cs="宋体"/>
                <w:kern w:val="0"/>
                <w:sz w:val="20"/>
                <w:szCs w:val="20"/>
                <w:lang w:eastAsia="zh-CN"/>
              </w:rPr>
            </w:pPr>
            <w:r>
              <w:rPr>
                <w:rFonts w:hint="eastAsia" w:ascii="微软雅黑" w:hAnsi="微软雅黑" w:eastAsia="微软雅黑" w:cs="宋体"/>
                <w:kern w:val="0"/>
                <w:sz w:val="20"/>
                <w:szCs w:val="20"/>
                <w:lang w:eastAsia="zh-CN"/>
              </w:rPr>
              <w:t>县</w:t>
            </w:r>
            <w:r>
              <w:rPr>
                <w:rFonts w:hint="eastAsia" w:ascii="微软雅黑" w:hAnsi="微软雅黑" w:eastAsia="微软雅黑" w:cs="宋体"/>
                <w:kern w:val="0"/>
                <w:sz w:val="20"/>
                <w:szCs w:val="20"/>
              </w:rPr>
              <w:t>公安</w:t>
            </w:r>
            <w:r>
              <w:rPr>
                <w:rFonts w:hint="eastAsia" w:ascii="微软雅黑" w:hAnsi="微软雅黑" w:eastAsia="微软雅黑" w:cs="宋体"/>
                <w:kern w:val="0"/>
                <w:sz w:val="20"/>
                <w:szCs w:val="20"/>
                <w:lang w:eastAsia="zh-CN"/>
              </w:rPr>
              <w:t>局</w:t>
            </w:r>
          </w:p>
        </w:tc>
        <w:tc>
          <w:tcPr>
            <w:tcW w:w="2082" w:type="dxa"/>
            <w:vMerge w:val="continue"/>
            <w:vAlign w:val="center"/>
          </w:tcPr>
          <w:p>
            <w:pPr>
              <w:widowControl/>
              <w:spacing w:line="240" w:lineRule="auto"/>
              <w:ind w:firstLine="0" w:firstLineChars="0"/>
              <w:jc w:val="left"/>
              <w:rPr>
                <w:rFonts w:ascii="微软雅黑" w:hAnsi="微软雅黑" w:eastAsia="微软雅黑" w:cs="宋体"/>
                <w:kern w:val="0"/>
                <w:sz w:val="20"/>
                <w:szCs w:val="20"/>
              </w:rPr>
            </w:pPr>
          </w:p>
        </w:tc>
        <w:tc>
          <w:tcPr>
            <w:tcW w:w="1131"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行政性</w:t>
            </w:r>
          </w:p>
        </w:tc>
        <w:tc>
          <w:tcPr>
            <w:tcW w:w="1134"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强制性</w:t>
            </w:r>
          </w:p>
        </w:tc>
        <w:tc>
          <w:tcPr>
            <w:tcW w:w="3116" w:type="dxa"/>
            <w:vMerge w:val="continue"/>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p>
        </w:tc>
        <w:tc>
          <w:tcPr>
            <w:tcW w:w="1450" w:type="dxa"/>
            <w:vMerge w:val="continue"/>
            <w:shd w:val="clear" w:color="auto" w:fill="auto"/>
            <w:vAlign w:val="center"/>
          </w:tcPr>
          <w:p>
            <w:pPr>
              <w:widowControl/>
              <w:spacing w:line="240" w:lineRule="auto"/>
              <w:ind w:firstLine="0" w:firstLineChars="0"/>
              <w:rPr>
                <w:rFonts w:ascii="微软雅黑" w:hAnsi="微软雅黑" w:eastAsia="微软雅黑" w:cs="宋体"/>
                <w:kern w:val="0"/>
                <w:sz w:val="20"/>
                <w:szCs w:val="20"/>
              </w:rPr>
            </w:pPr>
          </w:p>
        </w:tc>
        <w:tc>
          <w:tcPr>
            <w:tcW w:w="1150"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行政许可</w:t>
            </w:r>
          </w:p>
        </w:tc>
        <w:tc>
          <w:tcPr>
            <w:tcW w:w="2275" w:type="dxa"/>
            <w:shd w:val="clear" w:color="auto" w:fill="auto"/>
            <w:vAlign w:val="center"/>
          </w:tcPr>
          <w:p>
            <w:pPr>
              <w:widowControl/>
              <w:spacing w:line="240" w:lineRule="auto"/>
              <w:ind w:firstLine="0" w:firstLineChars="0"/>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大陆居民往来台湾通行证和签注签发</w:t>
            </w:r>
          </w:p>
        </w:tc>
        <w:tc>
          <w:tcPr>
            <w:tcW w:w="1150"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lang w:val="en-US" w:eastAsia="zh-CN"/>
              </w:rPr>
              <w:t>市</w:t>
            </w:r>
            <w:r>
              <w:rPr>
                <w:rFonts w:hint="eastAsia" w:ascii="微软雅黑" w:hAnsi="微软雅黑" w:eastAsia="微软雅黑" w:cs="宋体"/>
                <w:kern w:val="0"/>
                <w:sz w:val="20"/>
                <w:szCs w:val="20"/>
              </w:rPr>
              <w:t>级,县级</w:t>
            </w:r>
          </w:p>
        </w:tc>
        <w:tc>
          <w:tcPr>
            <w:tcW w:w="875" w:type="dxa"/>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否</w:t>
            </w:r>
          </w:p>
        </w:tc>
        <w:tc>
          <w:tcPr>
            <w:tcW w:w="3025" w:type="dxa"/>
            <w:vAlign w:val="center"/>
          </w:tcPr>
          <w:p>
            <w:pPr>
              <w:widowControl/>
              <w:spacing w:line="240" w:lineRule="auto"/>
              <w:ind w:firstLine="0" w:firstLineChars="0"/>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《中国公民往来台湾地区管理办法》第三条、第六条、第二十二条、第二十五条。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0"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5</w:t>
            </w:r>
          </w:p>
        </w:tc>
        <w:tc>
          <w:tcPr>
            <w:tcW w:w="1078" w:type="dxa"/>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lang w:eastAsia="zh-CN"/>
              </w:rPr>
              <w:t>曲阳县人民法院</w:t>
            </w:r>
          </w:p>
        </w:tc>
        <w:tc>
          <w:tcPr>
            <w:tcW w:w="1078" w:type="dxa"/>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失信被执行人</w:t>
            </w:r>
          </w:p>
        </w:tc>
        <w:tc>
          <w:tcPr>
            <w:tcW w:w="819"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自然人</w:t>
            </w:r>
          </w:p>
        </w:tc>
        <w:tc>
          <w:tcPr>
            <w:tcW w:w="1039" w:type="dxa"/>
            <w:vAlign w:val="center"/>
          </w:tcPr>
          <w:p>
            <w:pPr>
              <w:widowControl/>
              <w:spacing w:line="240" w:lineRule="auto"/>
              <w:ind w:firstLine="0" w:firstLineChars="0"/>
              <w:jc w:val="center"/>
              <w:rPr>
                <w:rFonts w:hint="eastAsia" w:ascii="微软雅黑" w:hAnsi="微软雅黑" w:eastAsia="微软雅黑" w:cs="宋体"/>
                <w:kern w:val="0"/>
                <w:sz w:val="20"/>
                <w:szCs w:val="20"/>
                <w:lang w:eastAsia="zh-CN"/>
              </w:rPr>
            </w:pPr>
            <w:r>
              <w:rPr>
                <w:rFonts w:hint="eastAsia" w:ascii="微软雅黑" w:hAnsi="微软雅黑" w:eastAsia="微软雅黑" w:cs="宋体"/>
                <w:kern w:val="0"/>
                <w:sz w:val="20"/>
                <w:szCs w:val="20"/>
                <w:lang w:eastAsia="zh-CN"/>
              </w:rPr>
              <w:t>县</w:t>
            </w:r>
            <w:r>
              <w:rPr>
                <w:rFonts w:hint="eastAsia" w:ascii="微软雅黑" w:hAnsi="微软雅黑" w:eastAsia="微软雅黑" w:cs="宋体"/>
                <w:kern w:val="0"/>
                <w:sz w:val="20"/>
                <w:szCs w:val="20"/>
              </w:rPr>
              <w:t>公安</w:t>
            </w:r>
            <w:r>
              <w:rPr>
                <w:rFonts w:hint="eastAsia" w:ascii="微软雅黑" w:hAnsi="微软雅黑" w:eastAsia="微软雅黑" w:cs="宋体"/>
                <w:kern w:val="0"/>
                <w:sz w:val="20"/>
                <w:szCs w:val="20"/>
                <w:lang w:eastAsia="zh-CN"/>
              </w:rPr>
              <w:t>局</w:t>
            </w:r>
          </w:p>
        </w:tc>
        <w:tc>
          <w:tcPr>
            <w:tcW w:w="2082" w:type="dxa"/>
            <w:vAlign w:val="center"/>
          </w:tcPr>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依法查询失信被执行人身份、出入境证件信息及车辆信息，协助查封、扣押失信被执行人名下的车辆，协助查找、控制下落不明的失信被执行人，限制失信被执行人出境</w:t>
            </w:r>
          </w:p>
        </w:tc>
        <w:tc>
          <w:tcPr>
            <w:tcW w:w="1131"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行政性</w:t>
            </w:r>
          </w:p>
        </w:tc>
        <w:tc>
          <w:tcPr>
            <w:tcW w:w="1134"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强制性</w:t>
            </w:r>
          </w:p>
        </w:tc>
        <w:tc>
          <w:tcPr>
            <w:tcW w:w="3116" w:type="dxa"/>
            <w:vMerge w:val="continue"/>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p>
        </w:tc>
        <w:tc>
          <w:tcPr>
            <w:tcW w:w="1450" w:type="dxa"/>
            <w:vMerge w:val="continue"/>
            <w:shd w:val="clear" w:color="auto" w:fill="auto"/>
            <w:vAlign w:val="center"/>
          </w:tcPr>
          <w:p>
            <w:pPr>
              <w:widowControl/>
              <w:spacing w:line="240" w:lineRule="auto"/>
              <w:ind w:firstLine="0" w:firstLineChars="0"/>
              <w:rPr>
                <w:rFonts w:ascii="微软雅黑" w:hAnsi="微软雅黑" w:eastAsia="微软雅黑" w:cs="宋体"/>
                <w:kern w:val="0"/>
                <w:sz w:val="20"/>
                <w:szCs w:val="20"/>
              </w:rPr>
            </w:pPr>
          </w:p>
        </w:tc>
        <w:tc>
          <w:tcPr>
            <w:tcW w:w="1150"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行政许可</w:t>
            </w:r>
          </w:p>
        </w:tc>
        <w:tc>
          <w:tcPr>
            <w:tcW w:w="2275" w:type="dxa"/>
            <w:shd w:val="clear" w:color="auto" w:fill="auto"/>
            <w:vAlign w:val="center"/>
          </w:tcPr>
          <w:p>
            <w:pPr>
              <w:widowControl/>
              <w:spacing w:line="240" w:lineRule="auto"/>
              <w:ind w:firstLine="0" w:firstLineChars="0"/>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出入境通行证签发</w:t>
            </w:r>
          </w:p>
        </w:tc>
        <w:tc>
          <w:tcPr>
            <w:tcW w:w="1150"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lang w:eastAsia="zh-CN"/>
              </w:rPr>
              <w:t>县</w:t>
            </w:r>
            <w:r>
              <w:rPr>
                <w:rFonts w:hint="eastAsia" w:ascii="微软雅黑" w:hAnsi="微软雅黑" w:eastAsia="微软雅黑" w:cs="宋体"/>
                <w:kern w:val="0"/>
                <w:sz w:val="20"/>
                <w:szCs w:val="20"/>
              </w:rPr>
              <w:t>级</w:t>
            </w:r>
          </w:p>
        </w:tc>
        <w:tc>
          <w:tcPr>
            <w:tcW w:w="875" w:type="dxa"/>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否</w:t>
            </w:r>
          </w:p>
        </w:tc>
        <w:tc>
          <w:tcPr>
            <w:tcW w:w="3025" w:type="dxa"/>
            <w:vAlign w:val="center"/>
          </w:tcPr>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1.《中华人民共和国护照法》第二十四条；</w:t>
            </w:r>
          </w:p>
          <w:p>
            <w:pPr>
              <w:widowControl/>
              <w:spacing w:line="240" w:lineRule="auto"/>
              <w:ind w:firstLine="0" w:firstLineChars="0"/>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2.《中国公民因私事往来香港地区或者澳门地区的暂行管理办法》第十四条、第二十三条。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5" w:hRule="atLeast"/>
          <w:jc w:val="center"/>
        </w:trPr>
        <w:tc>
          <w:tcPr>
            <w:tcW w:w="700" w:type="dxa"/>
            <w:shd w:val="clear" w:color="auto" w:fill="auto"/>
            <w:vAlign w:val="center"/>
          </w:tcPr>
          <w:p>
            <w:pPr>
              <w:widowControl/>
              <w:spacing w:line="240" w:lineRule="auto"/>
              <w:ind w:firstLine="0" w:firstLineChars="0"/>
              <w:jc w:val="center"/>
              <w:rPr>
                <w:rFonts w:hint="eastAsia" w:ascii="微软雅黑" w:hAnsi="微软雅黑" w:eastAsia="微软雅黑" w:cs="宋体"/>
                <w:kern w:val="0"/>
                <w:sz w:val="20"/>
                <w:szCs w:val="20"/>
                <w:lang w:eastAsia="zh-CN"/>
              </w:rPr>
            </w:pPr>
            <w:r>
              <w:rPr>
                <w:rFonts w:hint="eastAsia" w:ascii="微软雅黑" w:hAnsi="微软雅黑" w:eastAsia="微软雅黑" w:cs="宋体"/>
                <w:kern w:val="0"/>
                <w:sz w:val="20"/>
                <w:szCs w:val="20"/>
                <w:lang w:val="en-US" w:eastAsia="zh-CN"/>
              </w:rPr>
              <w:t>6</w:t>
            </w:r>
          </w:p>
        </w:tc>
        <w:tc>
          <w:tcPr>
            <w:tcW w:w="1078"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lang w:eastAsia="zh-CN"/>
              </w:rPr>
              <w:t>曲阳县人民法院</w:t>
            </w:r>
          </w:p>
        </w:tc>
        <w:tc>
          <w:tcPr>
            <w:tcW w:w="1078"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失信被执行人</w:t>
            </w:r>
          </w:p>
        </w:tc>
        <w:tc>
          <w:tcPr>
            <w:tcW w:w="819"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法人和非法人组织、自然人</w:t>
            </w:r>
          </w:p>
        </w:tc>
        <w:tc>
          <w:tcPr>
            <w:tcW w:w="1039" w:type="dxa"/>
            <w:shd w:val="clear" w:color="auto" w:fill="auto"/>
            <w:vAlign w:val="center"/>
          </w:tcPr>
          <w:p>
            <w:pPr>
              <w:widowControl/>
              <w:spacing w:line="240" w:lineRule="auto"/>
              <w:ind w:firstLine="0" w:firstLineChars="0"/>
              <w:jc w:val="center"/>
              <w:rPr>
                <w:rFonts w:hint="eastAsia" w:ascii="微软雅黑" w:hAnsi="微软雅黑" w:eastAsia="微软雅黑" w:cs="宋体"/>
                <w:kern w:val="0"/>
                <w:sz w:val="20"/>
                <w:szCs w:val="20"/>
                <w:lang w:eastAsia="zh-CN"/>
              </w:rPr>
            </w:pPr>
            <w:r>
              <w:rPr>
                <w:rFonts w:hint="eastAsia" w:ascii="微软雅黑" w:hAnsi="微软雅黑" w:eastAsia="微软雅黑" w:cs="宋体"/>
                <w:kern w:val="0"/>
                <w:sz w:val="20"/>
                <w:szCs w:val="20"/>
                <w:lang w:eastAsia="zh-CN"/>
              </w:rPr>
              <w:t>县</w:t>
            </w:r>
            <w:r>
              <w:rPr>
                <w:rFonts w:hint="eastAsia" w:ascii="微软雅黑" w:hAnsi="微软雅黑" w:eastAsia="微软雅黑" w:cs="宋体"/>
                <w:kern w:val="0"/>
                <w:sz w:val="20"/>
                <w:szCs w:val="20"/>
              </w:rPr>
              <w:t>公安</w:t>
            </w:r>
            <w:r>
              <w:rPr>
                <w:rFonts w:hint="eastAsia" w:ascii="微软雅黑" w:hAnsi="微软雅黑" w:eastAsia="微软雅黑" w:cs="宋体"/>
                <w:kern w:val="0"/>
                <w:sz w:val="20"/>
                <w:szCs w:val="20"/>
                <w:lang w:eastAsia="zh-CN"/>
              </w:rPr>
              <w:t>县</w:t>
            </w:r>
          </w:p>
        </w:tc>
        <w:tc>
          <w:tcPr>
            <w:tcW w:w="2082" w:type="dxa"/>
            <w:shd w:val="clear" w:color="auto" w:fill="auto"/>
            <w:vAlign w:val="center"/>
          </w:tcPr>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公安、检察机关和人民法院对拒不执行生效判决、裁定以及其他妨碍执行构成犯罪的行为，要及时依法侦查、提起公诉和审判</w:t>
            </w:r>
          </w:p>
        </w:tc>
        <w:tc>
          <w:tcPr>
            <w:tcW w:w="1131"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行政性</w:t>
            </w:r>
          </w:p>
        </w:tc>
        <w:tc>
          <w:tcPr>
            <w:tcW w:w="1134"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强制性</w:t>
            </w:r>
          </w:p>
        </w:tc>
        <w:tc>
          <w:tcPr>
            <w:tcW w:w="3116" w:type="dxa"/>
            <w:shd w:val="clear" w:color="auto" w:fill="auto"/>
            <w:vAlign w:val="center"/>
          </w:tcPr>
          <w:p>
            <w:pPr>
              <w:widowControl/>
              <w:spacing w:line="240" w:lineRule="auto"/>
              <w:ind w:firstLine="0" w:firstLineChars="0"/>
              <w:jc w:val="center"/>
              <w:rPr>
                <w:rFonts w:hint="eastAsia"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详见下方</w:t>
            </w:r>
          </w:p>
        </w:tc>
        <w:tc>
          <w:tcPr>
            <w:tcW w:w="1450" w:type="dxa"/>
            <w:shd w:val="clear" w:color="auto" w:fill="auto"/>
            <w:vAlign w:val="center"/>
          </w:tcPr>
          <w:p>
            <w:pPr>
              <w:widowControl/>
              <w:spacing w:line="240" w:lineRule="auto"/>
              <w:ind w:firstLine="0" w:firstLineChars="0"/>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《关于对失信被执行人实施联合惩戒的合作备忘录》（发改财金</w:t>
            </w:r>
            <w:r>
              <w:rPr>
                <w:rFonts w:ascii="微软雅黑" w:hAnsi="微软雅黑" w:eastAsia="微软雅黑" w:cs="微软雅黑"/>
                <w:sz w:val="24"/>
                <w:szCs w:val="24"/>
                <w:shd w:val="clear" w:color="auto" w:fill="FFFFFF"/>
              </w:rPr>
              <w:t>〔</w:t>
            </w:r>
            <w:r>
              <w:rPr>
                <w:rFonts w:hint="eastAsia" w:ascii="微软雅黑" w:hAnsi="微软雅黑" w:eastAsia="微软雅黑" w:cs="宋体"/>
                <w:kern w:val="0"/>
                <w:sz w:val="20"/>
                <w:szCs w:val="20"/>
              </w:rPr>
              <w:t>2016</w:t>
            </w:r>
            <w:r>
              <w:rPr>
                <w:rFonts w:ascii="微软雅黑" w:hAnsi="微软雅黑" w:eastAsia="微软雅黑" w:cs="微软雅黑"/>
                <w:sz w:val="24"/>
                <w:szCs w:val="24"/>
                <w:shd w:val="clear" w:color="auto" w:fill="FFFFFF"/>
              </w:rPr>
              <w:t>〕</w:t>
            </w:r>
            <w:r>
              <w:rPr>
                <w:rFonts w:hint="eastAsia" w:ascii="微软雅黑" w:hAnsi="微软雅黑" w:eastAsia="微软雅黑" w:cs="宋体"/>
                <w:kern w:val="0"/>
                <w:sz w:val="20"/>
                <w:szCs w:val="20"/>
              </w:rPr>
              <w:t>141号）；</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《关于加强对失信被执行人联合惩戒的实施意见》（冀办发</w:t>
            </w:r>
            <w:r>
              <w:rPr>
                <w:rFonts w:ascii="微软雅黑" w:hAnsi="微软雅黑" w:eastAsia="微软雅黑" w:cs="微软雅黑"/>
                <w:sz w:val="24"/>
                <w:szCs w:val="24"/>
                <w:shd w:val="clear" w:color="auto" w:fill="FFFFFF"/>
              </w:rPr>
              <w:t>〔</w:t>
            </w:r>
            <w:r>
              <w:rPr>
                <w:rFonts w:hint="eastAsia" w:ascii="微软雅黑" w:hAnsi="微软雅黑" w:eastAsia="微软雅黑" w:cs="宋体"/>
                <w:kern w:val="0"/>
                <w:sz w:val="20"/>
                <w:szCs w:val="20"/>
              </w:rPr>
              <w:t>2017</w:t>
            </w:r>
            <w:r>
              <w:rPr>
                <w:rFonts w:ascii="微软雅黑" w:hAnsi="微软雅黑" w:eastAsia="微软雅黑" w:cs="微软雅黑"/>
                <w:sz w:val="24"/>
                <w:szCs w:val="24"/>
                <w:shd w:val="clear" w:color="auto" w:fill="FFFFFF"/>
              </w:rPr>
              <w:t>〕</w:t>
            </w:r>
            <w:r>
              <w:rPr>
                <w:rFonts w:hint="eastAsia" w:ascii="微软雅黑" w:hAnsi="微软雅黑" w:eastAsia="微软雅黑" w:cs="宋体"/>
                <w:kern w:val="0"/>
                <w:sz w:val="20"/>
                <w:szCs w:val="20"/>
              </w:rPr>
              <w:t>2号）</w:t>
            </w:r>
          </w:p>
        </w:tc>
        <w:tc>
          <w:tcPr>
            <w:tcW w:w="1150"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p>
        </w:tc>
        <w:tc>
          <w:tcPr>
            <w:tcW w:w="2275"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p>
        </w:tc>
        <w:tc>
          <w:tcPr>
            <w:tcW w:w="1150"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　</w:t>
            </w:r>
          </w:p>
        </w:tc>
        <w:tc>
          <w:tcPr>
            <w:tcW w:w="875"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p>
        </w:tc>
        <w:tc>
          <w:tcPr>
            <w:tcW w:w="3025" w:type="dxa"/>
            <w:shd w:val="clear" w:color="auto" w:fill="auto"/>
            <w:vAlign w:val="center"/>
          </w:tcPr>
          <w:p>
            <w:pPr>
              <w:widowControl/>
              <w:spacing w:line="240" w:lineRule="auto"/>
              <w:ind w:firstLine="0" w:firstLineChars="0"/>
              <w:rPr>
                <w:rFonts w:ascii="微软雅黑" w:hAnsi="微软雅黑" w:eastAsia="微软雅黑"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2" w:hRule="atLeast"/>
          <w:jc w:val="center"/>
        </w:trPr>
        <w:tc>
          <w:tcPr>
            <w:tcW w:w="22102" w:type="dxa"/>
            <w:gridSpan w:val="15"/>
            <w:tcBorders>
              <w:bottom w:val="single" w:color="auto" w:sz="4" w:space="0"/>
            </w:tcBorders>
            <w:shd w:val="clear" w:color="auto" w:fill="auto"/>
            <w:vAlign w:val="center"/>
          </w:tcPr>
          <w:p>
            <w:pPr>
              <w:widowControl/>
              <w:spacing w:line="240" w:lineRule="auto"/>
              <w:ind w:firstLine="0" w:firstLineChars="0"/>
              <w:jc w:val="left"/>
              <w:rPr>
                <w:rFonts w:ascii="微软雅黑" w:hAnsi="微软雅黑" w:eastAsia="微软雅黑" w:cs="宋体"/>
                <w:kern w:val="0"/>
                <w:sz w:val="20"/>
                <w:szCs w:val="20"/>
              </w:rPr>
            </w:pPr>
            <w:r>
              <w:rPr>
                <w:rFonts w:hint="eastAsia" w:ascii="微软雅黑" w:hAnsi="微软雅黑" w:eastAsia="微软雅黑" w:cs="宋体"/>
                <w:b/>
                <w:bCs/>
                <w:kern w:val="0"/>
                <w:sz w:val="20"/>
                <w:szCs w:val="20"/>
              </w:rPr>
              <w:t>惩戒措施法律及政策依据：</w:t>
            </w:r>
          </w:p>
          <w:p>
            <w:pPr>
              <w:widowControl/>
              <w:spacing w:line="240" w:lineRule="auto"/>
              <w:ind w:firstLine="0" w:firstLineChars="0"/>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1.《最高人民法院关于审理拒不执行判决、裁定刑事案件适用法律若干问题的解释》</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第一条 被执行人、协助执行义务人、担保人等负有执行义务的人对人民法院的判决、裁定有能力执行而拒不执行，情节严重的，应当依照刑法第三百一十三条的规定，以拒不执行判决、裁定罪处罚。</w:t>
            </w:r>
          </w:p>
          <w:p>
            <w:pPr>
              <w:widowControl/>
              <w:spacing w:line="240" w:lineRule="auto"/>
              <w:ind w:firstLine="0" w:firstLineChars="0"/>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第三条 申请执行人有证据证明同时具有下列情形，人民法院认为符合刑事诉讼法第二百零四条第三项规定的，以自诉案件立案审理：（一）负有执行义务的人拒不执行判决、裁定，侵犯了申请执行人的人身、财产权利，应当依法追究刑事责任的；（二）申请执行人曾经提出控告，而公安机关或者人民检察院对负有执行义务的人不予追究刑事责任的。</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2.《关于建立和完善执行联动机制若干问题的意见》</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第五条 检察机关应当对拒不执行法院判决、裁定以及其他妨害执行构成犯罪的人员，及时依法从严进行追诉；依法查处执行工作中出现的渎职侵权、贪污受贿等职务犯罪案件。</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第六条 公安机关应当依法严厉打击拒不执行法院判决、裁定和其他妨害执行的违法犯罪行为；对以暴力、威胁方法妨害或者抗拒执行的行为，在接到人民法院通报后立即出警，依法处置。协助人民法院查询被执行人户籍信息、下落，在履行职责过程中发现人民法院需要拘留、拘传的被执行人的，及时向人民法院通报情况；对人民法院在执行中决定拘留的人员，及时予以收押。协助限制被执行人出境；协助人民法院办理车辆查封、扣押和转移登记等手续；发现被执行人车辆等财产时，及时将有关信息通知负责执行的人民法院。</w:t>
            </w:r>
          </w:p>
        </w:tc>
      </w:tr>
    </w:tbl>
    <w:p>
      <w:pPr>
        <w:ind w:firstLine="640"/>
      </w:pPr>
      <w:r>
        <w:br w:type="page"/>
      </w:r>
    </w:p>
    <w:tbl>
      <w:tblPr>
        <w:tblStyle w:val="8"/>
        <w:tblW w:w="221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1078"/>
        <w:gridCol w:w="1078"/>
        <w:gridCol w:w="819"/>
        <w:gridCol w:w="1039"/>
        <w:gridCol w:w="2082"/>
        <w:gridCol w:w="1131"/>
        <w:gridCol w:w="1134"/>
        <w:gridCol w:w="3091"/>
        <w:gridCol w:w="1475"/>
        <w:gridCol w:w="1150"/>
        <w:gridCol w:w="2275"/>
        <w:gridCol w:w="1125"/>
        <w:gridCol w:w="875"/>
        <w:gridCol w:w="3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22102" w:type="dxa"/>
            <w:gridSpan w:val="15"/>
            <w:tcBorders>
              <w:top w:val="nil"/>
              <w:left w:val="nil"/>
              <w:right w:val="nil"/>
            </w:tcBorders>
            <w:shd w:val="clear" w:color="auto" w:fill="auto"/>
            <w:vAlign w:val="center"/>
          </w:tcPr>
          <w:p>
            <w:pPr>
              <w:pStyle w:val="2"/>
              <w:rPr>
                <w:rFonts w:hint="eastAsia" w:eastAsia="华文中宋"/>
                <w:lang w:eastAsia="zh-CN"/>
              </w:rPr>
            </w:pPr>
            <w:bookmarkStart w:id="11" w:name="_Toc20473854"/>
            <w:r>
              <w:rPr>
                <w:rFonts w:hint="eastAsia"/>
              </w:rPr>
              <w:t>1</w:t>
            </w:r>
            <w:r>
              <w:rPr>
                <w:rFonts w:hint="eastAsia"/>
                <w:lang w:val="en-US" w:eastAsia="zh-CN"/>
              </w:rPr>
              <w:t>2</w:t>
            </w:r>
            <w:r>
              <w:rPr>
                <w:rFonts w:hint="eastAsia"/>
              </w:rPr>
              <w:t>、</w:t>
            </w:r>
            <w:r>
              <w:rPr>
                <w:rFonts w:hint="eastAsia"/>
                <w:lang w:eastAsia="zh-CN"/>
              </w:rPr>
              <w:t>县</w:t>
            </w:r>
            <w:r>
              <w:rPr>
                <w:rFonts w:hint="eastAsia"/>
              </w:rPr>
              <w:t>民政</w:t>
            </w:r>
            <w:bookmarkEnd w:id="11"/>
            <w:r>
              <w:rPr>
                <w:rFonts w:hint="eastAsia"/>
                <w:lang w:eastAsia="zh-CN"/>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00" w:type="dxa"/>
            <w:vMerge w:val="restart"/>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rPr>
            </w:pPr>
            <w:r>
              <w:rPr>
                <w:rFonts w:hint="eastAsia" w:ascii="微软雅黑" w:hAnsi="微软雅黑" w:eastAsia="微软雅黑" w:cs="宋体"/>
                <w:b/>
                <w:bCs/>
                <w:kern w:val="0"/>
                <w:sz w:val="20"/>
                <w:szCs w:val="20"/>
              </w:rPr>
              <w:t>序号</w:t>
            </w:r>
          </w:p>
        </w:tc>
        <w:tc>
          <w:tcPr>
            <w:tcW w:w="12927" w:type="dxa"/>
            <w:gridSpan w:val="9"/>
            <w:shd w:val="clear" w:color="000000" w:fill="D6DCE4"/>
            <w:vAlign w:val="center"/>
          </w:tcPr>
          <w:p>
            <w:pPr>
              <w:widowControl/>
              <w:spacing w:line="240" w:lineRule="auto"/>
              <w:ind w:firstLine="0" w:firstLineChars="0"/>
              <w:jc w:val="center"/>
              <w:rPr>
                <w:rFonts w:hint="eastAsia" w:ascii="微软雅黑" w:hAnsi="微软雅黑" w:eastAsia="微软雅黑" w:cs="宋体"/>
                <w:b/>
                <w:bCs/>
                <w:kern w:val="0"/>
                <w:sz w:val="20"/>
                <w:szCs w:val="20"/>
                <w:lang w:val="en-US" w:eastAsia="zh-CN" w:bidi="ar-SA"/>
              </w:rPr>
            </w:pPr>
            <w:r>
              <w:rPr>
                <w:rFonts w:hint="eastAsia" w:ascii="微软雅黑" w:hAnsi="微软雅黑" w:eastAsia="微软雅黑" w:cs="宋体"/>
                <w:b/>
                <w:bCs/>
                <w:kern w:val="0"/>
                <w:sz w:val="20"/>
                <w:szCs w:val="20"/>
                <w:lang w:eastAsia="zh-CN"/>
              </w:rPr>
              <w:t>联合奖惩措施</w:t>
            </w:r>
          </w:p>
        </w:tc>
        <w:tc>
          <w:tcPr>
            <w:tcW w:w="8475" w:type="dxa"/>
            <w:gridSpan w:val="5"/>
            <w:shd w:val="clear" w:color="000000" w:fill="D6DCE4"/>
            <w:vAlign w:val="center"/>
          </w:tcPr>
          <w:p>
            <w:pPr>
              <w:widowControl/>
              <w:spacing w:line="240" w:lineRule="auto"/>
              <w:ind w:firstLine="0" w:firstLineChars="0"/>
              <w:jc w:val="center"/>
              <w:rPr>
                <w:rFonts w:hint="eastAsia" w:ascii="微软雅黑" w:hAnsi="微软雅黑" w:eastAsia="微软雅黑" w:cs="宋体"/>
                <w:b/>
                <w:bCs/>
                <w:kern w:val="0"/>
                <w:sz w:val="20"/>
                <w:szCs w:val="20"/>
                <w:lang w:val="en-US" w:eastAsia="zh-CN" w:bidi="ar-SA"/>
              </w:rPr>
            </w:pPr>
            <w:r>
              <w:rPr>
                <w:rFonts w:hint="eastAsia" w:ascii="微软雅黑" w:hAnsi="微软雅黑" w:eastAsia="微软雅黑" w:cs="宋体"/>
                <w:b/>
                <w:bCs/>
                <w:kern w:val="0"/>
                <w:sz w:val="20"/>
                <w:szCs w:val="20"/>
                <w:lang w:eastAsia="zh-CN"/>
              </w:rPr>
              <w:t>可应用于惩戒措施的服务事项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00" w:type="dxa"/>
            <w:vMerge w:val="continue"/>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rPr>
            </w:pPr>
          </w:p>
        </w:tc>
        <w:tc>
          <w:tcPr>
            <w:tcW w:w="1078" w:type="dxa"/>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lang w:val="en-US" w:eastAsia="zh-CN" w:bidi="ar-SA"/>
              </w:rPr>
            </w:pPr>
            <w:r>
              <w:rPr>
                <w:rFonts w:hint="eastAsia" w:ascii="微软雅黑" w:hAnsi="微软雅黑" w:eastAsia="微软雅黑" w:cs="宋体"/>
                <w:b/>
                <w:bCs/>
                <w:kern w:val="0"/>
                <w:sz w:val="20"/>
                <w:szCs w:val="20"/>
              </w:rPr>
              <w:t>发起部门</w:t>
            </w:r>
          </w:p>
        </w:tc>
        <w:tc>
          <w:tcPr>
            <w:tcW w:w="1078" w:type="dxa"/>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lang w:val="en-US" w:eastAsia="zh-CN" w:bidi="ar-SA"/>
              </w:rPr>
            </w:pPr>
            <w:r>
              <w:rPr>
                <w:rFonts w:hint="eastAsia" w:ascii="微软雅黑" w:hAnsi="微软雅黑" w:eastAsia="微软雅黑" w:cs="宋体"/>
                <w:b/>
                <w:bCs/>
                <w:kern w:val="0"/>
                <w:sz w:val="20"/>
                <w:szCs w:val="20"/>
              </w:rPr>
              <w:t>惩戒对象</w:t>
            </w:r>
          </w:p>
        </w:tc>
        <w:tc>
          <w:tcPr>
            <w:tcW w:w="819" w:type="dxa"/>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lang w:val="en-US" w:eastAsia="zh-CN" w:bidi="ar-SA"/>
              </w:rPr>
            </w:pPr>
            <w:r>
              <w:rPr>
                <w:rFonts w:hint="eastAsia" w:ascii="微软雅黑" w:hAnsi="微软雅黑" w:eastAsia="微软雅黑" w:cs="宋体"/>
                <w:b/>
                <w:bCs/>
                <w:kern w:val="0"/>
                <w:sz w:val="20"/>
                <w:szCs w:val="20"/>
              </w:rPr>
              <w:t>相对人类别</w:t>
            </w:r>
          </w:p>
        </w:tc>
        <w:tc>
          <w:tcPr>
            <w:tcW w:w="1039" w:type="dxa"/>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lang w:val="en-US" w:eastAsia="zh-CN" w:bidi="ar-SA"/>
              </w:rPr>
            </w:pPr>
            <w:r>
              <w:rPr>
                <w:rFonts w:hint="eastAsia" w:ascii="微软雅黑" w:hAnsi="微软雅黑" w:eastAsia="微软雅黑" w:cs="宋体"/>
                <w:b/>
                <w:bCs/>
                <w:kern w:val="0"/>
                <w:sz w:val="20"/>
                <w:szCs w:val="20"/>
              </w:rPr>
              <w:t>实施部门</w:t>
            </w:r>
          </w:p>
        </w:tc>
        <w:tc>
          <w:tcPr>
            <w:tcW w:w="2082" w:type="dxa"/>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lang w:val="en-US" w:eastAsia="zh-CN" w:bidi="ar-SA"/>
              </w:rPr>
            </w:pPr>
            <w:r>
              <w:rPr>
                <w:rFonts w:hint="eastAsia" w:ascii="微软雅黑" w:hAnsi="微软雅黑" w:eastAsia="微软雅黑" w:cs="宋体"/>
                <w:b/>
                <w:bCs/>
                <w:kern w:val="0"/>
                <w:sz w:val="20"/>
                <w:szCs w:val="20"/>
              </w:rPr>
              <w:t>惩戒措施</w:t>
            </w:r>
          </w:p>
        </w:tc>
        <w:tc>
          <w:tcPr>
            <w:tcW w:w="1131" w:type="dxa"/>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lang w:val="en-US" w:eastAsia="zh-CN" w:bidi="ar-SA"/>
              </w:rPr>
            </w:pPr>
            <w:r>
              <w:rPr>
                <w:rFonts w:hint="eastAsia" w:ascii="微软雅黑" w:hAnsi="微软雅黑" w:eastAsia="微软雅黑" w:cs="宋体"/>
                <w:b/>
                <w:bCs/>
                <w:kern w:val="0"/>
                <w:sz w:val="20"/>
                <w:szCs w:val="20"/>
              </w:rPr>
              <w:t>措施类别</w:t>
            </w:r>
          </w:p>
        </w:tc>
        <w:tc>
          <w:tcPr>
            <w:tcW w:w="1134" w:type="dxa"/>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lang w:val="en-US" w:eastAsia="zh-CN" w:bidi="ar-SA"/>
              </w:rPr>
            </w:pPr>
            <w:r>
              <w:rPr>
                <w:rFonts w:hint="eastAsia" w:ascii="微软雅黑" w:hAnsi="微软雅黑" w:eastAsia="微软雅黑" w:cs="宋体"/>
                <w:b/>
                <w:bCs/>
                <w:kern w:val="0"/>
                <w:sz w:val="20"/>
                <w:szCs w:val="20"/>
              </w:rPr>
              <w:t>措施性质</w:t>
            </w:r>
          </w:p>
        </w:tc>
        <w:tc>
          <w:tcPr>
            <w:tcW w:w="3091" w:type="dxa"/>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lang w:val="en-US" w:eastAsia="zh-CN" w:bidi="ar-SA"/>
              </w:rPr>
            </w:pPr>
            <w:r>
              <w:rPr>
                <w:rFonts w:hint="eastAsia" w:ascii="微软雅黑" w:hAnsi="微软雅黑" w:eastAsia="微软雅黑" w:cs="宋体"/>
                <w:b/>
                <w:bCs/>
                <w:kern w:val="0"/>
                <w:sz w:val="20"/>
                <w:szCs w:val="20"/>
              </w:rPr>
              <w:t>惩戒措施法律及政策依据</w:t>
            </w:r>
          </w:p>
        </w:tc>
        <w:tc>
          <w:tcPr>
            <w:tcW w:w="1475" w:type="dxa"/>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lang w:val="en-US" w:eastAsia="zh-CN" w:bidi="ar-SA"/>
              </w:rPr>
            </w:pPr>
            <w:r>
              <w:rPr>
                <w:rFonts w:hint="eastAsia" w:ascii="微软雅黑" w:hAnsi="微软雅黑" w:eastAsia="微软雅黑" w:cs="宋体"/>
                <w:b/>
                <w:bCs/>
                <w:kern w:val="0"/>
                <w:sz w:val="20"/>
                <w:szCs w:val="20"/>
              </w:rPr>
              <w:t>依据备忘录</w:t>
            </w:r>
          </w:p>
        </w:tc>
        <w:tc>
          <w:tcPr>
            <w:tcW w:w="1150" w:type="dxa"/>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lang w:val="en-US" w:eastAsia="zh-CN" w:bidi="ar-SA"/>
              </w:rPr>
            </w:pPr>
            <w:r>
              <w:rPr>
                <w:rFonts w:hint="eastAsia" w:ascii="微软雅黑" w:hAnsi="微软雅黑" w:eastAsia="微软雅黑" w:cs="宋体"/>
                <w:b/>
                <w:bCs/>
                <w:kern w:val="0"/>
                <w:sz w:val="20"/>
                <w:szCs w:val="20"/>
              </w:rPr>
              <w:t>事项类型</w:t>
            </w:r>
          </w:p>
        </w:tc>
        <w:tc>
          <w:tcPr>
            <w:tcW w:w="2275" w:type="dxa"/>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lang w:val="en-US" w:eastAsia="zh-CN" w:bidi="ar-SA"/>
              </w:rPr>
            </w:pPr>
            <w:r>
              <w:rPr>
                <w:rFonts w:hint="eastAsia" w:ascii="微软雅黑" w:hAnsi="微软雅黑" w:eastAsia="微软雅黑" w:cs="宋体"/>
                <w:b/>
                <w:bCs/>
                <w:kern w:val="0"/>
                <w:sz w:val="20"/>
                <w:szCs w:val="20"/>
              </w:rPr>
              <w:t>应用事项</w:t>
            </w:r>
          </w:p>
        </w:tc>
        <w:tc>
          <w:tcPr>
            <w:tcW w:w="1125" w:type="dxa"/>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lang w:val="en-US" w:eastAsia="zh-CN" w:bidi="ar-SA"/>
              </w:rPr>
            </w:pPr>
            <w:r>
              <w:rPr>
                <w:rFonts w:hint="eastAsia" w:ascii="微软雅黑" w:hAnsi="微软雅黑" w:eastAsia="微软雅黑" w:cs="宋体"/>
                <w:b/>
                <w:bCs/>
                <w:kern w:val="0"/>
                <w:sz w:val="20"/>
                <w:szCs w:val="20"/>
              </w:rPr>
              <w:t>行使层级</w:t>
            </w:r>
          </w:p>
        </w:tc>
        <w:tc>
          <w:tcPr>
            <w:tcW w:w="875" w:type="dxa"/>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lang w:val="en-US" w:eastAsia="zh-CN" w:bidi="ar-SA"/>
              </w:rPr>
            </w:pPr>
            <w:r>
              <w:rPr>
                <w:rFonts w:hint="eastAsia" w:ascii="微软雅黑" w:hAnsi="微软雅黑" w:eastAsia="微软雅黑" w:cs="宋体"/>
                <w:b/>
                <w:bCs/>
                <w:kern w:val="0"/>
                <w:sz w:val="20"/>
                <w:szCs w:val="20"/>
              </w:rPr>
              <w:t>是否进驻大厅</w:t>
            </w:r>
          </w:p>
        </w:tc>
        <w:tc>
          <w:tcPr>
            <w:tcW w:w="3050" w:type="dxa"/>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lang w:val="en-US" w:eastAsia="zh-CN" w:bidi="ar-SA"/>
              </w:rPr>
            </w:pPr>
            <w:r>
              <w:rPr>
                <w:rFonts w:hint="eastAsia" w:ascii="微软雅黑" w:hAnsi="微软雅黑" w:eastAsia="微软雅黑" w:cs="宋体"/>
                <w:b/>
                <w:bCs/>
                <w:kern w:val="0"/>
                <w:sz w:val="20"/>
                <w:szCs w:val="20"/>
              </w:rPr>
              <w:t>应用事项法律及政策依据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1" w:hRule="atLeast"/>
          <w:jc w:val="center"/>
        </w:trPr>
        <w:tc>
          <w:tcPr>
            <w:tcW w:w="700"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1078"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lang w:eastAsia="zh-CN"/>
              </w:rPr>
              <w:t>曲阳县人民法院</w:t>
            </w:r>
          </w:p>
        </w:tc>
        <w:tc>
          <w:tcPr>
            <w:tcW w:w="1078"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失信被执行人</w:t>
            </w:r>
          </w:p>
        </w:tc>
        <w:tc>
          <w:tcPr>
            <w:tcW w:w="819"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自然人</w:t>
            </w:r>
          </w:p>
        </w:tc>
        <w:tc>
          <w:tcPr>
            <w:tcW w:w="1039" w:type="dxa"/>
            <w:shd w:val="clear" w:color="auto" w:fill="auto"/>
            <w:vAlign w:val="center"/>
          </w:tcPr>
          <w:p>
            <w:pPr>
              <w:widowControl/>
              <w:spacing w:line="240" w:lineRule="auto"/>
              <w:ind w:firstLine="0" w:firstLineChars="0"/>
              <w:jc w:val="center"/>
              <w:rPr>
                <w:rFonts w:hint="eastAsia" w:ascii="微软雅黑" w:hAnsi="微软雅黑" w:eastAsia="微软雅黑" w:cs="宋体"/>
                <w:kern w:val="0"/>
                <w:sz w:val="20"/>
                <w:szCs w:val="20"/>
                <w:lang w:eastAsia="zh-CN"/>
              </w:rPr>
            </w:pPr>
            <w:r>
              <w:rPr>
                <w:rFonts w:hint="eastAsia" w:ascii="微软雅黑" w:hAnsi="微软雅黑" w:eastAsia="微软雅黑" w:cs="宋体"/>
                <w:kern w:val="0"/>
                <w:sz w:val="20"/>
                <w:szCs w:val="20"/>
                <w:lang w:eastAsia="zh-CN"/>
              </w:rPr>
              <w:t>县</w:t>
            </w:r>
            <w:r>
              <w:rPr>
                <w:rFonts w:hint="eastAsia" w:ascii="微软雅黑" w:hAnsi="微软雅黑" w:eastAsia="微软雅黑" w:cs="宋体"/>
                <w:kern w:val="0"/>
                <w:sz w:val="20"/>
                <w:szCs w:val="20"/>
              </w:rPr>
              <w:t>民政</w:t>
            </w:r>
            <w:r>
              <w:rPr>
                <w:rFonts w:hint="eastAsia" w:ascii="微软雅黑" w:hAnsi="微软雅黑" w:eastAsia="微软雅黑" w:cs="宋体"/>
                <w:kern w:val="0"/>
                <w:sz w:val="20"/>
                <w:szCs w:val="20"/>
                <w:lang w:eastAsia="zh-CN"/>
              </w:rPr>
              <w:t>局</w:t>
            </w:r>
          </w:p>
        </w:tc>
        <w:tc>
          <w:tcPr>
            <w:tcW w:w="2082" w:type="dxa"/>
            <w:shd w:val="clear" w:color="auto" w:fill="auto"/>
            <w:vAlign w:val="center"/>
          </w:tcPr>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协助查询失信被执行人的婚姻登记信息</w:t>
            </w:r>
          </w:p>
        </w:tc>
        <w:tc>
          <w:tcPr>
            <w:tcW w:w="1131"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行政性</w:t>
            </w:r>
          </w:p>
        </w:tc>
        <w:tc>
          <w:tcPr>
            <w:tcW w:w="1134"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强制性</w:t>
            </w:r>
          </w:p>
        </w:tc>
        <w:tc>
          <w:tcPr>
            <w:tcW w:w="3091"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详见下方</w:t>
            </w:r>
          </w:p>
        </w:tc>
        <w:tc>
          <w:tcPr>
            <w:tcW w:w="1475" w:type="dxa"/>
            <w:shd w:val="clear" w:color="auto" w:fill="auto"/>
            <w:vAlign w:val="center"/>
          </w:tcPr>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《关于对失信被执行人实施联合惩戒的合作备忘录》（发改财金</w:t>
            </w:r>
            <w:r>
              <w:rPr>
                <w:rFonts w:ascii="微软雅黑" w:hAnsi="微软雅黑" w:eastAsia="微软雅黑" w:cs="微软雅黑"/>
                <w:sz w:val="24"/>
                <w:szCs w:val="24"/>
                <w:shd w:val="clear" w:color="auto" w:fill="FFFFFF"/>
              </w:rPr>
              <w:t>〔</w:t>
            </w:r>
            <w:r>
              <w:rPr>
                <w:rFonts w:hint="eastAsia" w:ascii="微软雅黑" w:hAnsi="微软雅黑" w:eastAsia="微软雅黑" w:cs="宋体"/>
                <w:kern w:val="0"/>
                <w:sz w:val="20"/>
                <w:szCs w:val="20"/>
              </w:rPr>
              <w:t>2016</w:t>
            </w:r>
            <w:r>
              <w:rPr>
                <w:rFonts w:ascii="微软雅黑" w:hAnsi="微软雅黑" w:eastAsia="微软雅黑" w:cs="微软雅黑"/>
                <w:sz w:val="24"/>
                <w:szCs w:val="24"/>
                <w:shd w:val="clear" w:color="auto" w:fill="FFFFFF"/>
              </w:rPr>
              <w:t>〕</w:t>
            </w:r>
            <w:r>
              <w:rPr>
                <w:rFonts w:hint="eastAsia" w:ascii="微软雅黑" w:hAnsi="微软雅黑" w:eastAsia="微软雅黑" w:cs="宋体"/>
                <w:kern w:val="0"/>
                <w:sz w:val="20"/>
                <w:szCs w:val="20"/>
              </w:rPr>
              <w:t>141号）；</w:t>
            </w:r>
          </w:p>
          <w:p>
            <w:pPr>
              <w:widowControl/>
              <w:spacing w:line="240" w:lineRule="auto"/>
              <w:ind w:firstLine="0" w:firstLineChars="0"/>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《关于加强对失信被执行人联合惩戒的实施意见》（冀办发</w:t>
            </w:r>
            <w:r>
              <w:rPr>
                <w:rFonts w:ascii="微软雅黑" w:hAnsi="微软雅黑" w:eastAsia="微软雅黑" w:cs="微软雅黑"/>
                <w:sz w:val="24"/>
                <w:szCs w:val="24"/>
                <w:shd w:val="clear" w:color="auto" w:fill="FFFFFF"/>
              </w:rPr>
              <w:t>〔</w:t>
            </w:r>
            <w:r>
              <w:rPr>
                <w:rFonts w:hint="eastAsia" w:ascii="微软雅黑" w:hAnsi="微软雅黑" w:eastAsia="微软雅黑" w:cs="宋体"/>
                <w:kern w:val="0"/>
                <w:sz w:val="20"/>
                <w:szCs w:val="20"/>
              </w:rPr>
              <w:t>2017</w:t>
            </w:r>
            <w:r>
              <w:rPr>
                <w:rFonts w:ascii="微软雅黑" w:hAnsi="微软雅黑" w:eastAsia="微软雅黑" w:cs="微软雅黑"/>
                <w:sz w:val="24"/>
                <w:szCs w:val="24"/>
                <w:shd w:val="clear" w:color="auto" w:fill="FFFFFF"/>
              </w:rPr>
              <w:t>〕</w:t>
            </w:r>
            <w:r>
              <w:rPr>
                <w:rFonts w:hint="eastAsia" w:ascii="微软雅黑" w:hAnsi="微软雅黑" w:eastAsia="微软雅黑" w:cs="宋体"/>
                <w:kern w:val="0"/>
                <w:sz w:val="20"/>
                <w:szCs w:val="20"/>
              </w:rPr>
              <w:t>2号）</w:t>
            </w:r>
          </w:p>
        </w:tc>
        <w:tc>
          <w:tcPr>
            <w:tcW w:w="1150"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　</w:t>
            </w:r>
          </w:p>
        </w:tc>
        <w:tc>
          <w:tcPr>
            <w:tcW w:w="2275"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　</w:t>
            </w:r>
          </w:p>
        </w:tc>
        <w:tc>
          <w:tcPr>
            <w:tcW w:w="1125"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　</w:t>
            </w:r>
          </w:p>
        </w:tc>
        <w:tc>
          <w:tcPr>
            <w:tcW w:w="875"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p>
        </w:tc>
        <w:tc>
          <w:tcPr>
            <w:tcW w:w="3050" w:type="dxa"/>
            <w:shd w:val="clear" w:color="auto" w:fill="auto"/>
            <w:vAlign w:val="center"/>
          </w:tcPr>
          <w:p>
            <w:pPr>
              <w:widowControl/>
              <w:spacing w:line="240" w:lineRule="auto"/>
              <w:ind w:firstLine="0" w:firstLineChars="0"/>
              <w:rPr>
                <w:rFonts w:ascii="微软雅黑" w:hAnsi="微软雅黑" w:eastAsia="微软雅黑"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5" w:hRule="atLeast"/>
          <w:jc w:val="center"/>
        </w:trPr>
        <w:tc>
          <w:tcPr>
            <w:tcW w:w="22102" w:type="dxa"/>
            <w:gridSpan w:val="15"/>
            <w:shd w:val="clear" w:color="auto" w:fill="auto"/>
            <w:vAlign w:val="center"/>
          </w:tcPr>
          <w:p>
            <w:pPr>
              <w:widowControl/>
              <w:spacing w:line="240" w:lineRule="auto"/>
              <w:ind w:firstLine="0" w:firstLineChars="0"/>
              <w:jc w:val="left"/>
              <w:rPr>
                <w:rFonts w:ascii="微软雅黑" w:hAnsi="微软雅黑" w:eastAsia="微软雅黑" w:cs="宋体"/>
                <w:kern w:val="0"/>
                <w:sz w:val="20"/>
                <w:szCs w:val="20"/>
              </w:rPr>
            </w:pPr>
            <w:r>
              <w:rPr>
                <w:rFonts w:hint="eastAsia" w:ascii="微软雅黑" w:hAnsi="微软雅黑" w:eastAsia="微软雅黑" w:cs="宋体"/>
                <w:b/>
                <w:bCs/>
                <w:kern w:val="0"/>
                <w:sz w:val="20"/>
                <w:szCs w:val="20"/>
              </w:rPr>
              <w:t>惩戒措施法律及政策依据：</w:t>
            </w:r>
          </w:p>
          <w:p>
            <w:pPr>
              <w:widowControl/>
              <w:spacing w:line="240" w:lineRule="auto"/>
              <w:ind w:firstLine="0" w:firstLineChars="0"/>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1.《中华人民共和国民事诉讼法》</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第二百四十二条 被执行人未按执行通知履行法律文书确定的义务，人民法院有权向有关单位查询被执行人的存款、债券、股票、基金份额等财产情况。人民法院有权根据不同情形扣押、冻结、划拨、变价被执行人的财产。</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人民法院决定扣押、冻结、划拨、变价财产，应当作出裁定，并发出协助执行通知书，有关单位必须办理。</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第二百五十一条 在执行中，需要办理有关财产权证照转移手续的，人民法院可以向有关单位发出协助执行通知书，有关单位必须办理。</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2.最高人民法院关于适用《中华人民共和国民事诉讼法》的解释</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第九十四条 民事诉讼法第六十四条第二款规定的当事人及其诉讼代理人因客观原因不能自行收集的证据包括：</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（一）证据由国家有关部门保存，当事人及其诉讼代理人无权查阅调取的；</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（二）涉及国家秘密、商业秘密或者个人隐私的；</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（三）当事人及其诉讼代理人因客观原因不能自行收集的其他证据。</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当事人及其诉讼代理人因客观原因不能自行收集的证据，可以在举证期限届满前书面申请人民法院调查收集。</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第九十六条 民事诉讼法第六十四条第二款规定的人民法院认为审理案件需要的证据包括：</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（一）涉及可能损害国家利益、社会公共利益的；</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（二）涉及身份关系的；</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第四百八十五条 人民法院有权查询被执行人的身份信息与财产信息，掌握相关信息的单位和个人必须按照协助执行通知书办理。</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3.《关于建立和完善执行联动机制若干问题的意见》</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第十条 司法行政部门应当加强法制宣传教育，提高人民群众的法律意识，提高债务人主动履行生效法律文书的自觉性。对各级领导干部加强依法支持人民法院执行工作的观念教育，克服地方和部门保护主义思想。对监狱、劳教单位作为被执行人的案件，督促被执行人及时履行。指导律师、公证人员和基层法律服务工作者做好当事人工作，积极履行生效法律文书确定的义务。监狱、劳教所、强制隔离戒毒所对服刑、劳教人员和强制隔离戒毒人员作为被执行人的案件，积极协助人民法院依法执行。</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4.《国务院关于促进</w:t>
            </w:r>
            <w:r>
              <w:rPr>
                <w:rFonts w:hint="eastAsia" w:ascii="微软雅黑" w:hAnsi="微软雅黑" w:eastAsia="微软雅黑" w:cs="宋体"/>
                <w:kern w:val="0"/>
                <w:sz w:val="20"/>
                <w:szCs w:val="20"/>
                <w:lang w:eastAsia="zh-CN"/>
              </w:rPr>
              <w:t>县</w:t>
            </w:r>
            <w:r>
              <w:rPr>
                <w:rFonts w:hint="eastAsia" w:ascii="微软雅黑" w:hAnsi="微软雅黑" w:eastAsia="微软雅黑" w:cs="宋体"/>
                <w:kern w:val="0"/>
                <w:sz w:val="20"/>
                <w:szCs w:val="20"/>
              </w:rPr>
              <w:t>场公平竞争维护</w:t>
            </w:r>
            <w:r>
              <w:rPr>
                <w:rFonts w:hint="eastAsia" w:ascii="微软雅黑" w:hAnsi="微软雅黑" w:eastAsia="微软雅黑" w:cs="宋体"/>
                <w:kern w:val="0"/>
                <w:sz w:val="20"/>
                <w:szCs w:val="20"/>
                <w:lang w:eastAsia="zh-CN"/>
              </w:rPr>
              <w:t>县</w:t>
            </w:r>
            <w:r>
              <w:rPr>
                <w:rFonts w:hint="eastAsia" w:ascii="微软雅黑" w:hAnsi="微软雅黑" w:eastAsia="微软雅黑" w:cs="宋体"/>
                <w:kern w:val="0"/>
                <w:sz w:val="20"/>
                <w:szCs w:val="20"/>
              </w:rPr>
              <w:t>场正常秩序的若干意见》</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第四部分第（十五）条 建立健全守信激励和失信惩戒机制。将</w:t>
            </w:r>
            <w:r>
              <w:rPr>
                <w:rFonts w:hint="eastAsia" w:ascii="微软雅黑" w:hAnsi="微软雅黑" w:eastAsia="微软雅黑" w:cs="宋体"/>
                <w:kern w:val="0"/>
                <w:sz w:val="20"/>
                <w:szCs w:val="20"/>
                <w:lang w:eastAsia="zh-CN"/>
              </w:rPr>
              <w:t>县</w:t>
            </w:r>
            <w:r>
              <w:rPr>
                <w:rFonts w:hint="eastAsia" w:ascii="微软雅黑" w:hAnsi="微软雅黑" w:eastAsia="微软雅黑" w:cs="宋体"/>
                <w:kern w:val="0"/>
                <w:sz w:val="20"/>
                <w:szCs w:val="20"/>
              </w:rPr>
              <w:t>场主体的信用信息作为实施行政管理的重要参考。根据</w:t>
            </w:r>
            <w:r>
              <w:rPr>
                <w:rFonts w:hint="eastAsia" w:ascii="微软雅黑" w:hAnsi="微软雅黑" w:eastAsia="微软雅黑" w:cs="宋体"/>
                <w:kern w:val="0"/>
                <w:sz w:val="20"/>
                <w:szCs w:val="20"/>
                <w:lang w:eastAsia="zh-CN"/>
              </w:rPr>
              <w:t>县</w:t>
            </w:r>
            <w:r>
              <w:rPr>
                <w:rFonts w:hint="eastAsia" w:ascii="微软雅黑" w:hAnsi="微软雅黑" w:eastAsia="微软雅黑" w:cs="宋体"/>
                <w:kern w:val="0"/>
                <w:sz w:val="20"/>
                <w:szCs w:val="20"/>
              </w:rPr>
              <w:t>场主体信用状况实行分类分级、动态监管，建立健全经营异常名录制度，对违背</w:t>
            </w:r>
            <w:r>
              <w:rPr>
                <w:rFonts w:hint="eastAsia" w:ascii="微软雅黑" w:hAnsi="微软雅黑" w:eastAsia="微软雅黑" w:cs="宋体"/>
                <w:kern w:val="0"/>
                <w:sz w:val="20"/>
                <w:szCs w:val="20"/>
                <w:lang w:eastAsia="zh-CN"/>
              </w:rPr>
              <w:t>县</w:t>
            </w:r>
            <w:r>
              <w:rPr>
                <w:rFonts w:hint="eastAsia" w:ascii="微软雅黑" w:hAnsi="微软雅黑" w:eastAsia="微软雅黑" w:cs="宋体"/>
                <w:kern w:val="0"/>
                <w:sz w:val="20"/>
                <w:szCs w:val="20"/>
              </w:rPr>
              <w:t>场竞争原则和侵犯消费者、劳动者合法权益的</w:t>
            </w:r>
            <w:r>
              <w:rPr>
                <w:rFonts w:hint="eastAsia" w:ascii="微软雅黑" w:hAnsi="微软雅黑" w:eastAsia="微软雅黑" w:cs="宋体"/>
                <w:kern w:val="0"/>
                <w:sz w:val="20"/>
                <w:szCs w:val="20"/>
                <w:lang w:eastAsia="zh-CN"/>
              </w:rPr>
              <w:t>县</w:t>
            </w:r>
            <w:r>
              <w:rPr>
                <w:rFonts w:hint="eastAsia" w:ascii="微软雅黑" w:hAnsi="微软雅黑" w:eastAsia="微软雅黑" w:cs="宋体"/>
                <w:kern w:val="0"/>
                <w:sz w:val="20"/>
                <w:szCs w:val="20"/>
              </w:rPr>
              <w:t>场主体建立“黑名单”制度。（工商总局牵头负责）对守信主体予以支持和激励，对失信主体在经营、投融资、取得政府供应土地、进出口、出入境、注册新公司、工程招投标、政府采购、获得荣誉、安全许可、生产许可、从业任职资格、资质审核等方面依法予以限制或禁止，对严重违法失信主体实行</w:t>
            </w:r>
            <w:r>
              <w:rPr>
                <w:rFonts w:hint="eastAsia" w:ascii="微软雅黑" w:hAnsi="微软雅黑" w:eastAsia="微软雅黑" w:cs="宋体"/>
                <w:kern w:val="0"/>
                <w:sz w:val="20"/>
                <w:szCs w:val="20"/>
                <w:lang w:eastAsia="zh-CN"/>
              </w:rPr>
              <w:t>县</w:t>
            </w:r>
            <w:r>
              <w:rPr>
                <w:rFonts w:hint="eastAsia" w:ascii="微软雅黑" w:hAnsi="微软雅黑" w:eastAsia="微软雅黑" w:cs="宋体"/>
                <w:kern w:val="0"/>
                <w:sz w:val="20"/>
                <w:szCs w:val="20"/>
              </w:rPr>
              <w:t>场禁入制度。（各相关</w:t>
            </w:r>
            <w:r>
              <w:rPr>
                <w:rFonts w:hint="eastAsia" w:ascii="微软雅黑" w:hAnsi="微软雅黑" w:eastAsia="微软雅黑" w:cs="宋体"/>
                <w:kern w:val="0"/>
                <w:sz w:val="20"/>
                <w:szCs w:val="20"/>
                <w:lang w:eastAsia="zh-CN"/>
              </w:rPr>
              <w:t>县</w:t>
            </w:r>
            <w:r>
              <w:rPr>
                <w:rFonts w:hint="eastAsia" w:ascii="微软雅黑" w:hAnsi="微软雅黑" w:eastAsia="微软雅黑" w:cs="宋体"/>
                <w:kern w:val="0"/>
                <w:sz w:val="20"/>
                <w:szCs w:val="20"/>
              </w:rPr>
              <w:t>场监管部门按职责分工分别负责）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5" w:hRule="atLeast"/>
          <w:jc w:val="center"/>
        </w:trPr>
        <w:tc>
          <w:tcPr>
            <w:tcW w:w="700" w:type="dxa"/>
            <w:tcBorders>
              <w:bottom w:val="single" w:color="auto" w:sz="4" w:space="0"/>
            </w:tcBorders>
            <w:shd w:val="clear" w:color="auto" w:fill="auto"/>
            <w:vAlign w:val="center"/>
          </w:tcPr>
          <w:p>
            <w:pPr>
              <w:widowControl/>
              <w:spacing w:line="240" w:lineRule="auto"/>
              <w:ind w:firstLine="0" w:firstLineChars="0"/>
              <w:jc w:val="center"/>
              <w:rPr>
                <w:rFonts w:hint="default" w:ascii="微软雅黑" w:hAnsi="微软雅黑" w:eastAsia="微软雅黑" w:cs="宋体"/>
                <w:kern w:val="0"/>
                <w:sz w:val="20"/>
                <w:szCs w:val="20"/>
                <w:lang w:val="en-US" w:eastAsia="zh-CN"/>
              </w:rPr>
            </w:pPr>
            <w:r>
              <w:rPr>
                <w:rFonts w:hint="eastAsia" w:ascii="微软雅黑" w:hAnsi="微软雅黑" w:eastAsia="微软雅黑" w:cs="宋体"/>
                <w:kern w:val="0"/>
                <w:sz w:val="20"/>
                <w:szCs w:val="20"/>
                <w:lang w:val="en-US" w:eastAsia="zh-CN"/>
              </w:rPr>
              <w:t>2</w:t>
            </w:r>
          </w:p>
        </w:tc>
        <w:tc>
          <w:tcPr>
            <w:tcW w:w="1078" w:type="dxa"/>
            <w:tcBorders>
              <w:bottom w:val="single" w:color="auto" w:sz="4" w:space="0"/>
            </w:tcBorders>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lang w:eastAsia="zh-CN"/>
              </w:rPr>
              <w:t>曲阳县人民法院</w:t>
            </w:r>
          </w:p>
        </w:tc>
        <w:tc>
          <w:tcPr>
            <w:tcW w:w="1078" w:type="dxa"/>
            <w:tcBorders>
              <w:bottom w:val="single" w:color="auto" w:sz="4" w:space="0"/>
            </w:tcBorders>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失信被执行人</w:t>
            </w:r>
          </w:p>
        </w:tc>
        <w:tc>
          <w:tcPr>
            <w:tcW w:w="819" w:type="dxa"/>
            <w:tcBorders>
              <w:bottom w:val="single" w:color="auto" w:sz="4" w:space="0"/>
            </w:tcBorders>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法人和非法人组织、自然人</w:t>
            </w:r>
          </w:p>
        </w:tc>
        <w:tc>
          <w:tcPr>
            <w:tcW w:w="1039" w:type="dxa"/>
            <w:tcBorders>
              <w:bottom w:val="single" w:color="auto" w:sz="4" w:space="0"/>
            </w:tcBorders>
            <w:shd w:val="clear" w:color="auto" w:fill="auto"/>
            <w:vAlign w:val="center"/>
          </w:tcPr>
          <w:p>
            <w:pPr>
              <w:widowControl/>
              <w:spacing w:line="240" w:lineRule="auto"/>
              <w:ind w:firstLine="0" w:firstLineChars="0"/>
              <w:jc w:val="center"/>
              <w:rPr>
                <w:rFonts w:hint="eastAsia" w:ascii="微软雅黑" w:hAnsi="微软雅黑" w:eastAsia="微软雅黑" w:cs="宋体"/>
                <w:kern w:val="0"/>
                <w:sz w:val="20"/>
                <w:szCs w:val="20"/>
                <w:lang w:eastAsia="zh-CN"/>
              </w:rPr>
            </w:pPr>
            <w:r>
              <w:rPr>
                <w:rFonts w:hint="eastAsia" w:ascii="微软雅黑" w:hAnsi="微软雅黑" w:eastAsia="微软雅黑" w:cs="宋体"/>
                <w:kern w:val="0"/>
                <w:sz w:val="20"/>
                <w:szCs w:val="20"/>
                <w:lang w:eastAsia="zh-CN"/>
              </w:rPr>
              <w:t>县</w:t>
            </w:r>
            <w:r>
              <w:rPr>
                <w:rFonts w:hint="eastAsia" w:ascii="微软雅黑" w:hAnsi="微软雅黑" w:eastAsia="微软雅黑" w:cs="宋体"/>
                <w:kern w:val="0"/>
                <w:sz w:val="20"/>
                <w:szCs w:val="20"/>
              </w:rPr>
              <w:t>民政</w:t>
            </w:r>
            <w:r>
              <w:rPr>
                <w:rFonts w:hint="eastAsia" w:ascii="微软雅黑" w:hAnsi="微软雅黑" w:eastAsia="微软雅黑" w:cs="宋体"/>
                <w:kern w:val="0"/>
                <w:sz w:val="20"/>
                <w:szCs w:val="20"/>
                <w:lang w:eastAsia="zh-CN"/>
              </w:rPr>
              <w:t>局</w:t>
            </w:r>
          </w:p>
        </w:tc>
        <w:tc>
          <w:tcPr>
            <w:tcW w:w="2082" w:type="dxa"/>
            <w:tcBorders>
              <w:bottom w:val="single" w:color="auto" w:sz="4" w:space="0"/>
            </w:tcBorders>
            <w:shd w:val="clear" w:color="auto" w:fill="auto"/>
            <w:vAlign w:val="center"/>
          </w:tcPr>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将履行人民法院生效裁判情况作为评选文明村镇、文明单位的前置条件，作为创建文明城</w:t>
            </w:r>
            <w:r>
              <w:rPr>
                <w:rFonts w:hint="eastAsia" w:ascii="微软雅黑" w:hAnsi="微软雅黑" w:eastAsia="微软雅黑" w:cs="宋体"/>
                <w:kern w:val="0"/>
                <w:sz w:val="20"/>
                <w:szCs w:val="20"/>
                <w:lang w:eastAsia="zh-CN"/>
              </w:rPr>
              <w:t>县</w:t>
            </w:r>
            <w:r>
              <w:rPr>
                <w:rFonts w:hint="eastAsia" w:ascii="微软雅黑" w:hAnsi="微软雅黑" w:eastAsia="微软雅黑" w:cs="宋体"/>
                <w:kern w:val="0"/>
                <w:sz w:val="20"/>
                <w:szCs w:val="20"/>
              </w:rPr>
              <w:t>的评测内容。有关机构及其法定代表人、实际控制人、董事、监事、高级管理人员为失信被执行人的，不得参加文明单位、慈善类奖项评选，列入失信被执行人后取得的各级文明单位、慈善类奖项予以撤销。失信被执行人为个人的，不得参加道德模范、慈善类奖项评选，列入失信被执行人后获得的道德模范荣誉称号、慈善类奖项予以撤销</w:t>
            </w:r>
          </w:p>
        </w:tc>
        <w:tc>
          <w:tcPr>
            <w:tcW w:w="1131" w:type="dxa"/>
            <w:tcBorders>
              <w:bottom w:val="single" w:color="auto" w:sz="4" w:space="0"/>
            </w:tcBorders>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行政性</w:t>
            </w:r>
          </w:p>
        </w:tc>
        <w:tc>
          <w:tcPr>
            <w:tcW w:w="1134" w:type="dxa"/>
            <w:tcBorders>
              <w:bottom w:val="single" w:color="auto" w:sz="4" w:space="0"/>
            </w:tcBorders>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强制性</w:t>
            </w:r>
          </w:p>
        </w:tc>
        <w:tc>
          <w:tcPr>
            <w:tcW w:w="3091" w:type="dxa"/>
            <w:tcBorders>
              <w:bottom w:val="single" w:color="auto" w:sz="4" w:space="0"/>
            </w:tcBorders>
            <w:shd w:val="clear" w:color="auto" w:fill="auto"/>
            <w:vAlign w:val="center"/>
          </w:tcPr>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《国务院关于建立完善守信联合激励和失信联合惩戒制度加快推进社会诚信建设的指导意见》</w:t>
            </w:r>
          </w:p>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（十）依法依规加强对失信行为的行政性约束和惩戒</w:t>
            </w:r>
          </w:p>
          <w:p>
            <w:pPr>
              <w:widowControl/>
              <w:spacing w:line="240" w:lineRule="auto"/>
              <w:ind w:firstLine="0" w:firstLineChars="0"/>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对严重失信主体，各地区、各有关部门应将其列为重点监管对象，依法依规采取行政性约束和惩戒措施。从严审核行政许可审批项目，从严控制生产许可证发放，限制新增项目审批、核准，限制股票发行上</w:t>
            </w:r>
            <w:r>
              <w:rPr>
                <w:rFonts w:hint="eastAsia" w:ascii="微软雅黑" w:hAnsi="微软雅黑" w:eastAsia="微软雅黑" w:cs="宋体"/>
                <w:kern w:val="0"/>
                <w:sz w:val="20"/>
                <w:szCs w:val="20"/>
                <w:lang w:eastAsia="zh-CN"/>
              </w:rPr>
              <w:t>县</w:t>
            </w:r>
            <w:r>
              <w:rPr>
                <w:rFonts w:hint="eastAsia" w:ascii="微软雅黑" w:hAnsi="微软雅黑" w:eastAsia="微软雅黑" w:cs="宋体"/>
                <w:kern w:val="0"/>
                <w:sz w:val="20"/>
                <w:szCs w:val="20"/>
              </w:rPr>
              <w:t>融资或发行债券，限制在全国股份转让系统挂牌、融资，限制发起设立或参股金融机构以及小额贷款公司、融资担保公司、创业投资公司、互联网融资平台等机构，限制从事互联网信息服务等。严格限制申请财政性资金项目，限制参与有关公共资源交易活动，限制参与基础设施和公用事业特许经营。对严重失信企业及其法定代表人、主要负责人和对失信行为负有直接责任的注册执业人员等实施</w:t>
            </w:r>
            <w:r>
              <w:rPr>
                <w:rFonts w:hint="eastAsia" w:ascii="微软雅黑" w:hAnsi="微软雅黑" w:eastAsia="微软雅黑" w:cs="宋体"/>
                <w:kern w:val="0"/>
                <w:sz w:val="20"/>
                <w:szCs w:val="20"/>
                <w:lang w:eastAsia="zh-CN"/>
              </w:rPr>
              <w:t>县</w:t>
            </w:r>
            <w:r>
              <w:rPr>
                <w:rFonts w:hint="eastAsia" w:ascii="微软雅黑" w:hAnsi="微软雅黑" w:eastAsia="微软雅黑" w:cs="宋体"/>
                <w:kern w:val="0"/>
                <w:sz w:val="20"/>
                <w:szCs w:val="20"/>
              </w:rPr>
              <w:t>场和行业禁入措施。及时撤销严重失信企业及其法定代表人、负责人、高级管理人员和对失信行为负有直接责任的董事、股东等人员的荣誉称号，取消参加评先评优资格。</w:t>
            </w:r>
          </w:p>
        </w:tc>
        <w:tc>
          <w:tcPr>
            <w:tcW w:w="1475" w:type="dxa"/>
            <w:tcBorders>
              <w:bottom w:val="single" w:color="auto" w:sz="4" w:space="0"/>
            </w:tcBorders>
            <w:shd w:val="clear" w:color="auto" w:fill="auto"/>
            <w:vAlign w:val="center"/>
          </w:tcPr>
          <w:p>
            <w:pPr>
              <w:widowControl/>
              <w:spacing w:line="240" w:lineRule="auto"/>
              <w:ind w:firstLine="0" w:firstLineChars="0"/>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《关于加强对失信被执行人联合惩戒的实施意见》（冀办发</w:t>
            </w:r>
            <w:r>
              <w:rPr>
                <w:rFonts w:ascii="微软雅黑" w:hAnsi="微软雅黑" w:eastAsia="微软雅黑" w:cs="微软雅黑"/>
                <w:sz w:val="24"/>
                <w:szCs w:val="24"/>
                <w:shd w:val="clear" w:color="auto" w:fill="FFFFFF"/>
              </w:rPr>
              <w:t>〔</w:t>
            </w:r>
            <w:r>
              <w:rPr>
                <w:rFonts w:hint="eastAsia" w:ascii="微软雅黑" w:hAnsi="微软雅黑" w:eastAsia="微软雅黑" w:cs="宋体"/>
                <w:kern w:val="0"/>
                <w:sz w:val="20"/>
                <w:szCs w:val="20"/>
              </w:rPr>
              <w:t>2017</w:t>
            </w:r>
            <w:r>
              <w:rPr>
                <w:rFonts w:ascii="微软雅黑" w:hAnsi="微软雅黑" w:eastAsia="微软雅黑" w:cs="微软雅黑"/>
                <w:sz w:val="24"/>
                <w:szCs w:val="24"/>
                <w:shd w:val="clear" w:color="auto" w:fill="FFFFFF"/>
              </w:rPr>
              <w:t>〕</w:t>
            </w:r>
            <w:r>
              <w:rPr>
                <w:rFonts w:hint="eastAsia" w:ascii="微软雅黑" w:hAnsi="微软雅黑" w:eastAsia="微软雅黑" w:cs="宋体"/>
                <w:kern w:val="0"/>
                <w:sz w:val="20"/>
                <w:szCs w:val="20"/>
              </w:rPr>
              <w:t>2号）</w:t>
            </w:r>
          </w:p>
        </w:tc>
        <w:tc>
          <w:tcPr>
            <w:tcW w:w="1150" w:type="dxa"/>
            <w:tcBorders>
              <w:bottom w:val="single" w:color="auto" w:sz="4" w:space="0"/>
            </w:tcBorders>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　</w:t>
            </w:r>
          </w:p>
        </w:tc>
        <w:tc>
          <w:tcPr>
            <w:tcW w:w="2275" w:type="dxa"/>
            <w:tcBorders>
              <w:bottom w:val="single" w:color="auto" w:sz="4" w:space="0"/>
            </w:tcBorders>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　</w:t>
            </w:r>
          </w:p>
        </w:tc>
        <w:tc>
          <w:tcPr>
            <w:tcW w:w="1125" w:type="dxa"/>
            <w:tcBorders>
              <w:bottom w:val="single" w:color="auto" w:sz="4" w:space="0"/>
            </w:tcBorders>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　</w:t>
            </w:r>
          </w:p>
        </w:tc>
        <w:tc>
          <w:tcPr>
            <w:tcW w:w="875" w:type="dxa"/>
            <w:tcBorders>
              <w:bottom w:val="single" w:color="auto" w:sz="4" w:space="0"/>
            </w:tcBorders>
            <w:shd w:val="clear" w:color="auto" w:fill="auto"/>
            <w:vAlign w:val="center"/>
          </w:tcPr>
          <w:p>
            <w:pPr>
              <w:widowControl/>
              <w:spacing w:line="240" w:lineRule="auto"/>
              <w:ind w:firstLine="0" w:firstLineChars="0"/>
              <w:rPr>
                <w:rFonts w:ascii="微软雅黑" w:hAnsi="微软雅黑" w:eastAsia="微软雅黑" w:cs="宋体"/>
                <w:kern w:val="0"/>
                <w:sz w:val="20"/>
                <w:szCs w:val="20"/>
              </w:rPr>
            </w:pPr>
          </w:p>
        </w:tc>
        <w:tc>
          <w:tcPr>
            <w:tcW w:w="3050" w:type="dxa"/>
            <w:tcBorders>
              <w:bottom w:val="single" w:color="auto" w:sz="4" w:space="0"/>
            </w:tcBorders>
            <w:shd w:val="clear" w:color="auto" w:fill="auto"/>
            <w:vAlign w:val="center"/>
          </w:tcPr>
          <w:p>
            <w:pPr>
              <w:widowControl/>
              <w:spacing w:line="240" w:lineRule="auto"/>
              <w:ind w:firstLine="0" w:firstLineChars="0"/>
              <w:rPr>
                <w:rFonts w:ascii="微软雅黑" w:hAnsi="微软雅黑" w:eastAsia="微软雅黑"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22102" w:type="dxa"/>
            <w:gridSpan w:val="15"/>
            <w:tcBorders>
              <w:top w:val="nil"/>
              <w:left w:val="nil"/>
              <w:right w:val="nil"/>
            </w:tcBorders>
            <w:shd w:val="clear" w:color="auto" w:fill="auto"/>
            <w:vAlign w:val="center"/>
          </w:tcPr>
          <w:p>
            <w:pPr>
              <w:pStyle w:val="2"/>
              <w:ind w:left="0" w:leftChars="0" w:firstLine="0" w:firstLineChars="0"/>
              <w:jc w:val="center"/>
              <w:rPr>
                <w:rFonts w:hint="eastAsia" w:eastAsia="华文中宋"/>
                <w:lang w:eastAsia="zh-CN"/>
              </w:rPr>
            </w:pPr>
            <w:bookmarkStart w:id="12" w:name="_Toc20473855"/>
            <w:r>
              <w:rPr>
                <w:rFonts w:hint="eastAsia"/>
              </w:rPr>
              <w:t>1</w:t>
            </w:r>
            <w:r>
              <w:rPr>
                <w:rFonts w:hint="eastAsia"/>
                <w:lang w:val="en-US" w:eastAsia="zh-CN"/>
              </w:rPr>
              <w:t>3</w:t>
            </w:r>
            <w:r>
              <w:rPr>
                <w:rFonts w:hint="eastAsia"/>
              </w:rPr>
              <w:t>、</w:t>
            </w:r>
            <w:r>
              <w:rPr>
                <w:rFonts w:hint="eastAsia"/>
                <w:lang w:eastAsia="zh-CN"/>
              </w:rPr>
              <w:t>县</w:t>
            </w:r>
            <w:r>
              <w:rPr>
                <w:rFonts w:hint="eastAsia"/>
              </w:rPr>
              <w:t>司法</w:t>
            </w:r>
            <w:bookmarkEnd w:id="12"/>
            <w:r>
              <w:rPr>
                <w:rFonts w:hint="eastAsia"/>
                <w:lang w:eastAsia="zh-CN"/>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00" w:type="dxa"/>
            <w:vMerge w:val="restart"/>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rPr>
            </w:pPr>
            <w:r>
              <w:rPr>
                <w:rFonts w:hint="eastAsia" w:ascii="微软雅黑" w:hAnsi="微软雅黑" w:eastAsia="微软雅黑" w:cs="宋体"/>
                <w:b/>
                <w:bCs/>
                <w:kern w:val="0"/>
                <w:sz w:val="20"/>
                <w:szCs w:val="20"/>
              </w:rPr>
              <w:t>序号</w:t>
            </w:r>
          </w:p>
        </w:tc>
        <w:tc>
          <w:tcPr>
            <w:tcW w:w="12927" w:type="dxa"/>
            <w:gridSpan w:val="9"/>
            <w:shd w:val="clear" w:color="000000" w:fill="D6DCE4"/>
            <w:vAlign w:val="center"/>
          </w:tcPr>
          <w:p>
            <w:pPr>
              <w:widowControl/>
              <w:spacing w:line="240" w:lineRule="auto"/>
              <w:ind w:firstLine="0" w:firstLineChars="0"/>
              <w:jc w:val="center"/>
              <w:rPr>
                <w:rFonts w:hint="eastAsia" w:ascii="微软雅黑" w:hAnsi="微软雅黑" w:eastAsia="微软雅黑" w:cs="宋体"/>
                <w:b/>
                <w:bCs/>
                <w:kern w:val="0"/>
                <w:sz w:val="20"/>
                <w:szCs w:val="20"/>
                <w:lang w:val="en-US" w:eastAsia="zh-CN" w:bidi="ar-SA"/>
              </w:rPr>
            </w:pPr>
            <w:r>
              <w:rPr>
                <w:rFonts w:hint="eastAsia" w:ascii="微软雅黑" w:hAnsi="微软雅黑" w:eastAsia="微软雅黑" w:cs="宋体"/>
                <w:b/>
                <w:bCs/>
                <w:kern w:val="0"/>
                <w:sz w:val="20"/>
                <w:szCs w:val="20"/>
                <w:lang w:eastAsia="zh-CN"/>
              </w:rPr>
              <w:t>联合奖惩措施</w:t>
            </w:r>
          </w:p>
        </w:tc>
        <w:tc>
          <w:tcPr>
            <w:tcW w:w="8475" w:type="dxa"/>
            <w:gridSpan w:val="5"/>
            <w:shd w:val="clear" w:color="000000" w:fill="D6DCE4"/>
            <w:vAlign w:val="center"/>
          </w:tcPr>
          <w:p>
            <w:pPr>
              <w:widowControl/>
              <w:spacing w:line="240" w:lineRule="auto"/>
              <w:ind w:firstLine="0" w:firstLineChars="0"/>
              <w:jc w:val="center"/>
              <w:rPr>
                <w:rFonts w:hint="eastAsia" w:ascii="微软雅黑" w:hAnsi="微软雅黑" w:eastAsia="微软雅黑" w:cs="宋体"/>
                <w:b/>
                <w:bCs/>
                <w:kern w:val="0"/>
                <w:sz w:val="20"/>
                <w:szCs w:val="20"/>
                <w:lang w:val="en-US" w:eastAsia="zh-CN" w:bidi="ar-SA"/>
              </w:rPr>
            </w:pPr>
            <w:r>
              <w:rPr>
                <w:rFonts w:hint="eastAsia" w:ascii="微软雅黑" w:hAnsi="微软雅黑" w:eastAsia="微软雅黑" w:cs="宋体"/>
                <w:b/>
                <w:bCs/>
                <w:kern w:val="0"/>
                <w:sz w:val="20"/>
                <w:szCs w:val="20"/>
                <w:lang w:eastAsia="zh-CN"/>
              </w:rPr>
              <w:t>可应用于惩戒措施的服务事项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00" w:type="dxa"/>
            <w:vMerge w:val="continue"/>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rPr>
            </w:pPr>
          </w:p>
        </w:tc>
        <w:tc>
          <w:tcPr>
            <w:tcW w:w="1078" w:type="dxa"/>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lang w:val="en-US" w:eastAsia="zh-CN" w:bidi="ar-SA"/>
              </w:rPr>
            </w:pPr>
            <w:r>
              <w:rPr>
                <w:rFonts w:hint="eastAsia" w:ascii="微软雅黑" w:hAnsi="微软雅黑" w:eastAsia="微软雅黑" w:cs="宋体"/>
                <w:b/>
                <w:bCs/>
                <w:kern w:val="0"/>
                <w:sz w:val="20"/>
                <w:szCs w:val="20"/>
              </w:rPr>
              <w:t>发起部门</w:t>
            </w:r>
          </w:p>
        </w:tc>
        <w:tc>
          <w:tcPr>
            <w:tcW w:w="1078" w:type="dxa"/>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lang w:val="en-US" w:eastAsia="zh-CN" w:bidi="ar-SA"/>
              </w:rPr>
            </w:pPr>
            <w:r>
              <w:rPr>
                <w:rFonts w:hint="eastAsia" w:ascii="微软雅黑" w:hAnsi="微软雅黑" w:eastAsia="微软雅黑" w:cs="宋体"/>
                <w:b/>
                <w:bCs/>
                <w:kern w:val="0"/>
                <w:sz w:val="20"/>
                <w:szCs w:val="20"/>
              </w:rPr>
              <w:t>惩戒对象</w:t>
            </w:r>
          </w:p>
        </w:tc>
        <w:tc>
          <w:tcPr>
            <w:tcW w:w="819" w:type="dxa"/>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lang w:val="en-US" w:eastAsia="zh-CN" w:bidi="ar-SA"/>
              </w:rPr>
            </w:pPr>
            <w:r>
              <w:rPr>
                <w:rFonts w:hint="eastAsia" w:ascii="微软雅黑" w:hAnsi="微软雅黑" w:eastAsia="微软雅黑" w:cs="宋体"/>
                <w:b/>
                <w:bCs/>
                <w:kern w:val="0"/>
                <w:sz w:val="20"/>
                <w:szCs w:val="20"/>
              </w:rPr>
              <w:t>相对人类别</w:t>
            </w:r>
          </w:p>
        </w:tc>
        <w:tc>
          <w:tcPr>
            <w:tcW w:w="1039" w:type="dxa"/>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lang w:val="en-US" w:eastAsia="zh-CN" w:bidi="ar-SA"/>
              </w:rPr>
            </w:pPr>
            <w:r>
              <w:rPr>
                <w:rFonts w:hint="eastAsia" w:ascii="微软雅黑" w:hAnsi="微软雅黑" w:eastAsia="微软雅黑" w:cs="宋体"/>
                <w:b/>
                <w:bCs/>
                <w:kern w:val="0"/>
                <w:sz w:val="20"/>
                <w:szCs w:val="20"/>
              </w:rPr>
              <w:t>实施部门</w:t>
            </w:r>
          </w:p>
        </w:tc>
        <w:tc>
          <w:tcPr>
            <w:tcW w:w="2082" w:type="dxa"/>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lang w:val="en-US" w:eastAsia="zh-CN" w:bidi="ar-SA"/>
              </w:rPr>
            </w:pPr>
            <w:r>
              <w:rPr>
                <w:rFonts w:hint="eastAsia" w:ascii="微软雅黑" w:hAnsi="微软雅黑" w:eastAsia="微软雅黑" w:cs="宋体"/>
                <w:b/>
                <w:bCs/>
                <w:kern w:val="0"/>
                <w:sz w:val="20"/>
                <w:szCs w:val="20"/>
              </w:rPr>
              <w:t>惩戒措施</w:t>
            </w:r>
          </w:p>
        </w:tc>
        <w:tc>
          <w:tcPr>
            <w:tcW w:w="1131" w:type="dxa"/>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lang w:val="en-US" w:eastAsia="zh-CN" w:bidi="ar-SA"/>
              </w:rPr>
            </w:pPr>
            <w:r>
              <w:rPr>
                <w:rFonts w:hint="eastAsia" w:ascii="微软雅黑" w:hAnsi="微软雅黑" w:eastAsia="微软雅黑" w:cs="宋体"/>
                <w:b/>
                <w:bCs/>
                <w:kern w:val="0"/>
                <w:sz w:val="20"/>
                <w:szCs w:val="20"/>
              </w:rPr>
              <w:t>措施类别</w:t>
            </w:r>
          </w:p>
        </w:tc>
        <w:tc>
          <w:tcPr>
            <w:tcW w:w="1134" w:type="dxa"/>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lang w:val="en-US" w:eastAsia="zh-CN" w:bidi="ar-SA"/>
              </w:rPr>
            </w:pPr>
            <w:r>
              <w:rPr>
                <w:rFonts w:hint="eastAsia" w:ascii="微软雅黑" w:hAnsi="微软雅黑" w:eastAsia="微软雅黑" w:cs="宋体"/>
                <w:b/>
                <w:bCs/>
                <w:kern w:val="0"/>
                <w:sz w:val="20"/>
                <w:szCs w:val="20"/>
              </w:rPr>
              <w:t>措施性质</w:t>
            </w:r>
          </w:p>
        </w:tc>
        <w:tc>
          <w:tcPr>
            <w:tcW w:w="3091" w:type="dxa"/>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lang w:val="en-US" w:eastAsia="zh-CN" w:bidi="ar-SA"/>
              </w:rPr>
            </w:pPr>
            <w:r>
              <w:rPr>
                <w:rFonts w:hint="eastAsia" w:ascii="微软雅黑" w:hAnsi="微软雅黑" w:eastAsia="微软雅黑" w:cs="宋体"/>
                <w:b/>
                <w:bCs/>
                <w:kern w:val="0"/>
                <w:sz w:val="20"/>
                <w:szCs w:val="20"/>
              </w:rPr>
              <w:t>惩戒措施法律及政策依据</w:t>
            </w:r>
          </w:p>
        </w:tc>
        <w:tc>
          <w:tcPr>
            <w:tcW w:w="1475" w:type="dxa"/>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lang w:val="en-US" w:eastAsia="zh-CN" w:bidi="ar-SA"/>
              </w:rPr>
            </w:pPr>
            <w:r>
              <w:rPr>
                <w:rFonts w:hint="eastAsia" w:ascii="微软雅黑" w:hAnsi="微软雅黑" w:eastAsia="微软雅黑" w:cs="宋体"/>
                <w:b/>
                <w:bCs/>
                <w:kern w:val="0"/>
                <w:sz w:val="20"/>
                <w:szCs w:val="20"/>
              </w:rPr>
              <w:t>依据备忘录</w:t>
            </w:r>
          </w:p>
        </w:tc>
        <w:tc>
          <w:tcPr>
            <w:tcW w:w="1150" w:type="dxa"/>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lang w:val="en-US" w:eastAsia="zh-CN" w:bidi="ar-SA"/>
              </w:rPr>
            </w:pPr>
            <w:r>
              <w:rPr>
                <w:rFonts w:hint="eastAsia" w:ascii="微软雅黑" w:hAnsi="微软雅黑" w:eastAsia="微软雅黑" w:cs="宋体"/>
                <w:b/>
                <w:bCs/>
                <w:kern w:val="0"/>
                <w:sz w:val="20"/>
                <w:szCs w:val="20"/>
              </w:rPr>
              <w:t>事项类型</w:t>
            </w:r>
          </w:p>
        </w:tc>
        <w:tc>
          <w:tcPr>
            <w:tcW w:w="2275" w:type="dxa"/>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lang w:val="en-US" w:eastAsia="zh-CN" w:bidi="ar-SA"/>
              </w:rPr>
            </w:pPr>
            <w:r>
              <w:rPr>
                <w:rFonts w:hint="eastAsia" w:ascii="微软雅黑" w:hAnsi="微软雅黑" w:eastAsia="微软雅黑" w:cs="宋体"/>
                <w:b/>
                <w:bCs/>
                <w:kern w:val="0"/>
                <w:sz w:val="20"/>
                <w:szCs w:val="20"/>
              </w:rPr>
              <w:t>应用事项</w:t>
            </w:r>
          </w:p>
        </w:tc>
        <w:tc>
          <w:tcPr>
            <w:tcW w:w="1125" w:type="dxa"/>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lang w:val="en-US" w:eastAsia="zh-CN" w:bidi="ar-SA"/>
              </w:rPr>
            </w:pPr>
            <w:r>
              <w:rPr>
                <w:rFonts w:hint="eastAsia" w:ascii="微软雅黑" w:hAnsi="微软雅黑" w:eastAsia="微软雅黑" w:cs="宋体"/>
                <w:b/>
                <w:bCs/>
                <w:kern w:val="0"/>
                <w:sz w:val="20"/>
                <w:szCs w:val="20"/>
              </w:rPr>
              <w:t>行使层级</w:t>
            </w:r>
          </w:p>
        </w:tc>
        <w:tc>
          <w:tcPr>
            <w:tcW w:w="875" w:type="dxa"/>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lang w:val="en-US" w:eastAsia="zh-CN" w:bidi="ar-SA"/>
              </w:rPr>
            </w:pPr>
            <w:r>
              <w:rPr>
                <w:rFonts w:hint="eastAsia" w:ascii="微软雅黑" w:hAnsi="微软雅黑" w:eastAsia="微软雅黑" w:cs="宋体"/>
                <w:b/>
                <w:bCs/>
                <w:kern w:val="0"/>
                <w:sz w:val="20"/>
                <w:szCs w:val="20"/>
              </w:rPr>
              <w:t>是否进驻大厅</w:t>
            </w:r>
          </w:p>
        </w:tc>
        <w:tc>
          <w:tcPr>
            <w:tcW w:w="3050" w:type="dxa"/>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lang w:val="en-US" w:eastAsia="zh-CN" w:bidi="ar-SA"/>
              </w:rPr>
            </w:pPr>
            <w:r>
              <w:rPr>
                <w:rFonts w:hint="eastAsia" w:ascii="微软雅黑" w:hAnsi="微软雅黑" w:eastAsia="微软雅黑" w:cs="宋体"/>
                <w:b/>
                <w:bCs/>
                <w:kern w:val="0"/>
                <w:sz w:val="20"/>
                <w:szCs w:val="20"/>
              </w:rPr>
              <w:t>应用事项法律及政策依据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3" w:hRule="atLeast"/>
          <w:jc w:val="center"/>
        </w:trPr>
        <w:tc>
          <w:tcPr>
            <w:tcW w:w="700"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1078"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lang w:eastAsia="zh-CN"/>
              </w:rPr>
              <w:t>曲阳县人民法院</w:t>
            </w:r>
          </w:p>
        </w:tc>
        <w:tc>
          <w:tcPr>
            <w:tcW w:w="1078"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失信被执行人</w:t>
            </w:r>
          </w:p>
        </w:tc>
        <w:tc>
          <w:tcPr>
            <w:tcW w:w="819"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法人和非法人组织</w:t>
            </w:r>
          </w:p>
        </w:tc>
        <w:tc>
          <w:tcPr>
            <w:tcW w:w="1039" w:type="dxa"/>
            <w:shd w:val="clear" w:color="auto" w:fill="auto"/>
            <w:vAlign w:val="center"/>
          </w:tcPr>
          <w:p>
            <w:pPr>
              <w:widowControl/>
              <w:spacing w:line="240" w:lineRule="auto"/>
              <w:ind w:firstLine="0" w:firstLineChars="0"/>
              <w:jc w:val="center"/>
              <w:rPr>
                <w:rFonts w:hint="eastAsia" w:ascii="微软雅黑" w:hAnsi="微软雅黑" w:eastAsia="微软雅黑" w:cs="宋体"/>
                <w:kern w:val="0"/>
                <w:sz w:val="20"/>
                <w:szCs w:val="20"/>
                <w:lang w:eastAsia="zh-CN"/>
              </w:rPr>
            </w:pPr>
            <w:r>
              <w:rPr>
                <w:rFonts w:hint="eastAsia" w:ascii="微软雅黑" w:hAnsi="微软雅黑" w:eastAsia="微软雅黑" w:cs="宋体"/>
                <w:kern w:val="0"/>
                <w:sz w:val="20"/>
                <w:szCs w:val="20"/>
                <w:lang w:eastAsia="zh-CN"/>
              </w:rPr>
              <w:t>县</w:t>
            </w:r>
            <w:r>
              <w:rPr>
                <w:rFonts w:hint="eastAsia" w:ascii="微软雅黑" w:hAnsi="微软雅黑" w:eastAsia="微软雅黑" w:cs="宋体"/>
                <w:kern w:val="0"/>
                <w:sz w:val="20"/>
                <w:szCs w:val="20"/>
              </w:rPr>
              <w:t>司法</w:t>
            </w:r>
            <w:r>
              <w:rPr>
                <w:rFonts w:hint="eastAsia" w:ascii="微软雅黑" w:hAnsi="微软雅黑" w:eastAsia="微软雅黑" w:cs="宋体"/>
                <w:kern w:val="0"/>
                <w:sz w:val="20"/>
                <w:szCs w:val="20"/>
                <w:lang w:eastAsia="zh-CN"/>
              </w:rPr>
              <w:t>局</w:t>
            </w:r>
          </w:p>
        </w:tc>
        <w:tc>
          <w:tcPr>
            <w:tcW w:w="2082" w:type="dxa"/>
            <w:vMerge w:val="restart"/>
            <w:shd w:val="clear" w:color="auto" w:fill="auto"/>
            <w:vAlign w:val="center"/>
          </w:tcPr>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协助查询失信被执行人的律师身份信息、律师事务所登记信息；对失信被执行人为律师、律师事务所的，在一定期限内限制其参与评先、评优</w:t>
            </w:r>
          </w:p>
        </w:tc>
        <w:tc>
          <w:tcPr>
            <w:tcW w:w="1131"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行政性</w:t>
            </w:r>
          </w:p>
        </w:tc>
        <w:tc>
          <w:tcPr>
            <w:tcW w:w="1134"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强制</w:t>
            </w:r>
          </w:p>
        </w:tc>
        <w:tc>
          <w:tcPr>
            <w:tcW w:w="3091" w:type="dxa"/>
            <w:vMerge w:val="restart"/>
            <w:shd w:val="clear" w:color="auto" w:fill="auto"/>
            <w:vAlign w:val="center"/>
          </w:tcPr>
          <w:p>
            <w:pPr>
              <w:widowControl/>
              <w:spacing w:line="240" w:lineRule="auto"/>
              <w:ind w:firstLine="600" w:firstLineChars="300"/>
              <w:jc w:val="both"/>
              <w:rPr>
                <w:rFonts w:hint="eastAsia"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详见下方</w:t>
            </w:r>
          </w:p>
        </w:tc>
        <w:tc>
          <w:tcPr>
            <w:tcW w:w="1475" w:type="dxa"/>
            <w:vMerge w:val="restart"/>
            <w:shd w:val="clear" w:color="auto" w:fill="auto"/>
            <w:vAlign w:val="center"/>
          </w:tcPr>
          <w:p>
            <w:pPr>
              <w:widowControl/>
              <w:spacing w:line="240" w:lineRule="auto"/>
              <w:ind w:firstLine="0" w:firstLineChars="0"/>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《关于对失信被执行人实施联合惩戒的合作备忘录》（发改财金</w:t>
            </w:r>
            <w:r>
              <w:rPr>
                <w:rFonts w:ascii="微软雅黑" w:hAnsi="微软雅黑" w:eastAsia="微软雅黑" w:cs="微软雅黑"/>
                <w:sz w:val="24"/>
                <w:szCs w:val="24"/>
                <w:shd w:val="clear" w:color="auto" w:fill="FFFFFF"/>
              </w:rPr>
              <w:t>〔</w:t>
            </w:r>
            <w:r>
              <w:rPr>
                <w:rFonts w:hint="eastAsia" w:ascii="微软雅黑" w:hAnsi="微软雅黑" w:eastAsia="微软雅黑" w:cs="宋体"/>
                <w:kern w:val="0"/>
                <w:sz w:val="20"/>
                <w:szCs w:val="20"/>
              </w:rPr>
              <w:t>2016</w:t>
            </w:r>
            <w:r>
              <w:rPr>
                <w:rFonts w:ascii="微软雅黑" w:hAnsi="微软雅黑" w:eastAsia="微软雅黑" w:cs="微软雅黑"/>
                <w:sz w:val="24"/>
                <w:szCs w:val="24"/>
                <w:shd w:val="clear" w:color="auto" w:fill="FFFFFF"/>
              </w:rPr>
              <w:t>〕</w:t>
            </w:r>
            <w:r>
              <w:rPr>
                <w:rFonts w:hint="eastAsia" w:ascii="微软雅黑" w:hAnsi="微软雅黑" w:eastAsia="微软雅黑" w:cs="宋体"/>
                <w:kern w:val="0"/>
                <w:sz w:val="20"/>
                <w:szCs w:val="20"/>
              </w:rPr>
              <w:t>141号）</w:t>
            </w:r>
          </w:p>
        </w:tc>
        <w:tc>
          <w:tcPr>
            <w:tcW w:w="1150"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行政许可</w:t>
            </w:r>
          </w:p>
        </w:tc>
        <w:tc>
          <w:tcPr>
            <w:tcW w:w="2275" w:type="dxa"/>
            <w:shd w:val="clear" w:color="auto" w:fill="auto"/>
            <w:vAlign w:val="center"/>
          </w:tcPr>
          <w:p>
            <w:pPr>
              <w:widowControl/>
              <w:spacing w:line="240" w:lineRule="auto"/>
              <w:ind w:firstLine="0" w:firstLineChars="0"/>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律师事务所设立许可</w:t>
            </w:r>
          </w:p>
        </w:tc>
        <w:tc>
          <w:tcPr>
            <w:tcW w:w="1125"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lang w:eastAsia="zh-CN"/>
              </w:rPr>
              <w:t>县</w:t>
            </w:r>
            <w:r>
              <w:rPr>
                <w:rFonts w:hint="eastAsia" w:ascii="微软雅黑" w:hAnsi="微软雅黑" w:eastAsia="微软雅黑" w:cs="宋体"/>
                <w:kern w:val="0"/>
                <w:sz w:val="20"/>
                <w:szCs w:val="20"/>
              </w:rPr>
              <w:t>级</w:t>
            </w:r>
          </w:p>
        </w:tc>
        <w:tc>
          <w:tcPr>
            <w:tcW w:w="875" w:type="dxa"/>
            <w:shd w:val="clear" w:color="auto" w:fill="auto"/>
            <w:vAlign w:val="center"/>
          </w:tcPr>
          <w:p>
            <w:pPr>
              <w:widowControl/>
              <w:spacing w:line="240" w:lineRule="auto"/>
              <w:ind w:firstLine="0" w:firstLineChars="0"/>
              <w:jc w:val="center"/>
              <w:rPr>
                <w:rFonts w:hint="eastAsia"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lang w:val="en-US" w:eastAsia="zh-CN" w:bidi="ar-SA"/>
              </w:rPr>
              <w:t>否</w:t>
            </w:r>
          </w:p>
        </w:tc>
        <w:tc>
          <w:tcPr>
            <w:tcW w:w="3050" w:type="dxa"/>
            <w:shd w:val="clear" w:color="auto" w:fill="auto"/>
            <w:vAlign w:val="center"/>
          </w:tcPr>
          <w:p>
            <w:pPr>
              <w:widowControl/>
              <w:spacing w:line="240" w:lineRule="auto"/>
              <w:ind w:firstLine="0" w:firstLineChars="0"/>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《中华人民共和国律师法》第十八条。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6" w:hRule="atLeast"/>
          <w:jc w:val="center"/>
        </w:trPr>
        <w:tc>
          <w:tcPr>
            <w:tcW w:w="700"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2</w:t>
            </w:r>
          </w:p>
        </w:tc>
        <w:tc>
          <w:tcPr>
            <w:tcW w:w="1078" w:type="dxa"/>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lang w:eastAsia="zh-CN"/>
              </w:rPr>
              <w:t>曲阳县人民法院</w:t>
            </w:r>
          </w:p>
        </w:tc>
        <w:tc>
          <w:tcPr>
            <w:tcW w:w="1078" w:type="dxa"/>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失信被执行人</w:t>
            </w:r>
          </w:p>
        </w:tc>
        <w:tc>
          <w:tcPr>
            <w:tcW w:w="819"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法人和非法人组织</w:t>
            </w:r>
          </w:p>
        </w:tc>
        <w:tc>
          <w:tcPr>
            <w:tcW w:w="1039" w:type="dxa"/>
            <w:vAlign w:val="center"/>
          </w:tcPr>
          <w:p>
            <w:pPr>
              <w:widowControl/>
              <w:spacing w:line="240" w:lineRule="auto"/>
              <w:ind w:firstLine="0" w:firstLineChars="0"/>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lang w:eastAsia="zh-CN"/>
              </w:rPr>
              <w:t>县</w:t>
            </w:r>
            <w:r>
              <w:rPr>
                <w:rFonts w:hint="eastAsia" w:ascii="微软雅黑" w:hAnsi="微软雅黑" w:eastAsia="微软雅黑" w:cs="宋体"/>
                <w:kern w:val="0"/>
                <w:sz w:val="20"/>
                <w:szCs w:val="20"/>
              </w:rPr>
              <w:t>司法</w:t>
            </w:r>
            <w:r>
              <w:rPr>
                <w:rFonts w:hint="eastAsia" w:ascii="微软雅黑" w:hAnsi="微软雅黑" w:eastAsia="微软雅黑" w:cs="宋体"/>
                <w:kern w:val="0"/>
                <w:sz w:val="20"/>
                <w:szCs w:val="20"/>
                <w:lang w:eastAsia="zh-CN"/>
              </w:rPr>
              <w:t>局</w:t>
            </w:r>
          </w:p>
        </w:tc>
        <w:tc>
          <w:tcPr>
            <w:tcW w:w="2082" w:type="dxa"/>
            <w:vMerge w:val="continue"/>
            <w:vAlign w:val="center"/>
          </w:tcPr>
          <w:p>
            <w:pPr>
              <w:widowControl/>
              <w:spacing w:line="240" w:lineRule="auto"/>
              <w:ind w:firstLine="0" w:firstLineChars="0"/>
              <w:jc w:val="left"/>
              <w:rPr>
                <w:rFonts w:ascii="微软雅黑" w:hAnsi="微软雅黑" w:eastAsia="微软雅黑" w:cs="宋体"/>
                <w:kern w:val="0"/>
                <w:sz w:val="20"/>
                <w:szCs w:val="20"/>
              </w:rPr>
            </w:pPr>
          </w:p>
        </w:tc>
        <w:tc>
          <w:tcPr>
            <w:tcW w:w="1131"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行政性</w:t>
            </w:r>
          </w:p>
        </w:tc>
        <w:tc>
          <w:tcPr>
            <w:tcW w:w="1134"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强制</w:t>
            </w:r>
          </w:p>
        </w:tc>
        <w:tc>
          <w:tcPr>
            <w:tcW w:w="3091" w:type="dxa"/>
            <w:vMerge w:val="continue"/>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p>
        </w:tc>
        <w:tc>
          <w:tcPr>
            <w:tcW w:w="1475" w:type="dxa"/>
            <w:vMerge w:val="continue"/>
            <w:shd w:val="clear" w:color="auto" w:fill="auto"/>
            <w:vAlign w:val="center"/>
          </w:tcPr>
          <w:p>
            <w:pPr>
              <w:widowControl/>
              <w:spacing w:line="240" w:lineRule="auto"/>
              <w:ind w:firstLine="0" w:firstLineChars="0"/>
              <w:rPr>
                <w:rFonts w:ascii="微软雅黑" w:hAnsi="微软雅黑" w:eastAsia="微软雅黑" w:cs="宋体"/>
                <w:kern w:val="0"/>
                <w:sz w:val="20"/>
                <w:szCs w:val="20"/>
              </w:rPr>
            </w:pPr>
          </w:p>
        </w:tc>
        <w:tc>
          <w:tcPr>
            <w:tcW w:w="1150"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行政许可</w:t>
            </w:r>
          </w:p>
        </w:tc>
        <w:tc>
          <w:tcPr>
            <w:tcW w:w="2275" w:type="dxa"/>
            <w:shd w:val="clear" w:color="auto" w:fill="auto"/>
            <w:vAlign w:val="center"/>
          </w:tcPr>
          <w:p>
            <w:pPr>
              <w:widowControl/>
              <w:spacing w:line="240" w:lineRule="auto"/>
              <w:ind w:firstLine="0" w:firstLineChars="0"/>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律师事务所（分所）设立许可</w:t>
            </w:r>
          </w:p>
        </w:tc>
        <w:tc>
          <w:tcPr>
            <w:tcW w:w="1125"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lang w:eastAsia="zh-CN"/>
              </w:rPr>
              <w:t>县</w:t>
            </w:r>
            <w:r>
              <w:rPr>
                <w:rFonts w:hint="eastAsia" w:ascii="微软雅黑" w:hAnsi="微软雅黑" w:eastAsia="微软雅黑" w:cs="宋体"/>
                <w:kern w:val="0"/>
                <w:sz w:val="20"/>
                <w:szCs w:val="20"/>
              </w:rPr>
              <w:t>级</w:t>
            </w:r>
          </w:p>
        </w:tc>
        <w:tc>
          <w:tcPr>
            <w:tcW w:w="875" w:type="dxa"/>
            <w:vAlign w:val="center"/>
          </w:tcPr>
          <w:p>
            <w:pPr>
              <w:widowControl/>
              <w:spacing w:line="240" w:lineRule="auto"/>
              <w:ind w:firstLine="0" w:firstLineChars="0"/>
              <w:jc w:val="center"/>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lang w:val="en-US" w:eastAsia="zh-CN" w:bidi="ar-SA"/>
              </w:rPr>
              <w:t>否</w:t>
            </w:r>
          </w:p>
        </w:tc>
        <w:tc>
          <w:tcPr>
            <w:tcW w:w="3050" w:type="dxa"/>
            <w:vAlign w:val="center"/>
          </w:tcPr>
          <w:p>
            <w:pPr>
              <w:widowControl/>
              <w:spacing w:line="240" w:lineRule="auto"/>
              <w:ind w:firstLine="0" w:firstLineChars="0"/>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《律师事务所管理办法》（司法部令第142号）第三十六条。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6" w:hRule="atLeast"/>
          <w:jc w:val="center"/>
        </w:trPr>
        <w:tc>
          <w:tcPr>
            <w:tcW w:w="700"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3</w:t>
            </w:r>
          </w:p>
        </w:tc>
        <w:tc>
          <w:tcPr>
            <w:tcW w:w="1078" w:type="dxa"/>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lang w:eastAsia="zh-CN"/>
              </w:rPr>
              <w:t>曲阳县人民法院</w:t>
            </w:r>
          </w:p>
        </w:tc>
        <w:tc>
          <w:tcPr>
            <w:tcW w:w="1078" w:type="dxa"/>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失信被执行人</w:t>
            </w:r>
          </w:p>
        </w:tc>
        <w:tc>
          <w:tcPr>
            <w:tcW w:w="819"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自然人</w:t>
            </w:r>
          </w:p>
        </w:tc>
        <w:tc>
          <w:tcPr>
            <w:tcW w:w="1039" w:type="dxa"/>
            <w:vAlign w:val="center"/>
          </w:tcPr>
          <w:p>
            <w:pPr>
              <w:widowControl/>
              <w:spacing w:line="240" w:lineRule="auto"/>
              <w:ind w:firstLine="0" w:firstLineChars="0"/>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lang w:eastAsia="zh-CN"/>
              </w:rPr>
              <w:t>县</w:t>
            </w:r>
            <w:r>
              <w:rPr>
                <w:rFonts w:hint="eastAsia" w:ascii="微软雅黑" w:hAnsi="微软雅黑" w:eastAsia="微软雅黑" w:cs="宋体"/>
                <w:kern w:val="0"/>
                <w:sz w:val="20"/>
                <w:szCs w:val="20"/>
              </w:rPr>
              <w:t>司法</w:t>
            </w:r>
            <w:r>
              <w:rPr>
                <w:rFonts w:hint="eastAsia" w:ascii="微软雅黑" w:hAnsi="微软雅黑" w:eastAsia="微软雅黑" w:cs="宋体"/>
                <w:kern w:val="0"/>
                <w:sz w:val="20"/>
                <w:szCs w:val="20"/>
                <w:lang w:eastAsia="zh-CN"/>
              </w:rPr>
              <w:t>局</w:t>
            </w:r>
          </w:p>
        </w:tc>
        <w:tc>
          <w:tcPr>
            <w:tcW w:w="2082" w:type="dxa"/>
            <w:vMerge w:val="continue"/>
            <w:vAlign w:val="center"/>
          </w:tcPr>
          <w:p>
            <w:pPr>
              <w:widowControl/>
              <w:spacing w:line="240" w:lineRule="auto"/>
              <w:ind w:firstLine="0" w:firstLineChars="0"/>
              <w:jc w:val="left"/>
              <w:rPr>
                <w:rFonts w:ascii="微软雅黑" w:hAnsi="微软雅黑" w:eastAsia="微软雅黑" w:cs="宋体"/>
                <w:kern w:val="0"/>
                <w:sz w:val="20"/>
                <w:szCs w:val="20"/>
              </w:rPr>
            </w:pPr>
          </w:p>
        </w:tc>
        <w:tc>
          <w:tcPr>
            <w:tcW w:w="1131"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行政性</w:t>
            </w:r>
          </w:p>
        </w:tc>
        <w:tc>
          <w:tcPr>
            <w:tcW w:w="1134"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强制</w:t>
            </w:r>
          </w:p>
        </w:tc>
        <w:tc>
          <w:tcPr>
            <w:tcW w:w="3091" w:type="dxa"/>
            <w:vMerge w:val="continue"/>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p>
        </w:tc>
        <w:tc>
          <w:tcPr>
            <w:tcW w:w="1475" w:type="dxa"/>
            <w:vMerge w:val="continue"/>
            <w:shd w:val="clear" w:color="auto" w:fill="auto"/>
            <w:vAlign w:val="center"/>
          </w:tcPr>
          <w:p>
            <w:pPr>
              <w:widowControl/>
              <w:spacing w:line="240" w:lineRule="auto"/>
              <w:ind w:firstLine="0" w:firstLineChars="0"/>
              <w:rPr>
                <w:rFonts w:ascii="微软雅黑" w:hAnsi="微软雅黑" w:eastAsia="微软雅黑" w:cs="宋体"/>
                <w:kern w:val="0"/>
                <w:sz w:val="20"/>
                <w:szCs w:val="20"/>
              </w:rPr>
            </w:pPr>
          </w:p>
        </w:tc>
        <w:tc>
          <w:tcPr>
            <w:tcW w:w="1150"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行政许可</w:t>
            </w:r>
          </w:p>
        </w:tc>
        <w:tc>
          <w:tcPr>
            <w:tcW w:w="2275" w:type="dxa"/>
            <w:shd w:val="clear" w:color="auto" w:fill="auto"/>
            <w:vAlign w:val="center"/>
          </w:tcPr>
          <w:p>
            <w:pPr>
              <w:widowControl/>
              <w:spacing w:line="240" w:lineRule="auto"/>
              <w:ind w:firstLine="0" w:firstLineChars="0"/>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律师执业许可（专职律师）</w:t>
            </w:r>
          </w:p>
        </w:tc>
        <w:tc>
          <w:tcPr>
            <w:tcW w:w="1125"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lang w:eastAsia="zh-CN"/>
              </w:rPr>
              <w:t>县</w:t>
            </w:r>
            <w:r>
              <w:rPr>
                <w:rFonts w:hint="eastAsia" w:ascii="微软雅黑" w:hAnsi="微软雅黑" w:eastAsia="微软雅黑" w:cs="宋体"/>
                <w:kern w:val="0"/>
                <w:sz w:val="20"/>
                <w:szCs w:val="20"/>
              </w:rPr>
              <w:t>级</w:t>
            </w:r>
          </w:p>
        </w:tc>
        <w:tc>
          <w:tcPr>
            <w:tcW w:w="875" w:type="dxa"/>
            <w:vAlign w:val="center"/>
          </w:tcPr>
          <w:p>
            <w:pPr>
              <w:widowControl/>
              <w:spacing w:line="240" w:lineRule="auto"/>
              <w:ind w:firstLine="0" w:firstLineChars="0"/>
              <w:jc w:val="center"/>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lang w:val="en-US" w:eastAsia="zh-CN" w:bidi="ar-SA"/>
              </w:rPr>
              <w:t>否</w:t>
            </w:r>
          </w:p>
        </w:tc>
        <w:tc>
          <w:tcPr>
            <w:tcW w:w="3050" w:type="dxa"/>
            <w:vAlign w:val="center"/>
          </w:tcPr>
          <w:p>
            <w:pPr>
              <w:widowControl/>
              <w:spacing w:line="240" w:lineRule="auto"/>
              <w:ind w:firstLine="0" w:firstLineChars="0"/>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《中华人民共和国律师法》第六条。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1" w:hRule="atLeast"/>
          <w:jc w:val="center"/>
        </w:trPr>
        <w:tc>
          <w:tcPr>
            <w:tcW w:w="700"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4</w:t>
            </w:r>
          </w:p>
        </w:tc>
        <w:tc>
          <w:tcPr>
            <w:tcW w:w="1078" w:type="dxa"/>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lang w:eastAsia="zh-CN"/>
              </w:rPr>
              <w:t>曲阳县人民法院</w:t>
            </w:r>
          </w:p>
        </w:tc>
        <w:tc>
          <w:tcPr>
            <w:tcW w:w="1078" w:type="dxa"/>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失信被执行人</w:t>
            </w:r>
          </w:p>
        </w:tc>
        <w:tc>
          <w:tcPr>
            <w:tcW w:w="819"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自然人</w:t>
            </w:r>
          </w:p>
        </w:tc>
        <w:tc>
          <w:tcPr>
            <w:tcW w:w="1039" w:type="dxa"/>
            <w:vAlign w:val="center"/>
          </w:tcPr>
          <w:p>
            <w:pPr>
              <w:widowControl/>
              <w:spacing w:line="240" w:lineRule="auto"/>
              <w:ind w:firstLine="0" w:firstLineChars="0"/>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lang w:eastAsia="zh-CN"/>
              </w:rPr>
              <w:t>县</w:t>
            </w:r>
            <w:r>
              <w:rPr>
                <w:rFonts w:hint="eastAsia" w:ascii="微软雅黑" w:hAnsi="微软雅黑" w:eastAsia="微软雅黑" w:cs="宋体"/>
                <w:kern w:val="0"/>
                <w:sz w:val="20"/>
                <w:szCs w:val="20"/>
              </w:rPr>
              <w:t>司法</w:t>
            </w:r>
            <w:r>
              <w:rPr>
                <w:rFonts w:hint="eastAsia" w:ascii="微软雅黑" w:hAnsi="微软雅黑" w:eastAsia="微软雅黑" w:cs="宋体"/>
                <w:kern w:val="0"/>
                <w:sz w:val="20"/>
                <w:szCs w:val="20"/>
                <w:lang w:eastAsia="zh-CN"/>
              </w:rPr>
              <w:t>局</w:t>
            </w:r>
          </w:p>
        </w:tc>
        <w:tc>
          <w:tcPr>
            <w:tcW w:w="2082" w:type="dxa"/>
            <w:vMerge w:val="continue"/>
            <w:vAlign w:val="center"/>
          </w:tcPr>
          <w:p>
            <w:pPr>
              <w:widowControl/>
              <w:spacing w:line="240" w:lineRule="auto"/>
              <w:ind w:firstLine="0" w:firstLineChars="0"/>
              <w:jc w:val="left"/>
              <w:rPr>
                <w:rFonts w:ascii="微软雅黑" w:hAnsi="微软雅黑" w:eastAsia="微软雅黑" w:cs="宋体"/>
                <w:kern w:val="0"/>
                <w:sz w:val="20"/>
                <w:szCs w:val="20"/>
              </w:rPr>
            </w:pPr>
          </w:p>
        </w:tc>
        <w:tc>
          <w:tcPr>
            <w:tcW w:w="1131"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行政性</w:t>
            </w:r>
          </w:p>
        </w:tc>
        <w:tc>
          <w:tcPr>
            <w:tcW w:w="1134"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强制</w:t>
            </w:r>
          </w:p>
        </w:tc>
        <w:tc>
          <w:tcPr>
            <w:tcW w:w="3091" w:type="dxa"/>
            <w:vMerge w:val="continue"/>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p>
        </w:tc>
        <w:tc>
          <w:tcPr>
            <w:tcW w:w="1475" w:type="dxa"/>
            <w:vMerge w:val="continue"/>
            <w:shd w:val="clear" w:color="auto" w:fill="auto"/>
            <w:vAlign w:val="center"/>
          </w:tcPr>
          <w:p>
            <w:pPr>
              <w:widowControl/>
              <w:spacing w:line="240" w:lineRule="auto"/>
              <w:ind w:firstLine="0" w:firstLineChars="0"/>
              <w:rPr>
                <w:rFonts w:ascii="微软雅黑" w:hAnsi="微软雅黑" w:eastAsia="微软雅黑" w:cs="宋体"/>
                <w:kern w:val="0"/>
                <w:sz w:val="20"/>
                <w:szCs w:val="20"/>
              </w:rPr>
            </w:pPr>
          </w:p>
        </w:tc>
        <w:tc>
          <w:tcPr>
            <w:tcW w:w="1150"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行政许可</w:t>
            </w:r>
          </w:p>
        </w:tc>
        <w:tc>
          <w:tcPr>
            <w:tcW w:w="2275" w:type="dxa"/>
            <w:shd w:val="clear" w:color="auto" w:fill="auto"/>
            <w:vAlign w:val="center"/>
          </w:tcPr>
          <w:p>
            <w:pPr>
              <w:widowControl/>
              <w:spacing w:line="240" w:lineRule="auto"/>
              <w:ind w:firstLine="0" w:firstLineChars="0"/>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律师执业许可（兼职律师）</w:t>
            </w:r>
          </w:p>
        </w:tc>
        <w:tc>
          <w:tcPr>
            <w:tcW w:w="1125"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lang w:eastAsia="zh-CN"/>
              </w:rPr>
              <w:t>县</w:t>
            </w:r>
            <w:r>
              <w:rPr>
                <w:rFonts w:hint="eastAsia" w:ascii="微软雅黑" w:hAnsi="微软雅黑" w:eastAsia="微软雅黑" w:cs="宋体"/>
                <w:kern w:val="0"/>
                <w:sz w:val="20"/>
                <w:szCs w:val="20"/>
              </w:rPr>
              <w:t>级</w:t>
            </w:r>
          </w:p>
        </w:tc>
        <w:tc>
          <w:tcPr>
            <w:tcW w:w="875" w:type="dxa"/>
            <w:vAlign w:val="center"/>
          </w:tcPr>
          <w:p>
            <w:pPr>
              <w:widowControl/>
              <w:spacing w:line="240" w:lineRule="auto"/>
              <w:ind w:firstLine="0" w:firstLineChars="0"/>
              <w:jc w:val="center"/>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lang w:val="en-US" w:eastAsia="zh-CN" w:bidi="ar-SA"/>
              </w:rPr>
              <w:t>否</w:t>
            </w:r>
          </w:p>
        </w:tc>
        <w:tc>
          <w:tcPr>
            <w:tcW w:w="3050" w:type="dxa"/>
            <w:vAlign w:val="center"/>
          </w:tcPr>
          <w:p>
            <w:pPr>
              <w:widowControl/>
              <w:spacing w:line="240" w:lineRule="auto"/>
              <w:ind w:firstLine="0" w:firstLineChars="0"/>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《中华人民共和国律师法》第十二条。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jc w:val="center"/>
        </w:trPr>
        <w:tc>
          <w:tcPr>
            <w:tcW w:w="700"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5</w:t>
            </w:r>
          </w:p>
        </w:tc>
        <w:tc>
          <w:tcPr>
            <w:tcW w:w="1078" w:type="dxa"/>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lang w:eastAsia="zh-CN"/>
              </w:rPr>
              <w:t>曲阳县人民法院</w:t>
            </w:r>
          </w:p>
        </w:tc>
        <w:tc>
          <w:tcPr>
            <w:tcW w:w="1078" w:type="dxa"/>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失信被执行人</w:t>
            </w:r>
          </w:p>
        </w:tc>
        <w:tc>
          <w:tcPr>
            <w:tcW w:w="819"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自然人</w:t>
            </w:r>
          </w:p>
        </w:tc>
        <w:tc>
          <w:tcPr>
            <w:tcW w:w="1039" w:type="dxa"/>
            <w:vAlign w:val="center"/>
          </w:tcPr>
          <w:p>
            <w:pPr>
              <w:widowControl/>
              <w:spacing w:line="240" w:lineRule="auto"/>
              <w:ind w:firstLine="0" w:firstLineChars="0"/>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lang w:eastAsia="zh-CN"/>
              </w:rPr>
              <w:t>县</w:t>
            </w:r>
            <w:r>
              <w:rPr>
                <w:rFonts w:hint="eastAsia" w:ascii="微软雅黑" w:hAnsi="微软雅黑" w:eastAsia="微软雅黑" w:cs="宋体"/>
                <w:kern w:val="0"/>
                <w:sz w:val="20"/>
                <w:szCs w:val="20"/>
              </w:rPr>
              <w:t>司法</w:t>
            </w:r>
            <w:r>
              <w:rPr>
                <w:rFonts w:hint="eastAsia" w:ascii="微软雅黑" w:hAnsi="微软雅黑" w:eastAsia="微软雅黑" w:cs="宋体"/>
                <w:kern w:val="0"/>
                <w:sz w:val="20"/>
                <w:szCs w:val="20"/>
                <w:lang w:eastAsia="zh-CN"/>
              </w:rPr>
              <w:t>局</w:t>
            </w:r>
          </w:p>
        </w:tc>
        <w:tc>
          <w:tcPr>
            <w:tcW w:w="2082" w:type="dxa"/>
            <w:vMerge w:val="continue"/>
            <w:vAlign w:val="center"/>
          </w:tcPr>
          <w:p>
            <w:pPr>
              <w:widowControl/>
              <w:spacing w:line="240" w:lineRule="auto"/>
              <w:ind w:firstLine="0" w:firstLineChars="0"/>
              <w:jc w:val="left"/>
              <w:rPr>
                <w:rFonts w:ascii="微软雅黑" w:hAnsi="微软雅黑" w:eastAsia="微软雅黑" w:cs="宋体"/>
                <w:kern w:val="0"/>
                <w:sz w:val="20"/>
                <w:szCs w:val="20"/>
              </w:rPr>
            </w:pPr>
          </w:p>
        </w:tc>
        <w:tc>
          <w:tcPr>
            <w:tcW w:w="1131"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行政性</w:t>
            </w:r>
          </w:p>
        </w:tc>
        <w:tc>
          <w:tcPr>
            <w:tcW w:w="1134"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强制</w:t>
            </w:r>
          </w:p>
        </w:tc>
        <w:tc>
          <w:tcPr>
            <w:tcW w:w="3091" w:type="dxa"/>
            <w:vMerge w:val="continue"/>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p>
        </w:tc>
        <w:tc>
          <w:tcPr>
            <w:tcW w:w="1475" w:type="dxa"/>
            <w:vMerge w:val="continue"/>
            <w:shd w:val="clear" w:color="auto" w:fill="auto"/>
            <w:vAlign w:val="center"/>
          </w:tcPr>
          <w:p>
            <w:pPr>
              <w:widowControl/>
              <w:spacing w:line="240" w:lineRule="auto"/>
              <w:ind w:firstLine="0" w:firstLineChars="0"/>
              <w:rPr>
                <w:rFonts w:ascii="微软雅黑" w:hAnsi="微软雅黑" w:eastAsia="微软雅黑" w:cs="宋体"/>
                <w:kern w:val="0"/>
                <w:sz w:val="20"/>
                <w:szCs w:val="20"/>
              </w:rPr>
            </w:pPr>
          </w:p>
        </w:tc>
        <w:tc>
          <w:tcPr>
            <w:tcW w:w="1150"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行政许可</w:t>
            </w:r>
          </w:p>
        </w:tc>
        <w:tc>
          <w:tcPr>
            <w:tcW w:w="2275" w:type="dxa"/>
            <w:shd w:val="clear" w:color="auto" w:fill="auto"/>
            <w:vAlign w:val="center"/>
          </w:tcPr>
          <w:p>
            <w:pPr>
              <w:widowControl/>
              <w:spacing w:line="240" w:lineRule="auto"/>
              <w:ind w:firstLine="0" w:firstLineChars="0"/>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律师执业许可（法律援助律师）</w:t>
            </w:r>
          </w:p>
        </w:tc>
        <w:tc>
          <w:tcPr>
            <w:tcW w:w="1125"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lang w:eastAsia="zh-CN"/>
              </w:rPr>
              <w:t>县</w:t>
            </w:r>
            <w:r>
              <w:rPr>
                <w:rFonts w:hint="eastAsia" w:ascii="微软雅黑" w:hAnsi="微软雅黑" w:eastAsia="微软雅黑" w:cs="宋体"/>
                <w:kern w:val="0"/>
                <w:sz w:val="20"/>
                <w:szCs w:val="20"/>
              </w:rPr>
              <w:t>级</w:t>
            </w:r>
          </w:p>
        </w:tc>
        <w:tc>
          <w:tcPr>
            <w:tcW w:w="875" w:type="dxa"/>
            <w:vAlign w:val="center"/>
          </w:tcPr>
          <w:p>
            <w:pPr>
              <w:widowControl/>
              <w:spacing w:line="240" w:lineRule="auto"/>
              <w:ind w:firstLine="0" w:firstLineChars="0"/>
              <w:jc w:val="center"/>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lang w:val="en-US" w:eastAsia="zh-CN" w:bidi="ar-SA"/>
              </w:rPr>
              <w:t>否</w:t>
            </w:r>
          </w:p>
        </w:tc>
        <w:tc>
          <w:tcPr>
            <w:tcW w:w="3050" w:type="dxa"/>
            <w:vAlign w:val="center"/>
          </w:tcPr>
          <w:p>
            <w:pPr>
              <w:widowControl/>
              <w:spacing w:line="240" w:lineRule="auto"/>
              <w:ind w:firstLine="0" w:firstLineChars="0"/>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《司法部关于法律援助机构下设律师事务所脱钩改制及有关问题的通知》（司发通</w:t>
            </w:r>
            <w:r>
              <w:rPr>
                <w:rFonts w:ascii="微软雅黑" w:hAnsi="微软雅黑" w:eastAsia="微软雅黑" w:cs="微软雅黑"/>
                <w:sz w:val="24"/>
                <w:szCs w:val="24"/>
                <w:shd w:val="clear" w:color="auto" w:fill="FFFFFF"/>
              </w:rPr>
              <w:t>〔</w:t>
            </w:r>
            <w:r>
              <w:rPr>
                <w:rFonts w:hint="eastAsia" w:ascii="微软雅黑" w:hAnsi="微软雅黑" w:eastAsia="微软雅黑" w:cs="宋体"/>
                <w:kern w:val="0"/>
                <w:sz w:val="20"/>
                <w:szCs w:val="20"/>
              </w:rPr>
              <w:t>2000</w:t>
            </w:r>
            <w:r>
              <w:rPr>
                <w:rFonts w:ascii="微软雅黑" w:hAnsi="微软雅黑" w:eastAsia="微软雅黑" w:cs="微软雅黑"/>
                <w:sz w:val="24"/>
                <w:szCs w:val="24"/>
                <w:shd w:val="clear" w:color="auto" w:fill="FFFFFF"/>
              </w:rPr>
              <w:t>〕</w:t>
            </w:r>
            <w:r>
              <w:rPr>
                <w:rFonts w:hint="eastAsia" w:ascii="微软雅黑" w:hAnsi="微软雅黑" w:eastAsia="微软雅黑" w:cs="宋体"/>
                <w:kern w:val="0"/>
                <w:sz w:val="20"/>
                <w:szCs w:val="20"/>
              </w:rPr>
              <w:t>126号）第三条。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6" w:hRule="atLeast"/>
          <w:jc w:val="center"/>
        </w:trPr>
        <w:tc>
          <w:tcPr>
            <w:tcW w:w="700"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6</w:t>
            </w:r>
          </w:p>
        </w:tc>
        <w:tc>
          <w:tcPr>
            <w:tcW w:w="1078" w:type="dxa"/>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lang w:eastAsia="zh-CN"/>
              </w:rPr>
              <w:t>曲阳县人民法院</w:t>
            </w:r>
          </w:p>
        </w:tc>
        <w:tc>
          <w:tcPr>
            <w:tcW w:w="1078" w:type="dxa"/>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失信被执行人</w:t>
            </w:r>
          </w:p>
        </w:tc>
        <w:tc>
          <w:tcPr>
            <w:tcW w:w="819"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法人和非法人组织、自然人</w:t>
            </w:r>
          </w:p>
        </w:tc>
        <w:tc>
          <w:tcPr>
            <w:tcW w:w="1039" w:type="dxa"/>
            <w:vAlign w:val="center"/>
          </w:tcPr>
          <w:p>
            <w:pPr>
              <w:widowControl/>
              <w:spacing w:line="240" w:lineRule="auto"/>
              <w:ind w:firstLine="0" w:firstLineChars="0"/>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lang w:eastAsia="zh-CN"/>
              </w:rPr>
              <w:t>县</w:t>
            </w:r>
            <w:r>
              <w:rPr>
                <w:rFonts w:hint="eastAsia" w:ascii="微软雅黑" w:hAnsi="微软雅黑" w:eastAsia="微软雅黑" w:cs="宋体"/>
                <w:kern w:val="0"/>
                <w:sz w:val="20"/>
                <w:szCs w:val="20"/>
              </w:rPr>
              <w:t>司法</w:t>
            </w:r>
            <w:r>
              <w:rPr>
                <w:rFonts w:hint="eastAsia" w:ascii="微软雅黑" w:hAnsi="微软雅黑" w:eastAsia="微软雅黑" w:cs="宋体"/>
                <w:kern w:val="0"/>
                <w:sz w:val="20"/>
                <w:szCs w:val="20"/>
                <w:lang w:eastAsia="zh-CN"/>
              </w:rPr>
              <w:t>局</w:t>
            </w:r>
          </w:p>
        </w:tc>
        <w:tc>
          <w:tcPr>
            <w:tcW w:w="2082" w:type="dxa"/>
            <w:vMerge w:val="continue"/>
            <w:vAlign w:val="center"/>
          </w:tcPr>
          <w:p>
            <w:pPr>
              <w:widowControl/>
              <w:spacing w:line="240" w:lineRule="auto"/>
              <w:ind w:firstLine="0" w:firstLineChars="0"/>
              <w:jc w:val="left"/>
              <w:rPr>
                <w:rFonts w:ascii="微软雅黑" w:hAnsi="微软雅黑" w:eastAsia="微软雅黑" w:cs="宋体"/>
                <w:kern w:val="0"/>
                <w:sz w:val="20"/>
                <w:szCs w:val="20"/>
              </w:rPr>
            </w:pPr>
          </w:p>
        </w:tc>
        <w:tc>
          <w:tcPr>
            <w:tcW w:w="1131"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行政性</w:t>
            </w:r>
          </w:p>
        </w:tc>
        <w:tc>
          <w:tcPr>
            <w:tcW w:w="1134"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强制</w:t>
            </w:r>
          </w:p>
        </w:tc>
        <w:tc>
          <w:tcPr>
            <w:tcW w:w="3091" w:type="dxa"/>
            <w:vMerge w:val="continue"/>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p>
        </w:tc>
        <w:tc>
          <w:tcPr>
            <w:tcW w:w="1475" w:type="dxa"/>
            <w:vMerge w:val="continue"/>
            <w:shd w:val="clear" w:color="auto" w:fill="auto"/>
            <w:vAlign w:val="center"/>
          </w:tcPr>
          <w:p>
            <w:pPr>
              <w:widowControl/>
              <w:spacing w:line="240" w:lineRule="auto"/>
              <w:ind w:firstLine="0" w:firstLineChars="0"/>
              <w:rPr>
                <w:rFonts w:ascii="微软雅黑" w:hAnsi="微软雅黑" w:eastAsia="微软雅黑" w:cs="宋体"/>
                <w:kern w:val="0"/>
                <w:sz w:val="20"/>
                <w:szCs w:val="20"/>
              </w:rPr>
            </w:pPr>
          </w:p>
        </w:tc>
        <w:tc>
          <w:tcPr>
            <w:tcW w:w="1150"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行政奖励</w:t>
            </w:r>
          </w:p>
        </w:tc>
        <w:tc>
          <w:tcPr>
            <w:tcW w:w="2275" w:type="dxa"/>
            <w:shd w:val="clear" w:color="auto" w:fill="auto"/>
            <w:vAlign w:val="center"/>
          </w:tcPr>
          <w:p>
            <w:pPr>
              <w:widowControl/>
              <w:spacing w:line="240" w:lineRule="auto"/>
              <w:ind w:firstLine="0" w:firstLineChars="0"/>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对在法律援助工作中作出突出贡献的组织和个人进行表彰奖励</w:t>
            </w:r>
          </w:p>
        </w:tc>
        <w:tc>
          <w:tcPr>
            <w:tcW w:w="1125"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lang w:val="en-US" w:eastAsia="zh-CN"/>
              </w:rPr>
              <w:t>市</w:t>
            </w:r>
            <w:r>
              <w:rPr>
                <w:rFonts w:hint="eastAsia" w:ascii="微软雅黑" w:hAnsi="微软雅黑" w:eastAsia="微软雅黑" w:cs="宋体"/>
                <w:kern w:val="0"/>
                <w:sz w:val="20"/>
                <w:szCs w:val="20"/>
              </w:rPr>
              <w:t>级,县级</w:t>
            </w:r>
          </w:p>
        </w:tc>
        <w:tc>
          <w:tcPr>
            <w:tcW w:w="875" w:type="dxa"/>
            <w:vAlign w:val="center"/>
          </w:tcPr>
          <w:p>
            <w:pPr>
              <w:widowControl/>
              <w:spacing w:line="240" w:lineRule="auto"/>
              <w:ind w:firstLine="0" w:firstLineChars="0"/>
              <w:jc w:val="center"/>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否</w:t>
            </w:r>
          </w:p>
        </w:tc>
        <w:tc>
          <w:tcPr>
            <w:tcW w:w="3050" w:type="dxa"/>
            <w:vAlign w:val="center"/>
          </w:tcPr>
          <w:p>
            <w:pPr>
              <w:widowControl/>
              <w:spacing w:line="240" w:lineRule="auto"/>
              <w:ind w:firstLine="0" w:firstLineChars="0"/>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《法律援助条例》（国务院令第385号）第九条。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jc w:val="center"/>
        </w:trPr>
        <w:tc>
          <w:tcPr>
            <w:tcW w:w="700"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7</w:t>
            </w:r>
          </w:p>
        </w:tc>
        <w:tc>
          <w:tcPr>
            <w:tcW w:w="1078" w:type="dxa"/>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lang w:eastAsia="zh-CN"/>
              </w:rPr>
              <w:t>曲阳县人民法院</w:t>
            </w:r>
          </w:p>
        </w:tc>
        <w:tc>
          <w:tcPr>
            <w:tcW w:w="1078" w:type="dxa"/>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失信被执行人</w:t>
            </w:r>
          </w:p>
        </w:tc>
        <w:tc>
          <w:tcPr>
            <w:tcW w:w="819"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法人和非法人组织、自然人</w:t>
            </w:r>
          </w:p>
        </w:tc>
        <w:tc>
          <w:tcPr>
            <w:tcW w:w="1039" w:type="dxa"/>
            <w:vAlign w:val="center"/>
          </w:tcPr>
          <w:p>
            <w:pPr>
              <w:widowControl/>
              <w:spacing w:line="240" w:lineRule="auto"/>
              <w:ind w:firstLine="0" w:firstLineChars="0"/>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lang w:eastAsia="zh-CN"/>
              </w:rPr>
              <w:t>县</w:t>
            </w:r>
            <w:r>
              <w:rPr>
                <w:rFonts w:hint="eastAsia" w:ascii="微软雅黑" w:hAnsi="微软雅黑" w:eastAsia="微软雅黑" w:cs="宋体"/>
                <w:kern w:val="0"/>
                <w:sz w:val="20"/>
                <w:szCs w:val="20"/>
              </w:rPr>
              <w:t>司法</w:t>
            </w:r>
            <w:r>
              <w:rPr>
                <w:rFonts w:hint="eastAsia" w:ascii="微软雅黑" w:hAnsi="微软雅黑" w:eastAsia="微软雅黑" w:cs="宋体"/>
                <w:kern w:val="0"/>
                <w:sz w:val="20"/>
                <w:szCs w:val="20"/>
                <w:lang w:eastAsia="zh-CN"/>
              </w:rPr>
              <w:t>局</w:t>
            </w:r>
          </w:p>
        </w:tc>
        <w:tc>
          <w:tcPr>
            <w:tcW w:w="2082" w:type="dxa"/>
            <w:vAlign w:val="center"/>
          </w:tcPr>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协助查询失信被执行人的律师身份信息、律师事务所登记信息；对失信被执行人为律师、律师事务所的，在一定期限内限制其参与评先、评优</w:t>
            </w:r>
          </w:p>
        </w:tc>
        <w:tc>
          <w:tcPr>
            <w:tcW w:w="1131"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行政性</w:t>
            </w:r>
          </w:p>
        </w:tc>
        <w:tc>
          <w:tcPr>
            <w:tcW w:w="1134"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强制</w:t>
            </w:r>
          </w:p>
        </w:tc>
        <w:tc>
          <w:tcPr>
            <w:tcW w:w="3091" w:type="dxa"/>
            <w:vMerge w:val="continue"/>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p>
        </w:tc>
        <w:tc>
          <w:tcPr>
            <w:tcW w:w="1475" w:type="dxa"/>
            <w:vMerge w:val="continue"/>
            <w:shd w:val="clear" w:color="auto" w:fill="auto"/>
            <w:vAlign w:val="center"/>
          </w:tcPr>
          <w:p>
            <w:pPr>
              <w:widowControl/>
              <w:spacing w:line="240" w:lineRule="auto"/>
              <w:ind w:firstLine="0" w:firstLineChars="0"/>
              <w:rPr>
                <w:rFonts w:ascii="微软雅黑" w:hAnsi="微软雅黑" w:eastAsia="微软雅黑" w:cs="宋体"/>
                <w:kern w:val="0"/>
                <w:sz w:val="20"/>
                <w:szCs w:val="20"/>
              </w:rPr>
            </w:pPr>
          </w:p>
        </w:tc>
        <w:tc>
          <w:tcPr>
            <w:tcW w:w="1150"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行政奖励</w:t>
            </w:r>
          </w:p>
        </w:tc>
        <w:tc>
          <w:tcPr>
            <w:tcW w:w="2275" w:type="dxa"/>
            <w:shd w:val="clear" w:color="auto" w:fill="auto"/>
            <w:vAlign w:val="center"/>
          </w:tcPr>
          <w:p>
            <w:pPr>
              <w:widowControl/>
              <w:spacing w:line="240" w:lineRule="auto"/>
              <w:ind w:firstLine="0" w:firstLineChars="0"/>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对基层法律服务所、基层法律服务工作者进行表彰奖励</w:t>
            </w:r>
          </w:p>
        </w:tc>
        <w:tc>
          <w:tcPr>
            <w:tcW w:w="1125"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lang w:val="en-US" w:eastAsia="zh-CN"/>
              </w:rPr>
              <w:t>市</w:t>
            </w:r>
            <w:r>
              <w:rPr>
                <w:rFonts w:hint="eastAsia" w:ascii="微软雅黑" w:hAnsi="微软雅黑" w:eastAsia="微软雅黑" w:cs="宋体"/>
                <w:kern w:val="0"/>
                <w:sz w:val="20"/>
                <w:szCs w:val="20"/>
              </w:rPr>
              <w:t>级,县级</w:t>
            </w:r>
          </w:p>
        </w:tc>
        <w:tc>
          <w:tcPr>
            <w:tcW w:w="875" w:type="dxa"/>
            <w:vAlign w:val="center"/>
          </w:tcPr>
          <w:p>
            <w:pPr>
              <w:widowControl/>
              <w:spacing w:line="240" w:lineRule="auto"/>
              <w:ind w:firstLine="0" w:firstLineChars="0"/>
              <w:jc w:val="center"/>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否</w:t>
            </w:r>
          </w:p>
        </w:tc>
        <w:tc>
          <w:tcPr>
            <w:tcW w:w="3050" w:type="dxa"/>
            <w:vAlign w:val="center"/>
          </w:tcPr>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1.《基层法律服务所管理办法》（司法部令第137号）第三十五条；</w:t>
            </w:r>
          </w:p>
          <w:p>
            <w:pPr>
              <w:widowControl/>
              <w:spacing w:line="240" w:lineRule="auto"/>
              <w:ind w:firstLine="0" w:firstLineChars="0"/>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2.《基层法律服务工作者管理办法》（司法部令第138号）第四十五条。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700"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8</w:t>
            </w:r>
          </w:p>
        </w:tc>
        <w:tc>
          <w:tcPr>
            <w:tcW w:w="1078" w:type="dxa"/>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lang w:eastAsia="zh-CN"/>
              </w:rPr>
              <w:t>曲阳县人民法院</w:t>
            </w:r>
          </w:p>
        </w:tc>
        <w:tc>
          <w:tcPr>
            <w:tcW w:w="1078" w:type="dxa"/>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失信被执行人</w:t>
            </w:r>
          </w:p>
        </w:tc>
        <w:tc>
          <w:tcPr>
            <w:tcW w:w="819"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法人和非法人组织、自然人</w:t>
            </w:r>
          </w:p>
        </w:tc>
        <w:tc>
          <w:tcPr>
            <w:tcW w:w="1039" w:type="dxa"/>
            <w:vAlign w:val="center"/>
          </w:tcPr>
          <w:p>
            <w:pPr>
              <w:widowControl/>
              <w:spacing w:line="240" w:lineRule="auto"/>
              <w:ind w:firstLine="0" w:firstLineChars="0"/>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lang w:eastAsia="zh-CN"/>
              </w:rPr>
              <w:t>县</w:t>
            </w:r>
            <w:r>
              <w:rPr>
                <w:rFonts w:hint="eastAsia" w:ascii="微软雅黑" w:hAnsi="微软雅黑" w:eastAsia="微软雅黑" w:cs="宋体"/>
                <w:kern w:val="0"/>
                <w:sz w:val="20"/>
                <w:szCs w:val="20"/>
              </w:rPr>
              <w:t>司法</w:t>
            </w:r>
            <w:r>
              <w:rPr>
                <w:rFonts w:hint="eastAsia" w:ascii="微软雅黑" w:hAnsi="微软雅黑" w:eastAsia="微软雅黑" w:cs="宋体"/>
                <w:kern w:val="0"/>
                <w:sz w:val="20"/>
                <w:szCs w:val="20"/>
                <w:lang w:eastAsia="zh-CN"/>
              </w:rPr>
              <w:t>局</w:t>
            </w:r>
          </w:p>
        </w:tc>
        <w:tc>
          <w:tcPr>
            <w:tcW w:w="2082" w:type="dxa"/>
            <w:vAlign w:val="center"/>
          </w:tcPr>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协助查询失信被执行人的律师身份信息、律师事务所登记信息；对失信被执行人为律师、律师事务所的，在一定期限内限制其参与评先、评优</w:t>
            </w:r>
          </w:p>
        </w:tc>
        <w:tc>
          <w:tcPr>
            <w:tcW w:w="1131"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行政性</w:t>
            </w:r>
          </w:p>
        </w:tc>
        <w:tc>
          <w:tcPr>
            <w:tcW w:w="1134"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强制</w:t>
            </w:r>
          </w:p>
        </w:tc>
        <w:tc>
          <w:tcPr>
            <w:tcW w:w="3091" w:type="dxa"/>
            <w:vMerge w:val="continue"/>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p>
        </w:tc>
        <w:tc>
          <w:tcPr>
            <w:tcW w:w="1475" w:type="dxa"/>
            <w:vMerge w:val="continue"/>
            <w:shd w:val="clear" w:color="auto" w:fill="auto"/>
            <w:vAlign w:val="center"/>
          </w:tcPr>
          <w:p>
            <w:pPr>
              <w:widowControl/>
              <w:spacing w:line="240" w:lineRule="auto"/>
              <w:ind w:firstLine="0" w:firstLineChars="0"/>
              <w:rPr>
                <w:rFonts w:ascii="微软雅黑" w:hAnsi="微软雅黑" w:eastAsia="微软雅黑" w:cs="宋体"/>
                <w:kern w:val="0"/>
                <w:sz w:val="20"/>
                <w:szCs w:val="20"/>
              </w:rPr>
            </w:pPr>
          </w:p>
        </w:tc>
        <w:tc>
          <w:tcPr>
            <w:tcW w:w="1150"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行政奖励</w:t>
            </w:r>
          </w:p>
        </w:tc>
        <w:tc>
          <w:tcPr>
            <w:tcW w:w="2275" w:type="dxa"/>
            <w:shd w:val="clear" w:color="auto" w:fill="auto"/>
            <w:vAlign w:val="center"/>
          </w:tcPr>
          <w:p>
            <w:pPr>
              <w:widowControl/>
              <w:spacing w:line="240" w:lineRule="auto"/>
              <w:ind w:firstLine="0" w:firstLineChars="0"/>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对律师事务所、律师进行表彰奖励</w:t>
            </w:r>
          </w:p>
        </w:tc>
        <w:tc>
          <w:tcPr>
            <w:tcW w:w="1125"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lang w:val="en-US" w:eastAsia="zh-CN"/>
              </w:rPr>
              <w:t>市</w:t>
            </w:r>
            <w:r>
              <w:rPr>
                <w:rFonts w:hint="eastAsia" w:ascii="微软雅黑" w:hAnsi="微软雅黑" w:eastAsia="微软雅黑" w:cs="宋体"/>
                <w:kern w:val="0"/>
                <w:sz w:val="20"/>
                <w:szCs w:val="20"/>
              </w:rPr>
              <w:t>级,县级</w:t>
            </w:r>
          </w:p>
        </w:tc>
        <w:tc>
          <w:tcPr>
            <w:tcW w:w="875" w:type="dxa"/>
            <w:vAlign w:val="center"/>
          </w:tcPr>
          <w:p>
            <w:pPr>
              <w:widowControl/>
              <w:spacing w:line="240" w:lineRule="auto"/>
              <w:ind w:firstLine="0" w:firstLineChars="0"/>
              <w:jc w:val="center"/>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否</w:t>
            </w:r>
          </w:p>
        </w:tc>
        <w:tc>
          <w:tcPr>
            <w:tcW w:w="3050" w:type="dxa"/>
            <w:vAlign w:val="center"/>
          </w:tcPr>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1.《律师执业管理办法》（法部令第134号）第五条；</w:t>
            </w:r>
          </w:p>
          <w:p>
            <w:pPr>
              <w:widowControl/>
              <w:spacing w:line="240" w:lineRule="auto"/>
              <w:ind w:firstLine="0" w:firstLineChars="0"/>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2.《律师事务所管理办法》（司法部令第133号）第六条。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0" w:hRule="atLeast"/>
          <w:jc w:val="center"/>
        </w:trPr>
        <w:tc>
          <w:tcPr>
            <w:tcW w:w="22102" w:type="dxa"/>
            <w:gridSpan w:val="15"/>
            <w:tcBorders>
              <w:bottom w:val="single" w:color="auto" w:sz="4" w:space="0"/>
            </w:tcBorders>
            <w:shd w:val="clear" w:color="auto" w:fill="auto"/>
            <w:vAlign w:val="center"/>
          </w:tcPr>
          <w:p>
            <w:pPr>
              <w:widowControl/>
              <w:spacing w:line="240" w:lineRule="auto"/>
              <w:ind w:firstLine="0" w:firstLineChars="0"/>
              <w:jc w:val="left"/>
              <w:rPr>
                <w:rFonts w:hint="eastAsia" w:ascii="微软雅黑" w:hAnsi="微软雅黑" w:eastAsia="微软雅黑" w:cs="宋体"/>
                <w:kern w:val="0"/>
                <w:sz w:val="20"/>
                <w:szCs w:val="20"/>
              </w:rPr>
            </w:pPr>
            <w:r>
              <w:rPr>
                <w:rFonts w:hint="eastAsia" w:ascii="微软雅黑" w:hAnsi="微软雅黑" w:eastAsia="微软雅黑" w:cs="宋体"/>
                <w:b/>
                <w:bCs/>
                <w:kern w:val="0"/>
                <w:sz w:val="20"/>
                <w:szCs w:val="20"/>
              </w:rPr>
              <w:t>惩戒措施法律及政策依据：</w:t>
            </w:r>
          </w:p>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lang w:val="en-US" w:eastAsia="zh-CN"/>
              </w:rPr>
              <w:t>1</w:t>
            </w:r>
            <w:r>
              <w:rPr>
                <w:rFonts w:hint="eastAsia" w:ascii="微软雅黑" w:hAnsi="微软雅黑" w:eastAsia="微软雅黑" w:cs="宋体"/>
                <w:kern w:val="0"/>
                <w:sz w:val="20"/>
                <w:szCs w:val="20"/>
              </w:rPr>
              <w:t>.《中华人民共和国民事诉讼法》</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第二百四十二条 被执行人未按执行通知履行法律文书确定的义务，人民法院有权向有关单位查询被执行人的存款、债券、股票、基金份额等财产情况。人民法院有权根据不同情形扣押、冻结、划拨、变价被执行人的财产。</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人民法院决定扣押、冻结、划拨、变价财产，应当作出裁定，并发出协助执行通知书，有关单位必须办理。</w:t>
            </w:r>
          </w:p>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第二百五十一条 在执行中，需要办理有关财产权证照转移手续的，人民法院可以向有关单位发出协助执行通知书，有关单位必须办理。</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2.河北省高级人民法院关于适用《中华人民共和国民事诉讼法》的解释</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第九十四条 民事诉讼法第六十四条第二款规定的当事人及其诉讼代理人因客观原因不能自行收集的证据包括：</w:t>
            </w:r>
          </w:p>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（一）证据由国家有关部门保存，当事人及其诉讼代理人无权查阅调取的；</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（二）涉及国家秘密、商业秘密或者个人隐私的；</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（三）当事人及其诉讼代理人因客观原因不能自行收集的其他证据。</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当事人及其诉讼代理人因客观原因不能自行收集的证据，可以在举证期限届满前书面申请人民法院调查收集。</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第九十六条 民事诉讼法第六十四条第二款规定的人民法院认为审理案件需要的证据包括：</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（一）涉及可能损害国家利益、社会公共利益的；</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（二）涉及身份关系的；</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第四百八十五条 人民法院有权查询被执行人的身份信息与财产信息，掌握相关信息的单位和个人必须按照协助执行通知书办理。</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3.《关于建立和完善执行联动机制若干问题的意见》</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第十条 司法行政部门应当加强法制宣传教育，提高人民群众的法律意识，提高债务人主动履行生效法律文书的自觉性。对各级领导干部加强依法支持人民法院执行工作的观念教育，克服地方和部门保护主义思想。对监狱、劳教单位作为被执行人的案件，督促被执行人及时履行。指导律师、公证人员和基层法律服务工作者做好当事人工作，积极履行生效法律文书确定的义务。监狱、劳教所、强制隔离戒毒所对服刑、劳教人员和强制隔离戒毒人员作为被执行人的案件，积极协助人民法院依法执行。</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4.《国务院关于促进</w:t>
            </w:r>
            <w:r>
              <w:rPr>
                <w:rFonts w:hint="eastAsia" w:ascii="微软雅黑" w:hAnsi="微软雅黑" w:eastAsia="微软雅黑" w:cs="宋体"/>
                <w:kern w:val="0"/>
                <w:sz w:val="20"/>
                <w:szCs w:val="20"/>
                <w:lang w:eastAsia="zh-CN"/>
              </w:rPr>
              <w:t>县</w:t>
            </w:r>
            <w:r>
              <w:rPr>
                <w:rFonts w:hint="eastAsia" w:ascii="微软雅黑" w:hAnsi="微软雅黑" w:eastAsia="微软雅黑" w:cs="宋体"/>
                <w:kern w:val="0"/>
                <w:sz w:val="20"/>
                <w:szCs w:val="20"/>
              </w:rPr>
              <w:t>场公平竞争维护</w:t>
            </w:r>
            <w:r>
              <w:rPr>
                <w:rFonts w:hint="eastAsia" w:ascii="微软雅黑" w:hAnsi="微软雅黑" w:eastAsia="微软雅黑" w:cs="宋体"/>
                <w:kern w:val="0"/>
                <w:sz w:val="20"/>
                <w:szCs w:val="20"/>
                <w:lang w:eastAsia="zh-CN"/>
              </w:rPr>
              <w:t>县</w:t>
            </w:r>
            <w:r>
              <w:rPr>
                <w:rFonts w:hint="eastAsia" w:ascii="微软雅黑" w:hAnsi="微软雅黑" w:eastAsia="微软雅黑" w:cs="宋体"/>
                <w:kern w:val="0"/>
                <w:sz w:val="20"/>
                <w:szCs w:val="20"/>
              </w:rPr>
              <w:t>场正常秩序的若干意见》</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第四部分第（十五）条 建立健全守信激励和失信惩戒机制。将</w:t>
            </w:r>
            <w:r>
              <w:rPr>
                <w:rFonts w:hint="eastAsia" w:ascii="微软雅黑" w:hAnsi="微软雅黑" w:eastAsia="微软雅黑" w:cs="宋体"/>
                <w:kern w:val="0"/>
                <w:sz w:val="20"/>
                <w:szCs w:val="20"/>
                <w:lang w:eastAsia="zh-CN"/>
              </w:rPr>
              <w:t>县</w:t>
            </w:r>
            <w:r>
              <w:rPr>
                <w:rFonts w:hint="eastAsia" w:ascii="微软雅黑" w:hAnsi="微软雅黑" w:eastAsia="微软雅黑" w:cs="宋体"/>
                <w:kern w:val="0"/>
                <w:sz w:val="20"/>
                <w:szCs w:val="20"/>
              </w:rPr>
              <w:t>场主体的信用信息作为实施行政管理的重要参考。根据</w:t>
            </w:r>
            <w:r>
              <w:rPr>
                <w:rFonts w:hint="eastAsia" w:ascii="微软雅黑" w:hAnsi="微软雅黑" w:eastAsia="微软雅黑" w:cs="宋体"/>
                <w:kern w:val="0"/>
                <w:sz w:val="20"/>
                <w:szCs w:val="20"/>
                <w:lang w:eastAsia="zh-CN"/>
              </w:rPr>
              <w:t>县</w:t>
            </w:r>
            <w:r>
              <w:rPr>
                <w:rFonts w:hint="eastAsia" w:ascii="微软雅黑" w:hAnsi="微软雅黑" w:eastAsia="微软雅黑" w:cs="宋体"/>
                <w:kern w:val="0"/>
                <w:sz w:val="20"/>
                <w:szCs w:val="20"/>
              </w:rPr>
              <w:t>场主体信用状况实行分类分级、动态监管，建立健全经营异常名录制度，对违背</w:t>
            </w:r>
            <w:r>
              <w:rPr>
                <w:rFonts w:hint="eastAsia" w:ascii="微软雅黑" w:hAnsi="微软雅黑" w:eastAsia="微软雅黑" w:cs="宋体"/>
                <w:kern w:val="0"/>
                <w:sz w:val="20"/>
                <w:szCs w:val="20"/>
                <w:lang w:eastAsia="zh-CN"/>
              </w:rPr>
              <w:t>县</w:t>
            </w:r>
            <w:r>
              <w:rPr>
                <w:rFonts w:hint="eastAsia" w:ascii="微软雅黑" w:hAnsi="微软雅黑" w:eastAsia="微软雅黑" w:cs="宋体"/>
                <w:kern w:val="0"/>
                <w:sz w:val="20"/>
                <w:szCs w:val="20"/>
              </w:rPr>
              <w:t>场竞争原则和侵犯消费者、劳动者合法权益的</w:t>
            </w:r>
            <w:r>
              <w:rPr>
                <w:rFonts w:hint="eastAsia" w:ascii="微软雅黑" w:hAnsi="微软雅黑" w:eastAsia="微软雅黑" w:cs="宋体"/>
                <w:kern w:val="0"/>
                <w:sz w:val="20"/>
                <w:szCs w:val="20"/>
                <w:lang w:eastAsia="zh-CN"/>
              </w:rPr>
              <w:t>县</w:t>
            </w:r>
            <w:r>
              <w:rPr>
                <w:rFonts w:hint="eastAsia" w:ascii="微软雅黑" w:hAnsi="微软雅黑" w:eastAsia="微软雅黑" w:cs="宋体"/>
                <w:kern w:val="0"/>
                <w:sz w:val="20"/>
                <w:szCs w:val="20"/>
              </w:rPr>
              <w:t>场主体建立“黑名单”制度。（工商总局牵头负责）对守信主体予以支持和激励，对失信主体在经营、投融资、取得政府供应土地、进出口、出入境、注册新公司、工程招投标、政府采购、获得荣誉、安全许可、生产许可、从业任职资格、资质审核等方面依法予以限制或禁止，对严重违法失信主体实行</w:t>
            </w:r>
            <w:r>
              <w:rPr>
                <w:rFonts w:hint="eastAsia" w:ascii="微软雅黑" w:hAnsi="微软雅黑" w:eastAsia="微软雅黑" w:cs="宋体"/>
                <w:kern w:val="0"/>
                <w:sz w:val="20"/>
                <w:szCs w:val="20"/>
                <w:lang w:eastAsia="zh-CN"/>
              </w:rPr>
              <w:t>县</w:t>
            </w:r>
            <w:r>
              <w:rPr>
                <w:rFonts w:hint="eastAsia" w:ascii="微软雅黑" w:hAnsi="微软雅黑" w:eastAsia="微软雅黑" w:cs="宋体"/>
                <w:kern w:val="0"/>
                <w:sz w:val="20"/>
                <w:szCs w:val="20"/>
              </w:rPr>
              <w:t>场禁入制度。（各相关</w:t>
            </w:r>
            <w:r>
              <w:rPr>
                <w:rFonts w:hint="eastAsia" w:ascii="微软雅黑" w:hAnsi="微软雅黑" w:eastAsia="微软雅黑" w:cs="宋体"/>
                <w:kern w:val="0"/>
                <w:sz w:val="20"/>
                <w:szCs w:val="20"/>
                <w:lang w:eastAsia="zh-CN"/>
              </w:rPr>
              <w:t>县</w:t>
            </w:r>
            <w:r>
              <w:rPr>
                <w:rFonts w:hint="eastAsia" w:ascii="微软雅黑" w:hAnsi="微软雅黑" w:eastAsia="微软雅黑" w:cs="宋体"/>
                <w:kern w:val="0"/>
                <w:sz w:val="20"/>
                <w:szCs w:val="20"/>
              </w:rPr>
              <w:t>场监管部门按职责分工分别负责）</w:t>
            </w:r>
          </w:p>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5</w:t>
            </w:r>
            <w:r>
              <w:rPr>
                <w:rFonts w:ascii="微软雅黑" w:hAnsi="微软雅黑" w:eastAsia="微软雅黑" w:cs="宋体"/>
                <w:kern w:val="0"/>
                <w:sz w:val="20"/>
                <w:szCs w:val="20"/>
              </w:rPr>
              <w:t>.</w:t>
            </w:r>
            <w:r>
              <w:rPr>
                <w:rFonts w:hint="eastAsia" w:ascii="微软雅黑" w:hAnsi="微软雅黑" w:eastAsia="微软雅黑" w:cs="宋体"/>
                <w:kern w:val="0"/>
                <w:sz w:val="20"/>
                <w:szCs w:val="20"/>
              </w:rPr>
              <w:t>《中华人民共和国律师法》</w:t>
            </w:r>
          </w:p>
          <w:p>
            <w:pPr>
              <w:widowControl/>
              <w:spacing w:line="240" w:lineRule="auto"/>
              <w:ind w:firstLine="0" w:firstLineChars="0"/>
              <w:rPr>
                <w:rFonts w:hint="eastAsia" w:ascii="微软雅黑" w:hAnsi="微软雅黑" w:eastAsia="微软雅黑" w:cs="宋体"/>
                <w:kern w:val="0"/>
                <w:sz w:val="20"/>
                <w:szCs w:val="20"/>
              </w:rPr>
            </w:pPr>
            <w:r>
              <w:rPr>
                <w:rFonts w:hint="eastAsia" w:ascii="微软雅黑" w:hAnsi="微软雅黑" w:eastAsia="微软雅黑" w:cs="宋体"/>
                <w:kern w:val="0"/>
                <w:sz w:val="20"/>
                <w:szCs w:val="20"/>
              </w:rPr>
              <w:t>第五条　申请律师执业，应当具备下列条件：</w:t>
            </w:r>
          </w:p>
          <w:p>
            <w:pPr>
              <w:widowControl/>
              <w:spacing w:line="240" w:lineRule="auto"/>
              <w:ind w:firstLine="0" w:firstLineChars="0"/>
              <w:rPr>
                <w:rFonts w:hint="eastAsia" w:ascii="微软雅黑" w:hAnsi="微软雅黑" w:eastAsia="微软雅黑" w:cs="宋体"/>
                <w:kern w:val="0"/>
                <w:sz w:val="20"/>
                <w:szCs w:val="20"/>
              </w:rPr>
            </w:pPr>
            <w:r>
              <w:rPr>
                <w:rFonts w:hint="eastAsia" w:ascii="微软雅黑" w:hAnsi="微软雅黑" w:eastAsia="微软雅黑" w:cs="宋体"/>
                <w:kern w:val="0"/>
                <w:sz w:val="20"/>
                <w:szCs w:val="20"/>
              </w:rPr>
              <w:t>（一）拥护中华人民共和国宪法；</w:t>
            </w:r>
          </w:p>
          <w:p>
            <w:pPr>
              <w:widowControl/>
              <w:spacing w:line="240" w:lineRule="auto"/>
              <w:ind w:firstLine="0" w:firstLineChars="0"/>
              <w:rPr>
                <w:rFonts w:hint="eastAsia" w:ascii="微软雅黑" w:hAnsi="微软雅黑" w:eastAsia="微软雅黑" w:cs="宋体"/>
                <w:kern w:val="0"/>
                <w:sz w:val="20"/>
                <w:szCs w:val="20"/>
              </w:rPr>
            </w:pPr>
            <w:r>
              <w:rPr>
                <w:rFonts w:hint="eastAsia" w:ascii="微软雅黑" w:hAnsi="微软雅黑" w:eastAsia="微软雅黑" w:cs="宋体"/>
                <w:kern w:val="0"/>
                <w:sz w:val="20"/>
                <w:szCs w:val="20"/>
              </w:rPr>
              <w:t>（二）通过国家统一法律职业资格考试取得法律职业资格；</w:t>
            </w:r>
          </w:p>
          <w:p>
            <w:pPr>
              <w:widowControl/>
              <w:spacing w:line="240" w:lineRule="auto"/>
              <w:ind w:firstLine="0" w:firstLineChars="0"/>
              <w:rPr>
                <w:rFonts w:hint="eastAsia" w:ascii="微软雅黑" w:hAnsi="微软雅黑" w:eastAsia="微软雅黑" w:cs="宋体"/>
                <w:kern w:val="0"/>
                <w:sz w:val="20"/>
                <w:szCs w:val="20"/>
              </w:rPr>
            </w:pPr>
            <w:r>
              <w:rPr>
                <w:rFonts w:hint="eastAsia" w:ascii="微软雅黑" w:hAnsi="微软雅黑" w:eastAsia="微软雅黑" w:cs="宋体"/>
                <w:kern w:val="0"/>
                <w:sz w:val="20"/>
                <w:szCs w:val="20"/>
              </w:rPr>
              <w:t>（三）在律师事务所实习满一年；</w:t>
            </w:r>
          </w:p>
          <w:p>
            <w:pPr>
              <w:widowControl/>
              <w:spacing w:line="240" w:lineRule="auto"/>
              <w:ind w:firstLine="0" w:firstLineChars="0"/>
              <w:rPr>
                <w:rFonts w:hint="eastAsia" w:ascii="微软雅黑" w:hAnsi="微软雅黑" w:eastAsia="微软雅黑" w:cs="宋体"/>
                <w:kern w:val="0"/>
                <w:sz w:val="20"/>
                <w:szCs w:val="20"/>
              </w:rPr>
            </w:pPr>
            <w:r>
              <w:rPr>
                <w:rFonts w:hint="eastAsia" w:ascii="微软雅黑" w:hAnsi="微软雅黑" w:eastAsia="微软雅黑" w:cs="宋体"/>
                <w:kern w:val="0"/>
                <w:sz w:val="20"/>
                <w:szCs w:val="20"/>
              </w:rPr>
              <w:t>（四）品行良好。</w:t>
            </w:r>
          </w:p>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实行国家统一法律职业资格考试前取得的国家统一司法考试合格证书、律师资格凭证，与国家统一法律职业资格证书具有同等效力。</w:t>
            </w:r>
          </w:p>
          <w:p>
            <w:pPr>
              <w:widowControl/>
              <w:spacing w:line="240" w:lineRule="auto"/>
              <w:ind w:firstLine="0" w:firstLineChars="0"/>
              <w:jc w:val="left"/>
              <w:rPr>
                <w:rFonts w:ascii="微软雅黑" w:hAnsi="微软雅黑" w:eastAsia="微软雅黑" w:cs="宋体"/>
                <w:kern w:val="0"/>
                <w:sz w:val="20"/>
                <w:szCs w:val="20"/>
              </w:rPr>
            </w:pPr>
          </w:p>
        </w:tc>
      </w:tr>
    </w:tbl>
    <w:p>
      <w:pPr>
        <w:ind w:firstLine="640"/>
      </w:pPr>
      <w:r>
        <w:rPr>
          <w:bCs/>
        </w:rPr>
        <w:br w:type="page"/>
      </w:r>
    </w:p>
    <w:tbl>
      <w:tblPr>
        <w:tblStyle w:val="8"/>
        <w:tblW w:w="221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1078"/>
        <w:gridCol w:w="1078"/>
        <w:gridCol w:w="819"/>
        <w:gridCol w:w="1039"/>
        <w:gridCol w:w="2082"/>
        <w:gridCol w:w="1131"/>
        <w:gridCol w:w="1134"/>
        <w:gridCol w:w="3142"/>
        <w:gridCol w:w="1463"/>
        <w:gridCol w:w="1162"/>
        <w:gridCol w:w="2250"/>
        <w:gridCol w:w="1088"/>
        <w:gridCol w:w="900"/>
        <w:gridCol w:w="3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22102" w:type="dxa"/>
            <w:gridSpan w:val="15"/>
            <w:tcBorders>
              <w:top w:val="nil"/>
              <w:left w:val="nil"/>
              <w:right w:val="nil"/>
            </w:tcBorders>
            <w:shd w:val="clear" w:color="auto" w:fill="auto"/>
            <w:vAlign w:val="center"/>
          </w:tcPr>
          <w:p>
            <w:pPr>
              <w:pStyle w:val="2"/>
              <w:rPr>
                <w:rFonts w:hint="eastAsia" w:eastAsia="华文中宋"/>
                <w:lang w:eastAsia="zh-CN"/>
              </w:rPr>
            </w:pPr>
            <w:r>
              <w:br w:type="page"/>
            </w:r>
            <w:bookmarkStart w:id="13" w:name="_Toc20473856"/>
            <w:r>
              <w:rPr>
                <w:rFonts w:hint="eastAsia"/>
              </w:rPr>
              <w:t>1</w:t>
            </w:r>
            <w:r>
              <w:rPr>
                <w:rFonts w:hint="eastAsia"/>
                <w:lang w:val="en-US" w:eastAsia="zh-CN"/>
              </w:rPr>
              <w:t>4</w:t>
            </w:r>
            <w:r>
              <w:rPr>
                <w:rFonts w:hint="eastAsia"/>
              </w:rPr>
              <w:t>、</w:t>
            </w:r>
            <w:r>
              <w:rPr>
                <w:rFonts w:hint="eastAsia"/>
                <w:lang w:eastAsia="zh-CN"/>
              </w:rPr>
              <w:t>县</w:t>
            </w:r>
            <w:r>
              <w:rPr>
                <w:rFonts w:hint="eastAsia"/>
              </w:rPr>
              <w:t>财政</w:t>
            </w:r>
            <w:bookmarkEnd w:id="13"/>
            <w:r>
              <w:rPr>
                <w:rFonts w:hint="eastAsia"/>
                <w:lang w:eastAsia="zh-CN"/>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00" w:type="dxa"/>
            <w:vMerge w:val="restart"/>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rPr>
            </w:pPr>
            <w:r>
              <w:rPr>
                <w:rFonts w:hint="eastAsia" w:ascii="微软雅黑" w:hAnsi="微软雅黑" w:eastAsia="微软雅黑" w:cs="宋体"/>
                <w:b/>
                <w:bCs/>
                <w:kern w:val="0"/>
                <w:sz w:val="20"/>
                <w:szCs w:val="20"/>
              </w:rPr>
              <w:t>序号</w:t>
            </w:r>
          </w:p>
        </w:tc>
        <w:tc>
          <w:tcPr>
            <w:tcW w:w="12966" w:type="dxa"/>
            <w:gridSpan w:val="9"/>
            <w:shd w:val="clear" w:color="000000" w:fill="D6DCE4"/>
            <w:vAlign w:val="center"/>
          </w:tcPr>
          <w:p>
            <w:pPr>
              <w:widowControl/>
              <w:spacing w:line="240" w:lineRule="auto"/>
              <w:ind w:firstLine="0" w:firstLineChars="0"/>
              <w:jc w:val="center"/>
              <w:rPr>
                <w:rFonts w:hint="eastAsia" w:ascii="微软雅黑" w:hAnsi="微软雅黑" w:eastAsia="微软雅黑" w:cs="宋体"/>
                <w:b/>
                <w:bCs/>
                <w:kern w:val="0"/>
                <w:sz w:val="20"/>
                <w:szCs w:val="20"/>
                <w:lang w:val="en-US" w:eastAsia="zh-CN" w:bidi="ar-SA"/>
              </w:rPr>
            </w:pPr>
            <w:r>
              <w:rPr>
                <w:rFonts w:hint="eastAsia" w:ascii="微软雅黑" w:hAnsi="微软雅黑" w:eastAsia="微软雅黑" w:cs="宋体"/>
                <w:b/>
                <w:bCs/>
                <w:kern w:val="0"/>
                <w:sz w:val="20"/>
                <w:szCs w:val="20"/>
                <w:lang w:eastAsia="zh-CN"/>
              </w:rPr>
              <w:t>联合奖惩措施</w:t>
            </w:r>
          </w:p>
        </w:tc>
        <w:tc>
          <w:tcPr>
            <w:tcW w:w="8436" w:type="dxa"/>
            <w:gridSpan w:val="5"/>
            <w:shd w:val="clear" w:color="000000" w:fill="D6DCE4"/>
            <w:vAlign w:val="center"/>
          </w:tcPr>
          <w:p>
            <w:pPr>
              <w:widowControl/>
              <w:spacing w:line="240" w:lineRule="auto"/>
              <w:ind w:firstLine="0" w:firstLineChars="0"/>
              <w:jc w:val="center"/>
              <w:rPr>
                <w:rFonts w:hint="eastAsia" w:ascii="微软雅黑" w:hAnsi="微软雅黑" w:eastAsia="微软雅黑" w:cs="宋体"/>
                <w:b/>
                <w:bCs/>
                <w:kern w:val="0"/>
                <w:sz w:val="20"/>
                <w:szCs w:val="20"/>
                <w:lang w:val="en-US" w:eastAsia="zh-CN" w:bidi="ar-SA"/>
              </w:rPr>
            </w:pPr>
            <w:r>
              <w:rPr>
                <w:rFonts w:hint="eastAsia" w:ascii="微软雅黑" w:hAnsi="微软雅黑" w:eastAsia="微软雅黑" w:cs="宋体"/>
                <w:b/>
                <w:bCs/>
                <w:kern w:val="0"/>
                <w:sz w:val="20"/>
                <w:szCs w:val="20"/>
                <w:lang w:eastAsia="zh-CN"/>
              </w:rPr>
              <w:t>可应用于惩戒措施的服务事项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00" w:type="dxa"/>
            <w:vMerge w:val="continue"/>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rPr>
            </w:pPr>
          </w:p>
        </w:tc>
        <w:tc>
          <w:tcPr>
            <w:tcW w:w="1078" w:type="dxa"/>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lang w:val="en-US" w:eastAsia="zh-CN" w:bidi="ar-SA"/>
              </w:rPr>
            </w:pPr>
            <w:r>
              <w:rPr>
                <w:rFonts w:hint="eastAsia" w:ascii="微软雅黑" w:hAnsi="微软雅黑" w:eastAsia="微软雅黑" w:cs="宋体"/>
                <w:b/>
                <w:bCs/>
                <w:kern w:val="0"/>
                <w:sz w:val="20"/>
                <w:szCs w:val="20"/>
              </w:rPr>
              <w:t>发起部门</w:t>
            </w:r>
          </w:p>
        </w:tc>
        <w:tc>
          <w:tcPr>
            <w:tcW w:w="1078" w:type="dxa"/>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lang w:val="en-US" w:eastAsia="zh-CN" w:bidi="ar-SA"/>
              </w:rPr>
            </w:pPr>
            <w:r>
              <w:rPr>
                <w:rFonts w:hint="eastAsia" w:ascii="微软雅黑" w:hAnsi="微软雅黑" w:eastAsia="微软雅黑" w:cs="宋体"/>
                <w:b/>
                <w:bCs/>
                <w:kern w:val="0"/>
                <w:sz w:val="20"/>
                <w:szCs w:val="20"/>
              </w:rPr>
              <w:t>惩戒对象</w:t>
            </w:r>
          </w:p>
        </w:tc>
        <w:tc>
          <w:tcPr>
            <w:tcW w:w="819" w:type="dxa"/>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lang w:val="en-US" w:eastAsia="zh-CN" w:bidi="ar-SA"/>
              </w:rPr>
            </w:pPr>
            <w:r>
              <w:rPr>
                <w:rFonts w:hint="eastAsia" w:ascii="微软雅黑" w:hAnsi="微软雅黑" w:eastAsia="微软雅黑" w:cs="宋体"/>
                <w:b/>
                <w:bCs/>
                <w:kern w:val="0"/>
                <w:sz w:val="20"/>
                <w:szCs w:val="20"/>
              </w:rPr>
              <w:t>相对人类别</w:t>
            </w:r>
          </w:p>
        </w:tc>
        <w:tc>
          <w:tcPr>
            <w:tcW w:w="1039" w:type="dxa"/>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lang w:val="en-US" w:eastAsia="zh-CN" w:bidi="ar-SA"/>
              </w:rPr>
            </w:pPr>
            <w:r>
              <w:rPr>
                <w:rFonts w:hint="eastAsia" w:ascii="微软雅黑" w:hAnsi="微软雅黑" w:eastAsia="微软雅黑" w:cs="宋体"/>
                <w:b/>
                <w:bCs/>
                <w:kern w:val="0"/>
                <w:sz w:val="20"/>
                <w:szCs w:val="20"/>
              </w:rPr>
              <w:t>实施部门</w:t>
            </w:r>
          </w:p>
        </w:tc>
        <w:tc>
          <w:tcPr>
            <w:tcW w:w="2082" w:type="dxa"/>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lang w:val="en-US" w:eastAsia="zh-CN" w:bidi="ar-SA"/>
              </w:rPr>
            </w:pPr>
            <w:r>
              <w:rPr>
                <w:rFonts w:hint="eastAsia" w:ascii="微软雅黑" w:hAnsi="微软雅黑" w:eastAsia="微软雅黑" w:cs="宋体"/>
                <w:b/>
                <w:bCs/>
                <w:kern w:val="0"/>
                <w:sz w:val="20"/>
                <w:szCs w:val="20"/>
              </w:rPr>
              <w:t>惩戒措施</w:t>
            </w:r>
          </w:p>
        </w:tc>
        <w:tc>
          <w:tcPr>
            <w:tcW w:w="1131" w:type="dxa"/>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lang w:val="en-US" w:eastAsia="zh-CN" w:bidi="ar-SA"/>
              </w:rPr>
            </w:pPr>
            <w:r>
              <w:rPr>
                <w:rFonts w:hint="eastAsia" w:ascii="微软雅黑" w:hAnsi="微软雅黑" w:eastAsia="微软雅黑" w:cs="宋体"/>
                <w:b/>
                <w:bCs/>
                <w:kern w:val="0"/>
                <w:sz w:val="20"/>
                <w:szCs w:val="20"/>
              </w:rPr>
              <w:t>措施类别</w:t>
            </w:r>
          </w:p>
        </w:tc>
        <w:tc>
          <w:tcPr>
            <w:tcW w:w="1134" w:type="dxa"/>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lang w:val="en-US" w:eastAsia="zh-CN" w:bidi="ar-SA"/>
              </w:rPr>
            </w:pPr>
            <w:r>
              <w:rPr>
                <w:rFonts w:hint="eastAsia" w:ascii="微软雅黑" w:hAnsi="微软雅黑" w:eastAsia="微软雅黑" w:cs="宋体"/>
                <w:b/>
                <w:bCs/>
                <w:kern w:val="0"/>
                <w:sz w:val="20"/>
                <w:szCs w:val="20"/>
              </w:rPr>
              <w:t>措施性质</w:t>
            </w:r>
          </w:p>
        </w:tc>
        <w:tc>
          <w:tcPr>
            <w:tcW w:w="3142" w:type="dxa"/>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lang w:val="en-US" w:eastAsia="zh-CN" w:bidi="ar-SA"/>
              </w:rPr>
            </w:pPr>
            <w:r>
              <w:rPr>
                <w:rFonts w:hint="eastAsia" w:ascii="微软雅黑" w:hAnsi="微软雅黑" w:eastAsia="微软雅黑" w:cs="宋体"/>
                <w:b/>
                <w:bCs/>
                <w:kern w:val="0"/>
                <w:sz w:val="20"/>
                <w:szCs w:val="20"/>
              </w:rPr>
              <w:t>惩戒措施法律及政策依据</w:t>
            </w:r>
          </w:p>
        </w:tc>
        <w:tc>
          <w:tcPr>
            <w:tcW w:w="1463" w:type="dxa"/>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lang w:val="en-US" w:eastAsia="zh-CN" w:bidi="ar-SA"/>
              </w:rPr>
            </w:pPr>
            <w:r>
              <w:rPr>
                <w:rFonts w:hint="eastAsia" w:ascii="微软雅黑" w:hAnsi="微软雅黑" w:eastAsia="微软雅黑" w:cs="宋体"/>
                <w:b/>
                <w:bCs/>
                <w:kern w:val="0"/>
                <w:sz w:val="20"/>
                <w:szCs w:val="20"/>
              </w:rPr>
              <w:t>依据备忘录</w:t>
            </w:r>
          </w:p>
        </w:tc>
        <w:tc>
          <w:tcPr>
            <w:tcW w:w="1162" w:type="dxa"/>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lang w:val="en-US" w:eastAsia="zh-CN" w:bidi="ar-SA"/>
              </w:rPr>
            </w:pPr>
            <w:r>
              <w:rPr>
                <w:rFonts w:hint="eastAsia" w:ascii="微软雅黑" w:hAnsi="微软雅黑" w:eastAsia="微软雅黑" w:cs="宋体"/>
                <w:b/>
                <w:bCs/>
                <w:kern w:val="0"/>
                <w:sz w:val="20"/>
                <w:szCs w:val="20"/>
              </w:rPr>
              <w:t>事项类型</w:t>
            </w:r>
          </w:p>
        </w:tc>
        <w:tc>
          <w:tcPr>
            <w:tcW w:w="2250" w:type="dxa"/>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lang w:val="en-US" w:eastAsia="zh-CN" w:bidi="ar-SA"/>
              </w:rPr>
            </w:pPr>
            <w:r>
              <w:rPr>
                <w:rFonts w:hint="eastAsia" w:ascii="微软雅黑" w:hAnsi="微软雅黑" w:eastAsia="微软雅黑" w:cs="宋体"/>
                <w:b/>
                <w:bCs/>
                <w:kern w:val="0"/>
                <w:sz w:val="20"/>
                <w:szCs w:val="20"/>
              </w:rPr>
              <w:t>应用事项</w:t>
            </w:r>
          </w:p>
        </w:tc>
        <w:tc>
          <w:tcPr>
            <w:tcW w:w="1088" w:type="dxa"/>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lang w:val="en-US" w:eastAsia="zh-CN" w:bidi="ar-SA"/>
              </w:rPr>
            </w:pPr>
            <w:r>
              <w:rPr>
                <w:rFonts w:hint="eastAsia" w:ascii="微软雅黑" w:hAnsi="微软雅黑" w:eastAsia="微软雅黑" w:cs="宋体"/>
                <w:b/>
                <w:bCs/>
                <w:kern w:val="0"/>
                <w:sz w:val="20"/>
                <w:szCs w:val="20"/>
              </w:rPr>
              <w:t>行使层级</w:t>
            </w:r>
          </w:p>
        </w:tc>
        <w:tc>
          <w:tcPr>
            <w:tcW w:w="900" w:type="dxa"/>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lang w:val="en-US" w:eastAsia="zh-CN" w:bidi="ar-SA"/>
              </w:rPr>
            </w:pPr>
            <w:r>
              <w:rPr>
                <w:rFonts w:hint="eastAsia" w:ascii="微软雅黑" w:hAnsi="微软雅黑" w:eastAsia="微软雅黑" w:cs="宋体"/>
                <w:b/>
                <w:bCs/>
                <w:kern w:val="0"/>
                <w:sz w:val="20"/>
                <w:szCs w:val="20"/>
              </w:rPr>
              <w:t>是否进驻大厅</w:t>
            </w:r>
          </w:p>
        </w:tc>
        <w:tc>
          <w:tcPr>
            <w:tcW w:w="3036" w:type="dxa"/>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lang w:val="en-US" w:eastAsia="zh-CN" w:bidi="ar-SA"/>
              </w:rPr>
            </w:pPr>
            <w:r>
              <w:rPr>
                <w:rFonts w:hint="eastAsia" w:ascii="微软雅黑" w:hAnsi="微软雅黑" w:eastAsia="微软雅黑" w:cs="宋体"/>
                <w:b/>
                <w:bCs/>
                <w:kern w:val="0"/>
                <w:sz w:val="20"/>
                <w:szCs w:val="20"/>
              </w:rPr>
              <w:t>应用事项法律及政策依据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7" w:hRule="atLeast"/>
          <w:jc w:val="center"/>
        </w:trPr>
        <w:tc>
          <w:tcPr>
            <w:tcW w:w="700"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1078"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lang w:eastAsia="zh-CN"/>
              </w:rPr>
              <w:t>曲阳县人民法院</w:t>
            </w:r>
          </w:p>
        </w:tc>
        <w:tc>
          <w:tcPr>
            <w:tcW w:w="1078"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失信被执行人</w:t>
            </w:r>
          </w:p>
        </w:tc>
        <w:tc>
          <w:tcPr>
            <w:tcW w:w="819"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法人和非法人组织、自然人</w:t>
            </w:r>
          </w:p>
        </w:tc>
        <w:tc>
          <w:tcPr>
            <w:tcW w:w="1039" w:type="dxa"/>
            <w:shd w:val="clear" w:color="auto" w:fill="auto"/>
            <w:vAlign w:val="center"/>
          </w:tcPr>
          <w:p>
            <w:pPr>
              <w:widowControl/>
              <w:spacing w:line="240" w:lineRule="auto"/>
              <w:ind w:firstLine="0" w:firstLineChars="0"/>
              <w:jc w:val="center"/>
              <w:rPr>
                <w:rFonts w:hint="eastAsia" w:ascii="微软雅黑" w:hAnsi="微软雅黑" w:eastAsia="微软雅黑" w:cs="宋体"/>
                <w:kern w:val="0"/>
                <w:sz w:val="20"/>
                <w:szCs w:val="20"/>
                <w:lang w:eastAsia="zh-CN"/>
              </w:rPr>
            </w:pPr>
            <w:r>
              <w:rPr>
                <w:rFonts w:hint="eastAsia" w:ascii="微软雅黑" w:hAnsi="微软雅黑" w:eastAsia="微软雅黑" w:cs="宋体"/>
                <w:kern w:val="0"/>
                <w:sz w:val="20"/>
                <w:szCs w:val="20"/>
                <w:lang w:eastAsia="zh-CN"/>
              </w:rPr>
              <w:t>县</w:t>
            </w:r>
            <w:r>
              <w:rPr>
                <w:rFonts w:hint="eastAsia" w:ascii="微软雅黑" w:hAnsi="微软雅黑" w:eastAsia="微软雅黑" w:cs="宋体"/>
                <w:kern w:val="0"/>
                <w:sz w:val="20"/>
                <w:szCs w:val="20"/>
              </w:rPr>
              <w:t>财政</w:t>
            </w:r>
            <w:r>
              <w:rPr>
                <w:rFonts w:hint="eastAsia" w:ascii="微软雅黑" w:hAnsi="微软雅黑" w:eastAsia="微软雅黑" w:cs="宋体"/>
                <w:kern w:val="0"/>
                <w:sz w:val="20"/>
                <w:szCs w:val="20"/>
                <w:lang w:eastAsia="zh-CN"/>
              </w:rPr>
              <w:t>局</w:t>
            </w:r>
          </w:p>
        </w:tc>
        <w:tc>
          <w:tcPr>
            <w:tcW w:w="2082" w:type="dxa"/>
            <w:shd w:val="clear" w:color="auto" w:fill="auto"/>
            <w:vAlign w:val="center"/>
          </w:tcPr>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协助查询政府采购项目信息</w:t>
            </w:r>
          </w:p>
        </w:tc>
        <w:tc>
          <w:tcPr>
            <w:tcW w:w="1131"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行政性</w:t>
            </w:r>
          </w:p>
        </w:tc>
        <w:tc>
          <w:tcPr>
            <w:tcW w:w="1134"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强制性</w:t>
            </w:r>
          </w:p>
        </w:tc>
        <w:tc>
          <w:tcPr>
            <w:tcW w:w="3142" w:type="dxa"/>
            <w:vMerge w:val="restart"/>
            <w:shd w:val="clear" w:color="auto" w:fill="auto"/>
            <w:vAlign w:val="center"/>
          </w:tcPr>
          <w:p>
            <w:pPr>
              <w:widowControl/>
              <w:spacing w:line="240" w:lineRule="auto"/>
              <w:ind w:firstLine="0" w:firstLineChars="0"/>
              <w:jc w:val="center"/>
              <w:rPr>
                <w:rFonts w:hint="eastAsia" w:ascii="微软雅黑" w:hAnsi="微软雅黑" w:eastAsia="微软雅黑" w:cs="宋体"/>
                <w:kern w:val="0"/>
                <w:sz w:val="20"/>
                <w:szCs w:val="20"/>
              </w:rPr>
            </w:pPr>
            <w:r>
              <w:rPr>
                <w:rFonts w:hint="eastAsia" w:ascii="微软雅黑" w:hAnsi="微软雅黑" w:eastAsia="微软雅黑" w:cs="宋体"/>
                <w:kern w:val="0"/>
                <w:sz w:val="20"/>
                <w:szCs w:val="20"/>
              </w:rPr>
              <w:t>详见下方</w:t>
            </w:r>
          </w:p>
          <w:p>
            <w:pPr>
              <w:widowControl/>
              <w:spacing w:line="240" w:lineRule="auto"/>
              <w:ind w:firstLine="0" w:firstLineChars="0"/>
              <w:jc w:val="center"/>
              <w:rPr>
                <w:rFonts w:ascii="微软雅黑" w:hAnsi="微软雅黑" w:eastAsia="微软雅黑" w:cs="宋体"/>
                <w:kern w:val="0"/>
                <w:sz w:val="20"/>
                <w:szCs w:val="20"/>
              </w:rPr>
            </w:pPr>
          </w:p>
        </w:tc>
        <w:tc>
          <w:tcPr>
            <w:tcW w:w="1463" w:type="dxa"/>
            <w:shd w:val="clear" w:color="auto" w:fill="auto"/>
            <w:vAlign w:val="center"/>
          </w:tcPr>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　《关于对失信被执行人实施联合惩戒的合作备忘录》（发改财金</w:t>
            </w:r>
            <w:r>
              <w:rPr>
                <w:rFonts w:ascii="微软雅黑" w:hAnsi="微软雅黑" w:eastAsia="微软雅黑" w:cs="微软雅黑"/>
                <w:sz w:val="24"/>
                <w:szCs w:val="24"/>
                <w:shd w:val="clear" w:color="auto" w:fill="FFFFFF"/>
              </w:rPr>
              <w:t>〔</w:t>
            </w:r>
            <w:r>
              <w:rPr>
                <w:rFonts w:hint="eastAsia" w:ascii="微软雅黑" w:hAnsi="微软雅黑" w:eastAsia="微软雅黑" w:cs="宋体"/>
                <w:kern w:val="0"/>
                <w:sz w:val="20"/>
                <w:szCs w:val="20"/>
              </w:rPr>
              <w:t>2016</w:t>
            </w:r>
            <w:r>
              <w:rPr>
                <w:rFonts w:ascii="微软雅黑" w:hAnsi="微软雅黑" w:eastAsia="微软雅黑" w:cs="微软雅黑"/>
                <w:sz w:val="24"/>
                <w:szCs w:val="24"/>
                <w:shd w:val="clear" w:color="auto" w:fill="FFFFFF"/>
              </w:rPr>
              <w:t>〕</w:t>
            </w:r>
            <w:r>
              <w:rPr>
                <w:rFonts w:hint="eastAsia" w:ascii="微软雅黑" w:hAnsi="微软雅黑" w:eastAsia="微软雅黑" w:cs="宋体"/>
                <w:kern w:val="0"/>
                <w:sz w:val="20"/>
                <w:szCs w:val="20"/>
              </w:rPr>
              <w:t>141号）；</w:t>
            </w:r>
          </w:p>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《关于加强对失信被执行人联合惩戒的实施意见》（冀办发</w:t>
            </w:r>
            <w:r>
              <w:rPr>
                <w:rFonts w:ascii="微软雅黑" w:hAnsi="微软雅黑" w:eastAsia="微软雅黑" w:cs="微软雅黑"/>
                <w:sz w:val="24"/>
                <w:szCs w:val="24"/>
                <w:shd w:val="clear" w:color="auto" w:fill="FFFFFF"/>
              </w:rPr>
              <w:t>〔</w:t>
            </w:r>
            <w:r>
              <w:rPr>
                <w:rFonts w:hint="eastAsia" w:ascii="微软雅黑" w:hAnsi="微软雅黑" w:eastAsia="微软雅黑" w:cs="宋体"/>
                <w:kern w:val="0"/>
                <w:sz w:val="20"/>
                <w:szCs w:val="20"/>
              </w:rPr>
              <w:t>2017</w:t>
            </w:r>
            <w:r>
              <w:rPr>
                <w:rFonts w:ascii="微软雅黑" w:hAnsi="微软雅黑" w:eastAsia="微软雅黑" w:cs="微软雅黑"/>
                <w:sz w:val="24"/>
                <w:szCs w:val="24"/>
                <w:shd w:val="clear" w:color="auto" w:fill="FFFFFF"/>
              </w:rPr>
              <w:t>〕</w:t>
            </w:r>
            <w:r>
              <w:rPr>
                <w:rFonts w:hint="eastAsia" w:ascii="微软雅黑" w:hAnsi="微软雅黑" w:eastAsia="微软雅黑" w:cs="宋体"/>
                <w:kern w:val="0"/>
                <w:sz w:val="20"/>
                <w:szCs w:val="20"/>
              </w:rPr>
              <w:t>2号）</w:t>
            </w:r>
          </w:p>
        </w:tc>
        <w:tc>
          <w:tcPr>
            <w:tcW w:w="1162"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　</w:t>
            </w:r>
          </w:p>
        </w:tc>
        <w:tc>
          <w:tcPr>
            <w:tcW w:w="2250"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　</w:t>
            </w:r>
          </w:p>
        </w:tc>
        <w:tc>
          <w:tcPr>
            <w:tcW w:w="1088"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　</w:t>
            </w:r>
          </w:p>
        </w:tc>
        <w:tc>
          <w:tcPr>
            <w:tcW w:w="900" w:type="dxa"/>
            <w:vMerge w:val="restart"/>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p>
        </w:tc>
        <w:tc>
          <w:tcPr>
            <w:tcW w:w="3036" w:type="dxa"/>
            <w:shd w:val="clear" w:color="auto" w:fill="auto"/>
            <w:vAlign w:val="center"/>
          </w:tcPr>
          <w:p>
            <w:pPr>
              <w:widowControl/>
              <w:spacing w:line="240" w:lineRule="auto"/>
              <w:ind w:firstLine="0" w:firstLineChars="0"/>
              <w:rPr>
                <w:rFonts w:ascii="微软雅黑" w:hAnsi="微软雅黑" w:eastAsia="微软雅黑"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6" w:hRule="atLeast"/>
          <w:jc w:val="center"/>
        </w:trPr>
        <w:tc>
          <w:tcPr>
            <w:tcW w:w="700"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2</w:t>
            </w:r>
          </w:p>
        </w:tc>
        <w:tc>
          <w:tcPr>
            <w:tcW w:w="1078"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lang w:eastAsia="zh-CN"/>
              </w:rPr>
              <w:t>曲阳县人民法院</w:t>
            </w:r>
          </w:p>
        </w:tc>
        <w:tc>
          <w:tcPr>
            <w:tcW w:w="1078"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失信被执行人</w:t>
            </w:r>
          </w:p>
        </w:tc>
        <w:tc>
          <w:tcPr>
            <w:tcW w:w="819"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法人和非法人组织、自然人</w:t>
            </w:r>
          </w:p>
        </w:tc>
        <w:tc>
          <w:tcPr>
            <w:tcW w:w="1039" w:type="dxa"/>
            <w:shd w:val="clear" w:color="auto" w:fill="auto"/>
            <w:vAlign w:val="center"/>
          </w:tcPr>
          <w:p>
            <w:pPr>
              <w:widowControl/>
              <w:spacing w:line="240" w:lineRule="auto"/>
              <w:ind w:firstLine="0" w:firstLineChars="0"/>
              <w:jc w:val="center"/>
              <w:rPr>
                <w:rFonts w:hint="eastAsia" w:ascii="微软雅黑" w:hAnsi="微软雅黑" w:eastAsia="微软雅黑" w:cs="宋体"/>
                <w:kern w:val="0"/>
                <w:sz w:val="20"/>
                <w:szCs w:val="20"/>
                <w:lang w:eastAsia="zh-CN"/>
              </w:rPr>
            </w:pPr>
            <w:r>
              <w:rPr>
                <w:rFonts w:hint="eastAsia" w:ascii="微软雅黑" w:hAnsi="微软雅黑" w:eastAsia="微软雅黑" w:cs="宋体"/>
                <w:kern w:val="0"/>
                <w:sz w:val="20"/>
                <w:szCs w:val="20"/>
                <w:lang w:eastAsia="zh-CN"/>
              </w:rPr>
              <w:t>县</w:t>
            </w:r>
            <w:r>
              <w:rPr>
                <w:rFonts w:hint="eastAsia" w:ascii="微软雅黑" w:hAnsi="微软雅黑" w:eastAsia="微软雅黑" w:cs="宋体"/>
                <w:kern w:val="0"/>
                <w:sz w:val="20"/>
                <w:szCs w:val="20"/>
              </w:rPr>
              <w:t>财政</w:t>
            </w:r>
            <w:r>
              <w:rPr>
                <w:rFonts w:hint="eastAsia" w:ascii="微软雅黑" w:hAnsi="微软雅黑" w:eastAsia="微软雅黑" w:cs="宋体"/>
                <w:kern w:val="0"/>
                <w:sz w:val="20"/>
                <w:szCs w:val="20"/>
                <w:lang w:eastAsia="zh-CN"/>
              </w:rPr>
              <w:t>局</w:t>
            </w:r>
          </w:p>
        </w:tc>
        <w:tc>
          <w:tcPr>
            <w:tcW w:w="2082" w:type="dxa"/>
            <w:shd w:val="clear" w:color="auto" w:fill="auto"/>
            <w:vAlign w:val="center"/>
          </w:tcPr>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依法限制失信被执行人作为供应商参加政府采购活动</w:t>
            </w:r>
          </w:p>
        </w:tc>
        <w:tc>
          <w:tcPr>
            <w:tcW w:w="1131"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行政性</w:t>
            </w:r>
          </w:p>
        </w:tc>
        <w:tc>
          <w:tcPr>
            <w:tcW w:w="1134"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强制性</w:t>
            </w:r>
          </w:p>
        </w:tc>
        <w:tc>
          <w:tcPr>
            <w:tcW w:w="3142" w:type="dxa"/>
            <w:vMerge w:val="continue"/>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p>
        </w:tc>
        <w:tc>
          <w:tcPr>
            <w:tcW w:w="1463" w:type="dxa"/>
            <w:shd w:val="clear" w:color="auto" w:fill="auto"/>
            <w:vAlign w:val="center"/>
          </w:tcPr>
          <w:p>
            <w:pPr>
              <w:widowControl/>
              <w:spacing w:line="240" w:lineRule="auto"/>
              <w:ind w:firstLine="0" w:firstLineChars="0"/>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《关于对失信被执行人实施联合惩戒的合作备忘录》（</w:t>
            </w:r>
            <w:r>
              <w:rPr>
                <w:rFonts w:hint="eastAsia" w:ascii="微软雅黑" w:hAnsi="微软雅黑" w:eastAsia="微软雅黑" w:cs="宋体"/>
                <w:kern w:val="0"/>
                <w:sz w:val="20"/>
                <w:szCs w:val="20"/>
                <w:lang w:eastAsia="zh-CN"/>
              </w:rPr>
              <w:t>发</w:t>
            </w:r>
            <w:r>
              <w:rPr>
                <w:rFonts w:hint="eastAsia" w:ascii="微软雅黑" w:hAnsi="微软雅黑" w:eastAsia="微软雅黑" w:cs="宋体"/>
                <w:kern w:val="0"/>
                <w:sz w:val="20"/>
                <w:szCs w:val="20"/>
              </w:rPr>
              <w:t>改财金</w:t>
            </w:r>
            <w:r>
              <w:rPr>
                <w:rFonts w:ascii="微软雅黑" w:hAnsi="微软雅黑" w:eastAsia="微软雅黑" w:cs="微软雅黑"/>
                <w:sz w:val="24"/>
                <w:szCs w:val="24"/>
                <w:shd w:val="clear" w:color="auto" w:fill="FFFFFF"/>
              </w:rPr>
              <w:t>〔</w:t>
            </w:r>
            <w:r>
              <w:rPr>
                <w:rFonts w:hint="eastAsia" w:ascii="微软雅黑" w:hAnsi="微软雅黑" w:eastAsia="微软雅黑" w:cs="宋体"/>
                <w:kern w:val="0"/>
                <w:sz w:val="20"/>
                <w:szCs w:val="20"/>
              </w:rPr>
              <w:t>2016</w:t>
            </w:r>
            <w:r>
              <w:rPr>
                <w:rFonts w:ascii="微软雅黑" w:hAnsi="微软雅黑" w:eastAsia="微软雅黑" w:cs="微软雅黑"/>
                <w:sz w:val="24"/>
                <w:szCs w:val="24"/>
                <w:shd w:val="clear" w:color="auto" w:fill="FFFFFF"/>
              </w:rPr>
              <w:t>〕</w:t>
            </w:r>
            <w:r>
              <w:rPr>
                <w:rFonts w:hint="eastAsia" w:ascii="微软雅黑" w:hAnsi="微软雅黑" w:eastAsia="微软雅黑" w:cs="宋体"/>
                <w:kern w:val="0"/>
                <w:sz w:val="20"/>
                <w:szCs w:val="20"/>
              </w:rPr>
              <w:t>141号）；</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《关于加强对失信被执行人联合惩戒的实施意见》（冀办发</w:t>
            </w:r>
            <w:r>
              <w:rPr>
                <w:rFonts w:ascii="微软雅黑" w:hAnsi="微软雅黑" w:eastAsia="微软雅黑" w:cs="微软雅黑"/>
                <w:sz w:val="24"/>
                <w:szCs w:val="24"/>
                <w:shd w:val="clear" w:color="auto" w:fill="FFFFFF"/>
              </w:rPr>
              <w:t>〔</w:t>
            </w:r>
            <w:r>
              <w:rPr>
                <w:rFonts w:hint="eastAsia" w:ascii="微软雅黑" w:hAnsi="微软雅黑" w:eastAsia="微软雅黑" w:cs="宋体"/>
                <w:kern w:val="0"/>
                <w:sz w:val="20"/>
                <w:szCs w:val="20"/>
              </w:rPr>
              <w:t>2017</w:t>
            </w:r>
            <w:r>
              <w:rPr>
                <w:rFonts w:ascii="微软雅黑" w:hAnsi="微软雅黑" w:eastAsia="微软雅黑" w:cs="微软雅黑"/>
                <w:sz w:val="24"/>
                <w:szCs w:val="24"/>
                <w:shd w:val="clear" w:color="auto" w:fill="FFFFFF"/>
              </w:rPr>
              <w:t>〕</w:t>
            </w:r>
            <w:r>
              <w:rPr>
                <w:rFonts w:hint="eastAsia" w:ascii="微软雅黑" w:hAnsi="微软雅黑" w:eastAsia="微软雅黑" w:cs="宋体"/>
                <w:kern w:val="0"/>
                <w:sz w:val="20"/>
                <w:szCs w:val="20"/>
              </w:rPr>
              <w:t>2号）　</w:t>
            </w:r>
          </w:p>
        </w:tc>
        <w:tc>
          <w:tcPr>
            <w:tcW w:w="1162"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　</w:t>
            </w:r>
          </w:p>
        </w:tc>
        <w:tc>
          <w:tcPr>
            <w:tcW w:w="2250"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　</w:t>
            </w:r>
          </w:p>
        </w:tc>
        <w:tc>
          <w:tcPr>
            <w:tcW w:w="1088"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　</w:t>
            </w:r>
          </w:p>
        </w:tc>
        <w:tc>
          <w:tcPr>
            <w:tcW w:w="900" w:type="dxa"/>
            <w:vMerge w:val="continue"/>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p>
        </w:tc>
        <w:tc>
          <w:tcPr>
            <w:tcW w:w="3036" w:type="dxa"/>
            <w:shd w:val="clear" w:color="auto" w:fill="auto"/>
            <w:vAlign w:val="center"/>
          </w:tcPr>
          <w:p>
            <w:pPr>
              <w:widowControl/>
              <w:spacing w:line="240" w:lineRule="auto"/>
              <w:ind w:firstLine="0" w:firstLineChars="0"/>
              <w:rPr>
                <w:rFonts w:ascii="微软雅黑" w:hAnsi="微软雅黑" w:eastAsia="微软雅黑"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0" w:hRule="atLeast"/>
          <w:jc w:val="center"/>
        </w:trPr>
        <w:tc>
          <w:tcPr>
            <w:tcW w:w="22102" w:type="dxa"/>
            <w:gridSpan w:val="15"/>
            <w:shd w:val="clear" w:color="auto" w:fill="auto"/>
            <w:vAlign w:val="center"/>
          </w:tcPr>
          <w:p>
            <w:pPr>
              <w:widowControl/>
              <w:spacing w:line="240" w:lineRule="auto"/>
              <w:ind w:firstLine="0" w:firstLineChars="0"/>
              <w:jc w:val="left"/>
              <w:rPr>
                <w:rFonts w:ascii="微软雅黑" w:hAnsi="微软雅黑" w:eastAsia="微软雅黑" w:cs="宋体"/>
                <w:kern w:val="0"/>
                <w:sz w:val="20"/>
                <w:szCs w:val="20"/>
              </w:rPr>
            </w:pPr>
            <w:r>
              <w:rPr>
                <w:rFonts w:hint="eastAsia" w:ascii="微软雅黑" w:hAnsi="微软雅黑" w:eastAsia="微软雅黑" w:cs="宋体"/>
                <w:b/>
                <w:bCs/>
                <w:kern w:val="0"/>
                <w:sz w:val="20"/>
                <w:szCs w:val="20"/>
              </w:rPr>
              <w:t>惩戒措施法律及政策依据：</w:t>
            </w:r>
          </w:p>
          <w:p>
            <w:pPr>
              <w:widowControl/>
              <w:spacing w:line="240" w:lineRule="auto"/>
              <w:ind w:firstLine="0" w:firstLineChars="0"/>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1.《中华人民共和国政府采购法》</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第二十二条 供应商参加政府采购活动应当具备下列条件：</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（1）具有独立承担民事责任的能力；</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（2）具有良好的商业信誉和健全的财务会计制度；</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（3）具有履行合同所必需的设备和专业技术能力；</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（4）有依法缴纳税收和社会保障资金的良好记录；</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（5）参加政府采购活动前三年内，在经营活动中没有重大违法记录；</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（6）法律、行政法规规定的其他条件。</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2.《社会信用体系建设规划纲要（2014-2020年）》</w:t>
            </w:r>
          </w:p>
          <w:p>
            <w:pPr>
              <w:widowControl/>
              <w:spacing w:line="240" w:lineRule="auto"/>
              <w:ind w:firstLine="0" w:firstLineChars="0"/>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第二部分第（一）（二）条</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（一）加快推进政务诚信建设</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发挥政府诚信建设示范作用。各级人民政府首先要加强自身诚信建设，以政府的诚信施政，带动全社会诚信意识的树立和诚信水平的提高。在行政许可、政府采购、招标投标、劳动就业、社会保障、科研管理、干部选拔任用和管理监督、申请政府资金支持等领域，率先使用信用信息和信用产品，培育信用服务</w:t>
            </w:r>
            <w:r>
              <w:rPr>
                <w:rFonts w:hint="eastAsia" w:ascii="微软雅黑" w:hAnsi="微软雅黑" w:eastAsia="微软雅黑" w:cs="宋体"/>
                <w:kern w:val="0"/>
                <w:sz w:val="20"/>
                <w:szCs w:val="20"/>
                <w:lang w:eastAsia="zh-CN"/>
              </w:rPr>
              <w:t>县</w:t>
            </w:r>
            <w:r>
              <w:rPr>
                <w:rFonts w:hint="eastAsia" w:ascii="微软雅黑" w:hAnsi="微软雅黑" w:eastAsia="微软雅黑" w:cs="宋体"/>
                <w:kern w:val="0"/>
                <w:sz w:val="20"/>
                <w:szCs w:val="20"/>
              </w:rPr>
              <w:t>场发展。</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（二）深入推进商务诚信建设</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政府采购领域信用建设。加强政府采购信用管理，强化联动惩戒，保护政府采购当事人的合法权益。制定供应商、评审专家、政府采购代理机构以及相关从业人员的信用记录标准。依法建立政府采购供应商不良行为记录名单，对列入不良行为记录名单的供应商，在一定期限内禁止参加政府采购活动。完善政府采购</w:t>
            </w:r>
            <w:r>
              <w:rPr>
                <w:rFonts w:hint="eastAsia" w:ascii="微软雅黑" w:hAnsi="微软雅黑" w:eastAsia="微软雅黑" w:cs="宋体"/>
                <w:kern w:val="0"/>
                <w:sz w:val="20"/>
                <w:szCs w:val="20"/>
                <w:lang w:eastAsia="zh-CN"/>
              </w:rPr>
              <w:t>县</w:t>
            </w:r>
            <w:r>
              <w:rPr>
                <w:rFonts w:hint="eastAsia" w:ascii="微软雅黑" w:hAnsi="微软雅黑" w:eastAsia="微软雅黑" w:cs="宋体"/>
                <w:kern w:val="0"/>
                <w:sz w:val="20"/>
                <w:szCs w:val="20"/>
              </w:rPr>
              <w:t>场的准入和退出机制，充分利用工商、税务、金融、检察等其他部门提供的信用信息，加强对政府采购当事人和相关人员的信用管理。加快建设全国统一的政府采购管理交易系统，提高政府采购活动透明度，实现信用信息的统一发布和共享。</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招标投标领域信用建设。扩大招标投标信用信息公开和共享范围，建立涵盖招标投标情况的信用评价指标和评价标准体系，健全招标投标信用信息公开和共享制度。进一步贯彻落实招标投标违法行为记录公告制度，推动完善奖惩联动机制。依托电子招标投标系统及其公共服务平台，实现招标投标和合同履行等信用信息的互联互通、实时交换和整合共享。鼓励</w:t>
            </w:r>
            <w:r>
              <w:rPr>
                <w:rFonts w:hint="eastAsia" w:ascii="微软雅黑" w:hAnsi="微软雅黑" w:eastAsia="微软雅黑" w:cs="宋体"/>
                <w:kern w:val="0"/>
                <w:sz w:val="20"/>
                <w:szCs w:val="20"/>
                <w:lang w:eastAsia="zh-CN"/>
              </w:rPr>
              <w:t>县</w:t>
            </w:r>
            <w:r>
              <w:rPr>
                <w:rFonts w:hint="eastAsia" w:ascii="微软雅黑" w:hAnsi="微软雅黑" w:eastAsia="微软雅黑" w:cs="宋体"/>
                <w:kern w:val="0"/>
                <w:sz w:val="20"/>
                <w:szCs w:val="20"/>
              </w:rPr>
              <w:t>场主体运用基本信用信息和第三方信用评价结果，并将其作为投标人资格审查、评标、定标和合同签订的重要依据。</w:t>
            </w:r>
          </w:p>
        </w:tc>
      </w:tr>
    </w:tbl>
    <w:p>
      <w:pPr>
        <w:ind w:firstLine="640"/>
      </w:pPr>
      <w:r>
        <w:rPr>
          <w:bCs/>
        </w:rPr>
        <w:br w:type="page"/>
      </w:r>
    </w:p>
    <w:tbl>
      <w:tblPr>
        <w:tblStyle w:val="8"/>
        <w:tblW w:w="221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1078"/>
        <w:gridCol w:w="1078"/>
        <w:gridCol w:w="819"/>
        <w:gridCol w:w="1039"/>
        <w:gridCol w:w="2082"/>
        <w:gridCol w:w="1131"/>
        <w:gridCol w:w="1134"/>
        <w:gridCol w:w="3089"/>
        <w:gridCol w:w="1500"/>
        <w:gridCol w:w="1125"/>
        <w:gridCol w:w="2175"/>
        <w:gridCol w:w="1163"/>
        <w:gridCol w:w="937"/>
        <w:gridCol w:w="3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22102" w:type="dxa"/>
            <w:gridSpan w:val="15"/>
            <w:tcBorders>
              <w:top w:val="nil"/>
              <w:left w:val="nil"/>
              <w:right w:val="nil"/>
            </w:tcBorders>
            <w:shd w:val="clear" w:color="auto" w:fill="auto"/>
            <w:vAlign w:val="center"/>
          </w:tcPr>
          <w:p>
            <w:pPr>
              <w:pStyle w:val="2"/>
              <w:rPr>
                <w:rFonts w:hint="eastAsia" w:eastAsia="华文中宋"/>
                <w:lang w:eastAsia="zh-CN"/>
              </w:rPr>
            </w:pPr>
            <w:bookmarkStart w:id="14" w:name="_Toc20473857"/>
            <w:r>
              <w:rPr>
                <w:rFonts w:hint="eastAsia"/>
              </w:rPr>
              <w:t>1</w:t>
            </w:r>
            <w:r>
              <w:rPr>
                <w:rFonts w:hint="eastAsia"/>
                <w:lang w:val="en-US" w:eastAsia="zh-CN"/>
              </w:rPr>
              <w:t>5</w:t>
            </w:r>
            <w:r>
              <w:rPr>
                <w:rFonts w:hint="eastAsia"/>
              </w:rPr>
              <w:t>、</w:t>
            </w:r>
            <w:r>
              <w:rPr>
                <w:rFonts w:hint="eastAsia"/>
                <w:lang w:eastAsia="zh-CN"/>
              </w:rPr>
              <w:t>县</w:t>
            </w:r>
            <w:r>
              <w:rPr>
                <w:rFonts w:hint="eastAsia"/>
              </w:rPr>
              <w:t>人力资源和社会保障</w:t>
            </w:r>
            <w:bookmarkEnd w:id="14"/>
            <w:r>
              <w:rPr>
                <w:rFonts w:hint="eastAsia"/>
                <w:lang w:eastAsia="zh-CN"/>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00" w:type="dxa"/>
            <w:vMerge w:val="restart"/>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rPr>
            </w:pPr>
            <w:r>
              <w:rPr>
                <w:rFonts w:hint="eastAsia" w:ascii="微软雅黑" w:hAnsi="微软雅黑" w:eastAsia="微软雅黑" w:cs="宋体"/>
                <w:b/>
                <w:bCs/>
                <w:kern w:val="0"/>
                <w:sz w:val="20"/>
                <w:szCs w:val="20"/>
              </w:rPr>
              <w:t>序号</w:t>
            </w:r>
          </w:p>
        </w:tc>
        <w:tc>
          <w:tcPr>
            <w:tcW w:w="12950" w:type="dxa"/>
            <w:gridSpan w:val="9"/>
            <w:shd w:val="clear" w:color="000000" w:fill="D6DCE4"/>
            <w:vAlign w:val="center"/>
          </w:tcPr>
          <w:p>
            <w:pPr>
              <w:widowControl/>
              <w:spacing w:line="240" w:lineRule="auto"/>
              <w:ind w:firstLine="0" w:firstLineChars="0"/>
              <w:jc w:val="center"/>
              <w:rPr>
                <w:rFonts w:hint="eastAsia" w:ascii="微软雅黑" w:hAnsi="微软雅黑" w:eastAsia="微软雅黑" w:cs="宋体"/>
                <w:b/>
                <w:bCs/>
                <w:kern w:val="0"/>
                <w:sz w:val="20"/>
                <w:szCs w:val="20"/>
                <w:lang w:val="en-US" w:eastAsia="zh-CN" w:bidi="ar-SA"/>
              </w:rPr>
            </w:pPr>
            <w:r>
              <w:rPr>
                <w:rFonts w:hint="eastAsia" w:ascii="微软雅黑" w:hAnsi="微软雅黑" w:eastAsia="微软雅黑" w:cs="宋体"/>
                <w:b/>
                <w:bCs/>
                <w:kern w:val="0"/>
                <w:sz w:val="20"/>
                <w:szCs w:val="20"/>
                <w:lang w:eastAsia="zh-CN"/>
              </w:rPr>
              <w:t>联合奖惩措施</w:t>
            </w:r>
          </w:p>
        </w:tc>
        <w:tc>
          <w:tcPr>
            <w:tcW w:w="8452" w:type="dxa"/>
            <w:gridSpan w:val="5"/>
            <w:shd w:val="clear" w:color="000000" w:fill="D6DCE4"/>
            <w:vAlign w:val="center"/>
          </w:tcPr>
          <w:p>
            <w:pPr>
              <w:widowControl/>
              <w:spacing w:line="240" w:lineRule="auto"/>
              <w:ind w:firstLine="0" w:firstLineChars="0"/>
              <w:jc w:val="center"/>
              <w:rPr>
                <w:rFonts w:hint="eastAsia" w:ascii="微软雅黑" w:hAnsi="微软雅黑" w:eastAsia="微软雅黑" w:cs="宋体"/>
                <w:b/>
                <w:bCs/>
                <w:kern w:val="0"/>
                <w:sz w:val="20"/>
                <w:szCs w:val="20"/>
                <w:lang w:val="en-US" w:eastAsia="zh-CN" w:bidi="ar-SA"/>
              </w:rPr>
            </w:pPr>
            <w:r>
              <w:rPr>
                <w:rFonts w:hint="eastAsia" w:ascii="微软雅黑" w:hAnsi="微软雅黑" w:eastAsia="微软雅黑" w:cs="宋体"/>
                <w:b/>
                <w:bCs/>
                <w:kern w:val="0"/>
                <w:sz w:val="20"/>
                <w:szCs w:val="20"/>
                <w:lang w:eastAsia="zh-CN"/>
              </w:rPr>
              <w:t>可应用于惩戒措施的服务事项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00" w:type="dxa"/>
            <w:vMerge w:val="continue"/>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rPr>
            </w:pPr>
          </w:p>
        </w:tc>
        <w:tc>
          <w:tcPr>
            <w:tcW w:w="1078" w:type="dxa"/>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lang w:val="en-US" w:eastAsia="zh-CN" w:bidi="ar-SA"/>
              </w:rPr>
            </w:pPr>
            <w:r>
              <w:rPr>
                <w:rFonts w:hint="eastAsia" w:ascii="微软雅黑" w:hAnsi="微软雅黑" w:eastAsia="微软雅黑" w:cs="宋体"/>
                <w:b/>
                <w:bCs/>
                <w:kern w:val="0"/>
                <w:sz w:val="20"/>
                <w:szCs w:val="20"/>
              </w:rPr>
              <w:t>发起部门</w:t>
            </w:r>
          </w:p>
        </w:tc>
        <w:tc>
          <w:tcPr>
            <w:tcW w:w="1078" w:type="dxa"/>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lang w:val="en-US" w:eastAsia="zh-CN" w:bidi="ar-SA"/>
              </w:rPr>
            </w:pPr>
            <w:r>
              <w:rPr>
                <w:rFonts w:hint="eastAsia" w:ascii="微软雅黑" w:hAnsi="微软雅黑" w:eastAsia="微软雅黑" w:cs="宋体"/>
                <w:b/>
                <w:bCs/>
                <w:kern w:val="0"/>
                <w:sz w:val="20"/>
                <w:szCs w:val="20"/>
              </w:rPr>
              <w:t>惩戒对象</w:t>
            </w:r>
          </w:p>
        </w:tc>
        <w:tc>
          <w:tcPr>
            <w:tcW w:w="819" w:type="dxa"/>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lang w:val="en-US" w:eastAsia="zh-CN" w:bidi="ar-SA"/>
              </w:rPr>
            </w:pPr>
            <w:r>
              <w:rPr>
                <w:rFonts w:hint="eastAsia" w:ascii="微软雅黑" w:hAnsi="微软雅黑" w:eastAsia="微软雅黑" w:cs="宋体"/>
                <w:b/>
                <w:bCs/>
                <w:kern w:val="0"/>
                <w:sz w:val="20"/>
                <w:szCs w:val="20"/>
              </w:rPr>
              <w:t>相对人类别</w:t>
            </w:r>
          </w:p>
        </w:tc>
        <w:tc>
          <w:tcPr>
            <w:tcW w:w="1039" w:type="dxa"/>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lang w:val="en-US" w:eastAsia="zh-CN" w:bidi="ar-SA"/>
              </w:rPr>
            </w:pPr>
            <w:r>
              <w:rPr>
                <w:rFonts w:hint="eastAsia" w:ascii="微软雅黑" w:hAnsi="微软雅黑" w:eastAsia="微软雅黑" w:cs="宋体"/>
                <w:b/>
                <w:bCs/>
                <w:kern w:val="0"/>
                <w:sz w:val="20"/>
                <w:szCs w:val="20"/>
              </w:rPr>
              <w:t>实施部门</w:t>
            </w:r>
          </w:p>
        </w:tc>
        <w:tc>
          <w:tcPr>
            <w:tcW w:w="2082" w:type="dxa"/>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lang w:val="en-US" w:eastAsia="zh-CN" w:bidi="ar-SA"/>
              </w:rPr>
            </w:pPr>
            <w:r>
              <w:rPr>
                <w:rFonts w:hint="eastAsia" w:ascii="微软雅黑" w:hAnsi="微软雅黑" w:eastAsia="微软雅黑" w:cs="宋体"/>
                <w:b/>
                <w:bCs/>
                <w:kern w:val="0"/>
                <w:sz w:val="20"/>
                <w:szCs w:val="20"/>
              </w:rPr>
              <w:t>惩戒措施</w:t>
            </w:r>
          </w:p>
        </w:tc>
        <w:tc>
          <w:tcPr>
            <w:tcW w:w="1131" w:type="dxa"/>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lang w:val="en-US" w:eastAsia="zh-CN" w:bidi="ar-SA"/>
              </w:rPr>
            </w:pPr>
            <w:r>
              <w:rPr>
                <w:rFonts w:hint="eastAsia" w:ascii="微软雅黑" w:hAnsi="微软雅黑" w:eastAsia="微软雅黑" w:cs="宋体"/>
                <w:b/>
                <w:bCs/>
                <w:kern w:val="0"/>
                <w:sz w:val="20"/>
                <w:szCs w:val="20"/>
              </w:rPr>
              <w:t>措施类别</w:t>
            </w:r>
          </w:p>
        </w:tc>
        <w:tc>
          <w:tcPr>
            <w:tcW w:w="1134" w:type="dxa"/>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lang w:val="en-US" w:eastAsia="zh-CN" w:bidi="ar-SA"/>
              </w:rPr>
            </w:pPr>
            <w:r>
              <w:rPr>
                <w:rFonts w:hint="eastAsia" w:ascii="微软雅黑" w:hAnsi="微软雅黑" w:eastAsia="微软雅黑" w:cs="宋体"/>
                <w:b/>
                <w:bCs/>
                <w:kern w:val="0"/>
                <w:sz w:val="20"/>
                <w:szCs w:val="20"/>
              </w:rPr>
              <w:t>措施性质</w:t>
            </w:r>
          </w:p>
        </w:tc>
        <w:tc>
          <w:tcPr>
            <w:tcW w:w="3089" w:type="dxa"/>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lang w:val="en-US" w:eastAsia="zh-CN" w:bidi="ar-SA"/>
              </w:rPr>
            </w:pPr>
            <w:r>
              <w:rPr>
                <w:rFonts w:hint="eastAsia" w:ascii="微软雅黑" w:hAnsi="微软雅黑" w:eastAsia="微软雅黑" w:cs="宋体"/>
                <w:b/>
                <w:bCs/>
                <w:kern w:val="0"/>
                <w:sz w:val="20"/>
                <w:szCs w:val="20"/>
              </w:rPr>
              <w:t>惩戒措施法律及政策依据</w:t>
            </w:r>
          </w:p>
        </w:tc>
        <w:tc>
          <w:tcPr>
            <w:tcW w:w="1500" w:type="dxa"/>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lang w:val="en-US" w:eastAsia="zh-CN" w:bidi="ar-SA"/>
              </w:rPr>
            </w:pPr>
            <w:r>
              <w:rPr>
                <w:rFonts w:hint="eastAsia" w:ascii="微软雅黑" w:hAnsi="微软雅黑" w:eastAsia="微软雅黑" w:cs="宋体"/>
                <w:b/>
                <w:bCs/>
                <w:kern w:val="0"/>
                <w:sz w:val="20"/>
                <w:szCs w:val="20"/>
              </w:rPr>
              <w:t>依据备忘录</w:t>
            </w:r>
          </w:p>
        </w:tc>
        <w:tc>
          <w:tcPr>
            <w:tcW w:w="1125" w:type="dxa"/>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lang w:val="en-US" w:eastAsia="zh-CN" w:bidi="ar-SA"/>
              </w:rPr>
            </w:pPr>
            <w:r>
              <w:rPr>
                <w:rFonts w:hint="eastAsia" w:ascii="微软雅黑" w:hAnsi="微软雅黑" w:eastAsia="微软雅黑" w:cs="宋体"/>
                <w:b/>
                <w:bCs/>
                <w:kern w:val="0"/>
                <w:sz w:val="20"/>
                <w:szCs w:val="20"/>
              </w:rPr>
              <w:t>事项类型</w:t>
            </w:r>
          </w:p>
        </w:tc>
        <w:tc>
          <w:tcPr>
            <w:tcW w:w="2175" w:type="dxa"/>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lang w:val="en-US" w:eastAsia="zh-CN" w:bidi="ar-SA"/>
              </w:rPr>
            </w:pPr>
            <w:r>
              <w:rPr>
                <w:rFonts w:hint="eastAsia" w:ascii="微软雅黑" w:hAnsi="微软雅黑" w:eastAsia="微软雅黑" w:cs="宋体"/>
                <w:b/>
                <w:bCs/>
                <w:kern w:val="0"/>
                <w:sz w:val="20"/>
                <w:szCs w:val="20"/>
              </w:rPr>
              <w:t>应用事项</w:t>
            </w:r>
          </w:p>
        </w:tc>
        <w:tc>
          <w:tcPr>
            <w:tcW w:w="1163" w:type="dxa"/>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lang w:val="en-US" w:eastAsia="zh-CN" w:bidi="ar-SA"/>
              </w:rPr>
            </w:pPr>
            <w:r>
              <w:rPr>
                <w:rFonts w:hint="eastAsia" w:ascii="微软雅黑" w:hAnsi="微软雅黑" w:eastAsia="微软雅黑" w:cs="宋体"/>
                <w:b/>
                <w:bCs/>
                <w:kern w:val="0"/>
                <w:sz w:val="20"/>
                <w:szCs w:val="20"/>
              </w:rPr>
              <w:t>行使层级</w:t>
            </w:r>
          </w:p>
        </w:tc>
        <w:tc>
          <w:tcPr>
            <w:tcW w:w="937" w:type="dxa"/>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lang w:val="en-US" w:eastAsia="zh-CN" w:bidi="ar-SA"/>
              </w:rPr>
            </w:pPr>
            <w:r>
              <w:rPr>
                <w:rFonts w:hint="eastAsia" w:ascii="微软雅黑" w:hAnsi="微软雅黑" w:eastAsia="微软雅黑" w:cs="宋体"/>
                <w:b/>
                <w:bCs/>
                <w:kern w:val="0"/>
                <w:sz w:val="20"/>
                <w:szCs w:val="20"/>
              </w:rPr>
              <w:t>是否进驻大厅</w:t>
            </w:r>
          </w:p>
        </w:tc>
        <w:tc>
          <w:tcPr>
            <w:tcW w:w="3052" w:type="dxa"/>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lang w:val="en-US" w:eastAsia="zh-CN" w:bidi="ar-SA"/>
              </w:rPr>
            </w:pPr>
            <w:r>
              <w:rPr>
                <w:rFonts w:hint="eastAsia" w:ascii="微软雅黑" w:hAnsi="微软雅黑" w:eastAsia="微软雅黑" w:cs="宋体"/>
                <w:b/>
                <w:bCs/>
                <w:kern w:val="0"/>
                <w:sz w:val="20"/>
                <w:szCs w:val="20"/>
              </w:rPr>
              <w:t>应用事项法律及政策依据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0" w:hRule="atLeast"/>
          <w:jc w:val="center"/>
        </w:trPr>
        <w:tc>
          <w:tcPr>
            <w:tcW w:w="700"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1078"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lang w:eastAsia="zh-CN"/>
              </w:rPr>
              <w:t>曲阳县人民法院</w:t>
            </w:r>
          </w:p>
        </w:tc>
        <w:tc>
          <w:tcPr>
            <w:tcW w:w="1078"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失信被执行人</w:t>
            </w:r>
          </w:p>
        </w:tc>
        <w:tc>
          <w:tcPr>
            <w:tcW w:w="819"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法人和非法人组织</w:t>
            </w:r>
          </w:p>
        </w:tc>
        <w:tc>
          <w:tcPr>
            <w:tcW w:w="1039"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lang w:eastAsia="zh-CN"/>
              </w:rPr>
              <w:t>县</w:t>
            </w:r>
            <w:r>
              <w:rPr>
                <w:rFonts w:hint="eastAsia" w:ascii="微软雅黑" w:hAnsi="微软雅黑" w:eastAsia="微软雅黑" w:cs="宋体"/>
                <w:kern w:val="0"/>
                <w:sz w:val="20"/>
                <w:szCs w:val="20"/>
              </w:rPr>
              <w:t>人力资源和社会保障</w:t>
            </w:r>
            <w:r>
              <w:rPr>
                <w:rFonts w:hint="eastAsia" w:ascii="微软雅黑" w:hAnsi="微软雅黑" w:eastAsia="微软雅黑" w:cs="宋体"/>
                <w:kern w:val="0"/>
                <w:sz w:val="20"/>
                <w:szCs w:val="20"/>
                <w:lang w:eastAsia="zh-CN"/>
              </w:rPr>
              <w:t>局</w:t>
            </w:r>
          </w:p>
        </w:tc>
        <w:tc>
          <w:tcPr>
            <w:tcW w:w="2082" w:type="dxa"/>
            <w:shd w:val="clear" w:color="auto" w:fill="auto"/>
            <w:vAlign w:val="center"/>
          </w:tcPr>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协助限制失信被执行人社会保障资金支持</w:t>
            </w:r>
          </w:p>
        </w:tc>
        <w:tc>
          <w:tcPr>
            <w:tcW w:w="1131"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行政性</w:t>
            </w:r>
          </w:p>
        </w:tc>
        <w:tc>
          <w:tcPr>
            <w:tcW w:w="1134"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强制性</w:t>
            </w:r>
          </w:p>
        </w:tc>
        <w:tc>
          <w:tcPr>
            <w:tcW w:w="3089" w:type="dxa"/>
            <w:shd w:val="clear" w:color="auto" w:fill="auto"/>
            <w:vAlign w:val="center"/>
          </w:tcPr>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《社会信用体系建设规划纲要（2014-2024年）》</w:t>
            </w:r>
          </w:p>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第二部分第（一）条</w:t>
            </w:r>
          </w:p>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发挥政府诚信建设示范作用。各级人民政府首先要加强自身诚信建设，以政府的诚信施政，带动全社会诚信意识的树立和诚信水平的提高。在行政许可、政府采购、招标投标、劳动就业、社会保障、科研管理、干部选拔任用和管理监督、申请政府资金支持等领域，率先使用信用信息和信用产品，培育信用服务</w:t>
            </w:r>
            <w:r>
              <w:rPr>
                <w:rFonts w:hint="eastAsia" w:ascii="微软雅黑" w:hAnsi="微软雅黑" w:eastAsia="微软雅黑" w:cs="宋体"/>
                <w:kern w:val="0"/>
                <w:sz w:val="20"/>
                <w:szCs w:val="20"/>
                <w:lang w:eastAsia="zh-CN"/>
              </w:rPr>
              <w:t>县</w:t>
            </w:r>
            <w:r>
              <w:rPr>
                <w:rFonts w:hint="eastAsia" w:ascii="微软雅黑" w:hAnsi="微软雅黑" w:eastAsia="微软雅黑" w:cs="宋体"/>
                <w:kern w:val="0"/>
                <w:sz w:val="20"/>
                <w:szCs w:val="20"/>
              </w:rPr>
              <w:t>场发展。</w:t>
            </w:r>
          </w:p>
        </w:tc>
        <w:tc>
          <w:tcPr>
            <w:tcW w:w="1500" w:type="dxa"/>
            <w:shd w:val="clear" w:color="auto" w:fill="auto"/>
            <w:vAlign w:val="center"/>
          </w:tcPr>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《关于对失信被执行人实施联合惩戒的合作备忘录》（发改财金</w:t>
            </w:r>
            <w:r>
              <w:rPr>
                <w:rFonts w:ascii="微软雅黑" w:hAnsi="微软雅黑" w:eastAsia="微软雅黑" w:cs="微软雅黑"/>
                <w:sz w:val="24"/>
                <w:szCs w:val="24"/>
                <w:shd w:val="clear" w:color="auto" w:fill="FFFFFF"/>
              </w:rPr>
              <w:t>〔</w:t>
            </w:r>
            <w:r>
              <w:rPr>
                <w:rFonts w:hint="eastAsia" w:ascii="微软雅黑" w:hAnsi="微软雅黑" w:eastAsia="微软雅黑" w:cs="宋体"/>
                <w:kern w:val="0"/>
                <w:sz w:val="20"/>
                <w:szCs w:val="20"/>
              </w:rPr>
              <w:t>2016</w:t>
            </w:r>
            <w:r>
              <w:rPr>
                <w:rFonts w:ascii="微软雅黑" w:hAnsi="微软雅黑" w:eastAsia="微软雅黑" w:cs="微软雅黑"/>
                <w:sz w:val="24"/>
                <w:szCs w:val="24"/>
                <w:shd w:val="clear" w:color="auto" w:fill="FFFFFF"/>
              </w:rPr>
              <w:t>〕</w:t>
            </w:r>
            <w:r>
              <w:rPr>
                <w:rFonts w:hint="eastAsia" w:ascii="微软雅黑" w:hAnsi="微软雅黑" w:eastAsia="微软雅黑" w:cs="宋体"/>
                <w:kern w:val="0"/>
                <w:sz w:val="20"/>
                <w:szCs w:val="20"/>
              </w:rPr>
              <w:t>141号）；</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《关于加强对失信被执行人联合惩戒的实施意见》（冀办发</w:t>
            </w:r>
            <w:r>
              <w:rPr>
                <w:rFonts w:ascii="微软雅黑" w:hAnsi="微软雅黑" w:eastAsia="微软雅黑" w:cs="微软雅黑"/>
                <w:sz w:val="24"/>
                <w:szCs w:val="24"/>
                <w:shd w:val="clear" w:color="auto" w:fill="FFFFFF"/>
              </w:rPr>
              <w:t>〔</w:t>
            </w:r>
            <w:r>
              <w:rPr>
                <w:rFonts w:hint="eastAsia" w:ascii="微软雅黑" w:hAnsi="微软雅黑" w:eastAsia="微软雅黑" w:cs="宋体"/>
                <w:kern w:val="0"/>
                <w:sz w:val="20"/>
                <w:szCs w:val="20"/>
              </w:rPr>
              <w:t>2017</w:t>
            </w:r>
            <w:r>
              <w:rPr>
                <w:rFonts w:ascii="微软雅黑" w:hAnsi="微软雅黑" w:eastAsia="微软雅黑" w:cs="微软雅黑"/>
                <w:sz w:val="24"/>
                <w:szCs w:val="24"/>
                <w:shd w:val="clear" w:color="auto" w:fill="FFFFFF"/>
              </w:rPr>
              <w:t>〕</w:t>
            </w:r>
            <w:r>
              <w:rPr>
                <w:rFonts w:hint="eastAsia" w:ascii="微软雅黑" w:hAnsi="微软雅黑" w:eastAsia="微软雅黑" w:cs="宋体"/>
                <w:kern w:val="0"/>
                <w:sz w:val="20"/>
                <w:szCs w:val="20"/>
              </w:rPr>
              <w:t>2号）</w:t>
            </w:r>
          </w:p>
        </w:tc>
        <w:tc>
          <w:tcPr>
            <w:tcW w:w="1125"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公共服务</w:t>
            </w:r>
          </w:p>
        </w:tc>
        <w:tc>
          <w:tcPr>
            <w:tcW w:w="2175" w:type="dxa"/>
            <w:shd w:val="clear" w:color="auto" w:fill="auto"/>
            <w:vAlign w:val="center"/>
          </w:tcPr>
          <w:p>
            <w:pPr>
              <w:widowControl/>
              <w:spacing w:line="240" w:lineRule="auto"/>
              <w:ind w:firstLine="0" w:firstLineChars="0"/>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职业培训补贴申领</w:t>
            </w:r>
          </w:p>
        </w:tc>
        <w:tc>
          <w:tcPr>
            <w:tcW w:w="1163"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lang w:val="en-US" w:eastAsia="zh-CN"/>
              </w:rPr>
              <w:t>市</w:t>
            </w:r>
            <w:r>
              <w:rPr>
                <w:rFonts w:hint="eastAsia" w:ascii="微软雅黑" w:hAnsi="微软雅黑" w:eastAsia="微软雅黑" w:cs="宋体"/>
                <w:kern w:val="0"/>
                <w:sz w:val="20"/>
                <w:szCs w:val="20"/>
              </w:rPr>
              <w:t>级,县级</w:t>
            </w:r>
          </w:p>
        </w:tc>
        <w:tc>
          <w:tcPr>
            <w:tcW w:w="937"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否</w:t>
            </w:r>
          </w:p>
        </w:tc>
        <w:tc>
          <w:tcPr>
            <w:tcW w:w="3052" w:type="dxa"/>
            <w:shd w:val="clear" w:color="auto" w:fill="auto"/>
            <w:vAlign w:val="center"/>
          </w:tcPr>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1.《关于东部7省（</w:t>
            </w:r>
            <w:r>
              <w:rPr>
                <w:rFonts w:hint="eastAsia" w:ascii="微软雅黑" w:hAnsi="微软雅黑" w:eastAsia="微软雅黑" w:cs="宋体"/>
                <w:kern w:val="0"/>
                <w:sz w:val="20"/>
                <w:szCs w:val="20"/>
                <w:lang w:eastAsia="zh-CN"/>
              </w:rPr>
              <w:t>县</w:t>
            </w:r>
            <w:r>
              <w:rPr>
                <w:rFonts w:hint="eastAsia" w:ascii="微软雅黑" w:hAnsi="微软雅黑" w:eastAsia="微软雅黑" w:cs="宋体"/>
                <w:kern w:val="0"/>
                <w:sz w:val="20"/>
                <w:szCs w:val="20"/>
              </w:rPr>
              <w:t>）扩大失业保险基金支出范围试点有关问题的通知》（人社部发〔2011〕95号）；</w:t>
            </w:r>
          </w:p>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2.《失业保险条例》（国务院令第258号）第十条；</w:t>
            </w:r>
          </w:p>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3.《关于东部7省（</w:t>
            </w:r>
            <w:r>
              <w:rPr>
                <w:rFonts w:hint="eastAsia" w:ascii="微软雅黑" w:hAnsi="微软雅黑" w:eastAsia="微软雅黑" w:cs="宋体"/>
                <w:kern w:val="0"/>
                <w:sz w:val="20"/>
                <w:szCs w:val="20"/>
                <w:lang w:eastAsia="zh-CN"/>
              </w:rPr>
              <w:t>县</w:t>
            </w:r>
            <w:r>
              <w:rPr>
                <w:rFonts w:hint="eastAsia" w:ascii="微软雅黑" w:hAnsi="微软雅黑" w:eastAsia="微软雅黑" w:cs="宋体"/>
                <w:kern w:val="0"/>
                <w:sz w:val="20"/>
                <w:szCs w:val="20"/>
              </w:rPr>
              <w:t>）扩大失业保险基金支出范围试点有关问题的通知》（人社部发〔2012〕32号）；</w:t>
            </w:r>
          </w:p>
          <w:p>
            <w:pPr>
              <w:widowControl/>
              <w:spacing w:line="240" w:lineRule="auto"/>
              <w:ind w:firstLine="0" w:firstLineChars="0"/>
              <w:rPr>
                <w:rFonts w:hint="eastAsia" w:ascii="微软雅黑" w:hAnsi="微软雅黑" w:eastAsia="微软雅黑" w:cs="宋体"/>
                <w:kern w:val="0"/>
                <w:sz w:val="20"/>
                <w:szCs w:val="20"/>
              </w:rPr>
            </w:pPr>
            <w:r>
              <w:rPr>
                <w:rFonts w:hint="eastAsia" w:ascii="微软雅黑" w:hAnsi="微软雅黑" w:eastAsia="微软雅黑" w:cs="宋体"/>
                <w:kern w:val="0"/>
                <w:sz w:val="20"/>
                <w:szCs w:val="20"/>
              </w:rPr>
              <w:t>4.《关于适当扩大失业保险基金支出范围试点有关问题的通知》（劳社部发〔2006〕5号）。</w:t>
            </w:r>
          </w:p>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lang w:val="en-US" w:eastAsia="zh-CN"/>
              </w:rPr>
              <w:t>5</w:t>
            </w:r>
            <w:r>
              <w:rPr>
                <w:rFonts w:hint="eastAsia" w:ascii="微软雅黑" w:hAnsi="微软雅黑" w:eastAsia="微软雅黑" w:cs="宋体"/>
                <w:kern w:val="0"/>
                <w:sz w:val="20"/>
                <w:szCs w:val="20"/>
              </w:rPr>
              <w:t>.《关于印发〈就业补助资金管理办法〉的通知》（财社〔2017〕164号）第四条；</w:t>
            </w:r>
          </w:p>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lang w:val="en-US" w:eastAsia="zh-CN"/>
              </w:rPr>
              <w:t>6</w:t>
            </w:r>
            <w:r>
              <w:rPr>
                <w:rFonts w:hint="eastAsia" w:ascii="微软雅黑" w:hAnsi="微软雅黑" w:eastAsia="微软雅黑" w:cs="宋体"/>
                <w:kern w:val="0"/>
                <w:sz w:val="20"/>
                <w:szCs w:val="20"/>
              </w:rPr>
              <w:t>.《关于进一步加大就业扶贫政策支持力度着力提高劳务组织化程度的通知》（人社部发〔2018〕46号）第一条；</w:t>
            </w:r>
          </w:p>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lang w:val="en-US" w:eastAsia="zh-CN"/>
              </w:rPr>
              <w:t>7</w:t>
            </w:r>
            <w:r>
              <w:rPr>
                <w:rFonts w:hint="eastAsia" w:ascii="微软雅黑" w:hAnsi="微软雅黑" w:eastAsia="微软雅黑" w:cs="宋体"/>
                <w:kern w:val="0"/>
                <w:sz w:val="20"/>
                <w:szCs w:val="20"/>
              </w:rPr>
              <w:t>.《国务院关于进一步做好新形势下就业创业工作的意见》（国发〔2015〕23号）第二十条；</w:t>
            </w:r>
          </w:p>
          <w:p>
            <w:pPr>
              <w:widowControl/>
              <w:spacing w:line="240" w:lineRule="auto"/>
              <w:ind w:firstLine="0" w:firstLineChars="0"/>
              <w:rPr>
                <w:rFonts w:hint="eastAsia" w:ascii="微软雅黑" w:hAnsi="微软雅黑" w:eastAsia="微软雅黑" w:cs="宋体"/>
                <w:kern w:val="0"/>
                <w:sz w:val="20"/>
                <w:szCs w:val="20"/>
              </w:rPr>
            </w:pPr>
            <w:r>
              <w:rPr>
                <w:rFonts w:hint="eastAsia" w:ascii="微软雅黑" w:hAnsi="微软雅黑" w:eastAsia="微软雅黑" w:cs="宋体"/>
                <w:kern w:val="0"/>
                <w:sz w:val="20"/>
                <w:szCs w:val="20"/>
                <w:lang w:val="en-US" w:eastAsia="zh-CN"/>
              </w:rPr>
              <w:t>8</w:t>
            </w:r>
            <w:r>
              <w:rPr>
                <w:rFonts w:hint="eastAsia" w:ascii="微软雅黑" w:hAnsi="微软雅黑" w:eastAsia="微软雅黑" w:cs="宋体"/>
                <w:kern w:val="0"/>
                <w:sz w:val="20"/>
                <w:szCs w:val="20"/>
              </w:rPr>
              <w:t>.《中华人民共和国就业促进法》第十五条。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jc w:val="center"/>
        </w:trPr>
        <w:tc>
          <w:tcPr>
            <w:tcW w:w="700"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2</w:t>
            </w:r>
          </w:p>
        </w:tc>
        <w:tc>
          <w:tcPr>
            <w:tcW w:w="1078" w:type="dxa"/>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lang w:eastAsia="zh-CN"/>
              </w:rPr>
              <w:t>曲阳县人民法院</w:t>
            </w:r>
          </w:p>
        </w:tc>
        <w:tc>
          <w:tcPr>
            <w:tcW w:w="1078" w:type="dxa"/>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失信被执行人</w:t>
            </w:r>
          </w:p>
        </w:tc>
        <w:tc>
          <w:tcPr>
            <w:tcW w:w="819"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法人和非法人组织</w:t>
            </w:r>
          </w:p>
        </w:tc>
        <w:tc>
          <w:tcPr>
            <w:tcW w:w="1039"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lang w:eastAsia="zh-CN"/>
              </w:rPr>
              <w:t>县</w:t>
            </w:r>
            <w:r>
              <w:rPr>
                <w:rFonts w:hint="eastAsia" w:ascii="微软雅黑" w:hAnsi="微软雅黑" w:eastAsia="微软雅黑" w:cs="宋体"/>
                <w:kern w:val="0"/>
                <w:sz w:val="20"/>
                <w:szCs w:val="20"/>
              </w:rPr>
              <w:t>人力资源和社会保障</w:t>
            </w:r>
            <w:r>
              <w:rPr>
                <w:rFonts w:hint="eastAsia" w:ascii="微软雅黑" w:hAnsi="微软雅黑" w:eastAsia="微软雅黑" w:cs="宋体"/>
                <w:kern w:val="0"/>
                <w:sz w:val="20"/>
                <w:szCs w:val="20"/>
                <w:lang w:eastAsia="zh-CN"/>
              </w:rPr>
              <w:t>局</w:t>
            </w:r>
          </w:p>
        </w:tc>
        <w:tc>
          <w:tcPr>
            <w:tcW w:w="2082" w:type="dxa"/>
            <w:vAlign w:val="center"/>
          </w:tcPr>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协助限制失信被执行人社会保障资金支持</w:t>
            </w:r>
          </w:p>
        </w:tc>
        <w:tc>
          <w:tcPr>
            <w:tcW w:w="1131"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行政性</w:t>
            </w:r>
          </w:p>
        </w:tc>
        <w:tc>
          <w:tcPr>
            <w:tcW w:w="1134"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强制性</w:t>
            </w:r>
          </w:p>
        </w:tc>
        <w:tc>
          <w:tcPr>
            <w:tcW w:w="3089" w:type="dxa"/>
            <w:shd w:val="clear" w:color="auto" w:fill="auto"/>
            <w:vAlign w:val="center"/>
          </w:tcPr>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《社会信用体系建设规划纲要（2014-2024年）》</w:t>
            </w:r>
          </w:p>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第二部分第（一）条</w:t>
            </w:r>
          </w:p>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发挥政府诚信建设示范作用。各级人民政府首先要加强自身诚信建设，以政府的诚信施政，带动全社会诚信意识的树立和诚信水平的提高。在行政许可、政府采购、招标投标、劳动就业、社会保障、科研管理、干部选拔任用和管理监督、申请政府资金支持等领域，率先使用信用信息和信用产品，培育信用服务</w:t>
            </w:r>
            <w:r>
              <w:rPr>
                <w:rFonts w:hint="eastAsia" w:ascii="微软雅黑" w:hAnsi="微软雅黑" w:eastAsia="微软雅黑" w:cs="宋体"/>
                <w:kern w:val="0"/>
                <w:sz w:val="20"/>
                <w:szCs w:val="20"/>
                <w:lang w:eastAsia="zh-CN"/>
              </w:rPr>
              <w:t>县</w:t>
            </w:r>
            <w:r>
              <w:rPr>
                <w:rFonts w:hint="eastAsia" w:ascii="微软雅黑" w:hAnsi="微软雅黑" w:eastAsia="微软雅黑" w:cs="宋体"/>
                <w:kern w:val="0"/>
                <w:sz w:val="20"/>
                <w:szCs w:val="20"/>
              </w:rPr>
              <w:t>场发展。</w:t>
            </w:r>
          </w:p>
        </w:tc>
        <w:tc>
          <w:tcPr>
            <w:tcW w:w="1500" w:type="dxa"/>
            <w:shd w:val="clear" w:color="auto" w:fill="auto"/>
            <w:vAlign w:val="center"/>
          </w:tcPr>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《关于对失信被执行人实施联合惩戒的合作备忘录》（发改财金</w:t>
            </w:r>
            <w:r>
              <w:rPr>
                <w:rFonts w:ascii="微软雅黑" w:hAnsi="微软雅黑" w:eastAsia="微软雅黑" w:cs="微软雅黑"/>
                <w:sz w:val="24"/>
                <w:szCs w:val="24"/>
                <w:shd w:val="clear" w:color="auto" w:fill="FFFFFF"/>
              </w:rPr>
              <w:t>〔</w:t>
            </w:r>
            <w:r>
              <w:rPr>
                <w:rFonts w:hint="eastAsia" w:ascii="微软雅黑" w:hAnsi="微软雅黑" w:eastAsia="微软雅黑" w:cs="宋体"/>
                <w:kern w:val="0"/>
                <w:sz w:val="20"/>
                <w:szCs w:val="20"/>
              </w:rPr>
              <w:t>2016</w:t>
            </w:r>
            <w:r>
              <w:rPr>
                <w:rFonts w:ascii="微软雅黑" w:hAnsi="微软雅黑" w:eastAsia="微软雅黑" w:cs="微软雅黑"/>
                <w:sz w:val="24"/>
                <w:szCs w:val="24"/>
                <w:shd w:val="clear" w:color="auto" w:fill="FFFFFF"/>
              </w:rPr>
              <w:t>〕</w:t>
            </w:r>
            <w:r>
              <w:rPr>
                <w:rFonts w:hint="eastAsia" w:ascii="微软雅黑" w:hAnsi="微软雅黑" w:eastAsia="微软雅黑" w:cs="宋体"/>
                <w:kern w:val="0"/>
                <w:sz w:val="20"/>
                <w:szCs w:val="20"/>
              </w:rPr>
              <w:t>141号）；</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《关于加强对失信被执行人联合惩戒的实施意见》（冀办发</w:t>
            </w:r>
            <w:r>
              <w:rPr>
                <w:rFonts w:ascii="微软雅黑" w:hAnsi="微软雅黑" w:eastAsia="微软雅黑" w:cs="微软雅黑"/>
                <w:sz w:val="24"/>
                <w:szCs w:val="24"/>
                <w:shd w:val="clear" w:color="auto" w:fill="FFFFFF"/>
              </w:rPr>
              <w:t>〔</w:t>
            </w:r>
            <w:r>
              <w:rPr>
                <w:rFonts w:hint="eastAsia" w:ascii="微软雅黑" w:hAnsi="微软雅黑" w:eastAsia="微软雅黑" w:cs="宋体"/>
                <w:kern w:val="0"/>
                <w:sz w:val="20"/>
                <w:szCs w:val="20"/>
              </w:rPr>
              <w:t>2017</w:t>
            </w:r>
            <w:r>
              <w:rPr>
                <w:rFonts w:ascii="微软雅黑" w:hAnsi="微软雅黑" w:eastAsia="微软雅黑" w:cs="微软雅黑"/>
                <w:sz w:val="24"/>
                <w:szCs w:val="24"/>
                <w:shd w:val="clear" w:color="auto" w:fill="FFFFFF"/>
              </w:rPr>
              <w:t>〕</w:t>
            </w:r>
            <w:r>
              <w:rPr>
                <w:rFonts w:hint="eastAsia" w:ascii="微软雅黑" w:hAnsi="微软雅黑" w:eastAsia="微软雅黑" w:cs="宋体"/>
                <w:kern w:val="0"/>
                <w:sz w:val="20"/>
                <w:szCs w:val="20"/>
              </w:rPr>
              <w:t>2号）</w:t>
            </w:r>
          </w:p>
        </w:tc>
        <w:tc>
          <w:tcPr>
            <w:tcW w:w="1125"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公共服务</w:t>
            </w:r>
          </w:p>
        </w:tc>
        <w:tc>
          <w:tcPr>
            <w:tcW w:w="2175" w:type="dxa"/>
            <w:shd w:val="clear" w:color="auto" w:fill="auto"/>
            <w:vAlign w:val="center"/>
          </w:tcPr>
          <w:p>
            <w:pPr>
              <w:widowControl/>
              <w:spacing w:line="240" w:lineRule="auto"/>
              <w:ind w:firstLine="0" w:firstLineChars="0"/>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职业介绍补贴申领</w:t>
            </w:r>
          </w:p>
        </w:tc>
        <w:tc>
          <w:tcPr>
            <w:tcW w:w="1163"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lang w:val="en-US" w:eastAsia="zh-CN"/>
              </w:rPr>
              <w:t>市</w:t>
            </w:r>
            <w:r>
              <w:rPr>
                <w:rFonts w:hint="eastAsia" w:ascii="微软雅黑" w:hAnsi="微软雅黑" w:eastAsia="微软雅黑" w:cs="宋体"/>
                <w:kern w:val="0"/>
                <w:sz w:val="20"/>
                <w:szCs w:val="20"/>
              </w:rPr>
              <w:t>级,县级</w:t>
            </w:r>
          </w:p>
        </w:tc>
        <w:tc>
          <w:tcPr>
            <w:tcW w:w="937"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否</w:t>
            </w:r>
          </w:p>
        </w:tc>
        <w:tc>
          <w:tcPr>
            <w:tcW w:w="3052" w:type="dxa"/>
            <w:shd w:val="clear" w:color="auto" w:fill="auto"/>
            <w:vAlign w:val="center"/>
          </w:tcPr>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1.《失业保险金申领发放办法》（劳动和社会保障部令第8号）第十一条；</w:t>
            </w:r>
          </w:p>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2.《失业保险条例》（国务院令第258号）第十条；</w:t>
            </w:r>
          </w:p>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3.《关于印发优化失业保险经办业务流程指南的通知》（劳社厅发〔2006〕24号）第五章第二条。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0" w:hRule="atLeast"/>
          <w:jc w:val="center"/>
        </w:trPr>
        <w:tc>
          <w:tcPr>
            <w:tcW w:w="700"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3</w:t>
            </w:r>
          </w:p>
        </w:tc>
        <w:tc>
          <w:tcPr>
            <w:tcW w:w="1078" w:type="dxa"/>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lang w:eastAsia="zh-CN"/>
              </w:rPr>
              <w:t>曲阳县人民法院</w:t>
            </w:r>
          </w:p>
        </w:tc>
        <w:tc>
          <w:tcPr>
            <w:tcW w:w="1078" w:type="dxa"/>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失信被执行人</w:t>
            </w:r>
          </w:p>
        </w:tc>
        <w:tc>
          <w:tcPr>
            <w:tcW w:w="819"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法人和非法人组织</w:t>
            </w:r>
          </w:p>
        </w:tc>
        <w:tc>
          <w:tcPr>
            <w:tcW w:w="1039"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lang w:eastAsia="zh-CN"/>
              </w:rPr>
              <w:t>县</w:t>
            </w:r>
            <w:r>
              <w:rPr>
                <w:rFonts w:hint="eastAsia" w:ascii="微软雅黑" w:hAnsi="微软雅黑" w:eastAsia="微软雅黑" w:cs="宋体"/>
                <w:kern w:val="0"/>
                <w:sz w:val="20"/>
                <w:szCs w:val="20"/>
              </w:rPr>
              <w:t>人力资源和社会保障</w:t>
            </w:r>
            <w:r>
              <w:rPr>
                <w:rFonts w:hint="eastAsia" w:ascii="微软雅黑" w:hAnsi="微软雅黑" w:eastAsia="微软雅黑" w:cs="宋体"/>
                <w:kern w:val="0"/>
                <w:sz w:val="20"/>
                <w:szCs w:val="20"/>
                <w:lang w:eastAsia="zh-CN"/>
              </w:rPr>
              <w:t>局</w:t>
            </w:r>
          </w:p>
        </w:tc>
        <w:tc>
          <w:tcPr>
            <w:tcW w:w="2082" w:type="dxa"/>
            <w:vAlign w:val="center"/>
          </w:tcPr>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协助限制失信被执行人社会保障资金支持</w:t>
            </w:r>
          </w:p>
        </w:tc>
        <w:tc>
          <w:tcPr>
            <w:tcW w:w="1131"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行政性</w:t>
            </w:r>
          </w:p>
        </w:tc>
        <w:tc>
          <w:tcPr>
            <w:tcW w:w="1134"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强制性</w:t>
            </w:r>
          </w:p>
        </w:tc>
        <w:tc>
          <w:tcPr>
            <w:tcW w:w="3089" w:type="dxa"/>
            <w:shd w:val="clear" w:color="auto" w:fill="auto"/>
            <w:vAlign w:val="center"/>
          </w:tcPr>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《社会信用体系建设规划纲要（2014-2024年）》</w:t>
            </w:r>
          </w:p>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第二部分第（一）条</w:t>
            </w:r>
          </w:p>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发挥政府诚信建设示范作用。各级人民政府首先要加强自身诚信建设，以政府的诚信施政，带动全社会诚信意识的树立和诚信水平的提高。在行政许可、政府采购、招标投标、劳动就业、社会保障、科研管理、干部选拔任用和管理监督、申请政府资金支持等领域，率先使用信用信息和信用产品，培育信用服务</w:t>
            </w:r>
            <w:r>
              <w:rPr>
                <w:rFonts w:hint="eastAsia" w:ascii="微软雅黑" w:hAnsi="微软雅黑" w:eastAsia="微软雅黑" w:cs="宋体"/>
                <w:kern w:val="0"/>
                <w:sz w:val="20"/>
                <w:szCs w:val="20"/>
                <w:lang w:eastAsia="zh-CN"/>
              </w:rPr>
              <w:t>县</w:t>
            </w:r>
            <w:r>
              <w:rPr>
                <w:rFonts w:hint="eastAsia" w:ascii="微软雅黑" w:hAnsi="微软雅黑" w:eastAsia="微软雅黑" w:cs="宋体"/>
                <w:kern w:val="0"/>
                <w:sz w:val="20"/>
                <w:szCs w:val="20"/>
              </w:rPr>
              <w:t>场发展。</w:t>
            </w:r>
          </w:p>
        </w:tc>
        <w:tc>
          <w:tcPr>
            <w:tcW w:w="1500" w:type="dxa"/>
            <w:shd w:val="clear" w:color="auto" w:fill="auto"/>
            <w:vAlign w:val="center"/>
          </w:tcPr>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《关于对失信被执行人实施联合惩戒的合作备忘录》（发改财金</w:t>
            </w:r>
            <w:r>
              <w:rPr>
                <w:rFonts w:ascii="微软雅黑" w:hAnsi="微软雅黑" w:eastAsia="微软雅黑" w:cs="微软雅黑"/>
                <w:sz w:val="24"/>
                <w:szCs w:val="24"/>
                <w:shd w:val="clear" w:color="auto" w:fill="FFFFFF"/>
              </w:rPr>
              <w:t>〔</w:t>
            </w:r>
            <w:r>
              <w:rPr>
                <w:rFonts w:hint="eastAsia" w:ascii="微软雅黑" w:hAnsi="微软雅黑" w:eastAsia="微软雅黑" w:cs="宋体"/>
                <w:kern w:val="0"/>
                <w:sz w:val="20"/>
                <w:szCs w:val="20"/>
              </w:rPr>
              <w:t>2016</w:t>
            </w:r>
            <w:r>
              <w:rPr>
                <w:rFonts w:ascii="微软雅黑" w:hAnsi="微软雅黑" w:eastAsia="微软雅黑" w:cs="微软雅黑"/>
                <w:sz w:val="24"/>
                <w:szCs w:val="24"/>
                <w:shd w:val="clear" w:color="auto" w:fill="FFFFFF"/>
              </w:rPr>
              <w:t>〕</w:t>
            </w:r>
            <w:r>
              <w:rPr>
                <w:rFonts w:hint="eastAsia" w:ascii="微软雅黑" w:hAnsi="微软雅黑" w:eastAsia="微软雅黑" w:cs="宋体"/>
                <w:kern w:val="0"/>
                <w:sz w:val="20"/>
                <w:szCs w:val="20"/>
              </w:rPr>
              <w:t>141号）；</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《关于加强对失信被执行人联合惩戒的实施意见》（冀办发</w:t>
            </w:r>
            <w:r>
              <w:rPr>
                <w:rFonts w:ascii="微软雅黑" w:hAnsi="微软雅黑" w:eastAsia="微软雅黑" w:cs="微软雅黑"/>
                <w:sz w:val="24"/>
                <w:szCs w:val="24"/>
                <w:shd w:val="clear" w:color="auto" w:fill="FFFFFF"/>
              </w:rPr>
              <w:t>〔</w:t>
            </w:r>
            <w:r>
              <w:rPr>
                <w:rFonts w:hint="eastAsia" w:ascii="微软雅黑" w:hAnsi="微软雅黑" w:eastAsia="微软雅黑" w:cs="宋体"/>
                <w:kern w:val="0"/>
                <w:sz w:val="20"/>
                <w:szCs w:val="20"/>
              </w:rPr>
              <w:t>2017</w:t>
            </w:r>
            <w:r>
              <w:rPr>
                <w:rFonts w:ascii="微软雅黑" w:hAnsi="微软雅黑" w:eastAsia="微软雅黑" w:cs="微软雅黑"/>
                <w:sz w:val="24"/>
                <w:szCs w:val="24"/>
                <w:shd w:val="clear" w:color="auto" w:fill="FFFFFF"/>
              </w:rPr>
              <w:t>〕</w:t>
            </w:r>
            <w:r>
              <w:rPr>
                <w:rFonts w:hint="eastAsia" w:ascii="微软雅黑" w:hAnsi="微软雅黑" w:eastAsia="微软雅黑" w:cs="宋体"/>
                <w:kern w:val="0"/>
                <w:sz w:val="20"/>
                <w:szCs w:val="20"/>
              </w:rPr>
              <w:t>2号）</w:t>
            </w:r>
          </w:p>
        </w:tc>
        <w:tc>
          <w:tcPr>
            <w:tcW w:w="1125"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公共服务</w:t>
            </w:r>
          </w:p>
        </w:tc>
        <w:tc>
          <w:tcPr>
            <w:tcW w:w="2175" w:type="dxa"/>
            <w:shd w:val="clear" w:color="auto" w:fill="auto"/>
            <w:vAlign w:val="center"/>
          </w:tcPr>
          <w:p>
            <w:pPr>
              <w:widowControl/>
              <w:spacing w:line="240" w:lineRule="auto"/>
              <w:ind w:firstLine="0" w:firstLineChars="0"/>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价格临时补贴申领</w:t>
            </w:r>
          </w:p>
        </w:tc>
        <w:tc>
          <w:tcPr>
            <w:tcW w:w="1163"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lang w:val="en-US" w:eastAsia="zh-CN"/>
              </w:rPr>
              <w:t>市</w:t>
            </w:r>
            <w:r>
              <w:rPr>
                <w:rFonts w:hint="eastAsia" w:ascii="微软雅黑" w:hAnsi="微软雅黑" w:eastAsia="微软雅黑" w:cs="宋体"/>
                <w:kern w:val="0"/>
                <w:sz w:val="20"/>
                <w:szCs w:val="20"/>
              </w:rPr>
              <w:t>级,县级</w:t>
            </w:r>
          </w:p>
        </w:tc>
        <w:tc>
          <w:tcPr>
            <w:tcW w:w="937"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否</w:t>
            </w:r>
          </w:p>
        </w:tc>
        <w:tc>
          <w:tcPr>
            <w:tcW w:w="3052" w:type="dxa"/>
            <w:shd w:val="clear" w:color="auto" w:fill="auto"/>
            <w:vAlign w:val="center"/>
          </w:tcPr>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1.《关于建立社会救助和保障标准与物价上涨挂钩的联动机制的通知》（发改价格〔2011〕431号）第二条；</w:t>
            </w:r>
          </w:p>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2.《关于完善社会救助和保障标准与物价上涨挂钩联动机制的通知》（发改价格〔2014〕182号）第五条；</w:t>
            </w:r>
          </w:p>
          <w:p>
            <w:pPr>
              <w:widowControl/>
              <w:spacing w:line="240" w:lineRule="auto"/>
              <w:ind w:firstLine="0" w:firstLineChars="0"/>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3.《关于进一步完善社会救助和保障标准与物价上涨挂钩联动机制的通知》（发改价格规〔2016〕1835号）第三条。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0" w:hRule="atLeast"/>
          <w:jc w:val="center"/>
        </w:trPr>
        <w:tc>
          <w:tcPr>
            <w:tcW w:w="700"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4</w:t>
            </w:r>
          </w:p>
        </w:tc>
        <w:tc>
          <w:tcPr>
            <w:tcW w:w="1078" w:type="dxa"/>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lang w:eastAsia="zh-CN"/>
              </w:rPr>
              <w:t>曲阳县人民法院</w:t>
            </w:r>
          </w:p>
        </w:tc>
        <w:tc>
          <w:tcPr>
            <w:tcW w:w="1078" w:type="dxa"/>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失信被执行人</w:t>
            </w:r>
          </w:p>
        </w:tc>
        <w:tc>
          <w:tcPr>
            <w:tcW w:w="819"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法人和非法人组织</w:t>
            </w:r>
          </w:p>
        </w:tc>
        <w:tc>
          <w:tcPr>
            <w:tcW w:w="1039"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lang w:eastAsia="zh-CN"/>
              </w:rPr>
              <w:t>县</w:t>
            </w:r>
            <w:r>
              <w:rPr>
                <w:rFonts w:hint="eastAsia" w:ascii="微软雅黑" w:hAnsi="微软雅黑" w:eastAsia="微软雅黑" w:cs="宋体"/>
                <w:kern w:val="0"/>
                <w:sz w:val="20"/>
                <w:szCs w:val="20"/>
              </w:rPr>
              <w:t>人力资源和社会保障</w:t>
            </w:r>
            <w:r>
              <w:rPr>
                <w:rFonts w:hint="eastAsia" w:ascii="微软雅黑" w:hAnsi="微软雅黑" w:eastAsia="微软雅黑" w:cs="宋体"/>
                <w:kern w:val="0"/>
                <w:sz w:val="20"/>
                <w:szCs w:val="20"/>
                <w:lang w:eastAsia="zh-CN"/>
              </w:rPr>
              <w:t>局</w:t>
            </w:r>
          </w:p>
        </w:tc>
        <w:tc>
          <w:tcPr>
            <w:tcW w:w="2082" w:type="dxa"/>
            <w:vAlign w:val="center"/>
          </w:tcPr>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协助限制失信被执行人社会保障资金支持</w:t>
            </w:r>
          </w:p>
        </w:tc>
        <w:tc>
          <w:tcPr>
            <w:tcW w:w="1131"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行政性</w:t>
            </w:r>
          </w:p>
        </w:tc>
        <w:tc>
          <w:tcPr>
            <w:tcW w:w="1134"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强制性</w:t>
            </w:r>
          </w:p>
        </w:tc>
        <w:tc>
          <w:tcPr>
            <w:tcW w:w="3089" w:type="dxa"/>
            <w:vMerge w:val="restart"/>
            <w:shd w:val="clear" w:color="auto" w:fill="auto"/>
            <w:vAlign w:val="center"/>
          </w:tcPr>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《社会信用体系建设规划纲要（2014-2024年）》</w:t>
            </w:r>
          </w:p>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第二部分第（一）条</w:t>
            </w:r>
          </w:p>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发挥政府诚信建设示范作用。各级人民政府首先要加强自身诚信建设，以政府的诚信施政，带动全社会诚信意识的树立和诚信水平的提高。在行政许可、政府采购、招标投标、劳动就业、社会保障、科研管理、干部选拔任用和管理监督、申请政府资金支持等领域，率先使用信用信息和信用产品，培育信用服务</w:t>
            </w:r>
            <w:r>
              <w:rPr>
                <w:rFonts w:hint="eastAsia" w:ascii="微软雅黑" w:hAnsi="微软雅黑" w:eastAsia="微软雅黑" w:cs="宋体"/>
                <w:kern w:val="0"/>
                <w:sz w:val="20"/>
                <w:szCs w:val="20"/>
                <w:lang w:eastAsia="zh-CN"/>
              </w:rPr>
              <w:t>县</w:t>
            </w:r>
            <w:r>
              <w:rPr>
                <w:rFonts w:hint="eastAsia" w:ascii="微软雅黑" w:hAnsi="微软雅黑" w:eastAsia="微软雅黑" w:cs="宋体"/>
                <w:kern w:val="0"/>
                <w:sz w:val="20"/>
                <w:szCs w:val="20"/>
              </w:rPr>
              <w:t>场发展。</w:t>
            </w:r>
          </w:p>
        </w:tc>
        <w:tc>
          <w:tcPr>
            <w:tcW w:w="1500" w:type="dxa"/>
            <w:vMerge w:val="restart"/>
            <w:shd w:val="clear" w:color="auto" w:fill="auto"/>
            <w:vAlign w:val="center"/>
          </w:tcPr>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《关于对失信被执行人实施联合惩戒的合作备忘录》（发改财金</w:t>
            </w:r>
            <w:r>
              <w:rPr>
                <w:rFonts w:ascii="微软雅黑" w:hAnsi="微软雅黑" w:eastAsia="微软雅黑" w:cs="微软雅黑"/>
                <w:sz w:val="24"/>
                <w:szCs w:val="24"/>
                <w:shd w:val="clear" w:color="auto" w:fill="FFFFFF"/>
              </w:rPr>
              <w:t>〔</w:t>
            </w:r>
            <w:r>
              <w:rPr>
                <w:rFonts w:hint="eastAsia" w:ascii="微软雅黑" w:hAnsi="微软雅黑" w:eastAsia="微软雅黑" w:cs="宋体"/>
                <w:kern w:val="0"/>
                <w:sz w:val="20"/>
                <w:szCs w:val="20"/>
              </w:rPr>
              <w:t>2016</w:t>
            </w:r>
            <w:r>
              <w:rPr>
                <w:rFonts w:ascii="微软雅黑" w:hAnsi="微软雅黑" w:eastAsia="微软雅黑" w:cs="微软雅黑"/>
                <w:sz w:val="24"/>
                <w:szCs w:val="24"/>
                <w:shd w:val="clear" w:color="auto" w:fill="FFFFFF"/>
              </w:rPr>
              <w:t>〕</w:t>
            </w:r>
            <w:r>
              <w:rPr>
                <w:rFonts w:hint="eastAsia" w:ascii="微软雅黑" w:hAnsi="微软雅黑" w:eastAsia="微软雅黑" w:cs="宋体"/>
                <w:kern w:val="0"/>
                <w:sz w:val="20"/>
                <w:szCs w:val="20"/>
              </w:rPr>
              <w:t>141号）；</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《关于加强对失信被执行人联合惩戒的实施意见》（冀办发</w:t>
            </w:r>
            <w:r>
              <w:rPr>
                <w:rFonts w:ascii="微软雅黑" w:hAnsi="微软雅黑" w:eastAsia="微软雅黑" w:cs="微软雅黑"/>
                <w:sz w:val="24"/>
                <w:szCs w:val="24"/>
                <w:shd w:val="clear" w:color="auto" w:fill="FFFFFF"/>
              </w:rPr>
              <w:t>〔</w:t>
            </w:r>
            <w:r>
              <w:rPr>
                <w:rFonts w:hint="eastAsia" w:ascii="微软雅黑" w:hAnsi="微软雅黑" w:eastAsia="微软雅黑" w:cs="宋体"/>
                <w:kern w:val="0"/>
                <w:sz w:val="20"/>
                <w:szCs w:val="20"/>
              </w:rPr>
              <w:t>2017</w:t>
            </w:r>
            <w:r>
              <w:rPr>
                <w:rFonts w:ascii="微软雅黑" w:hAnsi="微软雅黑" w:eastAsia="微软雅黑" w:cs="微软雅黑"/>
                <w:sz w:val="24"/>
                <w:szCs w:val="24"/>
                <w:shd w:val="clear" w:color="auto" w:fill="FFFFFF"/>
              </w:rPr>
              <w:t>〕</w:t>
            </w:r>
            <w:r>
              <w:rPr>
                <w:rFonts w:hint="eastAsia" w:ascii="微软雅黑" w:hAnsi="微软雅黑" w:eastAsia="微软雅黑" w:cs="宋体"/>
                <w:kern w:val="0"/>
                <w:sz w:val="20"/>
                <w:szCs w:val="20"/>
              </w:rPr>
              <w:t>2号）</w:t>
            </w:r>
          </w:p>
        </w:tc>
        <w:tc>
          <w:tcPr>
            <w:tcW w:w="1125"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公共服务</w:t>
            </w:r>
          </w:p>
        </w:tc>
        <w:tc>
          <w:tcPr>
            <w:tcW w:w="2175" w:type="dxa"/>
            <w:shd w:val="clear" w:color="auto" w:fill="auto"/>
            <w:vAlign w:val="center"/>
          </w:tcPr>
          <w:p>
            <w:pPr>
              <w:widowControl/>
              <w:spacing w:line="240" w:lineRule="auto"/>
              <w:ind w:firstLine="0" w:firstLineChars="0"/>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稳岗补贴申领</w:t>
            </w:r>
          </w:p>
        </w:tc>
        <w:tc>
          <w:tcPr>
            <w:tcW w:w="1163"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lang w:val="en-US" w:eastAsia="zh-CN"/>
              </w:rPr>
              <w:t>市</w:t>
            </w:r>
            <w:r>
              <w:rPr>
                <w:rFonts w:hint="eastAsia" w:ascii="微软雅黑" w:hAnsi="微软雅黑" w:eastAsia="微软雅黑" w:cs="宋体"/>
                <w:kern w:val="0"/>
                <w:sz w:val="20"/>
                <w:szCs w:val="20"/>
              </w:rPr>
              <w:t>级,县级</w:t>
            </w:r>
          </w:p>
        </w:tc>
        <w:tc>
          <w:tcPr>
            <w:tcW w:w="937"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否</w:t>
            </w:r>
          </w:p>
        </w:tc>
        <w:tc>
          <w:tcPr>
            <w:tcW w:w="3052" w:type="dxa"/>
            <w:vMerge w:val="restart"/>
            <w:shd w:val="clear" w:color="auto" w:fill="auto"/>
            <w:vAlign w:val="center"/>
          </w:tcPr>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1.《国务院关于做好当前和今后一个时期促进就业工作的若干意见》（国发〔2018〕39号）；</w:t>
            </w:r>
          </w:p>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2.《关于失业保险支持企业稳定就业岗位的通知》（人社部发〔2019〕23号）；</w:t>
            </w:r>
          </w:p>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3.《国务院关于做好当前和今后一段时期就业创业工作的意见》（国发〔2017〕28号）第十二条；</w:t>
            </w:r>
          </w:p>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4.《关于失业保险支持企业稳定岗位有关问题的通知》（人社部发〔2014〕76号第二部分；</w:t>
            </w:r>
          </w:p>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5.《国务院关于进一步做好新形势下就业创业工作的意见》（国发〔2015〕23号）第四部分。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700"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5</w:t>
            </w:r>
          </w:p>
        </w:tc>
        <w:tc>
          <w:tcPr>
            <w:tcW w:w="1078" w:type="dxa"/>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lang w:eastAsia="zh-CN"/>
              </w:rPr>
              <w:t>曲阳县人民法院</w:t>
            </w:r>
          </w:p>
        </w:tc>
        <w:tc>
          <w:tcPr>
            <w:tcW w:w="1078" w:type="dxa"/>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失信被执行人</w:t>
            </w:r>
          </w:p>
        </w:tc>
        <w:tc>
          <w:tcPr>
            <w:tcW w:w="819"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法人和非法人组织</w:t>
            </w:r>
          </w:p>
        </w:tc>
        <w:tc>
          <w:tcPr>
            <w:tcW w:w="1039"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lang w:eastAsia="zh-CN"/>
              </w:rPr>
              <w:t>县</w:t>
            </w:r>
            <w:r>
              <w:rPr>
                <w:rFonts w:hint="eastAsia" w:ascii="微软雅黑" w:hAnsi="微软雅黑" w:eastAsia="微软雅黑" w:cs="宋体"/>
                <w:kern w:val="0"/>
                <w:sz w:val="20"/>
                <w:szCs w:val="20"/>
              </w:rPr>
              <w:t>人力资源和社会保障</w:t>
            </w:r>
            <w:r>
              <w:rPr>
                <w:rFonts w:hint="eastAsia" w:ascii="微软雅黑" w:hAnsi="微软雅黑" w:eastAsia="微软雅黑" w:cs="宋体"/>
                <w:kern w:val="0"/>
                <w:sz w:val="20"/>
                <w:szCs w:val="20"/>
                <w:lang w:eastAsia="zh-CN"/>
              </w:rPr>
              <w:t>局</w:t>
            </w:r>
          </w:p>
        </w:tc>
        <w:tc>
          <w:tcPr>
            <w:tcW w:w="2082" w:type="dxa"/>
            <w:vAlign w:val="center"/>
          </w:tcPr>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协助限制失信被执行人社会保障资金支持</w:t>
            </w:r>
          </w:p>
        </w:tc>
        <w:tc>
          <w:tcPr>
            <w:tcW w:w="1131"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行政性</w:t>
            </w:r>
          </w:p>
        </w:tc>
        <w:tc>
          <w:tcPr>
            <w:tcW w:w="1134"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强制性</w:t>
            </w:r>
          </w:p>
        </w:tc>
        <w:tc>
          <w:tcPr>
            <w:tcW w:w="3089" w:type="dxa"/>
            <w:vMerge w:val="continue"/>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p>
        </w:tc>
        <w:tc>
          <w:tcPr>
            <w:tcW w:w="1500" w:type="dxa"/>
            <w:vMerge w:val="continue"/>
            <w:shd w:val="clear" w:color="auto" w:fill="auto"/>
            <w:vAlign w:val="center"/>
          </w:tcPr>
          <w:p>
            <w:pPr>
              <w:widowControl/>
              <w:spacing w:line="240" w:lineRule="auto"/>
              <w:ind w:firstLine="0" w:firstLineChars="0"/>
              <w:rPr>
                <w:rFonts w:ascii="微软雅黑" w:hAnsi="微软雅黑" w:eastAsia="微软雅黑" w:cs="宋体"/>
                <w:kern w:val="0"/>
                <w:sz w:val="20"/>
                <w:szCs w:val="20"/>
              </w:rPr>
            </w:pPr>
          </w:p>
        </w:tc>
        <w:tc>
          <w:tcPr>
            <w:tcW w:w="1125"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公共服务</w:t>
            </w:r>
          </w:p>
        </w:tc>
        <w:tc>
          <w:tcPr>
            <w:tcW w:w="2175" w:type="dxa"/>
            <w:shd w:val="clear" w:color="auto" w:fill="auto"/>
            <w:vAlign w:val="center"/>
          </w:tcPr>
          <w:p>
            <w:pPr>
              <w:widowControl/>
              <w:spacing w:line="240" w:lineRule="auto"/>
              <w:ind w:firstLine="0" w:firstLineChars="0"/>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技能提升补贴申领</w:t>
            </w:r>
          </w:p>
        </w:tc>
        <w:tc>
          <w:tcPr>
            <w:tcW w:w="1163"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lang w:val="en-US" w:eastAsia="zh-CN"/>
              </w:rPr>
              <w:t>市</w:t>
            </w:r>
            <w:r>
              <w:rPr>
                <w:rFonts w:hint="eastAsia" w:ascii="微软雅黑" w:hAnsi="微软雅黑" w:eastAsia="微软雅黑" w:cs="宋体"/>
                <w:kern w:val="0"/>
                <w:sz w:val="20"/>
                <w:szCs w:val="20"/>
              </w:rPr>
              <w:t>级,县级</w:t>
            </w:r>
          </w:p>
        </w:tc>
        <w:tc>
          <w:tcPr>
            <w:tcW w:w="937"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否</w:t>
            </w:r>
          </w:p>
        </w:tc>
        <w:tc>
          <w:tcPr>
            <w:tcW w:w="3052" w:type="dxa"/>
            <w:vMerge w:val="continue"/>
            <w:shd w:val="clear" w:color="auto" w:fill="auto"/>
            <w:vAlign w:val="center"/>
          </w:tcPr>
          <w:p>
            <w:pPr>
              <w:widowControl/>
              <w:spacing w:line="240" w:lineRule="auto"/>
              <w:ind w:firstLine="0" w:firstLineChars="0"/>
              <w:jc w:val="left"/>
              <w:rPr>
                <w:rFonts w:ascii="微软雅黑" w:hAnsi="微软雅黑" w:eastAsia="微软雅黑"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0" w:hRule="atLeast"/>
          <w:jc w:val="center"/>
        </w:trPr>
        <w:tc>
          <w:tcPr>
            <w:tcW w:w="700"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6</w:t>
            </w:r>
          </w:p>
        </w:tc>
        <w:tc>
          <w:tcPr>
            <w:tcW w:w="1078" w:type="dxa"/>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lang w:eastAsia="zh-CN"/>
              </w:rPr>
              <w:t>曲阳县人民法院</w:t>
            </w:r>
          </w:p>
        </w:tc>
        <w:tc>
          <w:tcPr>
            <w:tcW w:w="1078" w:type="dxa"/>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失信被执行人</w:t>
            </w:r>
          </w:p>
        </w:tc>
        <w:tc>
          <w:tcPr>
            <w:tcW w:w="819"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法人和非法人组织</w:t>
            </w:r>
          </w:p>
        </w:tc>
        <w:tc>
          <w:tcPr>
            <w:tcW w:w="1039"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lang w:eastAsia="zh-CN"/>
              </w:rPr>
              <w:t>县</w:t>
            </w:r>
            <w:r>
              <w:rPr>
                <w:rFonts w:hint="eastAsia" w:ascii="微软雅黑" w:hAnsi="微软雅黑" w:eastAsia="微软雅黑" w:cs="宋体"/>
                <w:kern w:val="0"/>
                <w:sz w:val="20"/>
                <w:szCs w:val="20"/>
              </w:rPr>
              <w:t>人力资源和社会保障</w:t>
            </w:r>
            <w:r>
              <w:rPr>
                <w:rFonts w:hint="eastAsia" w:ascii="微软雅黑" w:hAnsi="微软雅黑" w:eastAsia="微软雅黑" w:cs="宋体"/>
                <w:kern w:val="0"/>
                <w:sz w:val="20"/>
                <w:szCs w:val="20"/>
                <w:lang w:eastAsia="zh-CN"/>
              </w:rPr>
              <w:t>局</w:t>
            </w:r>
          </w:p>
        </w:tc>
        <w:tc>
          <w:tcPr>
            <w:tcW w:w="2082" w:type="dxa"/>
            <w:vAlign w:val="center"/>
          </w:tcPr>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协助限制失信被执行人社会保障资金支持</w:t>
            </w:r>
          </w:p>
        </w:tc>
        <w:tc>
          <w:tcPr>
            <w:tcW w:w="1131"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行政性</w:t>
            </w:r>
          </w:p>
        </w:tc>
        <w:tc>
          <w:tcPr>
            <w:tcW w:w="1134"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强制性</w:t>
            </w:r>
          </w:p>
        </w:tc>
        <w:tc>
          <w:tcPr>
            <w:tcW w:w="3089" w:type="dxa"/>
            <w:vMerge w:val="restart"/>
            <w:shd w:val="clear" w:color="auto" w:fill="auto"/>
            <w:vAlign w:val="center"/>
          </w:tcPr>
          <w:p>
            <w:pPr>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《社会信用体系建设规划纲要（2014-2024年）》</w:t>
            </w:r>
          </w:p>
          <w:p>
            <w:pPr>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第二部分第（一）条</w:t>
            </w:r>
          </w:p>
          <w:p>
            <w:pPr>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发挥政府诚信建设示范作用。各级人民政府首先要加强自身诚信建设，以政府的诚信施政，带动全社会诚信意识的树立和诚信水平的提高。在行政许可、政府采购、招标投标、劳动就业、社会保障、科研管理、干部选拔任用和管理监督、申请政府资金支持等领域，率先使用信用信息和信用产品，培育信用服务</w:t>
            </w:r>
            <w:r>
              <w:rPr>
                <w:rFonts w:hint="eastAsia" w:ascii="微软雅黑" w:hAnsi="微软雅黑" w:eastAsia="微软雅黑" w:cs="宋体"/>
                <w:kern w:val="0"/>
                <w:sz w:val="20"/>
                <w:szCs w:val="20"/>
                <w:lang w:eastAsia="zh-CN"/>
              </w:rPr>
              <w:t>县</w:t>
            </w:r>
            <w:r>
              <w:rPr>
                <w:rFonts w:hint="eastAsia" w:ascii="微软雅黑" w:hAnsi="微软雅黑" w:eastAsia="微软雅黑" w:cs="宋体"/>
                <w:kern w:val="0"/>
                <w:sz w:val="20"/>
                <w:szCs w:val="20"/>
              </w:rPr>
              <w:t>场发展。</w:t>
            </w:r>
          </w:p>
        </w:tc>
        <w:tc>
          <w:tcPr>
            <w:tcW w:w="1500" w:type="dxa"/>
            <w:vMerge w:val="restart"/>
            <w:shd w:val="clear" w:color="auto" w:fill="auto"/>
            <w:vAlign w:val="center"/>
          </w:tcPr>
          <w:p>
            <w:pPr>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《关于对失信被执行人实施联合惩戒的合作备忘录》（发改财金</w:t>
            </w:r>
            <w:r>
              <w:rPr>
                <w:rFonts w:ascii="微软雅黑" w:hAnsi="微软雅黑" w:eastAsia="微软雅黑" w:cs="微软雅黑"/>
                <w:sz w:val="24"/>
                <w:szCs w:val="24"/>
                <w:shd w:val="clear" w:color="auto" w:fill="FFFFFF"/>
              </w:rPr>
              <w:t>〔</w:t>
            </w:r>
            <w:r>
              <w:rPr>
                <w:rFonts w:hint="eastAsia" w:ascii="微软雅黑" w:hAnsi="微软雅黑" w:eastAsia="微软雅黑" w:cs="宋体"/>
                <w:kern w:val="0"/>
                <w:sz w:val="20"/>
                <w:szCs w:val="20"/>
              </w:rPr>
              <w:t>2016</w:t>
            </w:r>
            <w:r>
              <w:rPr>
                <w:rFonts w:ascii="微软雅黑" w:hAnsi="微软雅黑" w:eastAsia="微软雅黑" w:cs="微软雅黑"/>
                <w:sz w:val="24"/>
                <w:szCs w:val="24"/>
                <w:shd w:val="clear" w:color="auto" w:fill="FFFFFF"/>
              </w:rPr>
              <w:t>〕</w:t>
            </w:r>
            <w:r>
              <w:rPr>
                <w:rFonts w:hint="eastAsia" w:ascii="微软雅黑" w:hAnsi="微软雅黑" w:eastAsia="微软雅黑" w:cs="宋体"/>
                <w:kern w:val="0"/>
                <w:sz w:val="20"/>
                <w:szCs w:val="20"/>
              </w:rPr>
              <w:t>141号）；</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《关于加强对失信被执行人联合惩戒的实施意见》（冀办发</w:t>
            </w:r>
            <w:r>
              <w:rPr>
                <w:rFonts w:ascii="微软雅黑" w:hAnsi="微软雅黑" w:eastAsia="微软雅黑" w:cs="微软雅黑"/>
                <w:sz w:val="24"/>
                <w:szCs w:val="24"/>
                <w:shd w:val="clear" w:color="auto" w:fill="FFFFFF"/>
              </w:rPr>
              <w:t>〔</w:t>
            </w:r>
            <w:r>
              <w:rPr>
                <w:rFonts w:hint="eastAsia" w:ascii="微软雅黑" w:hAnsi="微软雅黑" w:eastAsia="微软雅黑" w:cs="宋体"/>
                <w:kern w:val="0"/>
                <w:sz w:val="20"/>
                <w:szCs w:val="20"/>
              </w:rPr>
              <w:t>2017</w:t>
            </w:r>
            <w:r>
              <w:rPr>
                <w:rFonts w:ascii="微软雅黑" w:hAnsi="微软雅黑" w:eastAsia="微软雅黑" w:cs="微软雅黑"/>
                <w:sz w:val="24"/>
                <w:szCs w:val="24"/>
                <w:shd w:val="clear" w:color="auto" w:fill="FFFFFF"/>
              </w:rPr>
              <w:t>〕</w:t>
            </w:r>
            <w:r>
              <w:rPr>
                <w:rFonts w:hint="eastAsia" w:ascii="微软雅黑" w:hAnsi="微软雅黑" w:eastAsia="微软雅黑" w:cs="宋体"/>
                <w:kern w:val="0"/>
                <w:sz w:val="20"/>
                <w:szCs w:val="20"/>
              </w:rPr>
              <w:t>2号）</w:t>
            </w:r>
          </w:p>
        </w:tc>
        <w:tc>
          <w:tcPr>
            <w:tcW w:w="1125"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公共服务</w:t>
            </w:r>
          </w:p>
        </w:tc>
        <w:tc>
          <w:tcPr>
            <w:tcW w:w="2175" w:type="dxa"/>
            <w:shd w:val="clear" w:color="auto" w:fill="auto"/>
            <w:vAlign w:val="center"/>
          </w:tcPr>
          <w:p>
            <w:pPr>
              <w:widowControl/>
              <w:spacing w:line="240" w:lineRule="auto"/>
              <w:ind w:firstLine="0" w:firstLineChars="0"/>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就业困难人员社会保险补贴申领</w:t>
            </w:r>
          </w:p>
        </w:tc>
        <w:tc>
          <w:tcPr>
            <w:tcW w:w="1163"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lang w:val="en-US" w:eastAsia="zh-CN"/>
              </w:rPr>
              <w:t>市</w:t>
            </w:r>
            <w:r>
              <w:rPr>
                <w:rFonts w:hint="eastAsia" w:ascii="微软雅黑" w:hAnsi="微软雅黑" w:eastAsia="微软雅黑" w:cs="宋体"/>
                <w:kern w:val="0"/>
                <w:sz w:val="20"/>
                <w:szCs w:val="20"/>
              </w:rPr>
              <w:t>级,县级</w:t>
            </w:r>
          </w:p>
        </w:tc>
        <w:tc>
          <w:tcPr>
            <w:tcW w:w="937"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否</w:t>
            </w:r>
          </w:p>
        </w:tc>
        <w:tc>
          <w:tcPr>
            <w:tcW w:w="3052" w:type="dxa"/>
            <w:shd w:val="clear" w:color="auto" w:fill="auto"/>
            <w:vAlign w:val="center"/>
          </w:tcPr>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1.《关于印发〈就业补助资金管理办法〉的通知》（财社〔2017〕164号）；</w:t>
            </w:r>
          </w:p>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2.《关于进一步加大就业扶贫政策支持力度着力提高劳务组织化程度的通知》（人社部发〔2018〕46号）；</w:t>
            </w:r>
          </w:p>
          <w:p>
            <w:pPr>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3.《国务院关于进一步做好新形势下就业创业工作的意见》（国发〔2015〕23号）。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0" w:hRule="atLeast"/>
          <w:jc w:val="center"/>
        </w:trPr>
        <w:tc>
          <w:tcPr>
            <w:tcW w:w="700"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7</w:t>
            </w:r>
          </w:p>
        </w:tc>
        <w:tc>
          <w:tcPr>
            <w:tcW w:w="1078" w:type="dxa"/>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lang w:eastAsia="zh-CN"/>
              </w:rPr>
              <w:t>曲阳县人民法院</w:t>
            </w:r>
          </w:p>
        </w:tc>
        <w:tc>
          <w:tcPr>
            <w:tcW w:w="1078" w:type="dxa"/>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失信被执行人</w:t>
            </w:r>
          </w:p>
        </w:tc>
        <w:tc>
          <w:tcPr>
            <w:tcW w:w="819"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法人和非法人组织</w:t>
            </w:r>
          </w:p>
        </w:tc>
        <w:tc>
          <w:tcPr>
            <w:tcW w:w="1039"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lang w:eastAsia="zh-CN"/>
              </w:rPr>
              <w:t>县</w:t>
            </w:r>
            <w:r>
              <w:rPr>
                <w:rFonts w:hint="eastAsia" w:ascii="微软雅黑" w:hAnsi="微软雅黑" w:eastAsia="微软雅黑" w:cs="宋体"/>
                <w:kern w:val="0"/>
                <w:sz w:val="20"/>
                <w:szCs w:val="20"/>
              </w:rPr>
              <w:t>人力资源和社会保障</w:t>
            </w:r>
            <w:r>
              <w:rPr>
                <w:rFonts w:hint="eastAsia" w:ascii="微软雅黑" w:hAnsi="微软雅黑" w:eastAsia="微软雅黑" w:cs="宋体"/>
                <w:kern w:val="0"/>
                <w:sz w:val="20"/>
                <w:szCs w:val="20"/>
                <w:lang w:eastAsia="zh-CN"/>
              </w:rPr>
              <w:t>局</w:t>
            </w:r>
          </w:p>
        </w:tc>
        <w:tc>
          <w:tcPr>
            <w:tcW w:w="2082" w:type="dxa"/>
            <w:vAlign w:val="center"/>
          </w:tcPr>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协助限制失信被执行人社会保障资金支持</w:t>
            </w:r>
          </w:p>
        </w:tc>
        <w:tc>
          <w:tcPr>
            <w:tcW w:w="1131"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行政性</w:t>
            </w:r>
          </w:p>
        </w:tc>
        <w:tc>
          <w:tcPr>
            <w:tcW w:w="1134"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强制性</w:t>
            </w:r>
          </w:p>
        </w:tc>
        <w:tc>
          <w:tcPr>
            <w:tcW w:w="3089" w:type="dxa"/>
            <w:vMerge w:val="continue"/>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p>
        </w:tc>
        <w:tc>
          <w:tcPr>
            <w:tcW w:w="1500" w:type="dxa"/>
            <w:vMerge w:val="continue"/>
            <w:shd w:val="clear" w:color="auto" w:fill="auto"/>
            <w:vAlign w:val="center"/>
          </w:tcPr>
          <w:p>
            <w:pPr>
              <w:widowControl/>
              <w:spacing w:line="240" w:lineRule="auto"/>
              <w:ind w:firstLine="0" w:firstLineChars="0"/>
              <w:rPr>
                <w:rFonts w:ascii="微软雅黑" w:hAnsi="微软雅黑" w:eastAsia="微软雅黑" w:cs="宋体"/>
                <w:kern w:val="0"/>
                <w:sz w:val="20"/>
                <w:szCs w:val="20"/>
              </w:rPr>
            </w:pPr>
          </w:p>
        </w:tc>
        <w:tc>
          <w:tcPr>
            <w:tcW w:w="1125"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公共服务</w:t>
            </w:r>
          </w:p>
        </w:tc>
        <w:tc>
          <w:tcPr>
            <w:tcW w:w="2175" w:type="dxa"/>
            <w:shd w:val="clear" w:color="auto" w:fill="auto"/>
            <w:vAlign w:val="center"/>
          </w:tcPr>
          <w:p>
            <w:pPr>
              <w:widowControl/>
              <w:spacing w:line="240" w:lineRule="auto"/>
              <w:ind w:firstLine="0" w:firstLineChars="0"/>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公益性岗位补贴申领</w:t>
            </w:r>
          </w:p>
        </w:tc>
        <w:tc>
          <w:tcPr>
            <w:tcW w:w="1163"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lang w:val="en-US" w:eastAsia="zh-CN"/>
              </w:rPr>
              <w:t>市</w:t>
            </w:r>
            <w:r>
              <w:rPr>
                <w:rFonts w:hint="eastAsia" w:ascii="微软雅黑" w:hAnsi="微软雅黑" w:eastAsia="微软雅黑" w:cs="宋体"/>
                <w:kern w:val="0"/>
                <w:sz w:val="20"/>
                <w:szCs w:val="20"/>
              </w:rPr>
              <w:t>级,县级</w:t>
            </w:r>
          </w:p>
        </w:tc>
        <w:tc>
          <w:tcPr>
            <w:tcW w:w="937"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否</w:t>
            </w:r>
          </w:p>
        </w:tc>
        <w:tc>
          <w:tcPr>
            <w:tcW w:w="3052" w:type="dxa"/>
            <w:shd w:val="clear" w:color="auto" w:fill="auto"/>
            <w:vAlign w:val="center"/>
          </w:tcPr>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1.《关于进一步加大就业扶贫政策支持力度着力提高劳务组织化程度的通知》（人社部发〔2018〕46号）；</w:t>
            </w:r>
          </w:p>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2《关于印发〈就业补助资金管理办法〉的通知》（财社〔2017〕164号）第四条、第七条；</w:t>
            </w:r>
          </w:p>
          <w:p>
            <w:pPr>
              <w:widowControl/>
              <w:spacing w:line="240" w:lineRule="auto"/>
              <w:ind w:firstLine="0" w:firstLineChars="0"/>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3.《国务院关于进一步做好新形势下就业创业工作的意见》（国发〔2015〕23号）。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700"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8</w:t>
            </w:r>
          </w:p>
        </w:tc>
        <w:tc>
          <w:tcPr>
            <w:tcW w:w="1078" w:type="dxa"/>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lang w:eastAsia="zh-CN"/>
              </w:rPr>
              <w:t>曲阳县人民法院</w:t>
            </w:r>
          </w:p>
        </w:tc>
        <w:tc>
          <w:tcPr>
            <w:tcW w:w="1078" w:type="dxa"/>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失信被执行人</w:t>
            </w:r>
          </w:p>
        </w:tc>
        <w:tc>
          <w:tcPr>
            <w:tcW w:w="819"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法人和非法人组织</w:t>
            </w:r>
          </w:p>
        </w:tc>
        <w:tc>
          <w:tcPr>
            <w:tcW w:w="1039"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lang w:eastAsia="zh-CN"/>
              </w:rPr>
              <w:t>县</w:t>
            </w:r>
            <w:r>
              <w:rPr>
                <w:rFonts w:hint="eastAsia" w:ascii="微软雅黑" w:hAnsi="微软雅黑" w:eastAsia="微软雅黑" w:cs="宋体"/>
                <w:kern w:val="0"/>
                <w:sz w:val="20"/>
                <w:szCs w:val="20"/>
              </w:rPr>
              <w:t>人力资源和社会保障</w:t>
            </w:r>
            <w:r>
              <w:rPr>
                <w:rFonts w:hint="eastAsia" w:ascii="微软雅黑" w:hAnsi="微软雅黑" w:eastAsia="微软雅黑" w:cs="宋体"/>
                <w:kern w:val="0"/>
                <w:sz w:val="20"/>
                <w:szCs w:val="20"/>
                <w:lang w:eastAsia="zh-CN"/>
              </w:rPr>
              <w:t>局</w:t>
            </w:r>
          </w:p>
        </w:tc>
        <w:tc>
          <w:tcPr>
            <w:tcW w:w="2082" w:type="dxa"/>
            <w:vAlign w:val="center"/>
          </w:tcPr>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协助限制失信被执行人社会保障资金支持</w:t>
            </w:r>
          </w:p>
        </w:tc>
        <w:tc>
          <w:tcPr>
            <w:tcW w:w="1131"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行政性</w:t>
            </w:r>
          </w:p>
        </w:tc>
        <w:tc>
          <w:tcPr>
            <w:tcW w:w="1134"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强制性</w:t>
            </w:r>
          </w:p>
        </w:tc>
        <w:tc>
          <w:tcPr>
            <w:tcW w:w="3089" w:type="dxa"/>
            <w:shd w:val="clear" w:color="auto" w:fill="auto"/>
            <w:vAlign w:val="center"/>
          </w:tcPr>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《社会信用体系建设规划纲要（2014-2024年）》</w:t>
            </w:r>
          </w:p>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第二部分第（一）条</w:t>
            </w:r>
          </w:p>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发挥政府诚信建设示范作用。各级人民政府首先要加强自身诚信建设，以政府的诚信施政，带动全社会诚信意识的树立和诚信水平的提高。在行政许可、政府采购、招标投标、劳动就业、社会保障、科研管理、干部选拔任用和管理监督、申请政府资金支持等领域，率先使用信用信息和信用产品，培育信用服务</w:t>
            </w:r>
            <w:r>
              <w:rPr>
                <w:rFonts w:hint="eastAsia" w:ascii="微软雅黑" w:hAnsi="微软雅黑" w:eastAsia="微软雅黑" w:cs="宋体"/>
                <w:kern w:val="0"/>
                <w:sz w:val="20"/>
                <w:szCs w:val="20"/>
                <w:lang w:eastAsia="zh-CN"/>
              </w:rPr>
              <w:t>县</w:t>
            </w:r>
            <w:r>
              <w:rPr>
                <w:rFonts w:hint="eastAsia" w:ascii="微软雅黑" w:hAnsi="微软雅黑" w:eastAsia="微软雅黑" w:cs="宋体"/>
                <w:kern w:val="0"/>
                <w:sz w:val="20"/>
                <w:szCs w:val="20"/>
              </w:rPr>
              <w:t>场发展。</w:t>
            </w:r>
          </w:p>
        </w:tc>
        <w:tc>
          <w:tcPr>
            <w:tcW w:w="1500" w:type="dxa"/>
            <w:shd w:val="clear" w:color="auto" w:fill="auto"/>
            <w:vAlign w:val="center"/>
          </w:tcPr>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《关于对失信被执行人实施联合惩戒的合作备忘录》（发改财金</w:t>
            </w:r>
            <w:r>
              <w:rPr>
                <w:rFonts w:ascii="微软雅黑" w:hAnsi="微软雅黑" w:eastAsia="微软雅黑" w:cs="微软雅黑"/>
                <w:sz w:val="24"/>
                <w:szCs w:val="24"/>
                <w:shd w:val="clear" w:color="auto" w:fill="FFFFFF"/>
              </w:rPr>
              <w:t>〔</w:t>
            </w:r>
            <w:r>
              <w:rPr>
                <w:rFonts w:hint="eastAsia" w:ascii="微软雅黑" w:hAnsi="微软雅黑" w:eastAsia="微软雅黑" w:cs="宋体"/>
                <w:kern w:val="0"/>
                <w:sz w:val="20"/>
                <w:szCs w:val="20"/>
              </w:rPr>
              <w:t>2016</w:t>
            </w:r>
            <w:r>
              <w:rPr>
                <w:rFonts w:ascii="微软雅黑" w:hAnsi="微软雅黑" w:eastAsia="微软雅黑" w:cs="微软雅黑"/>
                <w:sz w:val="24"/>
                <w:szCs w:val="24"/>
                <w:shd w:val="clear" w:color="auto" w:fill="FFFFFF"/>
              </w:rPr>
              <w:t>〕</w:t>
            </w:r>
            <w:r>
              <w:rPr>
                <w:rFonts w:hint="eastAsia" w:ascii="微软雅黑" w:hAnsi="微软雅黑" w:eastAsia="微软雅黑" w:cs="宋体"/>
                <w:kern w:val="0"/>
                <w:sz w:val="20"/>
                <w:szCs w:val="20"/>
              </w:rPr>
              <w:t>141号）；</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《关于加强对失信被执行人联合惩戒的实施意见》（冀办发</w:t>
            </w:r>
            <w:r>
              <w:rPr>
                <w:rFonts w:ascii="微软雅黑" w:hAnsi="微软雅黑" w:eastAsia="微软雅黑" w:cs="微软雅黑"/>
                <w:sz w:val="24"/>
                <w:szCs w:val="24"/>
                <w:shd w:val="clear" w:color="auto" w:fill="FFFFFF"/>
              </w:rPr>
              <w:t>〔</w:t>
            </w:r>
            <w:r>
              <w:rPr>
                <w:rFonts w:hint="eastAsia" w:ascii="微软雅黑" w:hAnsi="微软雅黑" w:eastAsia="微软雅黑" w:cs="宋体"/>
                <w:kern w:val="0"/>
                <w:sz w:val="20"/>
                <w:szCs w:val="20"/>
              </w:rPr>
              <w:t>2017</w:t>
            </w:r>
            <w:r>
              <w:rPr>
                <w:rFonts w:ascii="微软雅黑" w:hAnsi="微软雅黑" w:eastAsia="微软雅黑" w:cs="微软雅黑"/>
                <w:sz w:val="24"/>
                <w:szCs w:val="24"/>
                <w:shd w:val="clear" w:color="auto" w:fill="FFFFFF"/>
              </w:rPr>
              <w:t>〕</w:t>
            </w:r>
            <w:r>
              <w:rPr>
                <w:rFonts w:hint="eastAsia" w:ascii="微软雅黑" w:hAnsi="微软雅黑" w:eastAsia="微软雅黑" w:cs="宋体"/>
                <w:kern w:val="0"/>
                <w:sz w:val="20"/>
                <w:szCs w:val="20"/>
              </w:rPr>
              <w:t>2号）</w:t>
            </w:r>
          </w:p>
        </w:tc>
        <w:tc>
          <w:tcPr>
            <w:tcW w:w="1125"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公共服务</w:t>
            </w:r>
          </w:p>
        </w:tc>
        <w:tc>
          <w:tcPr>
            <w:tcW w:w="2175" w:type="dxa"/>
            <w:shd w:val="clear" w:color="auto" w:fill="auto"/>
            <w:vAlign w:val="center"/>
          </w:tcPr>
          <w:p>
            <w:pPr>
              <w:widowControl/>
              <w:spacing w:line="240" w:lineRule="auto"/>
              <w:ind w:firstLine="0" w:firstLineChars="0"/>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求职创业补贴申领</w:t>
            </w:r>
          </w:p>
        </w:tc>
        <w:tc>
          <w:tcPr>
            <w:tcW w:w="1163"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lang w:val="en-US" w:eastAsia="zh-CN"/>
              </w:rPr>
              <w:t>市</w:t>
            </w:r>
            <w:r>
              <w:rPr>
                <w:rFonts w:hint="eastAsia" w:ascii="微软雅黑" w:hAnsi="微软雅黑" w:eastAsia="微软雅黑" w:cs="宋体"/>
                <w:kern w:val="0"/>
                <w:sz w:val="20"/>
                <w:szCs w:val="20"/>
              </w:rPr>
              <w:t>级,县级</w:t>
            </w:r>
          </w:p>
        </w:tc>
        <w:tc>
          <w:tcPr>
            <w:tcW w:w="937"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否</w:t>
            </w:r>
          </w:p>
        </w:tc>
        <w:tc>
          <w:tcPr>
            <w:tcW w:w="3052" w:type="dxa"/>
            <w:shd w:val="clear" w:color="auto" w:fill="auto"/>
            <w:vAlign w:val="center"/>
          </w:tcPr>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1.《关于进一步加大就业扶贫政策支持力度着力提高劳务组织化程度的通知》（人社部发〔2018〕46号）；</w:t>
            </w:r>
          </w:p>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2.《关于印发〈就业补助资金管理办法〉的通知》（财社〔2017〕164号）第十一条。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0" w:hRule="atLeast"/>
          <w:jc w:val="center"/>
        </w:trPr>
        <w:tc>
          <w:tcPr>
            <w:tcW w:w="700"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9</w:t>
            </w:r>
          </w:p>
        </w:tc>
        <w:tc>
          <w:tcPr>
            <w:tcW w:w="1078" w:type="dxa"/>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lang w:eastAsia="zh-CN"/>
              </w:rPr>
              <w:t>曲阳县人民法院</w:t>
            </w:r>
          </w:p>
        </w:tc>
        <w:tc>
          <w:tcPr>
            <w:tcW w:w="1078" w:type="dxa"/>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失信被执行人</w:t>
            </w:r>
          </w:p>
        </w:tc>
        <w:tc>
          <w:tcPr>
            <w:tcW w:w="819"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法人和非法人组织</w:t>
            </w:r>
          </w:p>
        </w:tc>
        <w:tc>
          <w:tcPr>
            <w:tcW w:w="1039"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lang w:eastAsia="zh-CN"/>
              </w:rPr>
              <w:t>县</w:t>
            </w:r>
            <w:r>
              <w:rPr>
                <w:rFonts w:hint="eastAsia" w:ascii="微软雅黑" w:hAnsi="微软雅黑" w:eastAsia="微软雅黑" w:cs="宋体"/>
                <w:kern w:val="0"/>
                <w:sz w:val="20"/>
                <w:szCs w:val="20"/>
              </w:rPr>
              <w:t>人力资源和社会保障</w:t>
            </w:r>
            <w:r>
              <w:rPr>
                <w:rFonts w:hint="eastAsia" w:ascii="微软雅黑" w:hAnsi="微软雅黑" w:eastAsia="微软雅黑" w:cs="宋体"/>
                <w:kern w:val="0"/>
                <w:sz w:val="20"/>
                <w:szCs w:val="20"/>
                <w:lang w:eastAsia="zh-CN"/>
              </w:rPr>
              <w:t>局</w:t>
            </w:r>
          </w:p>
        </w:tc>
        <w:tc>
          <w:tcPr>
            <w:tcW w:w="2082" w:type="dxa"/>
            <w:vAlign w:val="center"/>
          </w:tcPr>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协助限制失信被执行人社会保障资金支持</w:t>
            </w:r>
          </w:p>
        </w:tc>
        <w:tc>
          <w:tcPr>
            <w:tcW w:w="1131"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行政性</w:t>
            </w:r>
          </w:p>
        </w:tc>
        <w:tc>
          <w:tcPr>
            <w:tcW w:w="1134"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强制性</w:t>
            </w:r>
          </w:p>
        </w:tc>
        <w:tc>
          <w:tcPr>
            <w:tcW w:w="3089" w:type="dxa"/>
            <w:shd w:val="clear" w:color="auto" w:fill="auto"/>
            <w:vAlign w:val="center"/>
          </w:tcPr>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《社会信用体系建设规划纲要（2014-2024年）》</w:t>
            </w:r>
          </w:p>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第二部分第（一）条</w:t>
            </w:r>
          </w:p>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发挥政府诚信建设示范作用。各级人民政府首先要加强自身诚信建设，以政府的诚信施政，带动全社会诚信意识的树立和诚信水平的提高。在行政许可、政府采购、招标投标、劳动就业、社会保障、科研管理、干部选拔任用和管理监督、申请政府资金支持等领域，率先使用信用信息和信用产品，培育信用服务</w:t>
            </w:r>
            <w:r>
              <w:rPr>
                <w:rFonts w:hint="eastAsia" w:ascii="微软雅黑" w:hAnsi="微软雅黑" w:eastAsia="微软雅黑" w:cs="宋体"/>
                <w:kern w:val="0"/>
                <w:sz w:val="20"/>
                <w:szCs w:val="20"/>
                <w:lang w:eastAsia="zh-CN"/>
              </w:rPr>
              <w:t>县</w:t>
            </w:r>
            <w:r>
              <w:rPr>
                <w:rFonts w:hint="eastAsia" w:ascii="微软雅黑" w:hAnsi="微软雅黑" w:eastAsia="微软雅黑" w:cs="宋体"/>
                <w:kern w:val="0"/>
                <w:sz w:val="20"/>
                <w:szCs w:val="20"/>
              </w:rPr>
              <w:t>场发展。</w:t>
            </w:r>
          </w:p>
        </w:tc>
        <w:tc>
          <w:tcPr>
            <w:tcW w:w="1500" w:type="dxa"/>
            <w:shd w:val="clear" w:color="auto" w:fill="auto"/>
            <w:vAlign w:val="center"/>
          </w:tcPr>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《关于对失信被执行人实施联合惩戒的合作备忘录》（发改财金﹝2016﹞141号）；</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《关于加强对失信被执行人联合惩戒的实施意见》（冀办发</w:t>
            </w:r>
            <w:r>
              <w:rPr>
                <w:rFonts w:ascii="微软雅黑" w:hAnsi="微软雅黑" w:eastAsia="微软雅黑" w:cs="微软雅黑"/>
                <w:sz w:val="24"/>
                <w:szCs w:val="24"/>
                <w:shd w:val="clear" w:color="auto" w:fill="FFFFFF"/>
              </w:rPr>
              <w:t>〔</w:t>
            </w:r>
            <w:r>
              <w:rPr>
                <w:rFonts w:hint="eastAsia" w:ascii="微软雅黑" w:hAnsi="微软雅黑" w:eastAsia="微软雅黑" w:cs="宋体"/>
                <w:kern w:val="0"/>
                <w:sz w:val="20"/>
                <w:szCs w:val="20"/>
              </w:rPr>
              <w:t>2017</w:t>
            </w:r>
            <w:r>
              <w:rPr>
                <w:rFonts w:ascii="微软雅黑" w:hAnsi="微软雅黑" w:eastAsia="微软雅黑" w:cs="微软雅黑"/>
                <w:sz w:val="24"/>
                <w:szCs w:val="24"/>
                <w:shd w:val="clear" w:color="auto" w:fill="FFFFFF"/>
              </w:rPr>
              <w:t>〕</w:t>
            </w:r>
            <w:r>
              <w:rPr>
                <w:rFonts w:hint="eastAsia" w:ascii="微软雅黑" w:hAnsi="微软雅黑" w:eastAsia="微软雅黑" w:cs="宋体"/>
                <w:kern w:val="0"/>
                <w:sz w:val="20"/>
                <w:szCs w:val="20"/>
              </w:rPr>
              <w:t>2号）</w:t>
            </w:r>
          </w:p>
        </w:tc>
        <w:tc>
          <w:tcPr>
            <w:tcW w:w="1125"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公共服务</w:t>
            </w:r>
          </w:p>
        </w:tc>
        <w:tc>
          <w:tcPr>
            <w:tcW w:w="2175" w:type="dxa"/>
            <w:shd w:val="clear" w:color="auto" w:fill="auto"/>
            <w:vAlign w:val="center"/>
          </w:tcPr>
          <w:p>
            <w:pPr>
              <w:widowControl/>
              <w:spacing w:line="240" w:lineRule="auto"/>
              <w:ind w:firstLine="0" w:firstLineChars="0"/>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就业见习补贴申领</w:t>
            </w:r>
          </w:p>
        </w:tc>
        <w:tc>
          <w:tcPr>
            <w:tcW w:w="1163"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lang w:val="en-US" w:eastAsia="zh-CN"/>
              </w:rPr>
              <w:t>市</w:t>
            </w:r>
            <w:r>
              <w:rPr>
                <w:rFonts w:hint="eastAsia" w:ascii="微软雅黑" w:hAnsi="微软雅黑" w:eastAsia="微软雅黑" w:cs="宋体"/>
                <w:kern w:val="0"/>
                <w:sz w:val="20"/>
                <w:szCs w:val="20"/>
              </w:rPr>
              <w:t>级,县级</w:t>
            </w:r>
          </w:p>
        </w:tc>
        <w:tc>
          <w:tcPr>
            <w:tcW w:w="937"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否</w:t>
            </w:r>
          </w:p>
        </w:tc>
        <w:tc>
          <w:tcPr>
            <w:tcW w:w="3052" w:type="dxa"/>
            <w:shd w:val="clear" w:color="auto" w:fill="auto"/>
            <w:vAlign w:val="center"/>
          </w:tcPr>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1.《关于印发〈就业补助资金管理办法〉的通知》（财社〔2017〕164号）第四条；</w:t>
            </w:r>
          </w:p>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2.《国务院关于做好当前和今后一个时期促进就业工作的若干意见》（国发〔2018〕39号）第五部分；</w:t>
            </w:r>
          </w:p>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3.《国务院关于做好当前和今后一段时期就业创业工作的意见》（国发〔2017〕28号）第十一条；</w:t>
            </w:r>
          </w:p>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4.《国务院关于进一步做好新形势下就业创业工作的意见》（国发〔2015〕23号）第十三条。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0" w:hRule="atLeast"/>
          <w:jc w:val="center"/>
        </w:trPr>
        <w:tc>
          <w:tcPr>
            <w:tcW w:w="700"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10</w:t>
            </w:r>
          </w:p>
        </w:tc>
        <w:tc>
          <w:tcPr>
            <w:tcW w:w="1078" w:type="dxa"/>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lang w:eastAsia="zh-CN"/>
              </w:rPr>
              <w:t>曲阳县人民法院</w:t>
            </w:r>
          </w:p>
        </w:tc>
        <w:tc>
          <w:tcPr>
            <w:tcW w:w="1078" w:type="dxa"/>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失信被执行人</w:t>
            </w:r>
          </w:p>
        </w:tc>
        <w:tc>
          <w:tcPr>
            <w:tcW w:w="819"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法人和非法人组织</w:t>
            </w:r>
          </w:p>
        </w:tc>
        <w:tc>
          <w:tcPr>
            <w:tcW w:w="1039"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lang w:eastAsia="zh-CN"/>
              </w:rPr>
              <w:t>县</w:t>
            </w:r>
            <w:r>
              <w:rPr>
                <w:rFonts w:hint="eastAsia" w:ascii="微软雅黑" w:hAnsi="微软雅黑" w:eastAsia="微软雅黑" w:cs="宋体"/>
                <w:kern w:val="0"/>
                <w:sz w:val="20"/>
                <w:szCs w:val="20"/>
              </w:rPr>
              <w:t>人力资源和社会保障</w:t>
            </w:r>
            <w:r>
              <w:rPr>
                <w:rFonts w:hint="eastAsia" w:ascii="微软雅黑" w:hAnsi="微软雅黑" w:eastAsia="微软雅黑" w:cs="宋体"/>
                <w:kern w:val="0"/>
                <w:sz w:val="20"/>
                <w:szCs w:val="20"/>
                <w:lang w:eastAsia="zh-CN"/>
              </w:rPr>
              <w:t>局</w:t>
            </w:r>
          </w:p>
        </w:tc>
        <w:tc>
          <w:tcPr>
            <w:tcW w:w="2082" w:type="dxa"/>
            <w:vAlign w:val="center"/>
          </w:tcPr>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协助限制失信被执行人社会保障资金支持</w:t>
            </w:r>
          </w:p>
        </w:tc>
        <w:tc>
          <w:tcPr>
            <w:tcW w:w="1131"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行政性</w:t>
            </w:r>
          </w:p>
        </w:tc>
        <w:tc>
          <w:tcPr>
            <w:tcW w:w="1134"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强制性</w:t>
            </w:r>
          </w:p>
        </w:tc>
        <w:tc>
          <w:tcPr>
            <w:tcW w:w="3089" w:type="dxa"/>
            <w:shd w:val="clear" w:color="auto" w:fill="auto"/>
            <w:vAlign w:val="center"/>
          </w:tcPr>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《社会信用体系建设规划纲要（2014-2024年）</w:t>
            </w:r>
          </w:p>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》第二部分第（一）条</w:t>
            </w:r>
          </w:p>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发挥政府诚信建设示范作用。各级人民政府首先要加强自身诚信建设，以政府的诚信施政，带动全社会诚信意识的树立和诚信水平的提高。在行政许可、政府采购、招标投标、劳动就业、社会保障、科研管理、干部选拔任用和管理监督、申请政府资金支持等领域，率先使用信用信息和信用产品，培育信用服务</w:t>
            </w:r>
            <w:r>
              <w:rPr>
                <w:rFonts w:hint="eastAsia" w:ascii="微软雅黑" w:hAnsi="微软雅黑" w:eastAsia="微软雅黑" w:cs="宋体"/>
                <w:kern w:val="0"/>
                <w:sz w:val="20"/>
                <w:szCs w:val="20"/>
                <w:lang w:eastAsia="zh-CN"/>
              </w:rPr>
              <w:t>县</w:t>
            </w:r>
            <w:r>
              <w:rPr>
                <w:rFonts w:hint="eastAsia" w:ascii="微软雅黑" w:hAnsi="微软雅黑" w:eastAsia="微软雅黑" w:cs="宋体"/>
                <w:kern w:val="0"/>
                <w:sz w:val="20"/>
                <w:szCs w:val="20"/>
              </w:rPr>
              <w:t>场发展。</w:t>
            </w:r>
          </w:p>
        </w:tc>
        <w:tc>
          <w:tcPr>
            <w:tcW w:w="1500" w:type="dxa"/>
            <w:shd w:val="clear" w:color="auto" w:fill="auto"/>
            <w:vAlign w:val="center"/>
          </w:tcPr>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《关于对失信被执行人实施联合惩戒的合作备忘录》（发改财金</w:t>
            </w:r>
            <w:r>
              <w:rPr>
                <w:rFonts w:ascii="微软雅黑" w:hAnsi="微软雅黑" w:eastAsia="微软雅黑" w:cs="微软雅黑"/>
                <w:sz w:val="24"/>
                <w:szCs w:val="24"/>
                <w:shd w:val="clear" w:color="auto" w:fill="FFFFFF"/>
              </w:rPr>
              <w:t>〔</w:t>
            </w:r>
            <w:r>
              <w:rPr>
                <w:rFonts w:hint="eastAsia" w:ascii="微软雅黑" w:hAnsi="微软雅黑" w:eastAsia="微软雅黑" w:cs="宋体"/>
                <w:kern w:val="0"/>
                <w:sz w:val="20"/>
                <w:szCs w:val="20"/>
              </w:rPr>
              <w:t>2016</w:t>
            </w:r>
            <w:r>
              <w:rPr>
                <w:rFonts w:ascii="微软雅黑" w:hAnsi="微软雅黑" w:eastAsia="微软雅黑" w:cs="微软雅黑"/>
                <w:sz w:val="24"/>
                <w:szCs w:val="24"/>
                <w:shd w:val="clear" w:color="auto" w:fill="FFFFFF"/>
              </w:rPr>
              <w:t>〕</w:t>
            </w:r>
            <w:r>
              <w:rPr>
                <w:rFonts w:hint="eastAsia" w:ascii="微软雅黑" w:hAnsi="微软雅黑" w:eastAsia="微软雅黑" w:cs="宋体"/>
                <w:kern w:val="0"/>
                <w:sz w:val="20"/>
                <w:szCs w:val="20"/>
              </w:rPr>
              <w:t>141号）；</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《关于加强对失信被执行人联合惩戒的实施意见》（冀办发</w:t>
            </w:r>
            <w:r>
              <w:rPr>
                <w:rFonts w:ascii="微软雅黑" w:hAnsi="微软雅黑" w:eastAsia="微软雅黑" w:cs="微软雅黑"/>
                <w:sz w:val="24"/>
                <w:szCs w:val="24"/>
                <w:shd w:val="clear" w:color="auto" w:fill="FFFFFF"/>
              </w:rPr>
              <w:t>〔</w:t>
            </w:r>
            <w:r>
              <w:rPr>
                <w:rFonts w:hint="eastAsia" w:ascii="微软雅黑" w:hAnsi="微软雅黑" w:eastAsia="微软雅黑" w:cs="宋体"/>
                <w:kern w:val="0"/>
                <w:sz w:val="20"/>
                <w:szCs w:val="20"/>
              </w:rPr>
              <w:t>2017</w:t>
            </w:r>
            <w:r>
              <w:rPr>
                <w:rFonts w:ascii="微软雅黑" w:hAnsi="微软雅黑" w:eastAsia="微软雅黑" w:cs="微软雅黑"/>
                <w:sz w:val="24"/>
                <w:szCs w:val="24"/>
                <w:shd w:val="clear" w:color="auto" w:fill="FFFFFF"/>
              </w:rPr>
              <w:t>〕</w:t>
            </w:r>
            <w:r>
              <w:rPr>
                <w:rFonts w:hint="eastAsia" w:ascii="微软雅黑" w:hAnsi="微软雅黑" w:eastAsia="微软雅黑" w:cs="宋体"/>
                <w:kern w:val="0"/>
                <w:sz w:val="20"/>
                <w:szCs w:val="20"/>
              </w:rPr>
              <w:t>2号）</w:t>
            </w:r>
          </w:p>
        </w:tc>
        <w:tc>
          <w:tcPr>
            <w:tcW w:w="1125"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公共服务</w:t>
            </w:r>
          </w:p>
        </w:tc>
        <w:tc>
          <w:tcPr>
            <w:tcW w:w="2175" w:type="dxa"/>
            <w:shd w:val="clear" w:color="auto" w:fill="auto"/>
            <w:vAlign w:val="center"/>
          </w:tcPr>
          <w:p>
            <w:pPr>
              <w:widowControl/>
              <w:spacing w:line="240" w:lineRule="auto"/>
              <w:ind w:firstLine="0" w:firstLineChars="0"/>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求职创业补贴申领</w:t>
            </w:r>
          </w:p>
        </w:tc>
        <w:tc>
          <w:tcPr>
            <w:tcW w:w="1163"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lang w:val="en-US" w:eastAsia="zh-CN"/>
              </w:rPr>
              <w:t>市</w:t>
            </w:r>
            <w:r>
              <w:rPr>
                <w:rFonts w:hint="eastAsia" w:ascii="微软雅黑" w:hAnsi="微软雅黑" w:eastAsia="微软雅黑" w:cs="宋体"/>
                <w:kern w:val="0"/>
                <w:sz w:val="20"/>
                <w:szCs w:val="20"/>
              </w:rPr>
              <w:t>级,县级</w:t>
            </w:r>
          </w:p>
        </w:tc>
        <w:tc>
          <w:tcPr>
            <w:tcW w:w="937"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否</w:t>
            </w:r>
          </w:p>
        </w:tc>
        <w:tc>
          <w:tcPr>
            <w:tcW w:w="3052" w:type="dxa"/>
            <w:shd w:val="clear" w:color="auto" w:fill="auto"/>
            <w:vAlign w:val="center"/>
          </w:tcPr>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1.《关于做好高校毕业生求职补贴发放工作的通知》（人社部发〔2013〕43号）；</w:t>
            </w:r>
          </w:p>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2.《国务院关于进一步做好新形势下就业创业工作的意见》（国发〔2015〕23号）；</w:t>
            </w:r>
          </w:p>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3.《关于印发〈就业补助资金管理办法〉的通知》（财社〔2017〕164号）。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jc w:val="center"/>
        </w:trPr>
        <w:tc>
          <w:tcPr>
            <w:tcW w:w="700"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11</w:t>
            </w:r>
          </w:p>
        </w:tc>
        <w:tc>
          <w:tcPr>
            <w:tcW w:w="1078" w:type="dxa"/>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lang w:eastAsia="zh-CN"/>
              </w:rPr>
              <w:t>曲阳县人民法院</w:t>
            </w:r>
          </w:p>
        </w:tc>
        <w:tc>
          <w:tcPr>
            <w:tcW w:w="1078" w:type="dxa"/>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失信被执行人</w:t>
            </w:r>
          </w:p>
        </w:tc>
        <w:tc>
          <w:tcPr>
            <w:tcW w:w="819"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法人和非法人组织</w:t>
            </w:r>
          </w:p>
        </w:tc>
        <w:tc>
          <w:tcPr>
            <w:tcW w:w="1039"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lang w:eastAsia="zh-CN"/>
              </w:rPr>
              <w:t>县</w:t>
            </w:r>
            <w:r>
              <w:rPr>
                <w:rFonts w:hint="eastAsia" w:ascii="微软雅黑" w:hAnsi="微软雅黑" w:eastAsia="微软雅黑" w:cs="宋体"/>
                <w:kern w:val="0"/>
                <w:sz w:val="20"/>
                <w:szCs w:val="20"/>
              </w:rPr>
              <w:t>人力资源和社会保障</w:t>
            </w:r>
            <w:r>
              <w:rPr>
                <w:rFonts w:hint="eastAsia" w:ascii="微软雅黑" w:hAnsi="微软雅黑" w:eastAsia="微软雅黑" w:cs="宋体"/>
                <w:kern w:val="0"/>
                <w:sz w:val="20"/>
                <w:szCs w:val="20"/>
                <w:lang w:eastAsia="zh-CN"/>
              </w:rPr>
              <w:t>局</w:t>
            </w:r>
          </w:p>
        </w:tc>
        <w:tc>
          <w:tcPr>
            <w:tcW w:w="2082" w:type="dxa"/>
            <w:vAlign w:val="center"/>
          </w:tcPr>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协助限制失信被执行人社会保障资金支持</w:t>
            </w:r>
          </w:p>
        </w:tc>
        <w:tc>
          <w:tcPr>
            <w:tcW w:w="1131"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行政性</w:t>
            </w:r>
          </w:p>
        </w:tc>
        <w:tc>
          <w:tcPr>
            <w:tcW w:w="1134"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强制性</w:t>
            </w:r>
          </w:p>
        </w:tc>
        <w:tc>
          <w:tcPr>
            <w:tcW w:w="3089" w:type="dxa"/>
            <w:shd w:val="clear" w:color="auto" w:fill="auto"/>
            <w:vAlign w:val="center"/>
          </w:tcPr>
          <w:p>
            <w:pPr>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《社会信用体系建设规划纲要（2014-2024年）》</w:t>
            </w:r>
          </w:p>
          <w:p>
            <w:pPr>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第二部分第（一）条</w:t>
            </w:r>
          </w:p>
          <w:p>
            <w:pPr>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发挥政府诚信建设示范作用。各级人民政府首先要加强自身诚信建设，以政府的诚信施政，带动全社会诚信意识的树立和诚信水平的提高。在行政许可、政府采购、招标投标、劳动就业、社会保障、科研管理、干部选拔任用和管理监督、申请政府资金支持等领域，率先使用信用信息和信用产品，培育信用服务</w:t>
            </w:r>
            <w:r>
              <w:rPr>
                <w:rFonts w:hint="eastAsia" w:ascii="微软雅黑" w:hAnsi="微软雅黑" w:eastAsia="微软雅黑" w:cs="宋体"/>
                <w:kern w:val="0"/>
                <w:sz w:val="20"/>
                <w:szCs w:val="20"/>
                <w:lang w:eastAsia="zh-CN"/>
              </w:rPr>
              <w:t>县</w:t>
            </w:r>
            <w:r>
              <w:rPr>
                <w:rFonts w:hint="eastAsia" w:ascii="微软雅黑" w:hAnsi="微软雅黑" w:eastAsia="微软雅黑" w:cs="宋体"/>
                <w:kern w:val="0"/>
                <w:sz w:val="20"/>
                <w:szCs w:val="20"/>
              </w:rPr>
              <w:t>场发展。</w:t>
            </w:r>
          </w:p>
        </w:tc>
        <w:tc>
          <w:tcPr>
            <w:tcW w:w="1500" w:type="dxa"/>
            <w:shd w:val="clear" w:color="auto" w:fill="auto"/>
            <w:vAlign w:val="center"/>
          </w:tcPr>
          <w:p>
            <w:pPr>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《关于对失信被执行人实施联合惩戒的合作备忘录》（发改财金</w:t>
            </w:r>
            <w:r>
              <w:rPr>
                <w:rFonts w:ascii="微软雅黑" w:hAnsi="微软雅黑" w:eastAsia="微软雅黑" w:cs="微软雅黑"/>
                <w:sz w:val="24"/>
                <w:szCs w:val="24"/>
                <w:shd w:val="clear" w:color="auto" w:fill="FFFFFF"/>
              </w:rPr>
              <w:t>〔</w:t>
            </w:r>
            <w:r>
              <w:rPr>
                <w:rFonts w:hint="eastAsia" w:ascii="微软雅黑" w:hAnsi="微软雅黑" w:eastAsia="微软雅黑" w:cs="宋体"/>
                <w:kern w:val="0"/>
                <w:sz w:val="20"/>
                <w:szCs w:val="20"/>
              </w:rPr>
              <w:t>2016</w:t>
            </w:r>
            <w:r>
              <w:rPr>
                <w:rFonts w:ascii="微软雅黑" w:hAnsi="微软雅黑" w:eastAsia="微软雅黑" w:cs="微软雅黑"/>
                <w:sz w:val="24"/>
                <w:szCs w:val="24"/>
                <w:shd w:val="clear" w:color="auto" w:fill="FFFFFF"/>
              </w:rPr>
              <w:t>〕</w:t>
            </w:r>
            <w:r>
              <w:rPr>
                <w:rFonts w:hint="eastAsia" w:ascii="微软雅黑" w:hAnsi="微软雅黑" w:eastAsia="微软雅黑" w:cs="宋体"/>
                <w:kern w:val="0"/>
                <w:sz w:val="20"/>
                <w:szCs w:val="20"/>
              </w:rPr>
              <w:t>141号）；</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《关于加强对失信被执行人联合惩戒的实施意见》（冀办发</w:t>
            </w:r>
            <w:r>
              <w:rPr>
                <w:rFonts w:ascii="微软雅黑" w:hAnsi="微软雅黑" w:eastAsia="微软雅黑" w:cs="微软雅黑"/>
                <w:sz w:val="24"/>
                <w:szCs w:val="24"/>
                <w:shd w:val="clear" w:color="auto" w:fill="FFFFFF"/>
              </w:rPr>
              <w:t>〔</w:t>
            </w:r>
            <w:r>
              <w:rPr>
                <w:rFonts w:hint="eastAsia" w:ascii="微软雅黑" w:hAnsi="微软雅黑" w:eastAsia="微软雅黑" w:cs="宋体"/>
                <w:kern w:val="0"/>
                <w:sz w:val="20"/>
                <w:szCs w:val="20"/>
              </w:rPr>
              <w:t>2017</w:t>
            </w:r>
            <w:r>
              <w:rPr>
                <w:rFonts w:ascii="微软雅黑" w:hAnsi="微软雅黑" w:eastAsia="微软雅黑" w:cs="微软雅黑"/>
                <w:sz w:val="24"/>
                <w:szCs w:val="24"/>
                <w:shd w:val="clear" w:color="auto" w:fill="FFFFFF"/>
              </w:rPr>
              <w:t>〕</w:t>
            </w:r>
            <w:r>
              <w:rPr>
                <w:rFonts w:hint="eastAsia" w:ascii="微软雅黑" w:hAnsi="微软雅黑" w:eastAsia="微软雅黑" w:cs="宋体"/>
                <w:kern w:val="0"/>
                <w:sz w:val="20"/>
                <w:szCs w:val="20"/>
              </w:rPr>
              <w:t>2号）</w:t>
            </w:r>
          </w:p>
        </w:tc>
        <w:tc>
          <w:tcPr>
            <w:tcW w:w="1125"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公共服务</w:t>
            </w:r>
          </w:p>
        </w:tc>
        <w:tc>
          <w:tcPr>
            <w:tcW w:w="2175" w:type="dxa"/>
            <w:shd w:val="clear" w:color="auto" w:fill="auto"/>
            <w:vAlign w:val="center"/>
          </w:tcPr>
          <w:p>
            <w:pPr>
              <w:widowControl/>
              <w:spacing w:line="240" w:lineRule="auto"/>
              <w:ind w:firstLine="0" w:firstLineChars="0"/>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高校毕业生社保补贴申领</w:t>
            </w:r>
          </w:p>
        </w:tc>
        <w:tc>
          <w:tcPr>
            <w:tcW w:w="1163"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lang w:val="en-US" w:eastAsia="zh-CN"/>
              </w:rPr>
              <w:t>市</w:t>
            </w:r>
            <w:r>
              <w:rPr>
                <w:rFonts w:hint="eastAsia" w:ascii="微软雅黑" w:hAnsi="微软雅黑" w:eastAsia="微软雅黑" w:cs="宋体"/>
                <w:kern w:val="0"/>
                <w:sz w:val="20"/>
                <w:szCs w:val="20"/>
              </w:rPr>
              <w:t>级,县级</w:t>
            </w:r>
          </w:p>
        </w:tc>
        <w:tc>
          <w:tcPr>
            <w:tcW w:w="937"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否</w:t>
            </w:r>
          </w:p>
        </w:tc>
        <w:tc>
          <w:tcPr>
            <w:tcW w:w="3052" w:type="dxa"/>
            <w:shd w:val="clear" w:color="auto" w:fill="auto"/>
            <w:vAlign w:val="center"/>
          </w:tcPr>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1.《国务院关于进一步做好新形势下就业创业工作的意见》（国发〔2015〕23号）第十三部分；</w:t>
            </w:r>
          </w:p>
          <w:p>
            <w:pPr>
              <w:widowControl/>
              <w:spacing w:line="240" w:lineRule="auto"/>
              <w:ind w:firstLine="0" w:firstLineChars="0"/>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2.《关于印发〈就业补助资金管理办法〉的通知》（财社〔2017〕164号）第四条。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jc w:val="center"/>
        </w:trPr>
        <w:tc>
          <w:tcPr>
            <w:tcW w:w="700" w:type="dxa"/>
            <w:shd w:val="clear" w:color="auto" w:fill="auto"/>
            <w:vAlign w:val="center"/>
          </w:tcPr>
          <w:p>
            <w:pPr>
              <w:widowControl/>
              <w:spacing w:line="240" w:lineRule="auto"/>
              <w:ind w:firstLine="0" w:firstLineChars="0"/>
              <w:jc w:val="center"/>
              <w:rPr>
                <w:rFonts w:hint="eastAsia" w:ascii="微软雅黑" w:hAnsi="微软雅黑" w:eastAsia="微软雅黑" w:cs="宋体"/>
                <w:kern w:val="0"/>
                <w:sz w:val="20"/>
                <w:szCs w:val="20"/>
                <w:lang w:val="en-US" w:eastAsia="zh-CN"/>
              </w:rPr>
            </w:pPr>
            <w:r>
              <w:rPr>
                <w:rFonts w:hint="eastAsia" w:ascii="微软雅黑" w:hAnsi="微软雅黑" w:eastAsia="微软雅黑" w:cs="宋体"/>
                <w:kern w:val="0"/>
                <w:sz w:val="20"/>
                <w:szCs w:val="20"/>
              </w:rPr>
              <w:t>1</w:t>
            </w:r>
            <w:r>
              <w:rPr>
                <w:rFonts w:hint="eastAsia" w:ascii="微软雅黑" w:hAnsi="微软雅黑" w:eastAsia="微软雅黑" w:cs="宋体"/>
                <w:kern w:val="0"/>
                <w:sz w:val="20"/>
                <w:szCs w:val="20"/>
                <w:lang w:val="en-US" w:eastAsia="zh-CN"/>
              </w:rPr>
              <w:t>2</w:t>
            </w:r>
          </w:p>
        </w:tc>
        <w:tc>
          <w:tcPr>
            <w:tcW w:w="1078" w:type="dxa"/>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lang w:eastAsia="zh-CN"/>
              </w:rPr>
              <w:t>曲阳县人民法院</w:t>
            </w:r>
          </w:p>
        </w:tc>
        <w:tc>
          <w:tcPr>
            <w:tcW w:w="1078" w:type="dxa"/>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失信被执行人</w:t>
            </w:r>
          </w:p>
        </w:tc>
        <w:tc>
          <w:tcPr>
            <w:tcW w:w="819"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法人和非法人组织</w:t>
            </w:r>
          </w:p>
        </w:tc>
        <w:tc>
          <w:tcPr>
            <w:tcW w:w="1039"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lang w:eastAsia="zh-CN"/>
              </w:rPr>
              <w:t>县</w:t>
            </w:r>
            <w:r>
              <w:rPr>
                <w:rFonts w:hint="eastAsia" w:ascii="微软雅黑" w:hAnsi="微软雅黑" w:eastAsia="微软雅黑" w:cs="宋体"/>
                <w:kern w:val="0"/>
                <w:sz w:val="20"/>
                <w:szCs w:val="20"/>
              </w:rPr>
              <w:t>人力资源和社会保障</w:t>
            </w:r>
            <w:r>
              <w:rPr>
                <w:rFonts w:hint="eastAsia" w:ascii="微软雅黑" w:hAnsi="微软雅黑" w:eastAsia="微软雅黑" w:cs="宋体"/>
                <w:kern w:val="0"/>
                <w:sz w:val="20"/>
                <w:szCs w:val="20"/>
                <w:lang w:eastAsia="zh-CN"/>
              </w:rPr>
              <w:t>局</w:t>
            </w:r>
          </w:p>
        </w:tc>
        <w:tc>
          <w:tcPr>
            <w:tcW w:w="2082" w:type="dxa"/>
            <w:vAlign w:val="center"/>
          </w:tcPr>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协助限制失信被执行人社会保障资金支持</w:t>
            </w:r>
          </w:p>
        </w:tc>
        <w:tc>
          <w:tcPr>
            <w:tcW w:w="1131"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行政性</w:t>
            </w:r>
          </w:p>
        </w:tc>
        <w:tc>
          <w:tcPr>
            <w:tcW w:w="1134"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强制性</w:t>
            </w:r>
          </w:p>
        </w:tc>
        <w:tc>
          <w:tcPr>
            <w:tcW w:w="3089" w:type="dxa"/>
            <w:vMerge w:val="restart"/>
            <w:shd w:val="clear" w:color="auto" w:fill="auto"/>
            <w:vAlign w:val="center"/>
          </w:tcPr>
          <w:p>
            <w:pPr>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《社会信用体系建设规划纲要（2014-2024年）》</w:t>
            </w:r>
          </w:p>
          <w:p>
            <w:pPr>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第二部分第（一）条</w:t>
            </w:r>
          </w:p>
          <w:p>
            <w:pPr>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发挥政府诚信建设示范作用。各级人民政府首先要加强自身诚信建设，以政府的诚信施政，带动全社会诚信意识的树立和诚信水平的提高。在行政许可、政府采购、招标投标、劳动就业、社会保障、科研管理、干部选拔任用和管理监督、申请政府资金支持等领域，率先使用信用信息和信用产品，培育信用服务</w:t>
            </w:r>
            <w:r>
              <w:rPr>
                <w:rFonts w:hint="eastAsia" w:ascii="微软雅黑" w:hAnsi="微软雅黑" w:eastAsia="微软雅黑" w:cs="宋体"/>
                <w:kern w:val="0"/>
                <w:sz w:val="20"/>
                <w:szCs w:val="20"/>
                <w:lang w:eastAsia="zh-CN"/>
              </w:rPr>
              <w:t>县</w:t>
            </w:r>
            <w:r>
              <w:rPr>
                <w:rFonts w:hint="eastAsia" w:ascii="微软雅黑" w:hAnsi="微软雅黑" w:eastAsia="微软雅黑" w:cs="宋体"/>
                <w:kern w:val="0"/>
                <w:sz w:val="20"/>
                <w:szCs w:val="20"/>
              </w:rPr>
              <w:t>场发展。</w:t>
            </w:r>
          </w:p>
        </w:tc>
        <w:tc>
          <w:tcPr>
            <w:tcW w:w="1500" w:type="dxa"/>
            <w:vMerge w:val="restart"/>
            <w:shd w:val="clear" w:color="auto" w:fill="auto"/>
            <w:vAlign w:val="center"/>
          </w:tcPr>
          <w:p>
            <w:pPr>
              <w:spacing w:line="240" w:lineRule="auto"/>
              <w:ind w:firstLine="400" w:firstLineChars="200"/>
              <w:rPr>
                <w:rFonts w:ascii="微软雅黑" w:hAnsi="微软雅黑" w:eastAsia="微软雅黑" w:cs="宋体"/>
                <w:kern w:val="0"/>
                <w:sz w:val="20"/>
                <w:szCs w:val="20"/>
              </w:rPr>
            </w:pPr>
            <w:r>
              <w:rPr>
                <w:rFonts w:hint="eastAsia" w:ascii="微软雅黑" w:hAnsi="微软雅黑" w:eastAsia="微软雅黑" w:cs="宋体"/>
                <w:kern w:val="0"/>
                <w:sz w:val="20"/>
                <w:szCs w:val="20"/>
              </w:rPr>
              <w:t>《关于对失信被执行人实施联合惩戒的合作备忘录》（发改财金</w:t>
            </w:r>
            <w:r>
              <w:rPr>
                <w:rFonts w:ascii="微软雅黑" w:hAnsi="微软雅黑" w:eastAsia="微软雅黑" w:cs="微软雅黑"/>
                <w:sz w:val="24"/>
                <w:szCs w:val="24"/>
                <w:shd w:val="clear" w:color="auto" w:fill="FFFFFF"/>
              </w:rPr>
              <w:t>〔</w:t>
            </w:r>
            <w:r>
              <w:rPr>
                <w:rFonts w:hint="eastAsia" w:ascii="微软雅黑" w:hAnsi="微软雅黑" w:eastAsia="微软雅黑" w:cs="宋体"/>
                <w:kern w:val="0"/>
                <w:sz w:val="20"/>
                <w:szCs w:val="20"/>
              </w:rPr>
              <w:t>2016</w:t>
            </w:r>
            <w:r>
              <w:rPr>
                <w:rFonts w:ascii="微软雅黑" w:hAnsi="微软雅黑" w:eastAsia="微软雅黑" w:cs="微软雅黑"/>
                <w:sz w:val="24"/>
                <w:szCs w:val="24"/>
                <w:shd w:val="clear" w:color="auto" w:fill="FFFFFF"/>
              </w:rPr>
              <w:t>〕</w:t>
            </w:r>
            <w:r>
              <w:rPr>
                <w:rFonts w:hint="eastAsia" w:ascii="微软雅黑" w:hAnsi="微软雅黑" w:eastAsia="微软雅黑" w:cs="宋体"/>
                <w:kern w:val="0"/>
                <w:sz w:val="20"/>
                <w:szCs w:val="20"/>
              </w:rPr>
              <w:t>141号）；</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《关于加强对失信被执行人联合惩戒的实施意见》（冀办发</w:t>
            </w:r>
            <w:r>
              <w:rPr>
                <w:rFonts w:ascii="微软雅黑" w:hAnsi="微软雅黑" w:eastAsia="微软雅黑" w:cs="微软雅黑"/>
                <w:sz w:val="24"/>
                <w:szCs w:val="24"/>
                <w:shd w:val="clear" w:color="auto" w:fill="FFFFFF"/>
              </w:rPr>
              <w:t>〔</w:t>
            </w:r>
            <w:r>
              <w:rPr>
                <w:rFonts w:hint="eastAsia" w:ascii="微软雅黑" w:hAnsi="微软雅黑" w:eastAsia="微软雅黑" w:cs="宋体"/>
                <w:kern w:val="0"/>
                <w:sz w:val="20"/>
                <w:szCs w:val="20"/>
              </w:rPr>
              <w:t>2017</w:t>
            </w:r>
            <w:r>
              <w:rPr>
                <w:rFonts w:ascii="微软雅黑" w:hAnsi="微软雅黑" w:eastAsia="微软雅黑" w:cs="微软雅黑"/>
                <w:sz w:val="24"/>
                <w:szCs w:val="24"/>
                <w:shd w:val="clear" w:color="auto" w:fill="FFFFFF"/>
              </w:rPr>
              <w:t>〕</w:t>
            </w:r>
            <w:r>
              <w:rPr>
                <w:rFonts w:hint="eastAsia" w:ascii="微软雅黑" w:hAnsi="微软雅黑" w:eastAsia="微软雅黑" w:cs="宋体"/>
                <w:kern w:val="0"/>
                <w:sz w:val="20"/>
                <w:szCs w:val="20"/>
              </w:rPr>
              <w:t>2号）</w:t>
            </w:r>
          </w:p>
        </w:tc>
        <w:tc>
          <w:tcPr>
            <w:tcW w:w="1125"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公共服务</w:t>
            </w:r>
          </w:p>
        </w:tc>
        <w:tc>
          <w:tcPr>
            <w:tcW w:w="2175" w:type="dxa"/>
            <w:shd w:val="clear" w:color="auto" w:fill="auto"/>
            <w:vAlign w:val="center"/>
          </w:tcPr>
          <w:p>
            <w:pPr>
              <w:widowControl/>
              <w:spacing w:line="240" w:lineRule="auto"/>
              <w:ind w:firstLine="0" w:firstLineChars="0"/>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生活费补贴申领</w:t>
            </w:r>
          </w:p>
        </w:tc>
        <w:tc>
          <w:tcPr>
            <w:tcW w:w="1163"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lang w:val="en-US" w:eastAsia="zh-CN"/>
              </w:rPr>
              <w:t>市</w:t>
            </w:r>
            <w:r>
              <w:rPr>
                <w:rFonts w:hint="eastAsia" w:ascii="微软雅黑" w:hAnsi="微软雅黑" w:eastAsia="微软雅黑" w:cs="宋体"/>
                <w:kern w:val="0"/>
                <w:sz w:val="20"/>
                <w:szCs w:val="20"/>
              </w:rPr>
              <w:t>级,县级</w:t>
            </w:r>
          </w:p>
        </w:tc>
        <w:tc>
          <w:tcPr>
            <w:tcW w:w="937"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否</w:t>
            </w:r>
          </w:p>
        </w:tc>
        <w:tc>
          <w:tcPr>
            <w:tcW w:w="3052" w:type="dxa"/>
            <w:shd w:val="clear" w:color="auto" w:fill="auto"/>
            <w:vAlign w:val="center"/>
          </w:tcPr>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1.《关于印发〈就业补助资金管理办法〉的通知》（财社〔2017〕164号）第五条；</w:t>
            </w:r>
          </w:p>
          <w:p>
            <w:pPr>
              <w:spacing w:line="240" w:lineRule="auto"/>
              <w:ind w:firstLine="400"/>
              <w:rPr>
                <w:rFonts w:ascii="微软雅黑" w:hAnsi="微软雅黑" w:eastAsia="微软雅黑" w:cs="宋体"/>
                <w:kern w:val="0"/>
                <w:sz w:val="20"/>
                <w:szCs w:val="20"/>
              </w:rPr>
            </w:pPr>
            <w:r>
              <w:rPr>
                <w:rFonts w:hint="eastAsia" w:ascii="微软雅黑" w:hAnsi="微软雅黑" w:eastAsia="微软雅黑" w:cs="宋体"/>
                <w:kern w:val="0"/>
                <w:sz w:val="20"/>
                <w:szCs w:val="20"/>
              </w:rPr>
              <w:t>2.《关于进一步加大就业扶贫政策支持力度着力提高劳务组织化程度的通知》（人社部发〔2018〕46号）第五条。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jc w:val="center"/>
        </w:trPr>
        <w:tc>
          <w:tcPr>
            <w:tcW w:w="700" w:type="dxa"/>
            <w:shd w:val="clear" w:color="auto" w:fill="auto"/>
            <w:vAlign w:val="center"/>
          </w:tcPr>
          <w:p>
            <w:pPr>
              <w:widowControl/>
              <w:spacing w:line="240" w:lineRule="auto"/>
              <w:ind w:firstLine="0" w:firstLineChars="0"/>
              <w:jc w:val="center"/>
              <w:rPr>
                <w:rFonts w:hint="eastAsia" w:ascii="微软雅黑" w:hAnsi="微软雅黑" w:eastAsia="微软雅黑" w:cs="宋体"/>
                <w:kern w:val="0"/>
                <w:sz w:val="20"/>
                <w:szCs w:val="20"/>
                <w:lang w:val="en-US" w:eastAsia="zh-CN"/>
              </w:rPr>
            </w:pPr>
            <w:r>
              <w:rPr>
                <w:rFonts w:hint="eastAsia" w:ascii="微软雅黑" w:hAnsi="微软雅黑" w:eastAsia="微软雅黑" w:cs="宋体"/>
                <w:kern w:val="0"/>
                <w:sz w:val="20"/>
                <w:szCs w:val="20"/>
              </w:rPr>
              <w:t>1</w:t>
            </w:r>
            <w:r>
              <w:rPr>
                <w:rFonts w:hint="eastAsia" w:ascii="微软雅黑" w:hAnsi="微软雅黑" w:eastAsia="微软雅黑" w:cs="宋体"/>
                <w:kern w:val="0"/>
                <w:sz w:val="20"/>
                <w:szCs w:val="20"/>
                <w:lang w:val="en-US" w:eastAsia="zh-CN"/>
              </w:rPr>
              <w:t>3</w:t>
            </w:r>
          </w:p>
        </w:tc>
        <w:tc>
          <w:tcPr>
            <w:tcW w:w="1078" w:type="dxa"/>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lang w:eastAsia="zh-CN"/>
              </w:rPr>
              <w:t>曲阳县人民法院</w:t>
            </w:r>
          </w:p>
        </w:tc>
        <w:tc>
          <w:tcPr>
            <w:tcW w:w="1078" w:type="dxa"/>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失信被执行人</w:t>
            </w:r>
          </w:p>
        </w:tc>
        <w:tc>
          <w:tcPr>
            <w:tcW w:w="819"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法人和非法人组织</w:t>
            </w:r>
          </w:p>
        </w:tc>
        <w:tc>
          <w:tcPr>
            <w:tcW w:w="1039"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lang w:eastAsia="zh-CN"/>
              </w:rPr>
              <w:t>县</w:t>
            </w:r>
            <w:r>
              <w:rPr>
                <w:rFonts w:hint="eastAsia" w:ascii="微软雅黑" w:hAnsi="微软雅黑" w:eastAsia="微软雅黑" w:cs="宋体"/>
                <w:kern w:val="0"/>
                <w:sz w:val="20"/>
                <w:szCs w:val="20"/>
              </w:rPr>
              <w:t>人力资源和社会保障</w:t>
            </w:r>
            <w:r>
              <w:rPr>
                <w:rFonts w:hint="eastAsia" w:ascii="微软雅黑" w:hAnsi="微软雅黑" w:eastAsia="微软雅黑" w:cs="宋体"/>
                <w:kern w:val="0"/>
                <w:sz w:val="20"/>
                <w:szCs w:val="20"/>
                <w:lang w:eastAsia="zh-CN"/>
              </w:rPr>
              <w:t>局</w:t>
            </w:r>
          </w:p>
        </w:tc>
        <w:tc>
          <w:tcPr>
            <w:tcW w:w="2082" w:type="dxa"/>
            <w:vAlign w:val="center"/>
          </w:tcPr>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协助限制失信被执行人社会保障资金支持</w:t>
            </w:r>
          </w:p>
        </w:tc>
        <w:tc>
          <w:tcPr>
            <w:tcW w:w="1131"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行政性</w:t>
            </w:r>
          </w:p>
        </w:tc>
        <w:tc>
          <w:tcPr>
            <w:tcW w:w="1134"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强制性</w:t>
            </w:r>
          </w:p>
        </w:tc>
        <w:tc>
          <w:tcPr>
            <w:tcW w:w="3089" w:type="dxa"/>
            <w:vMerge w:val="continue"/>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p>
        </w:tc>
        <w:tc>
          <w:tcPr>
            <w:tcW w:w="1500" w:type="dxa"/>
            <w:vMerge w:val="continue"/>
            <w:shd w:val="clear" w:color="auto" w:fill="auto"/>
            <w:vAlign w:val="center"/>
          </w:tcPr>
          <w:p>
            <w:pPr>
              <w:widowControl/>
              <w:spacing w:line="240" w:lineRule="auto"/>
              <w:ind w:firstLine="0" w:firstLineChars="0"/>
              <w:rPr>
                <w:rFonts w:ascii="微软雅黑" w:hAnsi="微软雅黑" w:eastAsia="微软雅黑" w:cs="宋体"/>
                <w:kern w:val="0"/>
                <w:sz w:val="20"/>
                <w:szCs w:val="20"/>
              </w:rPr>
            </w:pPr>
          </w:p>
        </w:tc>
        <w:tc>
          <w:tcPr>
            <w:tcW w:w="1125"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公共服务</w:t>
            </w:r>
          </w:p>
        </w:tc>
        <w:tc>
          <w:tcPr>
            <w:tcW w:w="2175" w:type="dxa"/>
            <w:shd w:val="clear" w:color="auto" w:fill="auto"/>
            <w:vAlign w:val="center"/>
          </w:tcPr>
          <w:p>
            <w:pPr>
              <w:widowControl/>
              <w:spacing w:line="240" w:lineRule="auto"/>
              <w:ind w:firstLine="0" w:firstLineChars="0"/>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职业技能鉴定补贴申领</w:t>
            </w:r>
          </w:p>
        </w:tc>
        <w:tc>
          <w:tcPr>
            <w:tcW w:w="1163"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lang w:val="en-US" w:eastAsia="zh-CN"/>
              </w:rPr>
              <w:t>市</w:t>
            </w:r>
            <w:r>
              <w:rPr>
                <w:rFonts w:hint="eastAsia" w:ascii="微软雅黑" w:hAnsi="微软雅黑" w:eastAsia="微软雅黑" w:cs="宋体"/>
                <w:kern w:val="0"/>
                <w:sz w:val="20"/>
                <w:szCs w:val="20"/>
              </w:rPr>
              <w:t>级,县级</w:t>
            </w:r>
          </w:p>
        </w:tc>
        <w:tc>
          <w:tcPr>
            <w:tcW w:w="937"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否</w:t>
            </w:r>
          </w:p>
        </w:tc>
        <w:tc>
          <w:tcPr>
            <w:tcW w:w="3052" w:type="dxa"/>
            <w:shd w:val="clear" w:color="auto" w:fill="auto"/>
            <w:vAlign w:val="center"/>
          </w:tcPr>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1.《关于印发〈就业补助资金管理办法〉的通知》（财社〔2017〕164号）第六条；</w:t>
            </w:r>
          </w:p>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2《中华人民共和国就业促进法》第十五条。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700" w:type="dxa"/>
            <w:shd w:val="clear" w:color="auto" w:fill="auto"/>
            <w:vAlign w:val="center"/>
          </w:tcPr>
          <w:p>
            <w:pPr>
              <w:widowControl/>
              <w:spacing w:line="240" w:lineRule="auto"/>
              <w:ind w:firstLine="0" w:firstLineChars="0"/>
              <w:jc w:val="center"/>
              <w:rPr>
                <w:rFonts w:hint="eastAsia" w:ascii="微软雅黑" w:hAnsi="微软雅黑" w:eastAsia="微软雅黑" w:cs="宋体"/>
                <w:kern w:val="0"/>
                <w:sz w:val="20"/>
                <w:szCs w:val="20"/>
                <w:lang w:val="en-US" w:eastAsia="zh-CN"/>
              </w:rPr>
            </w:pPr>
            <w:r>
              <w:rPr>
                <w:rFonts w:hint="eastAsia" w:ascii="微软雅黑" w:hAnsi="微软雅黑" w:eastAsia="微软雅黑" w:cs="宋体"/>
                <w:kern w:val="0"/>
                <w:sz w:val="20"/>
                <w:szCs w:val="20"/>
              </w:rPr>
              <w:t>1</w:t>
            </w:r>
            <w:r>
              <w:rPr>
                <w:rFonts w:hint="eastAsia" w:ascii="微软雅黑" w:hAnsi="微软雅黑" w:eastAsia="微软雅黑" w:cs="宋体"/>
                <w:kern w:val="0"/>
                <w:sz w:val="20"/>
                <w:szCs w:val="20"/>
                <w:lang w:val="en-US" w:eastAsia="zh-CN"/>
              </w:rPr>
              <w:t>4</w:t>
            </w:r>
          </w:p>
        </w:tc>
        <w:tc>
          <w:tcPr>
            <w:tcW w:w="1078" w:type="dxa"/>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lang w:eastAsia="zh-CN"/>
              </w:rPr>
              <w:t>曲阳县人民法院</w:t>
            </w:r>
          </w:p>
        </w:tc>
        <w:tc>
          <w:tcPr>
            <w:tcW w:w="1078" w:type="dxa"/>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失信被执行人</w:t>
            </w:r>
          </w:p>
        </w:tc>
        <w:tc>
          <w:tcPr>
            <w:tcW w:w="819"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法人和非法人组织</w:t>
            </w:r>
          </w:p>
        </w:tc>
        <w:tc>
          <w:tcPr>
            <w:tcW w:w="1039"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lang w:eastAsia="zh-CN"/>
              </w:rPr>
              <w:t>县</w:t>
            </w:r>
            <w:r>
              <w:rPr>
                <w:rFonts w:hint="eastAsia" w:ascii="微软雅黑" w:hAnsi="微软雅黑" w:eastAsia="微软雅黑" w:cs="宋体"/>
                <w:kern w:val="0"/>
                <w:sz w:val="20"/>
                <w:szCs w:val="20"/>
              </w:rPr>
              <w:t>人力资源和社会保障</w:t>
            </w:r>
            <w:r>
              <w:rPr>
                <w:rFonts w:hint="eastAsia" w:ascii="微软雅黑" w:hAnsi="微软雅黑" w:eastAsia="微软雅黑" w:cs="宋体"/>
                <w:kern w:val="0"/>
                <w:sz w:val="20"/>
                <w:szCs w:val="20"/>
                <w:lang w:eastAsia="zh-CN"/>
              </w:rPr>
              <w:t>局</w:t>
            </w:r>
          </w:p>
        </w:tc>
        <w:tc>
          <w:tcPr>
            <w:tcW w:w="2082" w:type="dxa"/>
            <w:vAlign w:val="center"/>
          </w:tcPr>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协助限制失信被执行人社会保障资金支持</w:t>
            </w:r>
          </w:p>
        </w:tc>
        <w:tc>
          <w:tcPr>
            <w:tcW w:w="1131"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行政性</w:t>
            </w:r>
          </w:p>
        </w:tc>
        <w:tc>
          <w:tcPr>
            <w:tcW w:w="1134"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强制性</w:t>
            </w:r>
          </w:p>
        </w:tc>
        <w:tc>
          <w:tcPr>
            <w:tcW w:w="3089" w:type="dxa"/>
            <w:vMerge w:val="continue"/>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p>
        </w:tc>
        <w:tc>
          <w:tcPr>
            <w:tcW w:w="1500" w:type="dxa"/>
            <w:vMerge w:val="continue"/>
            <w:shd w:val="clear" w:color="auto" w:fill="auto"/>
            <w:vAlign w:val="center"/>
          </w:tcPr>
          <w:p>
            <w:pPr>
              <w:widowControl/>
              <w:spacing w:line="240" w:lineRule="auto"/>
              <w:ind w:firstLine="0" w:firstLineChars="0"/>
              <w:rPr>
                <w:rFonts w:ascii="微软雅黑" w:hAnsi="微软雅黑" w:eastAsia="微软雅黑" w:cs="宋体"/>
                <w:kern w:val="0"/>
                <w:sz w:val="20"/>
                <w:szCs w:val="20"/>
              </w:rPr>
            </w:pPr>
          </w:p>
        </w:tc>
        <w:tc>
          <w:tcPr>
            <w:tcW w:w="1125"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行政给付</w:t>
            </w:r>
          </w:p>
        </w:tc>
        <w:tc>
          <w:tcPr>
            <w:tcW w:w="2175" w:type="dxa"/>
            <w:shd w:val="clear" w:color="auto" w:fill="auto"/>
            <w:vAlign w:val="center"/>
          </w:tcPr>
          <w:p>
            <w:pPr>
              <w:widowControl/>
              <w:spacing w:line="240" w:lineRule="auto"/>
              <w:ind w:firstLine="0" w:firstLineChars="0"/>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就业创业补贴核定发放</w:t>
            </w:r>
          </w:p>
        </w:tc>
        <w:tc>
          <w:tcPr>
            <w:tcW w:w="1163"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lang w:val="en-US" w:eastAsia="zh-CN"/>
              </w:rPr>
              <w:t>市</w:t>
            </w:r>
            <w:r>
              <w:rPr>
                <w:rFonts w:hint="eastAsia" w:ascii="微软雅黑" w:hAnsi="微软雅黑" w:eastAsia="微软雅黑" w:cs="宋体"/>
                <w:kern w:val="0"/>
                <w:sz w:val="20"/>
                <w:szCs w:val="20"/>
              </w:rPr>
              <w:t>级,县级</w:t>
            </w:r>
          </w:p>
        </w:tc>
        <w:tc>
          <w:tcPr>
            <w:tcW w:w="937"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否</w:t>
            </w:r>
          </w:p>
        </w:tc>
        <w:tc>
          <w:tcPr>
            <w:tcW w:w="3052" w:type="dxa"/>
            <w:shd w:val="clear" w:color="auto" w:fill="auto"/>
            <w:vAlign w:val="center"/>
          </w:tcPr>
          <w:p>
            <w:pPr>
              <w:widowControl/>
              <w:spacing w:line="240" w:lineRule="auto"/>
              <w:ind w:firstLine="0" w:firstLineChars="0"/>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《中华人民共和国就业促进法》第十五条。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8" w:hRule="atLeast"/>
          <w:jc w:val="center"/>
        </w:trPr>
        <w:tc>
          <w:tcPr>
            <w:tcW w:w="700" w:type="dxa"/>
            <w:shd w:val="clear" w:color="auto" w:fill="auto"/>
            <w:vAlign w:val="center"/>
          </w:tcPr>
          <w:p>
            <w:pPr>
              <w:widowControl/>
              <w:spacing w:line="240" w:lineRule="auto"/>
              <w:ind w:firstLine="0" w:firstLineChars="0"/>
              <w:jc w:val="center"/>
              <w:rPr>
                <w:rFonts w:hint="eastAsia" w:ascii="微软雅黑" w:hAnsi="微软雅黑" w:eastAsia="微软雅黑" w:cs="宋体"/>
                <w:kern w:val="0"/>
                <w:sz w:val="20"/>
                <w:szCs w:val="20"/>
                <w:lang w:val="en-US" w:eastAsia="zh-CN"/>
              </w:rPr>
            </w:pPr>
            <w:r>
              <w:rPr>
                <w:rFonts w:hint="eastAsia" w:ascii="微软雅黑" w:hAnsi="微软雅黑" w:eastAsia="微软雅黑" w:cs="宋体"/>
                <w:kern w:val="0"/>
                <w:sz w:val="20"/>
                <w:szCs w:val="20"/>
              </w:rPr>
              <w:t>1</w:t>
            </w:r>
            <w:r>
              <w:rPr>
                <w:rFonts w:hint="eastAsia" w:ascii="微软雅黑" w:hAnsi="微软雅黑" w:eastAsia="微软雅黑" w:cs="宋体"/>
                <w:kern w:val="0"/>
                <w:sz w:val="20"/>
                <w:szCs w:val="20"/>
                <w:lang w:val="en-US" w:eastAsia="zh-CN"/>
              </w:rPr>
              <w:t>5</w:t>
            </w:r>
          </w:p>
        </w:tc>
        <w:tc>
          <w:tcPr>
            <w:tcW w:w="1078"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lang w:eastAsia="zh-CN"/>
              </w:rPr>
              <w:t>曲阳县人民法院</w:t>
            </w:r>
          </w:p>
        </w:tc>
        <w:tc>
          <w:tcPr>
            <w:tcW w:w="1078"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失信被执行人</w:t>
            </w:r>
          </w:p>
        </w:tc>
        <w:tc>
          <w:tcPr>
            <w:tcW w:w="819"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自然人</w:t>
            </w:r>
          </w:p>
        </w:tc>
        <w:tc>
          <w:tcPr>
            <w:tcW w:w="1039"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lang w:eastAsia="zh-CN"/>
              </w:rPr>
              <w:t>县</w:t>
            </w:r>
            <w:r>
              <w:rPr>
                <w:rFonts w:hint="eastAsia" w:ascii="微软雅黑" w:hAnsi="微软雅黑" w:eastAsia="微软雅黑" w:cs="宋体"/>
                <w:kern w:val="0"/>
                <w:sz w:val="20"/>
                <w:szCs w:val="20"/>
              </w:rPr>
              <w:t>人力资源和社会保障</w:t>
            </w:r>
            <w:r>
              <w:rPr>
                <w:rFonts w:hint="eastAsia" w:ascii="微软雅黑" w:hAnsi="微软雅黑" w:eastAsia="微软雅黑" w:cs="宋体"/>
                <w:kern w:val="0"/>
                <w:sz w:val="20"/>
                <w:szCs w:val="20"/>
                <w:lang w:eastAsia="zh-CN"/>
              </w:rPr>
              <w:t>局</w:t>
            </w:r>
          </w:p>
        </w:tc>
        <w:tc>
          <w:tcPr>
            <w:tcW w:w="2082" w:type="dxa"/>
            <w:shd w:val="clear" w:color="auto" w:fill="auto"/>
            <w:vAlign w:val="center"/>
          </w:tcPr>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lang w:eastAsia="zh-CN"/>
              </w:rPr>
              <w:t>限制招聘失信被执行人为事业单位工作人员</w:t>
            </w:r>
            <w:r>
              <w:rPr>
                <w:rFonts w:hint="eastAsia" w:ascii="微软雅黑" w:hAnsi="微软雅黑" w:eastAsia="微软雅黑" w:cs="宋体"/>
                <w:kern w:val="0"/>
                <w:sz w:val="20"/>
                <w:szCs w:val="20"/>
              </w:rPr>
              <w:t>，在职公务员或事业单位工作人员被确定为失信被执行人的，失信情况应作为其评先、评优、晋职晋级的参考</w:t>
            </w:r>
          </w:p>
        </w:tc>
        <w:tc>
          <w:tcPr>
            <w:tcW w:w="1131"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行政性</w:t>
            </w:r>
          </w:p>
        </w:tc>
        <w:tc>
          <w:tcPr>
            <w:tcW w:w="1134"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强制性</w:t>
            </w:r>
          </w:p>
        </w:tc>
        <w:tc>
          <w:tcPr>
            <w:tcW w:w="3089"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详见下方</w:t>
            </w:r>
          </w:p>
        </w:tc>
        <w:tc>
          <w:tcPr>
            <w:tcW w:w="1500" w:type="dxa"/>
            <w:shd w:val="clear" w:color="auto" w:fill="auto"/>
            <w:vAlign w:val="center"/>
          </w:tcPr>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《关于对失信被执行人实施联合惩戒的合作备忘录》（发改财金</w:t>
            </w:r>
            <w:r>
              <w:rPr>
                <w:rFonts w:ascii="微软雅黑" w:hAnsi="微软雅黑" w:eastAsia="微软雅黑" w:cs="微软雅黑"/>
                <w:sz w:val="24"/>
                <w:szCs w:val="24"/>
                <w:shd w:val="clear" w:color="auto" w:fill="FFFFFF"/>
              </w:rPr>
              <w:t>〔</w:t>
            </w:r>
            <w:r>
              <w:rPr>
                <w:rFonts w:hint="eastAsia" w:ascii="微软雅黑" w:hAnsi="微软雅黑" w:eastAsia="微软雅黑" w:cs="宋体"/>
                <w:kern w:val="0"/>
                <w:sz w:val="20"/>
                <w:szCs w:val="20"/>
              </w:rPr>
              <w:t>2016</w:t>
            </w:r>
            <w:r>
              <w:rPr>
                <w:rFonts w:ascii="微软雅黑" w:hAnsi="微软雅黑" w:eastAsia="微软雅黑" w:cs="微软雅黑"/>
                <w:sz w:val="24"/>
                <w:szCs w:val="24"/>
                <w:shd w:val="clear" w:color="auto" w:fill="FFFFFF"/>
              </w:rPr>
              <w:t>〕</w:t>
            </w:r>
            <w:r>
              <w:rPr>
                <w:rFonts w:hint="eastAsia" w:ascii="微软雅黑" w:hAnsi="微软雅黑" w:eastAsia="微软雅黑" w:cs="宋体"/>
                <w:kern w:val="0"/>
                <w:sz w:val="20"/>
                <w:szCs w:val="20"/>
              </w:rPr>
              <w:t>141号）；</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《关于加强对失信被执行人联合惩戒的实施意见》（冀办发</w:t>
            </w:r>
            <w:r>
              <w:rPr>
                <w:rFonts w:ascii="微软雅黑" w:hAnsi="微软雅黑" w:eastAsia="微软雅黑" w:cs="微软雅黑"/>
                <w:sz w:val="24"/>
                <w:szCs w:val="24"/>
                <w:shd w:val="clear" w:color="auto" w:fill="FFFFFF"/>
              </w:rPr>
              <w:t>〔</w:t>
            </w:r>
            <w:r>
              <w:rPr>
                <w:rFonts w:hint="eastAsia" w:ascii="微软雅黑" w:hAnsi="微软雅黑" w:eastAsia="微软雅黑" w:cs="宋体"/>
                <w:kern w:val="0"/>
                <w:sz w:val="20"/>
                <w:szCs w:val="20"/>
              </w:rPr>
              <w:t>2017</w:t>
            </w:r>
            <w:r>
              <w:rPr>
                <w:rFonts w:ascii="微软雅黑" w:hAnsi="微软雅黑" w:eastAsia="微软雅黑" w:cs="微软雅黑"/>
                <w:sz w:val="24"/>
                <w:szCs w:val="24"/>
                <w:shd w:val="clear" w:color="auto" w:fill="FFFFFF"/>
              </w:rPr>
              <w:t>〕</w:t>
            </w:r>
            <w:r>
              <w:rPr>
                <w:rFonts w:hint="eastAsia" w:ascii="微软雅黑" w:hAnsi="微软雅黑" w:eastAsia="微软雅黑" w:cs="宋体"/>
                <w:kern w:val="0"/>
                <w:sz w:val="20"/>
                <w:szCs w:val="20"/>
              </w:rPr>
              <w:t>2号）</w:t>
            </w:r>
          </w:p>
        </w:tc>
        <w:tc>
          <w:tcPr>
            <w:tcW w:w="1125"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公共服务</w:t>
            </w:r>
          </w:p>
        </w:tc>
        <w:tc>
          <w:tcPr>
            <w:tcW w:w="2175" w:type="dxa"/>
            <w:shd w:val="clear" w:color="auto" w:fill="auto"/>
            <w:vAlign w:val="center"/>
          </w:tcPr>
          <w:p>
            <w:pPr>
              <w:widowControl/>
              <w:spacing w:line="240" w:lineRule="auto"/>
              <w:ind w:firstLine="0" w:firstLineChars="0"/>
              <w:rPr>
                <w:rFonts w:hint="eastAsia"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lang w:eastAsia="zh-CN"/>
              </w:rPr>
              <w:t>事业单位拟聘人员审批备案</w:t>
            </w:r>
          </w:p>
        </w:tc>
        <w:tc>
          <w:tcPr>
            <w:tcW w:w="1163"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lang w:val="en-US" w:eastAsia="zh-CN"/>
              </w:rPr>
              <w:t>市</w:t>
            </w:r>
            <w:r>
              <w:rPr>
                <w:rFonts w:hint="eastAsia" w:ascii="微软雅黑" w:hAnsi="微软雅黑" w:eastAsia="微软雅黑" w:cs="宋体"/>
                <w:kern w:val="0"/>
                <w:sz w:val="20"/>
                <w:szCs w:val="20"/>
              </w:rPr>
              <w:t>级,县级</w:t>
            </w:r>
          </w:p>
        </w:tc>
        <w:tc>
          <w:tcPr>
            <w:tcW w:w="937"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否</w:t>
            </w:r>
          </w:p>
        </w:tc>
        <w:tc>
          <w:tcPr>
            <w:tcW w:w="3052" w:type="dxa"/>
            <w:shd w:val="clear" w:color="auto" w:fill="auto"/>
            <w:vAlign w:val="center"/>
          </w:tcPr>
          <w:p>
            <w:pPr>
              <w:widowControl/>
              <w:spacing w:line="240" w:lineRule="auto"/>
              <w:ind w:firstLine="0" w:firstLineChars="0"/>
              <w:rPr>
                <w:rFonts w:ascii="微软雅黑" w:hAnsi="微软雅黑" w:eastAsia="微软雅黑"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2" w:hRule="atLeast"/>
          <w:jc w:val="center"/>
        </w:trPr>
        <w:tc>
          <w:tcPr>
            <w:tcW w:w="22102" w:type="dxa"/>
            <w:gridSpan w:val="15"/>
            <w:shd w:val="clear" w:color="auto" w:fill="auto"/>
            <w:vAlign w:val="center"/>
          </w:tcPr>
          <w:p>
            <w:pPr>
              <w:widowControl/>
              <w:spacing w:line="240" w:lineRule="auto"/>
              <w:ind w:firstLine="0" w:firstLineChars="0"/>
              <w:jc w:val="left"/>
              <w:rPr>
                <w:rFonts w:ascii="微软雅黑" w:hAnsi="微软雅黑" w:eastAsia="微软雅黑" w:cs="宋体"/>
                <w:kern w:val="0"/>
                <w:sz w:val="20"/>
                <w:szCs w:val="20"/>
              </w:rPr>
            </w:pPr>
            <w:r>
              <w:rPr>
                <w:rFonts w:hint="eastAsia" w:ascii="微软雅黑" w:hAnsi="微软雅黑" w:eastAsia="微软雅黑" w:cs="宋体"/>
                <w:b/>
                <w:bCs/>
                <w:kern w:val="0"/>
                <w:sz w:val="20"/>
                <w:szCs w:val="20"/>
              </w:rPr>
              <w:t>惩戒措施法律及政策依据：</w:t>
            </w:r>
          </w:p>
          <w:p>
            <w:pPr>
              <w:widowControl/>
              <w:spacing w:line="240" w:lineRule="auto"/>
              <w:ind w:firstLine="0" w:firstLineChars="0"/>
              <w:jc w:val="left"/>
              <w:rPr>
                <w:rFonts w:hint="default" w:ascii="微软雅黑" w:hAnsi="微软雅黑" w:eastAsia="微软雅黑" w:cs="宋体"/>
                <w:kern w:val="0"/>
                <w:sz w:val="20"/>
                <w:szCs w:val="20"/>
                <w:lang w:val="en-US" w:eastAsia="zh-CN"/>
              </w:rPr>
            </w:pPr>
            <w:r>
              <w:rPr>
                <w:rFonts w:hint="eastAsia" w:ascii="微软雅黑" w:hAnsi="微软雅黑" w:eastAsia="微软雅黑" w:cs="宋体"/>
                <w:kern w:val="0"/>
                <w:sz w:val="20"/>
                <w:szCs w:val="20"/>
              </w:rPr>
              <w:t>1.</w:t>
            </w:r>
            <w:r>
              <w:rPr>
                <w:rFonts w:hint="eastAsia" w:ascii="微软雅黑" w:hAnsi="微软雅黑" w:eastAsia="微软雅黑" w:cs="宋体"/>
                <w:kern w:val="0"/>
                <w:sz w:val="20"/>
                <w:szCs w:val="20"/>
                <w:lang w:eastAsia="zh-CN"/>
              </w:rPr>
              <w:t>《关于印发</w:t>
            </w:r>
            <w:r>
              <w:rPr>
                <w:rFonts w:hint="eastAsia" w:ascii="微软雅黑" w:hAnsi="微软雅黑" w:eastAsia="微软雅黑" w:cs="宋体"/>
                <w:kern w:val="0"/>
                <w:sz w:val="20"/>
                <w:szCs w:val="20"/>
                <w:lang w:val="en-US" w:eastAsia="zh-CN"/>
              </w:rPr>
              <w:t>&lt;河北省事业单位公开招聘工作人员暂行办法&gt;的通知</w:t>
            </w:r>
            <w:r>
              <w:rPr>
                <w:rFonts w:hint="eastAsia" w:ascii="微软雅黑" w:hAnsi="微软雅黑" w:eastAsia="微软雅黑" w:cs="宋体"/>
                <w:kern w:val="0"/>
                <w:sz w:val="20"/>
                <w:szCs w:val="20"/>
                <w:lang w:eastAsia="zh-CN"/>
              </w:rPr>
              <w:t>》</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第</w:t>
            </w:r>
            <w:r>
              <w:rPr>
                <w:rFonts w:hint="eastAsia" w:ascii="微软雅黑" w:hAnsi="微软雅黑" w:eastAsia="微软雅黑" w:cs="宋体"/>
                <w:kern w:val="0"/>
                <w:sz w:val="20"/>
                <w:szCs w:val="20"/>
                <w:lang w:eastAsia="zh-CN"/>
              </w:rPr>
              <w:t>九条</w:t>
            </w:r>
            <w:r>
              <w:rPr>
                <w:rFonts w:hint="eastAsia" w:ascii="微软雅黑" w:hAnsi="微软雅黑" w:eastAsia="微软雅黑" w:cs="宋体"/>
                <w:kern w:val="0"/>
                <w:sz w:val="20"/>
                <w:szCs w:val="20"/>
                <w:lang w:val="en-US" w:eastAsia="zh-CN"/>
              </w:rPr>
              <w:t xml:space="preserve"> 曾因犯罪受过刑事处罚的、曾被开除公职的人员，法律、法规规定不得招聘为事业单位工作人员的其他情形人员，不得应聘。</w:t>
            </w:r>
          </w:p>
          <w:p>
            <w:pPr>
              <w:widowControl/>
              <w:spacing w:line="240" w:lineRule="auto"/>
              <w:ind w:firstLine="0" w:firstLineChars="0"/>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2.《</w:t>
            </w:r>
            <w:r>
              <w:rPr>
                <w:rFonts w:hint="eastAsia" w:ascii="微软雅黑" w:hAnsi="微软雅黑" w:eastAsia="微软雅黑" w:cs="宋体"/>
                <w:kern w:val="0"/>
                <w:sz w:val="20"/>
                <w:szCs w:val="20"/>
                <w:lang w:eastAsia="zh-CN"/>
              </w:rPr>
              <w:t>事业单位工作人员考核暂行规定</w:t>
            </w:r>
            <w:r>
              <w:rPr>
                <w:rFonts w:hint="eastAsia" w:ascii="微软雅黑" w:hAnsi="微软雅黑" w:eastAsia="微软雅黑" w:cs="宋体"/>
                <w:kern w:val="0"/>
                <w:sz w:val="20"/>
                <w:szCs w:val="20"/>
              </w:rPr>
              <w:t>》</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lang w:eastAsia="zh-CN"/>
              </w:rPr>
              <w:t>第四条</w:t>
            </w:r>
            <w:r>
              <w:rPr>
                <w:rFonts w:hint="eastAsia" w:ascii="微软雅黑" w:hAnsi="微软雅黑" w:eastAsia="微软雅黑" w:cs="宋体"/>
                <w:kern w:val="0"/>
                <w:sz w:val="20"/>
                <w:szCs w:val="20"/>
                <w:lang w:val="en-US" w:eastAsia="zh-CN"/>
              </w:rPr>
              <w:t xml:space="preserve"> 考核的内容包括德、能、勤、绩四个方面，重点考核工作实绩。</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3.《关于建立和完善执行联动机制若干问题的意见》</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第一条 纪检监察机关对人民法院移送的在执行工作中发现的党员、行政监察对象妨碍人民法院执行工作和违反规定干预人民法院执行工作的违法违纪线索，应当及时组织核查；必要时，应当立案调查。对于党员、行政监察对象妨碍人民法院执行工作或者违反规定干预人民法院执行工作，以及拒不履行生效法律文书确定义务的，应当依法依纪追究党纪政纪责任。</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第二条 组织人事部门应当通过群众信访举报、干部考察考核等多种途径，及时了解和掌握党员、公务员拒不履行生效法律文书以及非法干预、妨害执行等情况，对有上述问题的党员、公务员，通过诫勉谈话、函询等形式，督促其及时改正。对拒不履行生效法律文书、非法干预或妨碍执行的党员、公务员，按照《中国共产党纪律处分条例》和《行政机关公务员处分条例》等有关规定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700" w:type="dxa"/>
            <w:shd w:val="clear" w:color="auto" w:fill="auto"/>
            <w:vAlign w:val="center"/>
          </w:tcPr>
          <w:p>
            <w:pPr>
              <w:widowControl/>
              <w:spacing w:line="240" w:lineRule="auto"/>
              <w:ind w:firstLine="0" w:firstLineChars="0"/>
              <w:jc w:val="center"/>
              <w:rPr>
                <w:rFonts w:hint="eastAsia" w:ascii="微软雅黑" w:hAnsi="微软雅黑" w:eastAsia="微软雅黑" w:cs="宋体"/>
                <w:kern w:val="0"/>
                <w:sz w:val="20"/>
                <w:szCs w:val="20"/>
                <w:lang w:val="en-US" w:eastAsia="zh-CN"/>
              </w:rPr>
            </w:pPr>
            <w:r>
              <w:rPr>
                <w:rFonts w:hint="eastAsia" w:ascii="微软雅黑" w:hAnsi="微软雅黑" w:eastAsia="微软雅黑" w:cs="宋体"/>
                <w:kern w:val="0"/>
                <w:sz w:val="20"/>
                <w:szCs w:val="20"/>
              </w:rPr>
              <w:t>1</w:t>
            </w:r>
            <w:r>
              <w:rPr>
                <w:rFonts w:hint="eastAsia" w:ascii="微软雅黑" w:hAnsi="微软雅黑" w:eastAsia="微软雅黑" w:cs="宋体"/>
                <w:kern w:val="0"/>
                <w:sz w:val="20"/>
                <w:szCs w:val="20"/>
                <w:lang w:val="en-US" w:eastAsia="zh-CN"/>
              </w:rPr>
              <w:t>6</w:t>
            </w:r>
          </w:p>
        </w:tc>
        <w:tc>
          <w:tcPr>
            <w:tcW w:w="1078"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lang w:eastAsia="zh-CN"/>
              </w:rPr>
              <w:t>曲阳县人民法院</w:t>
            </w:r>
          </w:p>
        </w:tc>
        <w:tc>
          <w:tcPr>
            <w:tcW w:w="1078"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失信被执行人</w:t>
            </w:r>
          </w:p>
        </w:tc>
        <w:tc>
          <w:tcPr>
            <w:tcW w:w="819"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自然人</w:t>
            </w:r>
          </w:p>
        </w:tc>
        <w:tc>
          <w:tcPr>
            <w:tcW w:w="1039"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lang w:eastAsia="zh-CN"/>
              </w:rPr>
              <w:t>县</w:t>
            </w:r>
            <w:r>
              <w:rPr>
                <w:rFonts w:hint="eastAsia" w:ascii="微软雅黑" w:hAnsi="微软雅黑" w:eastAsia="微软雅黑" w:cs="宋体"/>
                <w:kern w:val="0"/>
                <w:sz w:val="20"/>
                <w:szCs w:val="20"/>
              </w:rPr>
              <w:t>人力资源和社会保障</w:t>
            </w:r>
            <w:r>
              <w:rPr>
                <w:rFonts w:hint="eastAsia" w:ascii="微软雅黑" w:hAnsi="微软雅黑" w:eastAsia="微软雅黑" w:cs="宋体"/>
                <w:kern w:val="0"/>
                <w:sz w:val="20"/>
                <w:szCs w:val="20"/>
                <w:lang w:eastAsia="zh-CN"/>
              </w:rPr>
              <w:t>局</w:t>
            </w:r>
          </w:p>
        </w:tc>
        <w:tc>
          <w:tcPr>
            <w:tcW w:w="2082" w:type="dxa"/>
            <w:shd w:val="clear" w:color="auto" w:fill="auto"/>
            <w:vAlign w:val="center"/>
          </w:tcPr>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限制失信被执行人申请政府补贴资金</w:t>
            </w:r>
          </w:p>
        </w:tc>
        <w:tc>
          <w:tcPr>
            <w:tcW w:w="1131"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行政性</w:t>
            </w:r>
          </w:p>
        </w:tc>
        <w:tc>
          <w:tcPr>
            <w:tcW w:w="1134"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强制性</w:t>
            </w:r>
          </w:p>
        </w:tc>
        <w:tc>
          <w:tcPr>
            <w:tcW w:w="3089" w:type="dxa"/>
            <w:vMerge w:val="restart"/>
            <w:shd w:val="clear" w:color="auto" w:fill="auto"/>
            <w:vAlign w:val="center"/>
          </w:tcPr>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《社会信用体系建设规划纲要（2014-2020年）》</w:t>
            </w:r>
          </w:p>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第二部分第（一）条</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发挥政府诚信建设示范作用。各级人民政府首先要加强自身诚信建设，以政府的诚信施政，带动全社会诚信意识的树立和诚信水平的提高。在行政许可、政府采购、招标投标、劳动就业、社会保障、科研管理、干部选拔任用和管理监督、申请政府资金支持等领域，率先使用信用信息和信用产品，培育信用服务</w:t>
            </w:r>
            <w:r>
              <w:rPr>
                <w:rFonts w:hint="eastAsia" w:ascii="微软雅黑" w:hAnsi="微软雅黑" w:eastAsia="微软雅黑" w:cs="宋体"/>
                <w:kern w:val="0"/>
                <w:sz w:val="20"/>
                <w:szCs w:val="20"/>
                <w:lang w:eastAsia="zh-CN"/>
              </w:rPr>
              <w:t>县</w:t>
            </w:r>
            <w:r>
              <w:rPr>
                <w:rFonts w:hint="eastAsia" w:ascii="微软雅黑" w:hAnsi="微软雅黑" w:eastAsia="微软雅黑" w:cs="宋体"/>
                <w:kern w:val="0"/>
                <w:sz w:val="20"/>
                <w:szCs w:val="20"/>
              </w:rPr>
              <w:t>场发展。</w:t>
            </w:r>
          </w:p>
        </w:tc>
        <w:tc>
          <w:tcPr>
            <w:tcW w:w="1500" w:type="dxa"/>
            <w:vMerge w:val="restart"/>
            <w:shd w:val="clear" w:color="auto" w:fill="auto"/>
            <w:vAlign w:val="center"/>
          </w:tcPr>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《关于加强对失信被执行人联合惩戒的实施意见》（冀办发</w:t>
            </w:r>
            <w:r>
              <w:rPr>
                <w:rFonts w:ascii="微软雅黑" w:hAnsi="微软雅黑" w:eastAsia="微软雅黑" w:cs="微软雅黑"/>
                <w:sz w:val="24"/>
                <w:szCs w:val="24"/>
                <w:shd w:val="clear" w:color="auto" w:fill="FFFFFF"/>
              </w:rPr>
              <w:t>〔</w:t>
            </w:r>
            <w:r>
              <w:rPr>
                <w:rFonts w:hint="eastAsia" w:ascii="微软雅黑" w:hAnsi="微软雅黑" w:eastAsia="微软雅黑" w:cs="宋体"/>
                <w:kern w:val="0"/>
                <w:sz w:val="20"/>
                <w:szCs w:val="20"/>
              </w:rPr>
              <w:t>2017</w:t>
            </w:r>
            <w:r>
              <w:rPr>
                <w:rFonts w:ascii="微软雅黑" w:hAnsi="微软雅黑" w:eastAsia="微软雅黑" w:cs="微软雅黑"/>
                <w:sz w:val="24"/>
                <w:szCs w:val="24"/>
                <w:shd w:val="clear" w:color="auto" w:fill="FFFFFF"/>
              </w:rPr>
              <w:t>〕</w:t>
            </w:r>
            <w:r>
              <w:rPr>
                <w:rFonts w:hint="eastAsia" w:ascii="微软雅黑" w:hAnsi="微软雅黑" w:eastAsia="微软雅黑" w:cs="宋体"/>
                <w:kern w:val="0"/>
                <w:sz w:val="20"/>
                <w:szCs w:val="20"/>
              </w:rPr>
              <w:t>2号）</w:t>
            </w:r>
          </w:p>
        </w:tc>
        <w:tc>
          <w:tcPr>
            <w:tcW w:w="1125"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行政确认</w:t>
            </w:r>
          </w:p>
        </w:tc>
        <w:tc>
          <w:tcPr>
            <w:tcW w:w="2175"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保持荣誉称号职工退休提高待遇核准</w:t>
            </w:r>
          </w:p>
        </w:tc>
        <w:tc>
          <w:tcPr>
            <w:tcW w:w="1163"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lang w:eastAsia="zh-CN"/>
              </w:rPr>
              <w:t>县</w:t>
            </w:r>
            <w:r>
              <w:rPr>
                <w:rFonts w:hint="eastAsia" w:ascii="微软雅黑" w:hAnsi="微软雅黑" w:eastAsia="微软雅黑" w:cs="宋体"/>
                <w:kern w:val="0"/>
                <w:sz w:val="20"/>
                <w:szCs w:val="20"/>
              </w:rPr>
              <w:t>级</w:t>
            </w:r>
          </w:p>
        </w:tc>
        <w:tc>
          <w:tcPr>
            <w:tcW w:w="937"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否</w:t>
            </w:r>
          </w:p>
        </w:tc>
        <w:tc>
          <w:tcPr>
            <w:tcW w:w="3052" w:type="dxa"/>
            <w:shd w:val="clear" w:color="auto" w:fill="auto"/>
            <w:vAlign w:val="center"/>
          </w:tcPr>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《国务院关于工人退休、退职的暂行办法》（国发〔1978〕104号）第四条。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0" w:hRule="atLeast"/>
          <w:jc w:val="center"/>
        </w:trPr>
        <w:tc>
          <w:tcPr>
            <w:tcW w:w="700" w:type="dxa"/>
            <w:shd w:val="clear" w:color="auto" w:fill="auto"/>
            <w:vAlign w:val="center"/>
          </w:tcPr>
          <w:p>
            <w:pPr>
              <w:widowControl/>
              <w:spacing w:line="240" w:lineRule="auto"/>
              <w:ind w:firstLine="0" w:firstLineChars="0"/>
              <w:jc w:val="center"/>
              <w:rPr>
                <w:rFonts w:hint="eastAsia" w:ascii="微软雅黑" w:hAnsi="微软雅黑" w:eastAsia="微软雅黑" w:cs="宋体"/>
                <w:kern w:val="0"/>
                <w:sz w:val="20"/>
                <w:szCs w:val="20"/>
                <w:lang w:val="en-US" w:eastAsia="zh-CN"/>
              </w:rPr>
            </w:pPr>
            <w:r>
              <w:rPr>
                <w:rFonts w:hint="eastAsia" w:ascii="微软雅黑" w:hAnsi="微软雅黑" w:eastAsia="微软雅黑" w:cs="宋体"/>
                <w:kern w:val="0"/>
                <w:sz w:val="20"/>
                <w:szCs w:val="20"/>
              </w:rPr>
              <w:t>1</w:t>
            </w:r>
            <w:r>
              <w:rPr>
                <w:rFonts w:hint="eastAsia" w:ascii="微软雅黑" w:hAnsi="微软雅黑" w:eastAsia="微软雅黑" w:cs="宋体"/>
                <w:kern w:val="0"/>
                <w:sz w:val="20"/>
                <w:szCs w:val="20"/>
                <w:lang w:val="en-US" w:eastAsia="zh-CN"/>
              </w:rPr>
              <w:t>7</w:t>
            </w:r>
          </w:p>
        </w:tc>
        <w:tc>
          <w:tcPr>
            <w:tcW w:w="1078" w:type="dxa"/>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lang w:eastAsia="zh-CN"/>
              </w:rPr>
              <w:t>曲阳县人民法院</w:t>
            </w:r>
          </w:p>
        </w:tc>
        <w:tc>
          <w:tcPr>
            <w:tcW w:w="1078" w:type="dxa"/>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失信被执行人</w:t>
            </w:r>
          </w:p>
        </w:tc>
        <w:tc>
          <w:tcPr>
            <w:tcW w:w="819"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自然人</w:t>
            </w:r>
          </w:p>
        </w:tc>
        <w:tc>
          <w:tcPr>
            <w:tcW w:w="1039"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lang w:eastAsia="zh-CN"/>
              </w:rPr>
              <w:t>县</w:t>
            </w:r>
            <w:r>
              <w:rPr>
                <w:rFonts w:hint="eastAsia" w:ascii="微软雅黑" w:hAnsi="微软雅黑" w:eastAsia="微软雅黑" w:cs="宋体"/>
                <w:kern w:val="0"/>
                <w:sz w:val="20"/>
                <w:szCs w:val="20"/>
              </w:rPr>
              <w:t>人力资源和社会保障</w:t>
            </w:r>
            <w:r>
              <w:rPr>
                <w:rFonts w:hint="eastAsia" w:ascii="微软雅黑" w:hAnsi="微软雅黑" w:eastAsia="微软雅黑" w:cs="宋体"/>
                <w:kern w:val="0"/>
                <w:sz w:val="20"/>
                <w:szCs w:val="20"/>
                <w:lang w:eastAsia="zh-CN"/>
              </w:rPr>
              <w:t>局</w:t>
            </w:r>
          </w:p>
        </w:tc>
        <w:tc>
          <w:tcPr>
            <w:tcW w:w="2082" w:type="dxa"/>
            <w:vAlign w:val="center"/>
          </w:tcPr>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限制失信被执行人申请政府补贴资金</w:t>
            </w:r>
          </w:p>
        </w:tc>
        <w:tc>
          <w:tcPr>
            <w:tcW w:w="1131"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行政性</w:t>
            </w:r>
          </w:p>
        </w:tc>
        <w:tc>
          <w:tcPr>
            <w:tcW w:w="1134"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强制性</w:t>
            </w:r>
          </w:p>
        </w:tc>
        <w:tc>
          <w:tcPr>
            <w:tcW w:w="3089" w:type="dxa"/>
            <w:vMerge w:val="continue"/>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p>
        </w:tc>
        <w:tc>
          <w:tcPr>
            <w:tcW w:w="1500" w:type="dxa"/>
            <w:vMerge w:val="continue"/>
            <w:shd w:val="clear" w:color="auto" w:fill="auto"/>
            <w:vAlign w:val="center"/>
          </w:tcPr>
          <w:p>
            <w:pPr>
              <w:widowControl/>
              <w:spacing w:line="240" w:lineRule="auto"/>
              <w:ind w:firstLine="0" w:firstLineChars="0"/>
              <w:rPr>
                <w:rFonts w:ascii="微软雅黑" w:hAnsi="微软雅黑" w:eastAsia="微软雅黑" w:cs="宋体"/>
                <w:kern w:val="0"/>
                <w:sz w:val="20"/>
                <w:szCs w:val="20"/>
              </w:rPr>
            </w:pPr>
          </w:p>
        </w:tc>
        <w:tc>
          <w:tcPr>
            <w:tcW w:w="1125"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行政奖励</w:t>
            </w:r>
          </w:p>
        </w:tc>
        <w:tc>
          <w:tcPr>
            <w:tcW w:w="2175" w:type="dxa"/>
            <w:shd w:val="clear" w:color="auto" w:fill="auto"/>
            <w:vAlign w:val="center"/>
          </w:tcPr>
          <w:p>
            <w:pPr>
              <w:widowControl/>
              <w:spacing w:line="240" w:lineRule="auto"/>
              <w:ind w:firstLine="0" w:firstLineChars="0"/>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河北省政府特殊津贴专家选拨</w:t>
            </w:r>
          </w:p>
        </w:tc>
        <w:tc>
          <w:tcPr>
            <w:tcW w:w="1163"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lang w:val="en-US" w:eastAsia="zh-CN"/>
              </w:rPr>
              <w:t>市</w:t>
            </w:r>
            <w:r>
              <w:rPr>
                <w:rFonts w:hint="eastAsia" w:ascii="微软雅黑" w:hAnsi="微软雅黑" w:eastAsia="微软雅黑" w:cs="宋体"/>
                <w:kern w:val="0"/>
                <w:sz w:val="20"/>
                <w:szCs w:val="20"/>
              </w:rPr>
              <w:t>级,县级</w:t>
            </w:r>
          </w:p>
        </w:tc>
        <w:tc>
          <w:tcPr>
            <w:tcW w:w="937" w:type="dxa"/>
            <w:vAlign w:val="center"/>
          </w:tcPr>
          <w:p>
            <w:pPr>
              <w:widowControl/>
              <w:spacing w:line="240" w:lineRule="auto"/>
              <w:ind w:firstLine="0" w:firstLineChars="0"/>
              <w:jc w:val="center"/>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否</w:t>
            </w:r>
          </w:p>
        </w:tc>
        <w:tc>
          <w:tcPr>
            <w:tcW w:w="3052" w:type="dxa"/>
            <w:vAlign w:val="center"/>
          </w:tcPr>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1.《关于继续实行政府特殊津贴制度的通知》（中发〔2011〕12号）；</w:t>
            </w:r>
          </w:p>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2.《中共河北省委 河北省人民政府关于印发河北省政府特殊津贴专家选拔管理办法的通知》（冀字〔2014〕29号）；</w:t>
            </w:r>
          </w:p>
          <w:p>
            <w:pPr>
              <w:widowControl/>
              <w:spacing w:line="240" w:lineRule="auto"/>
              <w:ind w:firstLine="0" w:firstLineChars="0"/>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3.《关于对做出突出贡献的专家、学者、技术人员继续实行政府特殊津贴制度的通知》（中发〔2001〕10号）第四部分第（五）条。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0" w:hRule="atLeast"/>
          <w:jc w:val="center"/>
        </w:trPr>
        <w:tc>
          <w:tcPr>
            <w:tcW w:w="700" w:type="dxa"/>
            <w:tcBorders>
              <w:bottom w:val="single" w:color="auto" w:sz="4" w:space="0"/>
            </w:tcBorders>
            <w:shd w:val="clear" w:color="auto" w:fill="auto"/>
            <w:vAlign w:val="center"/>
          </w:tcPr>
          <w:p>
            <w:pPr>
              <w:widowControl/>
              <w:spacing w:line="240" w:lineRule="auto"/>
              <w:ind w:firstLine="0" w:firstLineChars="0"/>
              <w:jc w:val="center"/>
              <w:rPr>
                <w:rFonts w:hint="eastAsia" w:ascii="微软雅黑" w:hAnsi="微软雅黑" w:eastAsia="微软雅黑" w:cs="宋体"/>
                <w:kern w:val="0"/>
                <w:sz w:val="20"/>
                <w:szCs w:val="20"/>
                <w:lang w:val="en-US" w:eastAsia="zh-CN"/>
              </w:rPr>
            </w:pPr>
            <w:r>
              <w:rPr>
                <w:rFonts w:hint="eastAsia" w:ascii="微软雅黑" w:hAnsi="微软雅黑" w:eastAsia="微软雅黑" w:cs="宋体"/>
                <w:kern w:val="0"/>
                <w:sz w:val="20"/>
                <w:szCs w:val="20"/>
              </w:rPr>
              <w:t>1</w:t>
            </w:r>
            <w:r>
              <w:rPr>
                <w:rFonts w:hint="eastAsia" w:ascii="微软雅黑" w:hAnsi="微软雅黑" w:eastAsia="微软雅黑" w:cs="宋体"/>
                <w:kern w:val="0"/>
                <w:sz w:val="20"/>
                <w:szCs w:val="20"/>
                <w:lang w:val="en-US" w:eastAsia="zh-CN"/>
              </w:rPr>
              <w:t>8</w:t>
            </w:r>
          </w:p>
        </w:tc>
        <w:tc>
          <w:tcPr>
            <w:tcW w:w="1078" w:type="dxa"/>
            <w:tcBorders>
              <w:bottom w:val="single" w:color="auto" w:sz="4" w:space="0"/>
            </w:tcBorders>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lang w:eastAsia="zh-CN"/>
              </w:rPr>
              <w:t>曲阳县人民法院</w:t>
            </w:r>
          </w:p>
        </w:tc>
        <w:tc>
          <w:tcPr>
            <w:tcW w:w="1078" w:type="dxa"/>
            <w:tcBorders>
              <w:bottom w:val="single" w:color="auto" w:sz="4" w:space="0"/>
            </w:tcBorders>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失信被执行人</w:t>
            </w:r>
          </w:p>
        </w:tc>
        <w:tc>
          <w:tcPr>
            <w:tcW w:w="819" w:type="dxa"/>
            <w:tcBorders>
              <w:bottom w:val="single" w:color="auto" w:sz="4" w:space="0"/>
            </w:tcBorders>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自然人</w:t>
            </w:r>
          </w:p>
        </w:tc>
        <w:tc>
          <w:tcPr>
            <w:tcW w:w="1039" w:type="dxa"/>
            <w:tcBorders>
              <w:bottom w:val="single" w:color="auto" w:sz="4" w:space="0"/>
            </w:tcBorders>
            <w:shd w:val="clear" w:color="auto" w:fill="auto"/>
            <w:vAlign w:val="center"/>
          </w:tcPr>
          <w:p>
            <w:pPr>
              <w:widowControl/>
              <w:spacing w:line="240" w:lineRule="auto"/>
              <w:ind w:firstLine="0" w:firstLineChars="0"/>
              <w:jc w:val="center"/>
              <w:rPr>
                <w:rFonts w:hint="eastAsia" w:ascii="微软雅黑" w:hAnsi="微软雅黑" w:eastAsia="微软雅黑" w:cs="宋体"/>
                <w:kern w:val="0"/>
                <w:sz w:val="20"/>
                <w:szCs w:val="20"/>
                <w:lang w:eastAsia="zh-CN"/>
              </w:rPr>
            </w:pPr>
            <w:r>
              <w:rPr>
                <w:rFonts w:hint="eastAsia" w:ascii="微软雅黑" w:hAnsi="微软雅黑" w:eastAsia="微软雅黑" w:cs="宋体"/>
                <w:kern w:val="0"/>
                <w:sz w:val="20"/>
                <w:szCs w:val="20"/>
                <w:lang w:eastAsia="zh-CN"/>
              </w:rPr>
              <w:t>县</w:t>
            </w:r>
            <w:r>
              <w:rPr>
                <w:rFonts w:hint="eastAsia" w:ascii="微软雅黑" w:hAnsi="微软雅黑" w:eastAsia="微软雅黑" w:cs="宋体"/>
                <w:kern w:val="0"/>
                <w:sz w:val="20"/>
                <w:szCs w:val="20"/>
              </w:rPr>
              <w:t>人力资源和社会保障</w:t>
            </w:r>
            <w:r>
              <w:rPr>
                <w:rFonts w:hint="eastAsia" w:ascii="微软雅黑" w:hAnsi="微软雅黑" w:eastAsia="微软雅黑" w:cs="宋体"/>
                <w:kern w:val="0"/>
                <w:sz w:val="20"/>
                <w:szCs w:val="20"/>
                <w:lang w:eastAsia="zh-CN"/>
              </w:rPr>
              <w:t>局</w:t>
            </w:r>
          </w:p>
        </w:tc>
        <w:tc>
          <w:tcPr>
            <w:tcW w:w="2082" w:type="dxa"/>
            <w:tcBorders>
              <w:bottom w:val="single" w:color="auto" w:sz="4" w:space="0"/>
            </w:tcBorders>
            <w:vAlign w:val="center"/>
          </w:tcPr>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限制失信被执行人申请政府补贴资金</w:t>
            </w:r>
          </w:p>
        </w:tc>
        <w:tc>
          <w:tcPr>
            <w:tcW w:w="1131" w:type="dxa"/>
            <w:tcBorders>
              <w:bottom w:val="single" w:color="auto" w:sz="4" w:space="0"/>
            </w:tcBorders>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行政性</w:t>
            </w:r>
          </w:p>
        </w:tc>
        <w:tc>
          <w:tcPr>
            <w:tcW w:w="1134" w:type="dxa"/>
            <w:tcBorders>
              <w:bottom w:val="single" w:color="auto" w:sz="4" w:space="0"/>
            </w:tcBorders>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强制性</w:t>
            </w:r>
          </w:p>
        </w:tc>
        <w:tc>
          <w:tcPr>
            <w:tcW w:w="3089" w:type="dxa"/>
            <w:vMerge w:val="continue"/>
            <w:tcBorders>
              <w:bottom w:val="single" w:color="auto" w:sz="4" w:space="0"/>
            </w:tcBorders>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p>
        </w:tc>
        <w:tc>
          <w:tcPr>
            <w:tcW w:w="1500" w:type="dxa"/>
            <w:vMerge w:val="continue"/>
            <w:tcBorders>
              <w:bottom w:val="single" w:color="auto" w:sz="4" w:space="0"/>
            </w:tcBorders>
            <w:shd w:val="clear" w:color="auto" w:fill="auto"/>
            <w:vAlign w:val="center"/>
          </w:tcPr>
          <w:p>
            <w:pPr>
              <w:widowControl/>
              <w:spacing w:line="240" w:lineRule="auto"/>
              <w:ind w:firstLine="0" w:firstLineChars="0"/>
              <w:rPr>
                <w:rFonts w:ascii="微软雅黑" w:hAnsi="微软雅黑" w:eastAsia="微软雅黑" w:cs="宋体"/>
                <w:kern w:val="0"/>
                <w:sz w:val="20"/>
                <w:szCs w:val="20"/>
              </w:rPr>
            </w:pPr>
          </w:p>
        </w:tc>
        <w:tc>
          <w:tcPr>
            <w:tcW w:w="1125" w:type="dxa"/>
            <w:tcBorders>
              <w:bottom w:val="single" w:color="auto" w:sz="4" w:space="0"/>
            </w:tcBorders>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其他行政权力</w:t>
            </w:r>
          </w:p>
        </w:tc>
        <w:tc>
          <w:tcPr>
            <w:tcW w:w="2175" w:type="dxa"/>
            <w:tcBorders>
              <w:bottom w:val="single" w:color="auto" w:sz="4" w:space="0"/>
            </w:tcBorders>
            <w:shd w:val="clear" w:color="auto" w:fill="auto"/>
            <w:vAlign w:val="center"/>
          </w:tcPr>
          <w:p>
            <w:pPr>
              <w:widowControl/>
              <w:spacing w:line="240" w:lineRule="auto"/>
              <w:ind w:firstLine="0" w:firstLineChars="0"/>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享受国务院政府特殊津贴专家选拔</w:t>
            </w:r>
          </w:p>
        </w:tc>
        <w:tc>
          <w:tcPr>
            <w:tcW w:w="1163" w:type="dxa"/>
            <w:tcBorders>
              <w:bottom w:val="single" w:color="auto" w:sz="4" w:space="0"/>
            </w:tcBorders>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lang w:val="en-US" w:eastAsia="zh-CN"/>
              </w:rPr>
              <w:t>市</w:t>
            </w:r>
            <w:r>
              <w:rPr>
                <w:rFonts w:hint="eastAsia" w:ascii="微软雅黑" w:hAnsi="微软雅黑" w:eastAsia="微软雅黑" w:cs="宋体"/>
                <w:kern w:val="0"/>
                <w:sz w:val="20"/>
                <w:szCs w:val="20"/>
              </w:rPr>
              <w:t>级,县级</w:t>
            </w:r>
          </w:p>
        </w:tc>
        <w:tc>
          <w:tcPr>
            <w:tcW w:w="937" w:type="dxa"/>
            <w:tcBorders>
              <w:bottom w:val="single" w:color="auto" w:sz="4" w:space="0"/>
            </w:tcBorders>
            <w:vAlign w:val="center"/>
          </w:tcPr>
          <w:p>
            <w:pPr>
              <w:widowControl/>
              <w:spacing w:line="240" w:lineRule="auto"/>
              <w:ind w:firstLine="0" w:firstLineChars="0"/>
              <w:jc w:val="center"/>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否</w:t>
            </w:r>
          </w:p>
        </w:tc>
        <w:tc>
          <w:tcPr>
            <w:tcW w:w="3052" w:type="dxa"/>
            <w:tcBorders>
              <w:bottom w:val="single" w:color="auto" w:sz="4" w:space="0"/>
            </w:tcBorders>
            <w:vAlign w:val="center"/>
          </w:tcPr>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1.《关于对做出突出贡献的专家、学者、技术人员继续实行政府特殊津贴制度的通知》（中发〔2001〕10号）；</w:t>
            </w:r>
          </w:p>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2.《关于高技能人才享受国务院颁发政府特殊津贴的意见》（国人部发[2008]24号）；</w:t>
            </w:r>
          </w:p>
          <w:p>
            <w:pPr>
              <w:widowControl/>
              <w:spacing w:line="240" w:lineRule="auto"/>
              <w:ind w:firstLine="0" w:firstLineChars="0"/>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3.《转发中央组织部 中央宣传部 中央统战部 人事部 财政部&lt;关于改革和完善政府特殊津贴制度的意见&gt;的通知》（中办发〔2004〕20号）。</w:t>
            </w:r>
          </w:p>
        </w:tc>
      </w:tr>
    </w:tbl>
    <w:p>
      <w:pPr>
        <w:ind w:firstLine="640"/>
      </w:pPr>
      <w:r>
        <w:br w:type="page"/>
      </w:r>
    </w:p>
    <w:tbl>
      <w:tblPr>
        <w:tblStyle w:val="8"/>
        <w:tblW w:w="221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1078"/>
        <w:gridCol w:w="1078"/>
        <w:gridCol w:w="819"/>
        <w:gridCol w:w="1039"/>
        <w:gridCol w:w="2082"/>
        <w:gridCol w:w="1131"/>
        <w:gridCol w:w="1134"/>
        <w:gridCol w:w="3066"/>
        <w:gridCol w:w="1550"/>
        <w:gridCol w:w="1125"/>
        <w:gridCol w:w="2150"/>
        <w:gridCol w:w="1150"/>
        <w:gridCol w:w="950"/>
        <w:gridCol w:w="3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22102" w:type="dxa"/>
            <w:gridSpan w:val="15"/>
            <w:tcBorders>
              <w:top w:val="nil"/>
              <w:left w:val="nil"/>
              <w:right w:val="nil"/>
            </w:tcBorders>
            <w:shd w:val="clear" w:color="auto" w:fill="auto"/>
            <w:vAlign w:val="center"/>
          </w:tcPr>
          <w:p>
            <w:pPr>
              <w:pStyle w:val="2"/>
              <w:rPr>
                <w:rFonts w:hint="eastAsia" w:eastAsia="华文中宋"/>
                <w:lang w:eastAsia="zh-CN"/>
              </w:rPr>
            </w:pPr>
            <w:bookmarkStart w:id="15" w:name="_Toc20473858"/>
            <w:r>
              <w:rPr>
                <w:rFonts w:hint="eastAsia"/>
              </w:rPr>
              <w:t>1</w:t>
            </w:r>
            <w:r>
              <w:rPr>
                <w:rFonts w:hint="eastAsia"/>
                <w:lang w:val="en-US" w:eastAsia="zh-CN"/>
              </w:rPr>
              <w:t>6</w:t>
            </w:r>
            <w:r>
              <w:rPr>
                <w:rFonts w:hint="eastAsia"/>
              </w:rPr>
              <w:t>、</w:t>
            </w:r>
            <w:r>
              <w:rPr>
                <w:rFonts w:hint="eastAsia"/>
                <w:lang w:eastAsia="zh-CN"/>
              </w:rPr>
              <w:t>县</w:t>
            </w:r>
            <w:r>
              <w:rPr>
                <w:rFonts w:hint="eastAsia"/>
              </w:rPr>
              <w:t>自然资源</w:t>
            </w:r>
            <w:bookmarkEnd w:id="15"/>
            <w:r>
              <w:rPr>
                <w:rFonts w:hint="eastAsia"/>
                <w:lang w:eastAsia="zh-CN"/>
              </w:rPr>
              <w:t>和规划局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00" w:type="dxa"/>
            <w:vMerge w:val="restart"/>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rPr>
            </w:pPr>
            <w:r>
              <w:rPr>
                <w:rFonts w:hint="eastAsia" w:ascii="微软雅黑" w:hAnsi="微软雅黑" w:eastAsia="微软雅黑" w:cs="宋体"/>
                <w:b/>
                <w:bCs/>
                <w:kern w:val="0"/>
                <w:sz w:val="20"/>
                <w:szCs w:val="20"/>
              </w:rPr>
              <w:t>序号</w:t>
            </w:r>
          </w:p>
        </w:tc>
        <w:tc>
          <w:tcPr>
            <w:tcW w:w="12977" w:type="dxa"/>
            <w:gridSpan w:val="9"/>
            <w:shd w:val="clear" w:color="000000" w:fill="D6DCE4"/>
            <w:vAlign w:val="center"/>
          </w:tcPr>
          <w:p>
            <w:pPr>
              <w:widowControl/>
              <w:spacing w:line="240" w:lineRule="auto"/>
              <w:ind w:firstLine="0" w:firstLineChars="0"/>
              <w:jc w:val="center"/>
              <w:rPr>
                <w:rFonts w:hint="eastAsia" w:ascii="微软雅黑" w:hAnsi="微软雅黑" w:eastAsia="微软雅黑" w:cs="宋体"/>
                <w:b/>
                <w:bCs/>
                <w:kern w:val="0"/>
                <w:sz w:val="20"/>
                <w:szCs w:val="20"/>
                <w:lang w:val="en-US" w:eastAsia="zh-CN" w:bidi="ar-SA"/>
              </w:rPr>
            </w:pPr>
            <w:r>
              <w:rPr>
                <w:rFonts w:hint="eastAsia" w:ascii="微软雅黑" w:hAnsi="微软雅黑" w:eastAsia="微软雅黑" w:cs="宋体"/>
                <w:b/>
                <w:bCs/>
                <w:kern w:val="0"/>
                <w:sz w:val="20"/>
                <w:szCs w:val="20"/>
                <w:lang w:eastAsia="zh-CN"/>
              </w:rPr>
              <w:t>联合奖惩措施</w:t>
            </w:r>
          </w:p>
        </w:tc>
        <w:tc>
          <w:tcPr>
            <w:tcW w:w="8425" w:type="dxa"/>
            <w:gridSpan w:val="5"/>
            <w:shd w:val="clear" w:color="000000" w:fill="D6DCE4"/>
            <w:vAlign w:val="center"/>
          </w:tcPr>
          <w:p>
            <w:pPr>
              <w:widowControl/>
              <w:spacing w:line="240" w:lineRule="auto"/>
              <w:ind w:firstLine="0" w:firstLineChars="0"/>
              <w:jc w:val="center"/>
              <w:rPr>
                <w:rFonts w:hint="eastAsia" w:ascii="微软雅黑" w:hAnsi="微软雅黑" w:eastAsia="微软雅黑" w:cs="宋体"/>
                <w:b/>
                <w:bCs/>
                <w:kern w:val="0"/>
                <w:sz w:val="20"/>
                <w:szCs w:val="20"/>
                <w:lang w:val="en-US" w:eastAsia="zh-CN" w:bidi="ar-SA"/>
              </w:rPr>
            </w:pPr>
            <w:r>
              <w:rPr>
                <w:rFonts w:hint="eastAsia" w:ascii="微软雅黑" w:hAnsi="微软雅黑" w:eastAsia="微软雅黑" w:cs="宋体"/>
                <w:b/>
                <w:bCs/>
                <w:kern w:val="0"/>
                <w:sz w:val="20"/>
                <w:szCs w:val="20"/>
                <w:lang w:eastAsia="zh-CN"/>
              </w:rPr>
              <w:t>可应用于惩戒措施的服务事项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00" w:type="dxa"/>
            <w:vMerge w:val="continue"/>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rPr>
            </w:pPr>
          </w:p>
        </w:tc>
        <w:tc>
          <w:tcPr>
            <w:tcW w:w="1078" w:type="dxa"/>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lang w:val="en-US" w:eastAsia="zh-CN" w:bidi="ar-SA"/>
              </w:rPr>
            </w:pPr>
            <w:r>
              <w:rPr>
                <w:rFonts w:hint="eastAsia" w:ascii="微软雅黑" w:hAnsi="微软雅黑" w:eastAsia="微软雅黑" w:cs="宋体"/>
                <w:b/>
                <w:bCs/>
                <w:kern w:val="0"/>
                <w:sz w:val="20"/>
                <w:szCs w:val="20"/>
              </w:rPr>
              <w:t>发起部门</w:t>
            </w:r>
          </w:p>
        </w:tc>
        <w:tc>
          <w:tcPr>
            <w:tcW w:w="1078" w:type="dxa"/>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lang w:val="en-US" w:eastAsia="zh-CN" w:bidi="ar-SA"/>
              </w:rPr>
            </w:pPr>
            <w:r>
              <w:rPr>
                <w:rFonts w:hint="eastAsia" w:ascii="微软雅黑" w:hAnsi="微软雅黑" w:eastAsia="微软雅黑" w:cs="宋体"/>
                <w:b/>
                <w:bCs/>
                <w:kern w:val="0"/>
                <w:sz w:val="20"/>
                <w:szCs w:val="20"/>
              </w:rPr>
              <w:t>惩戒对象</w:t>
            </w:r>
          </w:p>
        </w:tc>
        <w:tc>
          <w:tcPr>
            <w:tcW w:w="819" w:type="dxa"/>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lang w:val="en-US" w:eastAsia="zh-CN" w:bidi="ar-SA"/>
              </w:rPr>
            </w:pPr>
            <w:r>
              <w:rPr>
                <w:rFonts w:hint="eastAsia" w:ascii="微软雅黑" w:hAnsi="微软雅黑" w:eastAsia="微软雅黑" w:cs="宋体"/>
                <w:b/>
                <w:bCs/>
                <w:kern w:val="0"/>
                <w:sz w:val="20"/>
                <w:szCs w:val="20"/>
              </w:rPr>
              <w:t>相对人类别</w:t>
            </w:r>
          </w:p>
        </w:tc>
        <w:tc>
          <w:tcPr>
            <w:tcW w:w="1039" w:type="dxa"/>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lang w:val="en-US" w:eastAsia="zh-CN" w:bidi="ar-SA"/>
              </w:rPr>
            </w:pPr>
            <w:r>
              <w:rPr>
                <w:rFonts w:hint="eastAsia" w:ascii="微软雅黑" w:hAnsi="微软雅黑" w:eastAsia="微软雅黑" w:cs="宋体"/>
                <w:b/>
                <w:bCs/>
                <w:kern w:val="0"/>
                <w:sz w:val="20"/>
                <w:szCs w:val="20"/>
              </w:rPr>
              <w:t>实施部门</w:t>
            </w:r>
          </w:p>
        </w:tc>
        <w:tc>
          <w:tcPr>
            <w:tcW w:w="2082" w:type="dxa"/>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lang w:val="en-US" w:eastAsia="zh-CN" w:bidi="ar-SA"/>
              </w:rPr>
            </w:pPr>
            <w:r>
              <w:rPr>
                <w:rFonts w:hint="eastAsia" w:ascii="微软雅黑" w:hAnsi="微软雅黑" w:eastAsia="微软雅黑" w:cs="宋体"/>
                <w:b/>
                <w:bCs/>
                <w:kern w:val="0"/>
                <w:sz w:val="20"/>
                <w:szCs w:val="20"/>
              </w:rPr>
              <w:t>惩戒措施</w:t>
            </w:r>
          </w:p>
        </w:tc>
        <w:tc>
          <w:tcPr>
            <w:tcW w:w="1131" w:type="dxa"/>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lang w:val="en-US" w:eastAsia="zh-CN" w:bidi="ar-SA"/>
              </w:rPr>
            </w:pPr>
            <w:r>
              <w:rPr>
                <w:rFonts w:hint="eastAsia" w:ascii="微软雅黑" w:hAnsi="微软雅黑" w:eastAsia="微软雅黑" w:cs="宋体"/>
                <w:b/>
                <w:bCs/>
                <w:kern w:val="0"/>
                <w:sz w:val="20"/>
                <w:szCs w:val="20"/>
              </w:rPr>
              <w:t>措施类别</w:t>
            </w:r>
          </w:p>
        </w:tc>
        <w:tc>
          <w:tcPr>
            <w:tcW w:w="1134" w:type="dxa"/>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lang w:val="en-US" w:eastAsia="zh-CN" w:bidi="ar-SA"/>
              </w:rPr>
            </w:pPr>
            <w:r>
              <w:rPr>
                <w:rFonts w:hint="eastAsia" w:ascii="微软雅黑" w:hAnsi="微软雅黑" w:eastAsia="微软雅黑" w:cs="宋体"/>
                <w:b/>
                <w:bCs/>
                <w:kern w:val="0"/>
                <w:sz w:val="20"/>
                <w:szCs w:val="20"/>
              </w:rPr>
              <w:t>措施性质</w:t>
            </w:r>
          </w:p>
        </w:tc>
        <w:tc>
          <w:tcPr>
            <w:tcW w:w="3066" w:type="dxa"/>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lang w:val="en-US" w:eastAsia="zh-CN" w:bidi="ar-SA"/>
              </w:rPr>
            </w:pPr>
            <w:r>
              <w:rPr>
                <w:rFonts w:hint="eastAsia" w:ascii="微软雅黑" w:hAnsi="微软雅黑" w:eastAsia="微软雅黑" w:cs="宋体"/>
                <w:b/>
                <w:bCs/>
                <w:kern w:val="0"/>
                <w:sz w:val="20"/>
                <w:szCs w:val="20"/>
              </w:rPr>
              <w:t>惩戒措施法律及政策依据</w:t>
            </w:r>
          </w:p>
        </w:tc>
        <w:tc>
          <w:tcPr>
            <w:tcW w:w="1550" w:type="dxa"/>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lang w:val="en-US" w:eastAsia="zh-CN" w:bidi="ar-SA"/>
              </w:rPr>
            </w:pPr>
            <w:r>
              <w:rPr>
                <w:rFonts w:hint="eastAsia" w:ascii="微软雅黑" w:hAnsi="微软雅黑" w:eastAsia="微软雅黑" w:cs="宋体"/>
                <w:b/>
                <w:bCs/>
                <w:kern w:val="0"/>
                <w:sz w:val="20"/>
                <w:szCs w:val="20"/>
              </w:rPr>
              <w:t>依据备忘录</w:t>
            </w:r>
          </w:p>
        </w:tc>
        <w:tc>
          <w:tcPr>
            <w:tcW w:w="1125" w:type="dxa"/>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lang w:val="en-US" w:eastAsia="zh-CN" w:bidi="ar-SA"/>
              </w:rPr>
            </w:pPr>
            <w:r>
              <w:rPr>
                <w:rFonts w:hint="eastAsia" w:ascii="微软雅黑" w:hAnsi="微软雅黑" w:eastAsia="微软雅黑" w:cs="宋体"/>
                <w:b/>
                <w:bCs/>
                <w:kern w:val="0"/>
                <w:sz w:val="20"/>
                <w:szCs w:val="20"/>
              </w:rPr>
              <w:t>事项类型</w:t>
            </w:r>
          </w:p>
        </w:tc>
        <w:tc>
          <w:tcPr>
            <w:tcW w:w="2150" w:type="dxa"/>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lang w:val="en-US" w:eastAsia="zh-CN" w:bidi="ar-SA"/>
              </w:rPr>
            </w:pPr>
            <w:r>
              <w:rPr>
                <w:rFonts w:hint="eastAsia" w:ascii="微软雅黑" w:hAnsi="微软雅黑" w:eastAsia="微软雅黑" w:cs="宋体"/>
                <w:b/>
                <w:bCs/>
                <w:kern w:val="0"/>
                <w:sz w:val="20"/>
                <w:szCs w:val="20"/>
              </w:rPr>
              <w:t>应用事项</w:t>
            </w:r>
          </w:p>
        </w:tc>
        <w:tc>
          <w:tcPr>
            <w:tcW w:w="1150" w:type="dxa"/>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lang w:val="en-US" w:eastAsia="zh-CN" w:bidi="ar-SA"/>
              </w:rPr>
            </w:pPr>
            <w:r>
              <w:rPr>
                <w:rFonts w:hint="eastAsia" w:ascii="微软雅黑" w:hAnsi="微软雅黑" w:eastAsia="微软雅黑" w:cs="宋体"/>
                <w:b/>
                <w:bCs/>
                <w:kern w:val="0"/>
                <w:sz w:val="20"/>
                <w:szCs w:val="20"/>
              </w:rPr>
              <w:t>行使层级</w:t>
            </w:r>
          </w:p>
        </w:tc>
        <w:tc>
          <w:tcPr>
            <w:tcW w:w="950" w:type="dxa"/>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lang w:val="en-US" w:eastAsia="zh-CN" w:bidi="ar-SA"/>
              </w:rPr>
            </w:pPr>
            <w:r>
              <w:rPr>
                <w:rFonts w:hint="eastAsia" w:ascii="微软雅黑" w:hAnsi="微软雅黑" w:eastAsia="微软雅黑" w:cs="宋体"/>
                <w:b/>
                <w:bCs/>
                <w:kern w:val="0"/>
                <w:sz w:val="20"/>
                <w:szCs w:val="20"/>
              </w:rPr>
              <w:t>是否进驻大厅</w:t>
            </w:r>
          </w:p>
        </w:tc>
        <w:tc>
          <w:tcPr>
            <w:tcW w:w="3050" w:type="dxa"/>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lang w:val="en-US" w:eastAsia="zh-CN" w:bidi="ar-SA"/>
              </w:rPr>
            </w:pPr>
            <w:r>
              <w:rPr>
                <w:rFonts w:hint="eastAsia" w:ascii="微软雅黑" w:hAnsi="微软雅黑" w:eastAsia="微软雅黑" w:cs="宋体"/>
                <w:b/>
                <w:bCs/>
                <w:kern w:val="0"/>
                <w:sz w:val="20"/>
                <w:szCs w:val="20"/>
              </w:rPr>
              <w:t>应用事项法律及政策依据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700"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1078"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lang w:eastAsia="zh-CN"/>
              </w:rPr>
              <w:t>曲阳县人民法院</w:t>
            </w:r>
          </w:p>
        </w:tc>
        <w:tc>
          <w:tcPr>
            <w:tcW w:w="1078"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失信被执行人</w:t>
            </w:r>
          </w:p>
        </w:tc>
        <w:tc>
          <w:tcPr>
            <w:tcW w:w="819"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法人和非法人组织、自然人</w:t>
            </w:r>
          </w:p>
        </w:tc>
        <w:tc>
          <w:tcPr>
            <w:tcW w:w="1039" w:type="dxa"/>
            <w:shd w:val="clear" w:color="auto" w:fill="auto"/>
            <w:vAlign w:val="center"/>
          </w:tcPr>
          <w:p>
            <w:pPr>
              <w:widowControl/>
              <w:spacing w:line="240" w:lineRule="auto"/>
              <w:ind w:firstLine="0" w:firstLineChars="0"/>
              <w:jc w:val="center"/>
              <w:rPr>
                <w:rFonts w:hint="eastAsia" w:ascii="微软雅黑" w:hAnsi="微软雅黑" w:eastAsia="微软雅黑" w:cs="宋体"/>
                <w:kern w:val="0"/>
                <w:sz w:val="20"/>
                <w:szCs w:val="20"/>
                <w:lang w:eastAsia="zh-CN"/>
              </w:rPr>
            </w:pPr>
            <w:r>
              <w:rPr>
                <w:rFonts w:hint="eastAsia" w:ascii="微软雅黑" w:hAnsi="微软雅黑" w:eastAsia="微软雅黑" w:cs="宋体"/>
                <w:kern w:val="0"/>
                <w:sz w:val="20"/>
                <w:szCs w:val="20"/>
                <w:lang w:eastAsia="zh-CN"/>
              </w:rPr>
              <w:t>县</w:t>
            </w:r>
            <w:r>
              <w:rPr>
                <w:rFonts w:hint="eastAsia" w:ascii="微软雅黑" w:hAnsi="微软雅黑" w:eastAsia="微软雅黑" w:cs="宋体"/>
                <w:kern w:val="0"/>
                <w:sz w:val="20"/>
                <w:szCs w:val="20"/>
              </w:rPr>
              <w:t>自然资源</w:t>
            </w:r>
            <w:r>
              <w:rPr>
                <w:rFonts w:hint="eastAsia" w:ascii="微软雅黑" w:hAnsi="微软雅黑" w:eastAsia="微软雅黑" w:cs="宋体"/>
                <w:kern w:val="0"/>
                <w:sz w:val="20"/>
                <w:szCs w:val="20"/>
                <w:lang w:eastAsia="zh-CN"/>
              </w:rPr>
              <w:t>和规划局</w:t>
            </w:r>
          </w:p>
        </w:tc>
        <w:tc>
          <w:tcPr>
            <w:tcW w:w="2082" w:type="dxa"/>
            <w:shd w:val="clear" w:color="auto" w:fill="auto"/>
            <w:vAlign w:val="center"/>
          </w:tcPr>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限制失信被执行人及失信被执行人的法定代表人、主要负责人、影响债务履行的直接责任人员、实际控制人购买房产、土地（使用权）等不动产</w:t>
            </w:r>
          </w:p>
        </w:tc>
        <w:tc>
          <w:tcPr>
            <w:tcW w:w="1131"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行政性</w:t>
            </w:r>
          </w:p>
        </w:tc>
        <w:tc>
          <w:tcPr>
            <w:tcW w:w="1134"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强制</w:t>
            </w:r>
          </w:p>
        </w:tc>
        <w:tc>
          <w:tcPr>
            <w:tcW w:w="3066" w:type="dxa"/>
            <w:vMerge w:val="restart"/>
            <w:shd w:val="clear" w:color="auto" w:fill="auto"/>
            <w:vAlign w:val="center"/>
          </w:tcPr>
          <w:p>
            <w:pPr>
              <w:widowControl/>
              <w:spacing w:line="240" w:lineRule="auto"/>
              <w:ind w:firstLine="0" w:firstLineChars="0"/>
              <w:jc w:val="center"/>
              <w:rPr>
                <w:rFonts w:hint="eastAsia" w:ascii="微软雅黑" w:hAnsi="微软雅黑" w:eastAsia="微软雅黑" w:cs="宋体"/>
                <w:kern w:val="0"/>
                <w:sz w:val="20"/>
                <w:szCs w:val="20"/>
                <w:lang w:eastAsia="zh-CN"/>
              </w:rPr>
            </w:pPr>
            <w:r>
              <w:rPr>
                <w:rFonts w:hint="eastAsia" w:ascii="微软雅黑" w:hAnsi="微软雅黑" w:eastAsia="微软雅黑" w:cs="宋体"/>
                <w:kern w:val="0"/>
                <w:sz w:val="20"/>
                <w:szCs w:val="20"/>
                <w:lang w:eastAsia="zh-CN"/>
              </w:rPr>
              <w:t>详见下方</w:t>
            </w:r>
          </w:p>
          <w:p>
            <w:pPr>
              <w:widowControl/>
              <w:spacing w:line="240" w:lineRule="auto"/>
              <w:ind w:firstLine="0" w:firstLineChars="0"/>
              <w:jc w:val="center"/>
              <w:rPr>
                <w:rFonts w:ascii="微软雅黑" w:hAnsi="微软雅黑" w:eastAsia="微软雅黑" w:cs="宋体"/>
                <w:kern w:val="0"/>
                <w:sz w:val="20"/>
                <w:szCs w:val="20"/>
              </w:rPr>
            </w:pPr>
          </w:p>
        </w:tc>
        <w:tc>
          <w:tcPr>
            <w:tcW w:w="1550" w:type="dxa"/>
            <w:shd w:val="clear" w:color="auto" w:fill="auto"/>
            <w:vAlign w:val="center"/>
          </w:tcPr>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《关于对失信被执行人实施联合惩戒的合作备忘录》（发改财金</w:t>
            </w:r>
            <w:r>
              <w:rPr>
                <w:rFonts w:ascii="微软雅黑" w:hAnsi="微软雅黑" w:eastAsia="微软雅黑" w:cs="微软雅黑"/>
                <w:sz w:val="24"/>
                <w:szCs w:val="24"/>
                <w:shd w:val="clear" w:color="auto" w:fill="FFFFFF"/>
              </w:rPr>
              <w:t>〔</w:t>
            </w:r>
            <w:r>
              <w:rPr>
                <w:rFonts w:hint="eastAsia" w:ascii="微软雅黑" w:hAnsi="微软雅黑" w:eastAsia="微软雅黑" w:cs="宋体"/>
                <w:kern w:val="0"/>
                <w:sz w:val="20"/>
                <w:szCs w:val="20"/>
              </w:rPr>
              <w:t>2016</w:t>
            </w:r>
            <w:r>
              <w:rPr>
                <w:rFonts w:ascii="微软雅黑" w:hAnsi="微软雅黑" w:eastAsia="微软雅黑" w:cs="微软雅黑"/>
                <w:sz w:val="24"/>
                <w:szCs w:val="24"/>
                <w:shd w:val="clear" w:color="auto" w:fill="FFFFFF"/>
              </w:rPr>
              <w:t>〕</w:t>
            </w:r>
            <w:r>
              <w:rPr>
                <w:rFonts w:hint="eastAsia" w:ascii="微软雅黑" w:hAnsi="微软雅黑" w:eastAsia="微软雅黑" w:cs="宋体"/>
                <w:kern w:val="0"/>
                <w:sz w:val="20"/>
                <w:szCs w:val="20"/>
              </w:rPr>
              <w:t>141号）</w:t>
            </w:r>
          </w:p>
        </w:tc>
        <w:tc>
          <w:tcPr>
            <w:tcW w:w="1125"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行政许可</w:t>
            </w:r>
          </w:p>
        </w:tc>
        <w:tc>
          <w:tcPr>
            <w:tcW w:w="2150" w:type="dxa"/>
            <w:shd w:val="clear" w:color="auto" w:fill="auto"/>
            <w:vAlign w:val="center"/>
          </w:tcPr>
          <w:p>
            <w:pPr>
              <w:widowControl/>
              <w:spacing w:line="240" w:lineRule="auto"/>
              <w:ind w:firstLine="0" w:firstLineChars="0"/>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国有建设用地使用权出让后土地使用权分割转让批准</w:t>
            </w:r>
          </w:p>
        </w:tc>
        <w:tc>
          <w:tcPr>
            <w:tcW w:w="1150"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lang w:val="en-US" w:eastAsia="zh-CN"/>
              </w:rPr>
              <w:t>市</w:t>
            </w:r>
            <w:r>
              <w:rPr>
                <w:rFonts w:hint="eastAsia" w:ascii="微软雅黑" w:hAnsi="微软雅黑" w:eastAsia="微软雅黑" w:cs="宋体"/>
                <w:kern w:val="0"/>
                <w:sz w:val="20"/>
                <w:szCs w:val="20"/>
              </w:rPr>
              <w:t>级,县级</w:t>
            </w:r>
          </w:p>
        </w:tc>
        <w:tc>
          <w:tcPr>
            <w:tcW w:w="950"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否</w:t>
            </w:r>
          </w:p>
        </w:tc>
        <w:tc>
          <w:tcPr>
            <w:tcW w:w="3050" w:type="dxa"/>
            <w:shd w:val="clear" w:color="auto" w:fill="auto"/>
            <w:vAlign w:val="center"/>
          </w:tcPr>
          <w:p>
            <w:pPr>
              <w:widowControl/>
              <w:spacing w:line="240" w:lineRule="auto"/>
              <w:ind w:firstLine="0" w:firstLineChars="0"/>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《中华人民共和国城镇国有土地使用权出让和转让暂行条例》（国务院令第55号）第二十五条。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jc w:val="center"/>
        </w:trPr>
        <w:tc>
          <w:tcPr>
            <w:tcW w:w="700"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2</w:t>
            </w:r>
          </w:p>
        </w:tc>
        <w:tc>
          <w:tcPr>
            <w:tcW w:w="1078" w:type="dxa"/>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lang w:eastAsia="zh-CN"/>
              </w:rPr>
              <w:t>曲阳县人民法院</w:t>
            </w:r>
          </w:p>
        </w:tc>
        <w:tc>
          <w:tcPr>
            <w:tcW w:w="1078" w:type="dxa"/>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失信被执行人</w:t>
            </w:r>
          </w:p>
        </w:tc>
        <w:tc>
          <w:tcPr>
            <w:tcW w:w="819"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法人和非法人组织、自然人</w:t>
            </w:r>
          </w:p>
        </w:tc>
        <w:tc>
          <w:tcPr>
            <w:tcW w:w="1039" w:type="dxa"/>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lang w:eastAsia="zh-CN"/>
              </w:rPr>
              <w:t>县</w:t>
            </w:r>
            <w:r>
              <w:rPr>
                <w:rFonts w:hint="eastAsia" w:ascii="微软雅黑" w:hAnsi="微软雅黑" w:eastAsia="微软雅黑" w:cs="宋体"/>
                <w:kern w:val="0"/>
                <w:sz w:val="20"/>
                <w:szCs w:val="20"/>
              </w:rPr>
              <w:t>自然资源</w:t>
            </w:r>
            <w:r>
              <w:rPr>
                <w:rFonts w:hint="eastAsia" w:ascii="微软雅黑" w:hAnsi="微软雅黑" w:eastAsia="微软雅黑" w:cs="宋体"/>
                <w:kern w:val="0"/>
                <w:sz w:val="20"/>
                <w:szCs w:val="20"/>
                <w:lang w:eastAsia="zh-CN"/>
              </w:rPr>
              <w:t>和规划局</w:t>
            </w:r>
          </w:p>
        </w:tc>
        <w:tc>
          <w:tcPr>
            <w:tcW w:w="2082" w:type="dxa"/>
            <w:vAlign w:val="center"/>
          </w:tcPr>
          <w:p>
            <w:pPr>
              <w:widowControl/>
              <w:spacing w:line="240" w:lineRule="auto"/>
              <w:ind w:firstLine="0" w:firstLineChars="0"/>
              <w:rPr>
                <w:rFonts w:hint="eastAsia" w:ascii="微软雅黑" w:hAnsi="微软雅黑" w:eastAsia="微软雅黑" w:cs="宋体"/>
                <w:kern w:val="0"/>
                <w:sz w:val="20"/>
                <w:szCs w:val="20"/>
                <w:lang w:eastAsia="zh-CN"/>
              </w:rPr>
            </w:pPr>
            <w:r>
              <w:rPr>
                <w:rFonts w:hint="eastAsia" w:ascii="微软雅黑" w:hAnsi="微软雅黑" w:eastAsia="微软雅黑" w:cs="宋体"/>
                <w:kern w:val="0"/>
                <w:sz w:val="20"/>
                <w:szCs w:val="20"/>
                <w:lang w:eastAsia="zh-CN"/>
              </w:rPr>
              <w:t>限制失信被执行及失信被执行人的法定代表人、主要负责人、影响债务履行的直接责任人员、实际控制人以协议方式购买土地使用权。</w:t>
            </w:r>
          </w:p>
        </w:tc>
        <w:tc>
          <w:tcPr>
            <w:tcW w:w="1131"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行政性</w:t>
            </w:r>
          </w:p>
        </w:tc>
        <w:tc>
          <w:tcPr>
            <w:tcW w:w="1134"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强制</w:t>
            </w:r>
          </w:p>
        </w:tc>
        <w:tc>
          <w:tcPr>
            <w:tcW w:w="3066" w:type="dxa"/>
            <w:vMerge w:val="continue"/>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p>
        </w:tc>
        <w:tc>
          <w:tcPr>
            <w:tcW w:w="1550" w:type="dxa"/>
            <w:shd w:val="clear" w:color="auto" w:fill="auto"/>
            <w:vAlign w:val="center"/>
          </w:tcPr>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《关于对失信被执行人实施联合惩戒的合作备忘录》（发改财金</w:t>
            </w:r>
            <w:r>
              <w:rPr>
                <w:rFonts w:ascii="微软雅黑" w:hAnsi="微软雅黑" w:eastAsia="微软雅黑" w:cs="微软雅黑"/>
                <w:sz w:val="24"/>
                <w:szCs w:val="24"/>
                <w:shd w:val="clear" w:color="auto" w:fill="FFFFFF"/>
              </w:rPr>
              <w:t>〔</w:t>
            </w:r>
            <w:r>
              <w:rPr>
                <w:rFonts w:hint="eastAsia" w:ascii="微软雅黑" w:hAnsi="微软雅黑" w:eastAsia="微软雅黑" w:cs="宋体"/>
                <w:kern w:val="0"/>
                <w:sz w:val="20"/>
                <w:szCs w:val="20"/>
              </w:rPr>
              <w:t>2016</w:t>
            </w:r>
            <w:r>
              <w:rPr>
                <w:rFonts w:ascii="微软雅黑" w:hAnsi="微软雅黑" w:eastAsia="微软雅黑" w:cs="微软雅黑"/>
                <w:sz w:val="24"/>
                <w:szCs w:val="24"/>
                <w:shd w:val="clear" w:color="auto" w:fill="FFFFFF"/>
              </w:rPr>
              <w:t>〕</w:t>
            </w:r>
            <w:r>
              <w:rPr>
                <w:rFonts w:hint="eastAsia" w:ascii="微软雅黑" w:hAnsi="微软雅黑" w:eastAsia="微软雅黑" w:cs="宋体"/>
                <w:kern w:val="0"/>
                <w:sz w:val="20"/>
                <w:szCs w:val="20"/>
              </w:rPr>
              <w:t>141号）</w:t>
            </w:r>
          </w:p>
        </w:tc>
        <w:tc>
          <w:tcPr>
            <w:tcW w:w="1125" w:type="dxa"/>
            <w:shd w:val="clear" w:color="auto" w:fill="auto"/>
            <w:vAlign w:val="center"/>
          </w:tcPr>
          <w:p>
            <w:pPr>
              <w:widowControl/>
              <w:spacing w:line="240" w:lineRule="auto"/>
              <w:ind w:firstLine="0" w:firstLineChars="0"/>
              <w:jc w:val="center"/>
              <w:rPr>
                <w:rFonts w:hint="eastAsia"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lang w:eastAsia="zh-CN"/>
              </w:rPr>
              <w:t>其他行政审批事项</w:t>
            </w:r>
          </w:p>
        </w:tc>
        <w:tc>
          <w:tcPr>
            <w:tcW w:w="2150" w:type="dxa"/>
            <w:shd w:val="clear" w:color="auto" w:fill="auto"/>
            <w:vAlign w:val="center"/>
          </w:tcPr>
          <w:p>
            <w:pPr>
              <w:widowControl/>
              <w:spacing w:line="240" w:lineRule="auto"/>
              <w:ind w:firstLine="0" w:firstLineChars="0"/>
              <w:rPr>
                <w:rFonts w:hint="eastAsia"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lang w:val="en-US" w:eastAsia="zh-CN" w:bidi="ar-SA"/>
              </w:rPr>
              <w:t>协议出让（租赁）国有土地使用权审查。</w:t>
            </w:r>
          </w:p>
        </w:tc>
        <w:tc>
          <w:tcPr>
            <w:tcW w:w="1150"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lang w:val="en-US" w:eastAsia="zh-CN"/>
              </w:rPr>
              <w:t>市</w:t>
            </w:r>
            <w:r>
              <w:rPr>
                <w:rFonts w:hint="eastAsia" w:ascii="微软雅黑" w:hAnsi="微软雅黑" w:eastAsia="微软雅黑" w:cs="宋体"/>
                <w:kern w:val="0"/>
                <w:sz w:val="20"/>
                <w:szCs w:val="20"/>
              </w:rPr>
              <w:t>级,县级</w:t>
            </w:r>
          </w:p>
        </w:tc>
        <w:tc>
          <w:tcPr>
            <w:tcW w:w="950" w:type="dxa"/>
            <w:vAlign w:val="center"/>
          </w:tcPr>
          <w:p>
            <w:pPr>
              <w:widowControl/>
              <w:spacing w:line="240" w:lineRule="auto"/>
              <w:ind w:firstLine="0" w:firstLineChars="0"/>
              <w:jc w:val="center"/>
              <w:rPr>
                <w:rFonts w:hint="eastAsia"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lang w:eastAsia="zh-CN"/>
              </w:rPr>
              <w:t>是</w:t>
            </w:r>
          </w:p>
        </w:tc>
        <w:tc>
          <w:tcPr>
            <w:tcW w:w="3050" w:type="dxa"/>
            <w:vAlign w:val="center"/>
          </w:tcPr>
          <w:p>
            <w:pPr>
              <w:widowControl/>
              <w:spacing w:line="240" w:lineRule="auto"/>
              <w:ind w:firstLine="0" w:firstLineChars="0"/>
              <w:rPr>
                <w:rFonts w:hint="default"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lang w:eastAsia="zh-CN"/>
              </w:rPr>
              <w:t>《协议出让国有土地使用权规定》</w:t>
            </w:r>
            <w:r>
              <w:rPr>
                <w:rFonts w:hint="eastAsia" w:ascii="微软雅黑" w:hAnsi="微软雅黑" w:eastAsia="微软雅黑" w:cs="宋体"/>
                <w:kern w:val="0"/>
                <w:sz w:val="20"/>
                <w:szCs w:val="20"/>
                <w:lang w:val="en-US" w:eastAsia="zh-CN"/>
              </w:rPr>
              <w:t>(国土资源部令21号）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5" w:hRule="atLeast"/>
          <w:jc w:val="center"/>
        </w:trPr>
        <w:tc>
          <w:tcPr>
            <w:tcW w:w="700" w:type="dxa"/>
            <w:shd w:val="clear" w:color="auto" w:fill="auto"/>
            <w:vAlign w:val="center"/>
          </w:tcPr>
          <w:p>
            <w:pPr>
              <w:widowControl/>
              <w:spacing w:line="240" w:lineRule="auto"/>
              <w:ind w:firstLine="0" w:firstLineChars="0"/>
              <w:jc w:val="center"/>
              <w:rPr>
                <w:rFonts w:hint="eastAsia" w:ascii="微软雅黑" w:hAnsi="微软雅黑" w:eastAsia="微软雅黑" w:cs="宋体"/>
                <w:kern w:val="0"/>
                <w:sz w:val="20"/>
                <w:szCs w:val="20"/>
                <w:lang w:eastAsia="zh-CN"/>
              </w:rPr>
            </w:pPr>
            <w:r>
              <w:rPr>
                <w:rFonts w:hint="eastAsia" w:ascii="微软雅黑" w:hAnsi="微软雅黑" w:eastAsia="微软雅黑" w:cs="宋体"/>
                <w:kern w:val="0"/>
                <w:sz w:val="20"/>
                <w:szCs w:val="20"/>
                <w:lang w:val="en-US" w:eastAsia="zh-CN"/>
              </w:rPr>
              <w:t>3</w:t>
            </w:r>
          </w:p>
        </w:tc>
        <w:tc>
          <w:tcPr>
            <w:tcW w:w="1078" w:type="dxa"/>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lang w:eastAsia="zh-CN"/>
              </w:rPr>
              <w:t>曲阳县人民法院</w:t>
            </w:r>
          </w:p>
        </w:tc>
        <w:tc>
          <w:tcPr>
            <w:tcW w:w="1078" w:type="dxa"/>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失信被执行人</w:t>
            </w:r>
          </w:p>
        </w:tc>
        <w:tc>
          <w:tcPr>
            <w:tcW w:w="819"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法人和非法人组织、自然人</w:t>
            </w:r>
          </w:p>
        </w:tc>
        <w:tc>
          <w:tcPr>
            <w:tcW w:w="1039" w:type="dxa"/>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lang w:eastAsia="zh-CN"/>
              </w:rPr>
              <w:t>县</w:t>
            </w:r>
            <w:r>
              <w:rPr>
                <w:rFonts w:hint="eastAsia" w:ascii="微软雅黑" w:hAnsi="微软雅黑" w:eastAsia="微软雅黑" w:cs="宋体"/>
                <w:kern w:val="0"/>
                <w:sz w:val="20"/>
                <w:szCs w:val="20"/>
              </w:rPr>
              <w:t>自然资源</w:t>
            </w:r>
            <w:r>
              <w:rPr>
                <w:rFonts w:hint="eastAsia" w:ascii="微软雅黑" w:hAnsi="微软雅黑" w:eastAsia="微软雅黑" w:cs="宋体"/>
                <w:kern w:val="0"/>
                <w:sz w:val="20"/>
                <w:szCs w:val="20"/>
                <w:lang w:eastAsia="zh-CN"/>
              </w:rPr>
              <w:t>和规划局</w:t>
            </w:r>
          </w:p>
        </w:tc>
        <w:tc>
          <w:tcPr>
            <w:tcW w:w="2082" w:type="dxa"/>
            <w:vMerge w:val="restart"/>
            <w:vAlign w:val="center"/>
          </w:tcPr>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限制失信被执行人及失信被执行人的法定代表人、主要负责人、影响债务履行的直接责任人员、实际控制人购买房产、土地（使用权）等不动产</w:t>
            </w:r>
          </w:p>
        </w:tc>
        <w:tc>
          <w:tcPr>
            <w:tcW w:w="1131"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行政性</w:t>
            </w:r>
          </w:p>
        </w:tc>
        <w:tc>
          <w:tcPr>
            <w:tcW w:w="1134"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强制</w:t>
            </w:r>
          </w:p>
        </w:tc>
        <w:tc>
          <w:tcPr>
            <w:tcW w:w="3066" w:type="dxa"/>
            <w:vMerge w:val="continue"/>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p>
        </w:tc>
        <w:tc>
          <w:tcPr>
            <w:tcW w:w="1550" w:type="dxa"/>
            <w:shd w:val="clear" w:color="auto" w:fill="auto"/>
            <w:vAlign w:val="center"/>
          </w:tcPr>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《关于对失信被执行人实施联合惩戒的合作备忘录》（发改财金</w:t>
            </w:r>
            <w:r>
              <w:rPr>
                <w:rFonts w:ascii="微软雅黑" w:hAnsi="微软雅黑" w:eastAsia="微软雅黑" w:cs="微软雅黑"/>
                <w:sz w:val="24"/>
                <w:szCs w:val="24"/>
                <w:shd w:val="clear" w:color="auto" w:fill="FFFFFF"/>
              </w:rPr>
              <w:t>〔</w:t>
            </w:r>
            <w:r>
              <w:rPr>
                <w:rFonts w:hint="eastAsia" w:ascii="微软雅黑" w:hAnsi="微软雅黑" w:eastAsia="微软雅黑" w:cs="宋体"/>
                <w:kern w:val="0"/>
                <w:sz w:val="20"/>
                <w:szCs w:val="20"/>
              </w:rPr>
              <w:t>2016</w:t>
            </w:r>
            <w:r>
              <w:rPr>
                <w:rFonts w:ascii="微软雅黑" w:hAnsi="微软雅黑" w:eastAsia="微软雅黑" w:cs="微软雅黑"/>
                <w:sz w:val="24"/>
                <w:szCs w:val="24"/>
                <w:shd w:val="clear" w:color="auto" w:fill="FFFFFF"/>
              </w:rPr>
              <w:t>〕</w:t>
            </w:r>
            <w:r>
              <w:rPr>
                <w:rFonts w:hint="eastAsia" w:ascii="微软雅黑" w:hAnsi="微软雅黑" w:eastAsia="微软雅黑" w:cs="宋体"/>
                <w:kern w:val="0"/>
                <w:sz w:val="20"/>
                <w:szCs w:val="20"/>
              </w:rPr>
              <w:t>141号）</w:t>
            </w:r>
          </w:p>
        </w:tc>
        <w:tc>
          <w:tcPr>
            <w:tcW w:w="1125"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行政许可</w:t>
            </w:r>
          </w:p>
        </w:tc>
        <w:tc>
          <w:tcPr>
            <w:tcW w:w="2150" w:type="dxa"/>
            <w:shd w:val="clear" w:color="auto" w:fill="auto"/>
            <w:vAlign w:val="center"/>
          </w:tcPr>
          <w:p>
            <w:pPr>
              <w:widowControl/>
              <w:spacing w:line="240" w:lineRule="auto"/>
              <w:ind w:firstLine="0" w:firstLineChars="0"/>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划拨土地使用权和地上建筑物及附着物所有权转让、出租、抵押审批</w:t>
            </w:r>
          </w:p>
        </w:tc>
        <w:tc>
          <w:tcPr>
            <w:tcW w:w="1150"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lang w:val="en-US" w:eastAsia="zh-CN"/>
              </w:rPr>
              <w:t>市</w:t>
            </w:r>
            <w:r>
              <w:rPr>
                <w:rFonts w:hint="eastAsia" w:ascii="微软雅黑" w:hAnsi="微软雅黑" w:eastAsia="微软雅黑" w:cs="宋体"/>
                <w:kern w:val="0"/>
                <w:sz w:val="20"/>
                <w:szCs w:val="20"/>
              </w:rPr>
              <w:t>级,县级</w:t>
            </w:r>
          </w:p>
        </w:tc>
        <w:tc>
          <w:tcPr>
            <w:tcW w:w="950" w:type="dxa"/>
            <w:vMerge w:val="restart"/>
            <w:vAlign w:val="center"/>
          </w:tcPr>
          <w:p>
            <w:pPr>
              <w:widowControl/>
              <w:spacing w:line="240" w:lineRule="auto"/>
              <w:ind w:firstLine="0" w:firstLineChars="0"/>
              <w:jc w:val="center"/>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否</w:t>
            </w:r>
          </w:p>
        </w:tc>
        <w:tc>
          <w:tcPr>
            <w:tcW w:w="3050" w:type="dxa"/>
            <w:vAlign w:val="center"/>
          </w:tcPr>
          <w:p>
            <w:pPr>
              <w:widowControl/>
              <w:spacing w:line="240" w:lineRule="auto"/>
              <w:ind w:firstLine="0" w:firstLineChars="0"/>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《中华人民共和国城镇国有土地使用权出让和转让暂行条例》（国务院令第55号）第四十五条。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jc w:val="center"/>
        </w:trPr>
        <w:tc>
          <w:tcPr>
            <w:tcW w:w="700" w:type="dxa"/>
            <w:shd w:val="clear" w:color="auto" w:fill="auto"/>
            <w:vAlign w:val="center"/>
          </w:tcPr>
          <w:p>
            <w:pPr>
              <w:widowControl/>
              <w:spacing w:line="240" w:lineRule="auto"/>
              <w:ind w:firstLine="0" w:firstLineChars="0"/>
              <w:jc w:val="center"/>
              <w:rPr>
                <w:rFonts w:hint="eastAsia" w:ascii="微软雅黑" w:hAnsi="微软雅黑" w:eastAsia="微软雅黑" w:cs="宋体"/>
                <w:kern w:val="0"/>
                <w:sz w:val="20"/>
                <w:szCs w:val="20"/>
                <w:lang w:eastAsia="zh-CN"/>
              </w:rPr>
            </w:pPr>
            <w:r>
              <w:rPr>
                <w:rFonts w:hint="eastAsia" w:ascii="微软雅黑" w:hAnsi="微软雅黑" w:eastAsia="微软雅黑" w:cs="宋体"/>
                <w:kern w:val="0"/>
                <w:sz w:val="20"/>
                <w:szCs w:val="20"/>
                <w:lang w:val="en-US" w:eastAsia="zh-CN"/>
              </w:rPr>
              <w:t>4</w:t>
            </w:r>
          </w:p>
        </w:tc>
        <w:tc>
          <w:tcPr>
            <w:tcW w:w="1078" w:type="dxa"/>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lang w:eastAsia="zh-CN"/>
              </w:rPr>
              <w:t>曲阳县人民法院</w:t>
            </w:r>
          </w:p>
        </w:tc>
        <w:tc>
          <w:tcPr>
            <w:tcW w:w="1078" w:type="dxa"/>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失信被执行人</w:t>
            </w:r>
          </w:p>
        </w:tc>
        <w:tc>
          <w:tcPr>
            <w:tcW w:w="819"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法人和非法人组织</w:t>
            </w:r>
          </w:p>
        </w:tc>
        <w:tc>
          <w:tcPr>
            <w:tcW w:w="1039" w:type="dxa"/>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lang w:eastAsia="zh-CN"/>
              </w:rPr>
              <w:t>县</w:t>
            </w:r>
            <w:r>
              <w:rPr>
                <w:rFonts w:hint="eastAsia" w:ascii="微软雅黑" w:hAnsi="微软雅黑" w:eastAsia="微软雅黑" w:cs="宋体"/>
                <w:kern w:val="0"/>
                <w:sz w:val="20"/>
                <w:szCs w:val="20"/>
              </w:rPr>
              <w:t>自然资源</w:t>
            </w:r>
            <w:r>
              <w:rPr>
                <w:rFonts w:hint="eastAsia" w:ascii="微软雅黑" w:hAnsi="微软雅黑" w:eastAsia="微软雅黑" w:cs="宋体"/>
                <w:kern w:val="0"/>
                <w:sz w:val="20"/>
                <w:szCs w:val="20"/>
                <w:lang w:eastAsia="zh-CN"/>
              </w:rPr>
              <w:t>和规划局</w:t>
            </w:r>
          </w:p>
        </w:tc>
        <w:tc>
          <w:tcPr>
            <w:tcW w:w="2082" w:type="dxa"/>
            <w:vMerge w:val="restart"/>
            <w:vAlign w:val="center"/>
          </w:tcPr>
          <w:p>
            <w:pPr>
              <w:widowControl/>
              <w:spacing w:line="240" w:lineRule="auto"/>
              <w:ind w:firstLine="0" w:firstLineChars="0"/>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限制失信被执行人及失信被执行人的法定代表人、主要负责人、影响债务履行的直接责任人员、实际控制人购买房产、土地（使用权）等不动产</w:t>
            </w:r>
          </w:p>
        </w:tc>
        <w:tc>
          <w:tcPr>
            <w:tcW w:w="1131"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行政性</w:t>
            </w:r>
          </w:p>
        </w:tc>
        <w:tc>
          <w:tcPr>
            <w:tcW w:w="1134"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强制</w:t>
            </w:r>
          </w:p>
        </w:tc>
        <w:tc>
          <w:tcPr>
            <w:tcW w:w="3066" w:type="dxa"/>
            <w:vMerge w:val="continue"/>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p>
        </w:tc>
        <w:tc>
          <w:tcPr>
            <w:tcW w:w="1550" w:type="dxa"/>
            <w:shd w:val="clear" w:color="auto" w:fill="auto"/>
            <w:vAlign w:val="center"/>
          </w:tcPr>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《关于对失信被执行人实施联合惩戒的合作备忘录》（发改财金</w:t>
            </w:r>
            <w:r>
              <w:rPr>
                <w:rFonts w:ascii="微软雅黑" w:hAnsi="微软雅黑" w:eastAsia="微软雅黑" w:cs="微软雅黑"/>
                <w:sz w:val="24"/>
                <w:szCs w:val="24"/>
                <w:shd w:val="clear" w:color="auto" w:fill="FFFFFF"/>
              </w:rPr>
              <w:t>〔</w:t>
            </w:r>
            <w:r>
              <w:rPr>
                <w:rFonts w:hint="eastAsia" w:ascii="微软雅黑" w:hAnsi="微软雅黑" w:eastAsia="微软雅黑" w:cs="宋体"/>
                <w:kern w:val="0"/>
                <w:sz w:val="20"/>
                <w:szCs w:val="20"/>
              </w:rPr>
              <w:t>2016</w:t>
            </w:r>
            <w:r>
              <w:rPr>
                <w:rFonts w:ascii="微软雅黑" w:hAnsi="微软雅黑" w:eastAsia="微软雅黑" w:cs="微软雅黑"/>
                <w:sz w:val="24"/>
                <w:szCs w:val="24"/>
                <w:shd w:val="clear" w:color="auto" w:fill="FFFFFF"/>
              </w:rPr>
              <w:t>〕</w:t>
            </w:r>
            <w:r>
              <w:rPr>
                <w:rFonts w:hint="eastAsia" w:ascii="微软雅黑" w:hAnsi="微软雅黑" w:eastAsia="微软雅黑" w:cs="宋体"/>
                <w:kern w:val="0"/>
                <w:sz w:val="20"/>
                <w:szCs w:val="20"/>
              </w:rPr>
              <w:t>141号）</w:t>
            </w:r>
          </w:p>
        </w:tc>
        <w:tc>
          <w:tcPr>
            <w:tcW w:w="1125"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行政许可</w:t>
            </w:r>
          </w:p>
        </w:tc>
        <w:tc>
          <w:tcPr>
            <w:tcW w:w="2150" w:type="dxa"/>
            <w:shd w:val="clear" w:color="auto" w:fill="auto"/>
            <w:vAlign w:val="center"/>
          </w:tcPr>
          <w:p>
            <w:pPr>
              <w:widowControl/>
              <w:spacing w:line="240" w:lineRule="auto"/>
              <w:ind w:firstLine="0" w:firstLineChars="0"/>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采矿权设立登记</w:t>
            </w:r>
          </w:p>
        </w:tc>
        <w:tc>
          <w:tcPr>
            <w:tcW w:w="1150"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lang w:val="en-US" w:eastAsia="zh-CN"/>
              </w:rPr>
              <w:t>市</w:t>
            </w:r>
            <w:r>
              <w:rPr>
                <w:rFonts w:hint="eastAsia" w:ascii="微软雅黑" w:hAnsi="微软雅黑" w:eastAsia="微软雅黑" w:cs="宋体"/>
                <w:kern w:val="0"/>
                <w:sz w:val="20"/>
                <w:szCs w:val="20"/>
              </w:rPr>
              <w:t>级,县级</w:t>
            </w:r>
          </w:p>
        </w:tc>
        <w:tc>
          <w:tcPr>
            <w:tcW w:w="950" w:type="dxa"/>
            <w:vAlign w:val="center"/>
          </w:tcPr>
          <w:p>
            <w:pPr>
              <w:widowControl/>
              <w:spacing w:line="240" w:lineRule="auto"/>
              <w:ind w:firstLine="0" w:firstLineChars="0"/>
              <w:jc w:val="center"/>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是</w:t>
            </w:r>
          </w:p>
        </w:tc>
        <w:tc>
          <w:tcPr>
            <w:tcW w:w="3050" w:type="dxa"/>
            <w:vAlign w:val="center"/>
          </w:tcPr>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1.《中华人民共和国矿产资源法》第三条；</w:t>
            </w:r>
          </w:p>
          <w:p>
            <w:pPr>
              <w:widowControl/>
              <w:spacing w:line="240" w:lineRule="auto"/>
              <w:ind w:firstLine="0" w:firstLineChars="0"/>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2.《矿产资源开采登记管理办法》（国务院令第241号）第三条。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00" w:type="dxa"/>
            <w:shd w:val="clear" w:color="auto" w:fill="auto"/>
            <w:vAlign w:val="center"/>
          </w:tcPr>
          <w:p>
            <w:pPr>
              <w:widowControl/>
              <w:spacing w:line="240" w:lineRule="auto"/>
              <w:ind w:firstLine="0" w:firstLineChars="0"/>
              <w:jc w:val="center"/>
              <w:rPr>
                <w:rFonts w:hint="eastAsia" w:ascii="微软雅黑" w:hAnsi="微软雅黑" w:eastAsia="微软雅黑" w:cs="宋体"/>
                <w:kern w:val="0"/>
                <w:sz w:val="20"/>
                <w:szCs w:val="20"/>
                <w:lang w:eastAsia="zh-CN"/>
              </w:rPr>
            </w:pPr>
            <w:r>
              <w:rPr>
                <w:rFonts w:hint="eastAsia" w:ascii="微软雅黑" w:hAnsi="微软雅黑" w:eastAsia="微软雅黑" w:cs="宋体"/>
                <w:kern w:val="0"/>
                <w:sz w:val="20"/>
                <w:szCs w:val="20"/>
                <w:lang w:val="en-US" w:eastAsia="zh-CN"/>
              </w:rPr>
              <w:t>5</w:t>
            </w:r>
          </w:p>
        </w:tc>
        <w:tc>
          <w:tcPr>
            <w:tcW w:w="1078" w:type="dxa"/>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lang w:eastAsia="zh-CN"/>
              </w:rPr>
              <w:t>曲阳县人民法院</w:t>
            </w:r>
          </w:p>
        </w:tc>
        <w:tc>
          <w:tcPr>
            <w:tcW w:w="1078" w:type="dxa"/>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失信被执行人</w:t>
            </w:r>
          </w:p>
        </w:tc>
        <w:tc>
          <w:tcPr>
            <w:tcW w:w="819"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法人和非法人组织</w:t>
            </w:r>
          </w:p>
        </w:tc>
        <w:tc>
          <w:tcPr>
            <w:tcW w:w="1039" w:type="dxa"/>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lang w:eastAsia="zh-CN"/>
              </w:rPr>
              <w:t>县</w:t>
            </w:r>
            <w:r>
              <w:rPr>
                <w:rFonts w:hint="eastAsia" w:ascii="微软雅黑" w:hAnsi="微软雅黑" w:eastAsia="微软雅黑" w:cs="宋体"/>
                <w:kern w:val="0"/>
                <w:sz w:val="20"/>
                <w:szCs w:val="20"/>
              </w:rPr>
              <w:t>自然资源</w:t>
            </w:r>
            <w:r>
              <w:rPr>
                <w:rFonts w:hint="eastAsia" w:ascii="微软雅黑" w:hAnsi="微软雅黑" w:eastAsia="微软雅黑" w:cs="宋体"/>
                <w:kern w:val="0"/>
                <w:sz w:val="20"/>
                <w:szCs w:val="20"/>
                <w:lang w:eastAsia="zh-CN"/>
              </w:rPr>
              <w:t>和规划局</w:t>
            </w:r>
          </w:p>
        </w:tc>
        <w:tc>
          <w:tcPr>
            <w:tcW w:w="2082" w:type="dxa"/>
            <w:vMerge w:val="continue"/>
            <w:vAlign w:val="center"/>
          </w:tcPr>
          <w:p>
            <w:pPr>
              <w:widowControl/>
              <w:spacing w:line="240" w:lineRule="auto"/>
              <w:ind w:firstLine="0" w:firstLineChars="0"/>
              <w:jc w:val="left"/>
              <w:rPr>
                <w:rFonts w:ascii="微软雅黑" w:hAnsi="微软雅黑" w:eastAsia="微软雅黑" w:cs="宋体"/>
                <w:kern w:val="0"/>
                <w:sz w:val="20"/>
                <w:szCs w:val="20"/>
              </w:rPr>
            </w:pPr>
          </w:p>
        </w:tc>
        <w:tc>
          <w:tcPr>
            <w:tcW w:w="1131"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行政性</w:t>
            </w:r>
          </w:p>
        </w:tc>
        <w:tc>
          <w:tcPr>
            <w:tcW w:w="1134"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强制</w:t>
            </w:r>
          </w:p>
        </w:tc>
        <w:tc>
          <w:tcPr>
            <w:tcW w:w="3066" w:type="dxa"/>
            <w:vMerge w:val="continue"/>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p>
        </w:tc>
        <w:tc>
          <w:tcPr>
            <w:tcW w:w="1550" w:type="dxa"/>
            <w:shd w:val="clear" w:color="auto" w:fill="auto"/>
            <w:vAlign w:val="center"/>
          </w:tcPr>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《关于对失信被执行人实施联合惩戒的合作备忘录》（发改财金</w:t>
            </w:r>
            <w:r>
              <w:rPr>
                <w:rFonts w:ascii="微软雅黑" w:hAnsi="微软雅黑" w:eastAsia="微软雅黑" w:cs="微软雅黑"/>
                <w:sz w:val="24"/>
                <w:szCs w:val="24"/>
                <w:shd w:val="clear" w:color="auto" w:fill="FFFFFF"/>
              </w:rPr>
              <w:t>〔</w:t>
            </w:r>
            <w:r>
              <w:rPr>
                <w:rFonts w:hint="eastAsia" w:ascii="微软雅黑" w:hAnsi="微软雅黑" w:eastAsia="微软雅黑" w:cs="宋体"/>
                <w:kern w:val="0"/>
                <w:sz w:val="20"/>
                <w:szCs w:val="20"/>
              </w:rPr>
              <w:t>2016</w:t>
            </w:r>
            <w:r>
              <w:rPr>
                <w:rFonts w:ascii="微软雅黑" w:hAnsi="微软雅黑" w:eastAsia="微软雅黑" w:cs="微软雅黑"/>
                <w:sz w:val="24"/>
                <w:szCs w:val="24"/>
                <w:shd w:val="clear" w:color="auto" w:fill="FFFFFF"/>
              </w:rPr>
              <w:t>〕</w:t>
            </w:r>
            <w:r>
              <w:rPr>
                <w:rFonts w:hint="eastAsia" w:ascii="微软雅黑" w:hAnsi="微软雅黑" w:eastAsia="微软雅黑" w:cs="宋体"/>
                <w:kern w:val="0"/>
                <w:sz w:val="20"/>
                <w:szCs w:val="20"/>
              </w:rPr>
              <w:t>141号）</w:t>
            </w:r>
          </w:p>
        </w:tc>
        <w:tc>
          <w:tcPr>
            <w:tcW w:w="1125"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行政许可</w:t>
            </w:r>
          </w:p>
        </w:tc>
        <w:tc>
          <w:tcPr>
            <w:tcW w:w="2150" w:type="dxa"/>
            <w:shd w:val="clear" w:color="auto" w:fill="auto"/>
            <w:vAlign w:val="center"/>
          </w:tcPr>
          <w:p>
            <w:pPr>
              <w:widowControl/>
              <w:spacing w:line="240" w:lineRule="auto"/>
              <w:ind w:firstLine="0" w:firstLineChars="0"/>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采矿权变更登记</w:t>
            </w:r>
          </w:p>
        </w:tc>
        <w:tc>
          <w:tcPr>
            <w:tcW w:w="1150"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lang w:val="en-US" w:eastAsia="zh-CN"/>
              </w:rPr>
              <w:t>市</w:t>
            </w:r>
            <w:r>
              <w:rPr>
                <w:rFonts w:hint="eastAsia" w:ascii="微软雅黑" w:hAnsi="微软雅黑" w:eastAsia="微软雅黑" w:cs="宋体"/>
                <w:kern w:val="0"/>
                <w:sz w:val="20"/>
                <w:szCs w:val="20"/>
              </w:rPr>
              <w:t>级,县级</w:t>
            </w:r>
          </w:p>
        </w:tc>
        <w:tc>
          <w:tcPr>
            <w:tcW w:w="950" w:type="dxa"/>
            <w:vAlign w:val="center"/>
          </w:tcPr>
          <w:p>
            <w:pPr>
              <w:widowControl/>
              <w:spacing w:line="240" w:lineRule="auto"/>
              <w:ind w:firstLine="0" w:firstLineChars="0"/>
              <w:jc w:val="center"/>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是</w:t>
            </w:r>
          </w:p>
        </w:tc>
        <w:tc>
          <w:tcPr>
            <w:tcW w:w="3050" w:type="dxa"/>
            <w:vAlign w:val="center"/>
          </w:tcPr>
          <w:p>
            <w:pPr>
              <w:widowControl/>
              <w:spacing w:line="240" w:lineRule="auto"/>
              <w:ind w:firstLine="0" w:firstLineChars="0"/>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《矿产资源开采登记管理办法》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jc w:val="center"/>
        </w:trPr>
        <w:tc>
          <w:tcPr>
            <w:tcW w:w="700" w:type="dxa"/>
            <w:shd w:val="clear" w:color="auto" w:fill="auto"/>
            <w:vAlign w:val="center"/>
          </w:tcPr>
          <w:p>
            <w:pPr>
              <w:widowControl/>
              <w:spacing w:line="240" w:lineRule="auto"/>
              <w:ind w:firstLine="0" w:firstLineChars="0"/>
              <w:jc w:val="center"/>
              <w:rPr>
                <w:rFonts w:hint="eastAsia" w:ascii="微软雅黑" w:hAnsi="微软雅黑" w:eastAsia="微软雅黑" w:cs="宋体"/>
                <w:kern w:val="0"/>
                <w:sz w:val="20"/>
                <w:szCs w:val="20"/>
                <w:lang w:val="en-US" w:eastAsia="zh-CN"/>
              </w:rPr>
            </w:pPr>
            <w:r>
              <w:rPr>
                <w:rFonts w:hint="eastAsia" w:ascii="微软雅黑" w:hAnsi="微软雅黑" w:eastAsia="微软雅黑" w:cs="宋体"/>
                <w:kern w:val="0"/>
                <w:sz w:val="20"/>
                <w:szCs w:val="20"/>
                <w:lang w:val="en-US" w:eastAsia="zh-CN"/>
              </w:rPr>
              <w:t>6</w:t>
            </w:r>
          </w:p>
        </w:tc>
        <w:tc>
          <w:tcPr>
            <w:tcW w:w="1078" w:type="dxa"/>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lang w:eastAsia="zh-CN"/>
              </w:rPr>
              <w:t>曲阳县人民法院</w:t>
            </w:r>
          </w:p>
        </w:tc>
        <w:tc>
          <w:tcPr>
            <w:tcW w:w="1078" w:type="dxa"/>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失信被执行人</w:t>
            </w:r>
          </w:p>
        </w:tc>
        <w:tc>
          <w:tcPr>
            <w:tcW w:w="819"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法人和非法人组织</w:t>
            </w:r>
          </w:p>
        </w:tc>
        <w:tc>
          <w:tcPr>
            <w:tcW w:w="1039" w:type="dxa"/>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lang w:eastAsia="zh-CN"/>
              </w:rPr>
              <w:t>县</w:t>
            </w:r>
            <w:r>
              <w:rPr>
                <w:rFonts w:hint="eastAsia" w:ascii="微软雅黑" w:hAnsi="微软雅黑" w:eastAsia="微软雅黑" w:cs="宋体"/>
                <w:kern w:val="0"/>
                <w:sz w:val="20"/>
                <w:szCs w:val="20"/>
              </w:rPr>
              <w:t>自然资源</w:t>
            </w:r>
            <w:r>
              <w:rPr>
                <w:rFonts w:hint="eastAsia" w:ascii="微软雅黑" w:hAnsi="微软雅黑" w:eastAsia="微软雅黑" w:cs="宋体"/>
                <w:kern w:val="0"/>
                <w:sz w:val="20"/>
                <w:szCs w:val="20"/>
                <w:lang w:eastAsia="zh-CN"/>
              </w:rPr>
              <w:t>和规划局</w:t>
            </w:r>
          </w:p>
        </w:tc>
        <w:tc>
          <w:tcPr>
            <w:tcW w:w="2082" w:type="dxa"/>
            <w:vAlign w:val="center"/>
          </w:tcPr>
          <w:p>
            <w:pPr>
              <w:widowControl/>
              <w:spacing w:line="240" w:lineRule="auto"/>
              <w:ind w:firstLine="0" w:firstLineChars="0"/>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限制失信被执行人及失信被执行人的法定代表人、主要负责人、影响债务履行的直接责任人员、实际控制人购买房产、土地（使用权）等不动产</w:t>
            </w:r>
          </w:p>
        </w:tc>
        <w:tc>
          <w:tcPr>
            <w:tcW w:w="1131"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行政性</w:t>
            </w:r>
          </w:p>
        </w:tc>
        <w:tc>
          <w:tcPr>
            <w:tcW w:w="1134"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强制</w:t>
            </w:r>
          </w:p>
        </w:tc>
        <w:tc>
          <w:tcPr>
            <w:tcW w:w="3066" w:type="dxa"/>
            <w:vMerge w:val="continue"/>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p>
        </w:tc>
        <w:tc>
          <w:tcPr>
            <w:tcW w:w="1550" w:type="dxa"/>
            <w:shd w:val="clear" w:color="auto" w:fill="auto"/>
            <w:vAlign w:val="center"/>
          </w:tcPr>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《关于对失信被执行人实施联合惩戒的合作备忘录》（发改财金</w:t>
            </w:r>
            <w:r>
              <w:rPr>
                <w:rFonts w:ascii="微软雅黑" w:hAnsi="微软雅黑" w:eastAsia="微软雅黑" w:cs="微软雅黑"/>
                <w:sz w:val="24"/>
                <w:szCs w:val="24"/>
                <w:shd w:val="clear" w:color="auto" w:fill="FFFFFF"/>
              </w:rPr>
              <w:t>〔</w:t>
            </w:r>
            <w:r>
              <w:rPr>
                <w:rFonts w:hint="eastAsia" w:ascii="微软雅黑" w:hAnsi="微软雅黑" w:eastAsia="微软雅黑" w:cs="宋体"/>
                <w:kern w:val="0"/>
                <w:sz w:val="20"/>
                <w:szCs w:val="20"/>
              </w:rPr>
              <w:t>2016</w:t>
            </w:r>
            <w:r>
              <w:rPr>
                <w:rFonts w:ascii="微软雅黑" w:hAnsi="微软雅黑" w:eastAsia="微软雅黑" w:cs="微软雅黑"/>
                <w:sz w:val="24"/>
                <w:szCs w:val="24"/>
                <w:shd w:val="clear" w:color="auto" w:fill="FFFFFF"/>
              </w:rPr>
              <w:t>〕</w:t>
            </w:r>
            <w:r>
              <w:rPr>
                <w:rFonts w:hint="eastAsia" w:ascii="微软雅黑" w:hAnsi="微软雅黑" w:eastAsia="微软雅黑" w:cs="宋体"/>
                <w:kern w:val="0"/>
                <w:sz w:val="20"/>
                <w:szCs w:val="20"/>
              </w:rPr>
              <w:t>141号）</w:t>
            </w:r>
          </w:p>
        </w:tc>
        <w:tc>
          <w:tcPr>
            <w:tcW w:w="1125"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行政许可</w:t>
            </w:r>
          </w:p>
        </w:tc>
        <w:tc>
          <w:tcPr>
            <w:tcW w:w="2150" w:type="dxa"/>
            <w:shd w:val="clear" w:color="auto" w:fill="auto"/>
            <w:vAlign w:val="center"/>
          </w:tcPr>
          <w:p>
            <w:pPr>
              <w:widowControl/>
              <w:spacing w:line="240" w:lineRule="auto"/>
              <w:ind w:firstLine="0" w:firstLineChars="0"/>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采矿权转让审批</w:t>
            </w:r>
          </w:p>
        </w:tc>
        <w:tc>
          <w:tcPr>
            <w:tcW w:w="1150"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lang w:val="en-US" w:eastAsia="zh-CN"/>
              </w:rPr>
              <w:t>市</w:t>
            </w:r>
            <w:r>
              <w:rPr>
                <w:rFonts w:hint="eastAsia" w:ascii="微软雅黑" w:hAnsi="微软雅黑" w:eastAsia="微软雅黑" w:cs="宋体"/>
                <w:kern w:val="0"/>
                <w:sz w:val="20"/>
                <w:szCs w:val="20"/>
              </w:rPr>
              <w:t>级,县级</w:t>
            </w:r>
          </w:p>
        </w:tc>
        <w:tc>
          <w:tcPr>
            <w:tcW w:w="950" w:type="dxa"/>
            <w:vAlign w:val="center"/>
          </w:tcPr>
          <w:p>
            <w:pPr>
              <w:widowControl/>
              <w:spacing w:line="240" w:lineRule="auto"/>
              <w:ind w:firstLine="0" w:firstLineChars="0"/>
              <w:jc w:val="center"/>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是</w:t>
            </w:r>
          </w:p>
        </w:tc>
        <w:tc>
          <w:tcPr>
            <w:tcW w:w="3050" w:type="dxa"/>
            <w:vAlign w:val="center"/>
          </w:tcPr>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1.《中华人民共和国矿产资源法》第六条；</w:t>
            </w:r>
          </w:p>
          <w:p>
            <w:pPr>
              <w:widowControl/>
              <w:spacing w:line="240" w:lineRule="auto"/>
              <w:ind w:firstLine="0" w:firstLineChars="0"/>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2.《探矿权采矿权转让管理办法》（国务院242号令）第六条。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jc w:val="center"/>
        </w:trPr>
        <w:tc>
          <w:tcPr>
            <w:tcW w:w="22102" w:type="dxa"/>
            <w:gridSpan w:val="15"/>
            <w:shd w:val="clear" w:color="auto" w:fill="auto"/>
            <w:vAlign w:val="center"/>
          </w:tcPr>
          <w:p>
            <w:pPr>
              <w:widowControl/>
              <w:spacing w:line="240" w:lineRule="auto"/>
              <w:ind w:firstLine="0" w:firstLineChars="0"/>
              <w:jc w:val="left"/>
              <w:rPr>
                <w:rFonts w:ascii="微软雅黑" w:hAnsi="微软雅黑" w:eastAsia="微软雅黑" w:cs="宋体"/>
                <w:kern w:val="0"/>
                <w:sz w:val="20"/>
                <w:szCs w:val="20"/>
              </w:rPr>
            </w:pPr>
            <w:r>
              <w:rPr>
                <w:rFonts w:hint="eastAsia" w:ascii="微软雅黑" w:hAnsi="微软雅黑" w:eastAsia="微软雅黑" w:cs="宋体"/>
                <w:b/>
                <w:bCs/>
                <w:kern w:val="0"/>
                <w:sz w:val="20"/>
                <w:szCs w:val="20"/>
              </w:rPr>
              <w:t>惩戒措施法律及政策依据：</w:t>
            </w:r>
          </w:p>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1.《中华人民共和国民事诉讼法》</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第二百五十五条 被执行人不履行法律文书确定的义务的，人民法院可以对其采取或者通知有关单位协助采取限制出境，在征信系统记录、通过媒体公布不履行义务信息以及法律规定的其他措施。</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2.《河北省高级人民法院关于限制被执行人高消费及有关消费的若干规定》</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第一条 被执行人未按执行通知书指定的期间履行生效法律文书确定的给付义务的，人民法院可以采取限制消费措施，限制其高消费及非生活或者经营必需的有关消费。纳入失信被执行人名单的被执行人，人民法院应当对其采取限制消费措施。</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第三条 被执行人为自然人的，被采取限制消费措施后，不得有以下高消费及非生活和工作必需的消费行为：</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（一）乘坐交通工具时，选择飞机、列车软卧、轮船二等以上舱位；</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（二）在星级以上宾馆、酒店、夜总会、高尔夫球场等场所进行高消费；</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（三）购买不动产或者新建、扩建、高档装修房屋；</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（四）租赁高档写字楼、宾馆、公寓等场所办公；</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（五）购买非经营必需车辆；</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（六）旅游、度假；</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（七）子女就读高收费私立学校；</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（八）支付高额保费购买保险理财产品；</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（九）乘坐G字头动车组列车全部座位、其他动车组列车一等以上座位等其他非生活和工作必需的消费行为。</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被执行人为单位的，被采取限制消费措施后，被执行人及其法定代表人、主要负责人、影响债务履行的直接责任人员、实际控制人不得实施前款规定的行为。因私消费以个人财产实施前款规定行为的，可以向执行法院提出申请。执行法院审查属实的，应予准许。</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第六条 人民法院决定采取限制消费措施的，可以根据案件需要和被执行人的情况向有义务协助调查、执行的单位送达协助执行通知书，也可以在相关媒体上进行公告。</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第八条 被限制消费的被执行人因生活或者经营必需而进行本规定禁止的消费活动的，应当向人民法院提出申请，获批准后方可进行。</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第十一条 被执行人违反限制消费令进行消费的行为属于拒不履行人民法院已经发生法律效力的判决、裁定的行为，经查证属实的，依照《中华人民共和国民事诉讼法》第一百一十一条的规定，予以拘留、罚款；情节严重，构成犯罪的，追究其刑事责任。有关单位在收到人民法院协助执行通知书后，仍允许被执行人进行高消费及非生活或者经营必需的有关消费的，人民法院可以依照《中华人民共和国民事诉讼法》第一百一十四条的规定，追究其法律责任。</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3.《不动产登记暂行条例》</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第二条 本条例所称不动产登记，是指不动产登记机构依法将不动产权利归属和其他法定事项记载于不动产登记簿的行为。</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本条例所称不动产，是指土地、海域以及房屋、林木等定着物。</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第七条 不动产登记由不动产所在地的县级人民政府不动产登记机构办理；直辖</w:t>
            </w:r>
            <w:r>
              <w:rPr>
                <w:rFonts w:hint="eastAsia" w:ascii="微软雅黑" w:hAnsi="微软雅黑" w:eastAsia="微软雅黑" w:cs="宋体"/>
                <w:kern w:val="0"/>
                <w:sz w:val="20"/>
                <w:szCs w:val="20"/>
                <w:lang w:eastAsia="zh-CN"/>
              </w:rPr>
              <w:t>县</w:t>
            </w:r>
            <w:r>
              <w:rPr>
                <w:rFonts w:hint="eastAsia" w:ascii="微软雅黑" w:hAnsi="微软雅黑" w:eastAsia="微软雅黑" w:cs="宋体"/>
                <w:kern w:val="0"/>
                <w:sz w:val="20"/>
                <w:szCs w:val="20"/>
              </w:rPr>
              <w:t>、设区的</w:t>
            </w:r>
            <w:r>
              <w:rPr>
                <w:rFonts w:hint="eastAsia" w:ascii="微软雅黑" w:hAnsi="微软雅黑" w:eastAsia="微软雅黑" w:cs="宋体"/>
                <w:kern w:val="0"/>
                <w:sz w:val="20"/>
                <w:szCs w:val="20"/>
                <w:lang w:eastAsia="zh-CN"/>
              </w:rPr>
              <w:t>县</w:t>
            </w:r>
            <w:r>
              <w:rPr>
                <w:rFonts w:hint="eastAsia" w:ascii="微软雅黑" w:hAnsi="微软雅黑" w:eastAsia="微软雅黑" w:cs="宋体"/>
                <w:kern w:val="0"/>
                <w:sz w:val="20"/>
                <w:szCs w:val="20"/>
              </w:rPr>
              <w:t>人民政府可以确定本级不动产登记机构统一办理所属各区的不动产登记。</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跨县级行政区域的不动产登记，由所跨县级行政区域的不动产登记机构分别办理。不能分别办理的，由所跨县级行政区域的不动产登记机构协商办理；协商不成的，由共同的上一级人民政府不动产登记主管部门指定办理。</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国务院确定的重点国有林区的森林、林木和林地，国务院批准项目用海、用岛，中央国家机关使用的国有土地等不动产登记，由国务院国土资源主管部门会同有关部门规定。</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4.《关于建立和完善执行联动机制若干问题的意见》</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第十一条 国土资源管理部门应当协助人民法院及时查询有关土地使用权、探矿权、采矿权及相关权属等登记情况，协助人民法院及时办理土地使用权、探矿权、采矿权等的查封、预查封和轮候查封登记，并将有关情况及时告知人民法院。被执行人正在办理土地使用权、采矿权、探矿权等权属变更登记手续的，根据人民法院协助执行通知书的要求，停止办理相关手续。债权人持生效法律文书申请办理土地使用权变更登记的，依法予以办理。</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第十二条 住房和城乡建设管理部门应当协助人民法院及时查询有关房屋权属登记、变更、抵押等情况，协助人民法院及时办理房屋查封、预查封和轮候查封及转移登记手续，并将有关情况及时告知人民法院。被执行人正在办理房屋所有权转移登记等手续的，根据人民法院协助执行通知书的要求，停止办理相关手续。轮候查封的人民法院违法要求协助办理房屋登记手续的，依法不予办理。债权人持生效法律文书申请办理房屋转移登记手续的，依法予以办理。协助人民法院查询有关工程项目的规划审批情况，向人民法院提供必要的经批准的规划文件和规划图纸等资料。被执行人正在申请办理涉案项目规划审批手续的，根据人民法院协助执行通知书的要求，停止办理相关手续。将房地产、建筑企业不依法履行生效法律文书义务的情况，记入房地产和建筑</w:t>
            </w:r>
            <w:r>
              <w:rPr>
                <w:rFonts w:hint="eastAsia" w:ascii="微软雅黑" w:hAnsi="微软雅黑" w:eastAsia="微软雅黑" w:cs="宋体"/>
                <w:kern w:val="0"/>
                <w:sz w:val="20"/>
                <w:szCs w:val="20"/>
                <w:lang w:eastAsia="zh-CN"/>
              </w:rPr>
              <w:t>县</w:t>
            </w:r>
            <w:r>
              <w:rPr>
                <w:rFonts w:hint="eastAsia" w:ascii="微软雅黑" w:hAnsi="微软雅黑" w:eastAsia="微软雅黑" w:cs="宋体"/>
                <w:kern w:val="0"/>
                <w:sz w:val="20"/>
                <w:szCs w:val="20"/>
              </w:rPr>
              <w:t>场信用档案，向社会披露有关信息。对拖欠房屋拆迁补偿安置资金的被执行人，依法采取制裁措施。</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5.</w:t>
            </w:r>
            <w:r>
              <w:rPr>
                <w:rFonts w:hint="eastAsia"/>
              </w:rPr>
              <w:t xml:space="preserve"> </w:t>
            </w:r>
            <w:r>
              <w:rPr>
                <w:rFonts w:hint="eastAsia" w:ascii="微软雅黑" w:hAnsi="微软雅黑" w:eastAsia="微软雅黑" w:cs="宋体"/>
                <w:kern w:val="0"/>
                <w:sz w:val="20"/>
                <w:szCs w:val="20"/>
              </w:rPr>
              <w:t>《最高人民法院、国土资源部、建设部关于依法规范人民法院执行和国土资源房地产管理部门协助执行若干问题的通知》（法发〔2004〕5号）</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一、人民法院在办理案件时，需要国土资源、房地产管理部门协助执行的，国土资源、房地产管理部门应当按照人民法院的生效法律文书和协助执行通知书办理协助执行事项。</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国土资源、房地产管理部门依法协助人民法院执行时，除复制有关材料所必需的工本费外，不得向人民法院收取其他费用。登记过户的费用按照国家有关规定收取。</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二、人民法院对土地使用权、房屋实施查封或者进行实体处理前，应当向国土资源、房地产管理部门查询该土地、房屋的权属。</w:t>
            </w:r>
          </w:p>
          <w:p>
            <w:pPr>
              <w:widowControl/>
              <w:spacing w:line="240" w:lineRule="auto"/>
              <w:ind w:firstLine="0" w:firstLineChars="0"/>
              <w:rPr>
                <w:rFonts w:hint="eastAsia" w:ascii="微软雅黑" w:hAnsi="微软雅黑" w:eastAsia="微软雅黑" w:cs="宋体"/>
                <w:kern w:val="0"/>
                <w:sz w:val="20"/>
                <w:szCs w:val="20"/>
              </w:rPr>
            </w:pPr>
            <w:r>
              <w:rPr>
                <w:rFonts w:hint="eastAsia" w:ascii="微软雅黑" w:hAnsi="微软雅黑" w:eastAsia="微软雅黑" w:cs="宋体"/>
                <w:kern w:val="0"/>
                <w:sz w:val="20"/>
                <w:szCs w:val="20"/>
              </w:rPr>
              <w:t>人民法院执行人员到国土资源、房地产管理部门查询土地、房屋权属情况时，应当出示本人工作证和执行公务证，并出具协助查询通知书。人民法院执行人员到国土资源、房地产管理部门办理土地使用权或者房屋查封、预查封登记手续时，应当出示本人工作证和执行公务证，并出具查封预查封裁定书和协助执行通知书。</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四、人民法院在国土资源、房地产管理部门查询并复制或者抄录的书面材料，由土地、房屋权属的登记机构或者其所属的档案室（馆）加盖印章。无法查询或者查询无结果的，国土资源、房地产管理部门应当书面告知人民法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700" w:type="dxa"/>
            <w:shd w:val="clear" w:color="auto" w:fill="auto"/>
            <w:vAlign w:val="center"/>
          </w:tcPr>
          <w:p>
            <w:pPr>
              <w:widowControl/>
              <w:spacing w:line="240" w:lineRule="auto"/>
              <w:ind w:firstLine="0" w:firstLineChars="0"/>
              <w:jc w:val="center"/>
              <w:rPr>
                <w:rFonts w:hint="eastAsia" w:ascii="微软雅黑" w:hAnsi="微软雅黑" w:eastAsia="微软雅黑" w:cs="宋体"/>
                <w:kern w:val="0"/>
                <w:sz w:val="20"/>
                <w:szCs w:val="20"/>
                <w:lang w:val="en-US" w:eastAsia="zh-CN"/>
              </w:rPr>
            </w:pPr>
            <w:r>
              <w:rPr>
                <w:rFonts w:hint="eastAsia" w:ascii="微软雅黑" w:hAnsi="微软雅黑" w:eastAsia="微软雅黑" w:cs="宋体"/>
                <w:kern w:val="0"/>
                <w:sz w:val="20"/>
                <w:szCs w:val="20"/>
                <w:lang w:val="en-US" w:eastAsia="zh-CN"/>
              </w:rPr>
              <w:t>7</w:t>
            </w:r>
          </w:p>
        </w:tc>
        <w:tc>
          <w:tcPr>
            <w:tcW w:w="1078"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lang w:eastAsia="zh-CN"/>
              </w:rPr>
              <w:t>曲阳县人民法院</w:t>
            </w:r>
          </w:p>
        </w:tc>
        <w:tc>
          <w:tcPr>
            <w:tcW w:w="1078"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失信被执行人及失信被执行人的法定代表人、主要负责人、实际控制人、影响债务履行的直接责任人员</w:t>
            </w:r>
          </w:p>
        </w:tc>
        <w:tc>
          <w:tcPr>
            <w:tcW w:w="819"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法人和非法人组织、自然人</w:t>
            </w:r>
          </w:p>
          <w:p>
            <w:pPr>
              <w:widowControl/>
              <w:spacing w:line="240" w:lineRule="auto"/>
              <w:ind w:firstLine="0" w:firstLineChars="0"/>
              <w:jc w:val="center"/>
              <w:rPr>
                <w:rFonts w:ascii="微软雅黑" w:hAnsi="微软雅黑" w:eastAsia="微软雅黑" w:cs="宋体"/>
                <w:kern w:val="0"/>
                <w:sz w:val="20"/>
                <w:szCs w:val="20"/>
              </w:rPr>
            </w:pPr>
          </w:p>
        </w:tc>
        <w:tc>
          <w:tcPr>
            <w:tcW w:w="1039"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lang w:eastAsia="zh-CN"/>
              </w:rPr>
              <w:t>县</w:t>
            </w:r>
            <w:r>
              <w:rPr>
                <w:rFonts w:hint="eastAsia" w:ascii="微软雅黑" w:hAnsi="微软雅黑" w:eastAsia="微软雅黑" w:cs="宋体"/>
                <w:kern w:val="0"/>
                <w:sz w:val="20"/>
                <w:szCs w:val="20"/>
              </w:rPr>
              <w:t>自然资源</w:t>
            </w:r>
            <w:r>
              <w:rPr>
                <w:rFonts w:hint="eastAsia" w:ascii="微软雅黑" w:hAnsi="微软雅黑" w:eastAsia="微软雅黑" w:cs="宋体"/>
                <w:kern w:val="0"/>
                <w:sz w:val="20"/>
                <w:szCs w:val="20"/>
                <w:lang w:eastAsia="zh-CN"/>
              </w:rPr>
              <w:t>和规划局</w:t>
            </w:r>
          </w:p>
        </w:tc>
        <w:tc>
          <w:tcPr>
            <w:tcW w:w="2082" w:type="dxa"/>
            <w:shd w:val="clear" w:color="auto" w:fill="auto"/>
            <w:vAlign w:val="center"/>
          </w:tcPr>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办理转移、抵押、变更等涉及不动产产权变化的不动产登记时，应将相关信息通报给人民法院，便于人民法院依法采取执行措施</w:t>
            </w:r>
          </w:p>
        </w:tc>
        <w:tc>
          <w:tcPr>
            <w:tcW w:w="1131"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行政性</w:t>
            </w:r>
          </w:p>
        </w:tc>
        <w:tc>
          <w:tcPr>
            <w:tcW w:w="1134"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强制</w:t>
            </w:r>
          </w:p>
        </w:tc>
        <w:tc>
          <w:tcPr>
            <w:tcW w:w="3066" w:type="dxa"/>
            <w:shd w:val="clear" w:color="auto" w:fill="auto"/>
            <w:vAlign w:val="center"/>
          </w:tcPr>
          <w:p>
            <w:pPr>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lang w:eastAsia="zh-CN"/>
              </w:rPr>
              <w:t>详见下方</w:t>
            </w:r>
          </w:p>
        </w:tc>
        <w:tc>
          <w:tcPr>
            <w:tcW w:w="1550" w:type="dxa"/>
            <w:shd w:val="clear" w:color="auto" w:fill="auto"/>
            <w:vAlign w:val="center"/>
          </w:tcPr>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《关于对失信被执行人实施限制不动产交易惩戒措施的通知》（发改财金〔2018〕370号）</w:t>
            </w:r>
          </w:p>
        </w:tc>
        <w:tc>
          <w:tcPr>
            <w:tcW w:w="1125"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行政许可</w:t>
            </w:r>
          </w:p>
        </w:tc>
        <w:tc>
          <w:tcPr>
            <w:tcW w:w="2150" w:type="dxa"/>
            <w:shd w:val="clear" w:color="auto" w:fill="auto"/>
            <w:vAlign w:val="center"/>
          </w:tcPr>
          <w:p>
            <w:pPr>
              <w:widowControl/>
              <w:spacing w:line="240" w:lineRule="auto"/>
              <w:ind w:firstLine="0" w:firstLineChars="0"/>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国有建设用地使用权出让后土地使用权分割转让批准</w:t>
            </w:r>
          </w:p>
        </w:tc>
        <w:tc>
          <w:tcPr>
            <w:tcW w:w="1150" w:type="dxa"/>
            <w:shd w:val="clear" w:color="auto" w:fill="auto"/>
            <w:vAlign w:val="center"/>
          </w:tcPr>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lang w:val="en-US" w:eastAsia="zh-CN"/>
              </w:rPr>
              <w:t>市</w:t>
            </w:r>
            <w:r>
              <w:rPr>
                <w:rFonts w:hint="eastAsia" w:ascii="微软雅黑" w:hAnsi="微软雅黑" w:eastAsia="微软雅黑" w:cs="宋体"/>
                <w:kern w:val="0"/>
                <w:sz w:val="20"/>
                <w:szCs w:val="20"/>
              </w:rPr>
              <w:t>级,县级</w:t>
            </w:r>
          </w:p>
        </w:tc>
        <w:tc>
          <w:tcPr>
            <w:tcW w:w="950" w:type="dxa"/>
            <w:shd w:val="clear" w:color="auto" w:fill="auto"/>
            <w:vAlign w:val="center"/>
          </w:tcPr>
          <w:p>
            <w:pPr>
              <w:spacing w:line="240" w:lineRule="auto"/>
              <w:ind w:firstLine="0" w:firstLineChars="0"/>
              <w:jc w:val="center"/>
              <w:rPr>
                <w:rFonts w:hint="eastAsia" w:ascii="微软雅黑" w:hAnsi="微软雅黑" w:eastAsia="微软雅黑" w:cs="宋体"/>
                <w:kern w:val="0"/>
                <w:sz w:val="20"/>
                <w:szCs w:val="20"/>
                <w:lang w:eastAsia="zh-CN"/>
              </w:rPr>
            </w:pPr>
          </w:p>
        </w:tc>
        <w:tc>
          <w:tcPr>
            <w:tcW w:w="3050" w:type="dxa"/>
            <w:shd w:val="clear" w:color="auto" w:fill="auto"/>
            <w:vAlign w:val="center"/>
          </w:tcPr>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《中华人民共和国城镇国有土地使用权出让和转让暂行条例》（国务院令第55号）第二十五条。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0" w:hRule="atLeast"/>
          <w:jc w:val="center"/>
        </w:trPr>
        <w:tc>
          <w:tcPr>
            <w:tcW w:w="22102" w:type="dxa"/>
            <w:gridSpan w:val="15"/>
            <w:shd w:val="clear" w:color="auto" w:fill="auto"/>
            <w:vAlign w:val="center"/>
          </w:tcPr>
          <w:p>
            <w:pPr>
              <w:widowControl/>
              <w:spacing w:line="240" w:lineRule="auto"/>
              <w:ind w:firstLine="0" w:firstLineChars="0"/>
              <w:jc w:val="left"/>
              <w:rPr>
                <w:rFonts w:hint="eastAsia" w:ascii="微软雅黑" w:hAnsi="微软雅黑" w:eastAsia="微软雅黑" w:cs="宋体"/>
                <w:b/>
                <w:bCs/>
                <w:kern w:val="0"/>
                <w:sz w:val="20"/>
                <w:szCs w:val="20"/>
              </w:rPr>
            </w:pPr>
          </w:p>
          <w:p>
            <w:pPr>
              <w:widowControl/>
              <w:spacing w:line="240" w:lineRule="auto"/>
              <w:ind w:firstLine="0" w:firstLineChars="0"/>
              <w:jc w:val="left"/>
              <w:rPr>
                <w:rFonts w:ascii="微软雅黑" w:hAnsi="微软雅黑" w:eastAsia="微软雅黑" w:cs="宋体"/>
                <w:kern w:val="0"/>
                <w:sz w:val="20"/>
                <w:szCs w:val="20"/>
              </w:rPr>
            </w:pPr>
            <w:r>
              <w:rPr>
                <w:rFonts w:hint="eastAsia" w:ascii="微软雅黑" w:hAnsi="微软雅黑" w:eastAsia="微软雅黑" w:cs="宋体"/>
                <w:b/>
                <w:bCs/>
                <w:kern w:val="0"/>
                <w:sz w:val="20"/>
                <w:szCs w:val="20"/>
              </w:rPr>
              <w:t>惩戒措施法律及政策依据：</w:t>
            </w:r>
          </w:p>
          <w:p>
            <w:pPr>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1《关于建立和完善执行联动机制若干问题的意见》</w:t>
            </w:r>
          </w:p>
          <w:p>
            <w:pPr>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第十一条国土资源管理部门应当协助人民法院及时查询有关土地使用权、探矿权、采矿权及相关权属等登记情况，协助人民法院及时办理土地使用权、探矿权、采矿权等的查封、预查封和轮候查封登记，并将有关情况及时告知人民法院。被执行人正在办理土地使用权、采矿权、探矿权等权属变更登记手续的，根据人民法院协助执行通知书的要求，停止办理相关手续。债权人持生效法律文书申请办理土地使用权变更登记的，依法予以办理。</w:t>
            </w:r>
          </w:p>
          <w:p>
            <w:pPr>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2.《最高人民法院、国土资源部、建设部关于依法规范人民法院执行和国土资源房地产管理部门协助执行若干问题的通知》法发〔2004〕5号</w:t>
            </w:r>
          </w:p>
          <w:p>
            <w:pPr>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一、人民法院在办理案件时，需要国土资源、房地产管理部门协助执行的，国土资源、房地产管理部门应当按照人民法院的生效法律文书和协助执行通知书办理协助执行事项。</w:t>
            </w:r>
          </w:p>
          <w:p>
            <w:pPr>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　　国土资源、房地产管理部门依法协助人民法院执行时，除复制有关材料所必需的工本费外，不得向人民法院收取其他费用。登记过户的费用按照国家有关规定收取。</w:t>
            </w:r>
          </w:p>
          <w:p>
            <w:pPr>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二、人民法院对土地使用权、房屋实施查封或者进行实体处理前，应当向国土资源、房地产管理部门查询该土地、房屋的权属。</w:t>
            </w:r>
          </w:p>
          <w:p>
            <w:pPr>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　　人民法院执行人员到国土资源、房地产管理部门查询土地、房屋权属情况时，应当出示本人工作证和执行公务证，并出具协助查询通知书。</w:t>
            </w:r>
          </w:p>
          <w:p>
            <w:pPr>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　　人民法院执行人员到国土资源、房地产管理部门办理土地使用权或者房屋查封、预查封登记手续时，应当出示本人工作证和执行公务证，并出具查封、预查封裁定书和协助执行通知书。</w:t>
            </w:r>
          </w:p>
          <w:p>
            <w:pPr>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四、人民法院在国土资源、房地产管理部门查询并复制或者抄录的书面材料，由土地、房屋权属的登记机构或者其所属的档案室（馆）加盖印章。无法查询或者查询无结果的，国土资源、房地产管理部门应当书面告知人民法院。</w:t>
            </w:r>
          </w:p>
          <w:p>
            <w:pPr>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3.《中华人民共和国民事诉讼法》</w:t>
            </w:r>
          </w:p>
          <w:p>
            <w:pPr>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第二百四十二条被执行人未按执行通知履行法律文书确定的义务，人民法院有权向有关单位查询被执行人的存款、债券、股票、基金份额等财产情况。人民法院有权根据不同情形扣押、冻结、划拨、变价被执行人的财产。</w:t>
            </w:r>
          </w:p>
          <w:p>
            <w:pPr>
              <w:widowControl/>
              <w:spacing w:line="240" w:lineRule="auto"/>
              <w:ind w:firstLine="0" w:firstLineChars="0"/>
              <w:rPr>
                <w:rFonts w:hint="eastAsia" w:ascii="微软雅黑" w:hAnsi="微软雅黑" w:eastAsia="微软雅黑" w:cs="宋体"/>
                <w:kern w:val="0"/>
                <w:sz w:val="20"/>
                <w:szCs w:val="20"/>
                <w:lang w:eastAsia="zh-CN"/>
              </w:rPr>
            </w:pPr>
            <w:r>
              <w:rPr>
                <w:rFonts w:hint="eastAsia" w:ascii="微软雅黑" w:hAnsi="微软雅黑" w:eastAsia="微软雅黑" w:cs="宋体"/>
                <w:kern w:val="0"/>
                <w:sz w:val="20"/>
                <w:szCs w:val="20"/>
              </w:rPr>
              <w:t>人民法院决定扣押、冻结、划拨、变价财产，应当作出裁定，并发出协助执行通知书，有关单位必须办理</w:t>
            </w:r>
            <w:r>
              <w:rPr>
                <w:rFonts w:hint="eastAsia" w:ascii="微软雅黑" w:hAnsi="微软雅黑" w:eastAsia="微软雅黑" w:cs="宋体"/>
                <w:kern w:val="0"/>
                <w:sz w:val="20"/>
                <w:szCs w:val="20"/>
                <w:lang w:eastAsia="zh-CN"/>
              </w:rPr>
              <w:t>。</w:t>
            </w:r>
          </w:p>
          <w:p>
            <w:pPr>
              <w:widowControl/>
              <w:spacing w:line="240" w:lineRule="auto"/>
              <w:ind w:firstLine="0" w:firstLineChars="0"/>
              <w:rPr>
                <w:rFonts w:hint="eastAsia" w:ascii="微软雅黑" w:hAnsi="微软雅黑" w:eastAsia="微软雅黑" w:cs="宋体"/>
                <w:kern w:val="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700" w:type="dxa"/>
            <w:shd w:val="clear" w:color="auto" w:fill="auto"/>
            <w:vAlign w:val="center"/>
          </w:tcPr>
          <w:p>
            <w:pPr>
              <w:widowControl/>
              <w:spacing w:line="240" w:lineRule="auto"/>
              <w:ind w:firstLine="0" w:firstLineChars="0"/>
              <w:jc w:val="center"/>
              <w:rPr>
                <w:rFonts w:hint="eastAsia" w:ascii="微软雅黑" w:hAnsi="微软雅黑" w:eastAsia="微软雅黑" w:cs="宋体"/>
                <w:kern w:val="0"/>
                <w:sz w:val="20"/>
                <w:szCs w:val="20"/>
                <w:lang w:val="en-US" w:eastAsia="zh-CN"/>
              </w:rPr>
            </w:pPr>
            <w:r>
              <w:rPr>
                <w:rFonts w:hint="eastAsia" w:ascii="微软雅黑" w:hAnsi="微软雅黑" w:eastAsia="微软雅黑" w:cs="宋体"/>
                <w:kern w:val="0"/>
                <w:sz w:val="20"/>
                <w:szCs w:val="20"/>
                <w:lang w:val="en-US" w:eastAsia="zh-CN"/>
              </w:rPr>
              <w:t>8</w:t>
            </w:r>
          </w:p>
        </w:tc>
        <w:tc>
          <w:tcPr>
            <w:tcW w:w="1078" w:type="dxa"/>
            <w:vAlign w:val="center"/>
          </w:tcPr>
          <w:p>
            <w:pPr>
              <w:widowControl/>
              <w:spacing w:line="240" w:lineRule="auto"/>
              <w:ind w:firstLine="0" w:firstLineChars="0"/>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lang w:eastAsia="zh-CN"/>
              </w:rPr>
              <w:t>曲阳县人民法院</w:t>
            </w:r>
          </w:p>
        </w:tc>
        <w:tc>
          <w:tcPr>
            <w:tcW w:w="1078" w:type="dxa"/>
            <w:vAlign w:val="center"/>
          </w:tcPr>
          <w:p>
            <w:pPr>
              <w:widowControl/>
              <w:spacing w:line="240" w:lineRule="auto"/>
              <w:ind w:firstLine="0" w:firstLineChars="0"/>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失信被执行人及失信被执行人的法定代表人、主要负责人、实际控制人、影响债务履行的直接责任人员</w:t>
            </w:r>
          </w:p>
        </w:tc>
        <w:tc>
          <w:tcPr>
            <w:tcW w:w="819"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法人和非法人组织、自然人</w:t>
            </w:r>
          </w:p>
        </w:tc>
        <w:tc>
          <w:tcPr>
            <w:tcW w:w="1039" w:type="dxa"/>
            <w:vAlign w:val="center"/>
          </w:tcPr>
          <w:p>
            <w:pPr>
              <w:widowControl/>
              <w:spacing w:line="240" w:lineRule="auto"/>
              <w:ind w:firstLine="0" w:firstLineChars="0"/>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lang w:eastAsia="zh-CN"/>
              </w:rPr>
              <w:t>县</w:t>
            </w:r>
            <w:r>
              <w:rPr>
                <w:rFonts w:hint="eastAsia" w:ascii="微软雅黑" w:hAnsi="微软雅黑" w:eastAsia="微软雅黑" w:cs="宋体"/>
                <w:kern w:val="0"/>
                <w:sz w:val="20"/>
                <w:szCs w:val="20"/>
              </w:rPr>
              <w:t>自然资源</w:t>
            </w:r>
            <w:r>
              <w:rPr>
                <w:rFonts w:hint="eastAsia" w:ascii="微软雅黑" w:hAnsi="微软雅黑" w:eastAsia="微软雅黑" w:cs="宋体"/>
                <w:kern w:val="0"/>
                <w:sz w:val="20"/>
                <w:szCs w:val="20"/>
                <w:lang w:eastAsia="zh-CN"/>
              </w:rPr>
              <w:t>和规划局</w:t>
            </w:r>
          </w:p>
        </w:tc>
        <w:tc>
          <w:tcPr>
            <w:tcW w:w="2082" w:type="dxa"/>
            <w:vAlign w:val="center"/>
          </w:tcPr>
          <w:p>
            <w:pPr>
              <w:widowControl/>
              <w:spacing w:line="240" w:lineRule="auto"/>
              <w:ind w:firstLine="0" w:firstLineChars="0"/>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办理转移、抵押、变更等涉及不动产产权变化的不动产登记时，应将相关信息通报给人民法院，便于人民法院依法采取执行措施</w:t>
            </w:r>
          </w:p>
        </w:tc>
        <w:tc>
          <w:tcPr>
            <w:tcW w:w="1131"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行政性</w:t>
            </w:r>
          </w:p>
        </w:tc>
        <w:tc>
          <w:tcPr>
            <w:tcW w:w="1134"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强制</w:t>
            </w:r>
          </w:p>
        </w:tc>
        <w:tc>
          <w:tcPr>
            <w:tcW w:w="3066" w:type="dxa"/>
            <w:vMerge w:val="restart"/>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lang w:eastAsia="zh-CN"/>
              </w:rPr>
              <w:t>详见下方</w:t>
            </w:r>
          </w:p>
        </w:tc>
        <w:tc>
          <w:tcPr>
            <w:tcW w:w="1550" w:type="dxa"/>
            <w:shd w:val="clear" w:color="auto" w:fill="auto"/>
            <w:vAlign w:val="center"/>
          </w:tcPr>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《关于对失信被执行人实施限制不动产交易惩戒措施的通知》（发改财金〔2018〕370号）</w:t>
            </w:r>
          </w:p>
        </w:tc>
        <w:tc>
          <w:tcPr>
            <w:tcW w:w="1125"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行政许可</w:t>
            </w:r>
          </w:p>
        </w:tc>
        <w:tc>
          <w:tcPr>
            <w:tcW w:w="2150" w:type="dxa"/>
            <w:shd w:val="clear" w:color="auto" w:fill="auto"/>
            <w:vAlign w:val="center"/>
          </w:tcPr>
          <w:p>
            <w:pPr>
              <w:widowControl/>
              <w:spacing w:line="240" w:lineRule="auto"/>
              <w:ind w:firstLine="0" w:firstLineChars="0"/>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划拨土地使用权和地上建筑物及附着物所有权转让、出租、抵押审批</w:t>
            </w:r>
          </w:p>
        </w:tc>
        <w:tc>
          <w:tcPr>
            <w:tcW w:w="1150"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lang w:val="en-US" w:eastAsia="zh-CN"/>
              </w:rPr>
              <w:t>市</w:t>
            </w:r>
            <w:r>
              <w:rPr>
                <w:rFonts w:hint="eastAsia" w:ascii="微软雅黑" w:hAnsi="微软雅黑" w:eastAsia="微软雅黑" w:cs="宋体"/>
                <w:kern w:val="0"/>
                <w:sz w:val="20"/>
                <w:szCs w:val="20"/>
              </w:rPr>
              <w:t>级,县级</w:t>
            </w:r>
          </w:p>
        </w:tc>
        <w:tc>
          <w:tcPr>
            <w:tcW w:w="950" w:type="dxa"/>
            <w:vAlign w:val="center"/>
          </w:tcPr>
          <w:p>
            <w:pPr>
              <w:widowControl/>
              <w:spacing w:line="240" w:lineRule="auto"/>
              <w:ind w:firstLine="0" w:firstLineChars="0"/>
              <w:jc w:val="center"/>
              <w:rPr>
                <w:rFonts w:hint="eastAsia"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否</w:t>
            </w:r>
          </w:p>
        </w:tc>
        <w:tc>
          <w:tcPr>
            <w:tcW w:w="3050" w:type="dxa"/>
            <w:vAlign w:val="center"/>
          </w:tcPr>
          <w:p>
            <w:pPr>
              <w:widowControl/>
              <w:spacing w:line="240" w:lineRule="auto"/>
              <w:ind w:firstLine="0" w:firstLineChars="0"/>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《中华人民共和国城镇国有土地使用权出让和转让暂行条例》（国务院令第55号）第四十五条。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0" w:hRule="atLeast"/>
          <w:jc w:val="center"/>
        </w:trPr>
        <w:tc>
          <w:tcPr>
            <w:tcW w:w="700" w:type="dxa"/>
            <w:shd w:val="clear" w:color="auto" w:fill="auto"/>
            <w:vAlign w:val="center"/>
          </w:tcPr>
          <w:p>
            <w:pPr>
              <w:widowControl/>
              <w:spacing w:line="240" w:lineRule="auto"/>
              <w:ind w:firstLine="0" w:firstLineChars="0"/>
              <w:jc w:val="center"/>
              <w:rPr>
                <w:rFonts w:hint="eastAsia" w:ascii="微软雅黑" w:hAnsi="微软雅黑" w:eastAsia="微软雅黑" w:cs="宋体"/>
                <w:kern w:val="0"/>
                <w:sz w:val="20"/>
                <w:szCs w:val="20"/>
                <w:lang w:val="en-US" w:eastAsia="zh-CN"/>
              </w:rPr>
            </w:pPr>
            <w:r>
              <w:rPr>
                <w:rFonts w:hint="eastAsia" w:ascii="微软雅黑" w:hAnsi="微软雅黑" w:eastAsia="微软雅黑" w:cs="宋体"/>
                <w:kern w:val="0"/>
                <w:sz w:val="20"/>
                <w:szCs w:val="20"/>
                <w:lang w:val="en-US" w:eastAsia="zh-CN"/>
              </w:rPr>
              <w:t>9</w:t>
            </w:r>
          </w:p>
        </w:tc>
        <w:tc>
          <w:tcPr>
            <w:tcW w:w="1078" w:type="dxa"/>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lang w:eastAsia="zh-CN"/>
              </w:rPr>
              <w:t>曲阳县人民法院</w:t>
            </w:r>
          </w:p>
        </w:tc>
        <w:tc>
          <w:tcPr>
            <w:tcW w:w="1078" w:type="dxa"/>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失信被执行人及失信被执行人的法定代表人、主要负责人、实际控制人、影响债务履行的直接责任人员</w:t>
            </w:r>
          </w:p>
        </w:tc>
        <w:tc>
          <w:tcPr>
            <w:tcW w:w="819"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法人和非法人组织</w:t>
            </w:r>
          </w:p>
        </w:tc>
        <w:tc>
          <w:tcPr>
            <w:tcW w:w="1039" w:type="dxa"/>
            <w:vAlign w:val="center"/>
          </w:tcPr>
          <w:p>
            <w:pPr>
              <w:widowControl/>
              <w:spacing w:line="240" w:lineRule="auto"/>
              <w:ind w:firstLine="0" w:firstLineChars="0"/>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lang w:eastAsia="zh-CN"/>
              </w:rPr>
              <w:t>县</w:t>
            </w:r>
            <w:r>
              <w:rPr>
                <w:rFonts w:hint="eastAsia" w:ascii="微软雅黑" w:hAnsi="微软雅黑" w:eastAsia="微软雅黑" w:cs="宋体"/>
                <w:kern w:val="0"/>
                <w:sz w:val="20"/>
                <w:szCs w:val="20"/>
              </w:rPr>
              <w:t>自然资源</w:t>
            </w:r>
            <w:r>
              <w:rPr>
                <w:rFonts w:hint="eastAsia" w:ascii="微软雅黑" w:hAnsi="微软雅黑" w:eastAsia="微软雅黑" w:cs="宋体"/>
                <w:kern w:val="0"/>
                <w:sz w:val="20"/>
                <w:szCs w:val="20"/>
                <w:lang w:eastAsia="zh-CN"/>
              </w:rPr>
              <w:t>和规划局</w:t>
            </w:r>
          </w:p>
        </w:tc>
        <w:tc>
          <w:tcPr>
            <w:tcW w:w="2082" w:type="dxa"/>
            <w:vAlign w:val="center"/>
          </w:tcPr>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办理转移、抵押、变更等涉及不动产产权变化的不动产登记时，应将相关信息通报给人民法院，便于人民法院依法采取执行措施</w:t>
            </w:r>
          </w:p>
        </w:tc>
        <w:tc>
          <w:tcPr>
            <w:tcW w:w="1131"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行政性</w:t>
            </w:r>
          </w:p>
        </w:tc>
        <w:tc>
          <w:tcPr>
            <w:tcW w:w="1134"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强制</w:t>
            </w:r>
          </w:p>
        </w:tc>
        <w:tc>
          <w:tcPr>
            <w:tcW w:w="3066" w:type="dxa"/>
            <w:vMerge w:val="continue"/>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p>
        </w:tc>
        <w:tc>
          <w:tcPr>
            <w:tcW w:w="1550" w:type="dxa"/>
            <w:shd w:val="clear" w:color="auto" w:fill="auto"/>
            <w:vAlign w:val="center"/>
          </w:tcPr>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《关于对失信被执行人实施限制不动产交易惩戒措施的通知》（发改财金〔2018〕370号）</w:t>
            </w:r>
          </w:p>
        </w:tc>
        <w:tc>
          <w:tcPr>
            <w:tcW w:w="1125"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行政许可</w:t>
            </w:r>
          </w:p>
        </w:tc>
        <w:tc>
          <w:tcPr>
            <w:tcW w:w="2150" w:type="dxa"/>
            <w:shd w:val="clear" w:color="auto" w:fill="auto"/>
            <w:vAlign w:val="center"/>
          </w:tcPr>
          <w:p>
            <w:pPr>
              <w:widowControl/>
              <w:spacing w:line="240" w:lineRule="auto"/>
              <w:ind w:firstLine="0" w:firstLineChars="0"/>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采矿权变更登记</w:t>
            </w:r>
          </w:p>
        </w:tc>
        <w:tc>
          <w:tcPr>
            <w:tcW w:w="1150"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lang w:val="en-US" w:eastAsia="zh-CN"/>
              </w:rPr>
              <w:t>市</w:t>
            </w:r>
            <w:r>
              <w:rPr>
                <w:rFonts w:hint="eastAsia" w:ascii="微软雅黑" w:hAnsi="微软雅黑" w:eastAsia="微软雅黑" w:cs="宋体"/>
                <w:kern w:val="0"/>
                <w:sz w:val="20"/>
                <w:szCs w:val="20"/>
              </w:rPr>
              <w:t>级,县级</w:t>
            </w:r>
          </w:p>
        </w:tc>
        <w:tc>
          <w:tcPr>
            <w:tcW w:w="950" w:type="dxa"/>
            <w:vAlign w:val="center"/>
          </w:tcPr>
          <w:p>
            <w:pPr>
              <w:widowControl/>
              <w:spacing w:line="240" w:lineRule="auto"/>
              <w:ind w:firstLine="0" w:firstLineChars="0"/>
              <w:jc w:val="center"/>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是</w:t>
            </w:r>
          </w:p>
        </w:tc>
        <w:tc>
          <w:tcPr>
            <w:tcW w:w="3050" w:type="dxa"/>
            <w:vAlign w:val="center"/>
          </w:tcPr>
          <w:p>
            <w:pPr>
              <w:widowControl/>
              <w:spacing w:line="240" w:lineRule="auto"/>
              <w:ind w:firstLine="0" w:firstLineChars="0"/>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《矿产资源开采登记管理办法》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jc w:val="center"/>
        </w:trPr>
        <w:tc>
          <w:tcPr>
            <w:tcW w:w="700" w:type="dxa"/>
            <w:shd w:val="clear" w:color="auto" w:fill="auto"/>
            <w:vAlign w:val="center"/>
          </w:tcPr>
          <w:p>
            <w:pPr>
              <w:widowControl/>
              <w:spacing w:line="240" w:lineRule="auto"/>
              <w:ind w:firstLine="0" w:firstLineChars="0"/>
              <w:jc w:val="center"/>
              <w:rPr>
                <w:rFonts w:hint="default" w:ascii="微软雅黑" w:hAnsi="微软雅黑" w:eastAsia="微软雅黑" w:cs="宋体"/>
                <w:kern w:val="0"/>
                <w:sz w:val="20"/>
                <w:szCs w:val="20"/>
                <w:lang w:val="en-US" w:eastAsia="zh-CN"/>
              </w:rPr>
            </w:pPr>
            <w:r>
              <w:rPr>
                <w:rFonts w:hint="eastAsia" w:ascii="微软雅黑" w:hAnsi="微软雅黑" w:eastAsia="微软雅黑" w:cs="宋体"/>
                <w:kern w:val="0"/>
                <w:sz w:val="20"/>
                <w:szCs w:val="20"/>
                <w:lang w:val="en-US" w:eastAsia="zh-CN"/>
              </w:rPr>
              <w:t>10</w:t>
            </w:r>
          </w:p>
        </w:tc>
        <w:tc>
          <w:tcPr>
            <w:tcW w:w="1078" w:type="dxa"/>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lang w:eastAsia="zh-CN"/>
              </w:rPr>
              <w:t>曲阳县人民法院</w:t>
            </w:r>
          </w:p>
        </w:tc>
        <w:tc>
          <w:tcPr>
            <w:tcW w:w="1078" w:type="dxa"/>
            <w:vMerge w:val="restart"/>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失信被执行人及失信被执行人的法定代表人、主要负责人、实际控制人、影响债务履行的直接责任人员</w:t>
            </w:r>
          </w:p>
        </w:tc>
        <w:tc>
          <w:tcPr>
            <w:tcW w:w="819"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法人和非法人组织</w:t>
            </w:r>
          </w:p>
        </w:tc>
        <w:tc>
          <w:tcPr>
            <w:tcW w:w="1039" w:type="dxa"/>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lang w:eastAsia="zh-CN"/>
              </w:rPr>
              <w:t>县</w:t>
            </w:r>
            <w:r>
              <w:rPr>
                <w:rFonts w:hint="eastAsia" w:ascii="微软雅黑" w:hAnsi="微软雅黑" w:eastAsia="微软雅黑" w:cs="宋体"/>
                <w:kern w:val="0"/>
                <w:sz w:val="20"/>
                <w:szCs w:val="20"/>
              </w:rPr>
              <w:t>自然资源</w:t>
            </w:r>
            <w:r>
              <w:rPr>
                <w:rFonts w:hint="eastAsia" w:ascii="微软雅黑" w:hAnsi="微软雅黑" w:eastAsia="微软雅黑" w:cs="宋体"/>
                <w:kern w:val="0"/>
                <w:sz w:val="20"/>
                <w:szCs w:val="20"/>
                <w:lang w:eastAsia="zh-CN"/>
              </w:rPr>
              <w:t>和规划局</w:t>
            </w:r>
          </w:p>
        </w:tc>
        <w:tc>
          <w:tcPr>
            <w:tcW w:w="2082" w:type="dxa"/>
            <w:vMerge w:val="restart"/>
            <w:vAlign w:val="center"/>
          </w:tcPr>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办理转移、抵押、变更等涉及不动产产权变化的不动产登记时，应将相关信息通报给人民法院，便于人民法院依法采取执行措施</w:t>
            </w:r>
          </w:p>
        </w:tc>
        <w:tc>
          <w:tcPr>
            <w:tcW w:w="1131"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行政性</w:t>
            </w:r>
          </w:p>
        </w:tc>
        <w:tc>
          <w:tcPr>
            <w:tcW w:w="1134"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强制</w:t>
            </w:r>
          </w:p>
        </w:tc>
        <w:tc>
          <w:tcPr>
            <w:tcW w:w="3066" w:type="dxa"/>
            <w:vMerge w:val="continue"/>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p>
        </w:tc>
        <w:tc>
          <w:tcPr>
            <w:tcW w:w="1550" w:type="dxa"/>
            <w:shd w:val="clear" w:color="auto" w:fill="auto"/>
            <w:vAlign w:val="center"/>
          </w:tcPr>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《关于对失信被执行人实施限制不动产交易惩戒措施的通知》（发改财金〔2018〕370号）</w:t>
            </w:r>
          </w:p>
        </w:tc>
        <w:tc>
          <w:tcPr>
            <w:tcW w:w="1125"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行政许可</w:t>
            </w:r>
          </w:p>
        </w:tc>
        <w:tc>
          <w:tcPr>
            <w:tcW w:w="2150" w:type="dxa"/>
            <w:shd w:val="clear" w:color="auto" w:fill="auto"/>
            <w:vAlign w:val="center"/>
          </w:tcPr>
          <w:p>
            <w:pPr>
              <w:widowControl/>
              <w:spacing w:line="240" w:lineRule="auto"/>
              <w:ind w:firstLine="0" w:firstLineChars="0"/>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采矿权转让审批</w:t>
            </w:r>
          </w:p>
        </w:tc>
        <w:tc>
          <w:tcPr>
            <w:tcW w:w="1150"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lang w:val="en-US" w:eastAsia="zh-CN"/>
              </w:rPr>
              <w:t>市</w:t>
            </w:r>
            <w:r>
              <w:rPr>
                <w:rFonts w:hint="eastAsia" w:ascii="微软雅黑" w:hAnsi="微软雅黑" w:eastAsia="微软雅黑" w:cs="宋体"/>
                <w:kern w:val="0"/>
                <w:sz w:val="20"/>
                <w:szCs w:val="20"/>
              </w:rPr>
              <w:t>级,县级</w:t>
            </w:r>
          </w:p>
        </w:tc>
        <w:tc>
          <w:tcPr>
            <w:tcW w:w="950" w:type="dxa"/>
            <w:vAlign w:val="center"/>
          </w:tcPr>
          <w:p>
            <w:pPr>
              <w:widowControl/>
              <w:spacing w:line="240" w:lineRule="auto"/>
              <w:ind w:firstLine="0" w:firstLineChars="0"/>
              <w:jc w:val="center"/>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是</w:t>
            </w:r>
          </w:p>
        </w:tc>
        <w:tc>
          <w:tcPr>
            <w:tcW w:w="3050" w:type="dxa"/>
            <w:vAlign w:val="center"/>
          </w:tcPr>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1.《中华人民共和国矿产资源法》；</w:t>
            </w:r>
          </w:p>
          <w:p>
            <w:pPr>
              <w:widowControl/>
              <w:spacing w:line="240" w:lineRule="auto"/>
              <w:ind w:firstLine="0" w:firstLineChars="0"/>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2.《探矿权采矿权转让管理办法》（国务院242号令）第六条。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700" w:type="dxa"/>
            <w:shd w:val="clear" w:color="auto" w:fill="auto"/>
            <w:vAlign w:val="center"/>
          </w:tcPr>
          <w:p>
            <w:pPr>
              <w:widowControl/>
              <w:spacing w:line="240" w:lineRule="auto"/>
              <w:ind w:firstLine="0" w:firstLineChars="0"/>
              <w:jc w:val="center"/>
              <w:rPr>
                <w:rFonts w:hint="default" w:ascii="微软雅黑" w:hAnsi="微软雅黑" w:eastAsia="微软雅黑" w:cs="宋体"/>
                <w:kern w:val="0"/>
                <w:sz w:val="20"/>
                <w:szCs w:val="20"/>
                <w:lang w:val="en-US" w:eastAsia="zh-CN"/>
              </w:rPr>
            </w:pPr>
            <w:r>
              <w:rPr>
                <w:rFonts w:hint="eastAsia" w:ascii="微软雅黑" w:hAnsi="微软雅黑" w:eastAsia="微软雅黑" w:cs="宋体"/>
                <w:kern w:val="0"/>
                <w:sz w:val="20"/>
                <w:szCs w:val="20"/>
                <w:lang w:val="en-US" w:eastAsia="zh-CN"/>
              </w:rPr>
              <w:t>11</w:t>
            </w:r>
          </w:p>
        </w:tc>
        <w:tc>
          <w:tcPr>
            <w:tcW w:w="1078" w:type="dxa"/>
            <w:vAlign w:val="center"/>
          </w:tcPr>
          <w:p>
            <w:pPr>
              <w:widowControl/>
              <w:spacing w:line="240" w:lineRule="auto"/>
              <w:ind w:firstLine="0" w:firstLineChars="0"/>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lang w:eastAsia="zh-CN"/>
              </w:rPr>
              <w:t>曲阳县人民法院</w:t>
            </w:r>
          </w:p>
        </w:tc>
        <w:tc>
          <w:tcPr>
            <w:tcW w:w="1078" w:type="dxa"/>
            <w:vMerge w:val="continue"/>
            <w:vAlign w:val="center"/>
          </w:tcPr>
          <w:p>
            <w:pPr>
              <w:widowControl/>
              <w:spacing w:line="240" w:lineRule="auto"/>
              <w:ind w:firstLine="0" w:firstLineChars="0"/>
              <w:jc w:val="left"/>
              <w:rPr>
                <w:rFonts w:ascii="微软雅黑" w:hAnsi="微软雅黑" w:eastAsia="微软雅黑" w:cs="宋体"/>
                <w:kern w:val="0"/>
                <w:sz w:val="20"/>
                <w:szCs w:val="20"/>
              </w:rPr>
            </w:pPr>
          </w:p>
        </w:tc>
        <w:tc>
          <w:tcPr>
            <w:tcW w:w="819"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法人和非法人组织、自然人</w:t>
            </w:r>
          </w:p>
        </w:tc>
        <w:tc>
          <w:tcPr>
            <w:tcW w:w="1039" w:type="dxa"/>
            <w:vAlign w:val="center"/>
          </w:tcPr>
          <w:p>
            <w:pPr>
              <w:widowControl/>
              <w:spacing w:line="240" w:lineRule="auto"/>
              <w:ind w:firstLine="0" w:firstLineChars="0"/>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lang w:eastAsia="zh-CN"/>
              </w:rPr>
              <w:t>县</w:t>
            </w:r>
            <w:r>
              <w:rPr>
                <w:rFonts w:hint="eastAsia" w:ascii="微软雅黑" w:hAnsi="微软雅黑" w:eastAsia="微软雅黑" w:cs="宋体"/>
                <w:kern w:val="0"/>
                <w:sz w:val="20"/>
                <w:szCs w:val="20"/>
              </w:rPr>
              <w:t>自然资源</w:t>
            </w:r>
            <w:r>
              <w:rPr>
                <w:rFonts w:hint="eastAsia" w:ascii="微软雅黑" w:hAnsi="微软雅黑" w:eastAsia="微软雅黑" w:cs="宋体"/>
                <w:kern w:val="0"/>
                <w:sz w:val="20"/>
                <w:szCs w:val="20"/>
                <w:lang w:eastAsia="zh-CN"/>
              </w:rPr>
              <w:t>和规划局</w:t>
            </w:r>
          </w:p>
        </w:tc>
        <w:tc>
          <w:tcPr>
            <w:tcW w:w="2082" w:type="dxa"/>
            <w:vMerge w:val="continue"/>
            <w:vAlign w:val="center"/>
          </w:tcPr>
          <w:p>
            <w:pPr>
              <w:widowControl/>
              <w:spacing w:line="240" w:lineRule="auto"/>
              <w:ind w:firstLine="0" w:firstLineChars="0"/>
              <w:jc w:val="left"/>
              <w:rPr>
                <w:rFonts w:ascii="微软雅黑" w:hAnsi="微软雅黑" w:eastAsia="微软雅黑" w:cs="宋体"/>
                <w:kern w:val="0"/>
                <w:sz w:val="20"/>
                <w:szCs w:val="20"/>
              </w:rPr>
            </w:pPr>
          </w:p>
        </w:tc>
        <w:tc>
          <w:tcPr>
            <w:tcW w:w="1131"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行政性</w:t>
            </w:r>
          </w:p>
        </w:tc>
        <w:tc>
          <w:tcPr>
            <w:tcW w:w="1134"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强制</w:t>
            </w:r>
          </w:p>
        </w:tc>
        <w:tc>
          <w:tcPr>
            <w:tcW w:w="3066" w:type="dxa"/>
            <w:vMerge w:val="continue"/>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p>
        </w:tc>
        <w:tc>
          <w:tcPr>
            <w:tcW w:w="1550" w:type="dxa"/>
            <w:shd w:val="clear" w:color="auto" w:fill="auto"/>
            <w:vAlign w:val="center"/>
          </w:tcPr>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《关于对失信被执行人实施限制不动产交易惩戒措施的通知》（发改财金〔2018〕370号）</w:t>
            </w:r>
          </w:p>
        </w:tc>
        <w:tc>
          <w:tcPr>
            <w:tcW w:w="1125"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行政确认</w:t>
            </w:r>
          </w:p>
        </w:tc>
        <w:tc>
          <w:tcPr>
            <w:tcW w:w="2150" w:type="dxa"/>
            <w:shd w:val="clear" w:color="auto" w:fill="auto"/>
            <w:vAlign w:val="center"/>
          </w:tcPr>
          <w:p>
            <w:pPr>
              <w:widowControl/>
              <w:spacing w:line="240" w:lineRule="auto"/>
              <w:ind w:firstLine="0" w:firstLineChars="0"/>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不动产抵押权登记</w:t>
            </w:r>
          </w:p>
        </w:tc>
        <w:tc>
          <w:tcPr>
            <w:tcW w:w="1150"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lang w:val="en-US" w:eastAsia="zh-CN"/>
              </w:rPr>
              <w:t>市</w:t>
            </w:r>
            <w:r>
              <w:rPr>
                <w:rFonts w:hint="eastAsia" w:ascii="微软雅黑" w:hAnsi="微软雅黑" w:eastAsia="微软雅黑" w:cs="宋体"/>
                <w:kern w:val="0"/>
                <w:sz w:val="20"/>
                <w:szCs w:val="20"/>
              </w:rPr>
              <w:t>级,县级</w:t>
            </w:r>
          </w:p>
        </w:tc>
        <w:tc>
          <w:tcPr>
            <w:tcW w:w="950" w:type="dxa"/>
            <w:vAlign w:val="center"/>
          </w:tcPr>
          <w:p>
            <w:pPr>
              <w:widowControl/>
              <w:spacing w:line="240" w:lineRule="auto"/>
              <w:ind w:firstLine="0" w:firstLineChars="0"/>
              <w:jc w:val="center"/>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否</w:t>
            </w:r>
          </w:p>
        </w:tc>
        <w:tc>
          <w:tcPr>
            <w:tcW w:w="3050" w:type="dxa"/>
            <w:vAlign w:val="center"/>
          </w:tcPr>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1.《物权法》第十条；</w:t>
            </w:r>
          </w:p>
          <w:p>
            <w:pPr>
              <w:widowControl/>
              <w:spacing w:line="240" w:lineRule="auto"/>
              <w:ind w:firstLine="0" w:firstLineChars="0"/>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2.《不动产登记暂行条例》（国务院令第656号）第三条。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0" w:hRule="atLeast"/>
          <w:jc w:val="center"/>
        </w:trPr>
        <w:tc>
          <w:tcPr>
            <w:tcW w:w="22102" w:type="dxa"/>
            <w:gridSpan w:val="15"/>
            <w:shd w:val="clear" w:color="auto" w:fill="auto"/>
            <w:vAlign w:val="center"/>
          </w:tcPr>
          <w:p>
            <w:pPr>
              <w:widowControl/>
              <w:spacing w:line="240" w:lineRule="auto"/>
              <w:ind w:firstLine="0" w:firstLineChars="0"/>
              <w:jc w:val="left"/>
              <w:rPr>
                <w:rFonts w:ascii="微软雅黑" w:hAnsi="微软雅黑" w:eastAsia="微软雅黑" w:cs="宋体"/>
                <w:kern w:val="0"/>
                <w:sz w:val="20"/>
                <w:szCs w:val="20"/>
              </w:rPr>
            </w:pPr>
            <w:r>
              <w:rPr>
                <w:rFonts w:hint="eastAsia" w:ascii="微软雅黑" w:hAnsi="微软雅黑" w:eastAsia="微软雅黑" w:cs="宋体"/>
                <w:b/>
                <w:bCs/>
                <w:kern w:val="0"/>
                <w:sz w:val="20"/>
                <w:szCs w:val="20"/>
              </w:rPr>
              <w:t>惩戒措施法律及政策依据：</w:t>
            </w:r>
          </w:p>
          <w:p>
            <w:pPr>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1《关于建立和完善执行联动机制若干问题的意见》</w:t>
            </w:r>
          </w:p>
          <w:p>
            <w:pPr>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第十一条国土资源管理部门应当协助人民法院及时查询有关土地使用权、探矿权、采矿权及相关权属等登记情况，协助人民法院及时办理土地使用权、探矿权、采矿权等的查封、预查封和轮候查封登记，并将有关情况及时告知人民法院。被执行人正在办理土地使用权、采矿权、探矿权等权属变更登记手续的，根据人民法院协助执行通知书的要求，停止办理相关手续。债权人持生效法律文书申请办理土地使用权变更登记的，依法予以办理。</w:t>
            </w:r>
          </w:p>
          <w:p>
            <w:pPr>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2.《最高人民法院、国土资源部、建设部关于依法规范人民法院执行和国土资源房地产管理部门协助执行若干问题的通知》法发〔2004〕5号</w:t>
            </w:r>
          </w:p>
          <w:p>
            <w:pPr>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一、人民法院在办理案件时，需要国土资源、房地产管理部门协助执行的，国土资源、房地产管理部门应当按照人民法院的生效法律文书和协助执行通知书办理协助执行事项。</w:t>
            </w:r>
          </w:p>
          <w:p>
            <w:pPr>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　　国土资源、房地产管理部门依法协助人民法院执行时，除复制有关材料所必需的工本费外，不得向人民法院收取其他费用。登记过户的费用按照国家有关规定收取。</w:t>
            </w:r>
          </w:p>
          <w:p>
            <w:pPr>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二、人民法院对土地使用权、房屋实施查封或者进行实体处理前，应当向国土资源、房地产管理部门查询该土地、房屋的权属。</w:t>
            </w:r>
          </w:p>
          <w:p>
            <w:pPr>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　　人民法院执行人员到国土资源、房地产管理部门查询土地、房屋权属情况时，应当出示本人工作证和执行公务证，并出具协助查询通知书。</w:t>
            </w:r>
          </w:p>
          <w:p>
            <w:pPr>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　　人民法院执行人员到国土资源、房地产管理部门办理土地使用权或者房屋查封、预查封登记手续时，应当出示本人工作证和执行公务证，并出具查封、预查封裁定书和协助执行通知书。</w:t>
            </w:r>
          </w:p>
          <w:p>
            <w:pPr>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四、人民法院在国土资源、房地产管理部门查询并复制或者抄录的书面材料，由土地、房屋权属的登记机构或者其所属的档案室（馆）加盖印章。无法查询或者查询无结果的，国土资源、房地产管理部门应当书面告知人民法院。</w:t>
            </w:r>
          </w:p>
          <w:p>
            <w:pPr>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3.《中华人民共和国民事诉讼法》</w:t>
            </w:r>
          </w:p>
          <w:p>
            <w:pPr>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第二百四十二条被执行人未按执行通知履行法律文书确定的义务，人民法院有权向有关单位查询被执行人的存款、债券、股票、基金份额等财产情况。人民法院有权根据不同情形扣押、冻结、划拨、变价被执行人的财产。</w:t>
            </w:r>
          </w:p>
          <w:p>
            <w:pPr>
              <w:widowControl/>
              <w:spacing w:line="240" w:lineRule="auto"/>
              <w:ind w:firstLine="0" w:firstLineChars="0"/>
              <w:rPr>
                <w:rFonts w:hint="eastAsia" w:ascii="微软雅黑" w:hAnsi="微软雅黑" w:eastAsia="微软雅黑" w:cs="宋体"/>
                <w:kern w:val="0"/>
                <w:sz w:val="20"/>
                <w:szCs w:val="20"/>
              </w:rPr>
            </w:pPr>
            <w:r>
              <w:rPr>
                <w:rFonts w:hint="eastAsia" w:ascii="微软雅黑" w:hAnsi="微软雅黑" w:eastAsia="微软雅黑" w:cs="宋体"/>
                <w:kern w:val="0"/>
                <w:sz w:val="20"/>
                <w:szCs w:val="20"/>
              </w:rPr>
              <w:t>人民法院决定扣押、冻结、划拨、变价财产，应当作出裁定，并发出协助执行通知书，有关单位必须办理。</w:t>
            </w:r>
          </w:p>
        </w:tc>
      </w:tr>
    </w:tbl>
    <w:p>
      <w:pPr>
        <w:widowControl/>
        <w:spacing w:line="240" w:lineRule="auto"/>
        <w:ind w:firstLine="0" w:firstLineChars="0"/>
        <w:jc w:val="center"/>
        <w:rPr>
          <w:rFonts w:ascii="微软雅黑" w:hAnsi="微软雅黑" w:eastAsia="微软雅黑" w:cs="宋体"/>
          <w:b/>
          <w:bCs/>
          <w:kern w:val="0"/>
          <w:sz w:val="20"/>
          <w:szCs w:val="20"/>
        </w:rPr>
      </w:pPr>
      <w:r>
        <w:rPr>
          <w:rFonts w:hint="eastAsia" w:ascii="微软雅黑" w:hAnsi="微软雅黑" w:eastAsia="微软雅黑" w:cs="宋体"/>
          <w:b/>
          <w:bCs/>
          <w:kern w:val="0"/>
          <w:sz w:val="20"/>
          <w:szCs w:val="20"/>
        </w:rPr>
        <w:br w:type="page"/>
      </w:r>
    </w:p>
    <w:tbl>
      <w:tblPr>
        <w:tblStyle w:val="8"/>
        <w:tblW w:w="221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1073"/>
        <w:gridCol w:w="5"/>
        <w:gridCol w:w="1069"/>
        <w:gridCol w:w="9"/>
        <w:gridCol w:w="806"/>
        <w:gridCol w:w="1035"/>
        <w:gridCol w:w="2074"/>
        <w:gridCol w:w="1127"/>
        <w:gridCol w:w="1130"/>
        <w:gridCol w:w="3055"/>
        <w:gridCol w:w="8"/>
        <w:gridCol w:w="1537"/>
        <w:gridCol w:w="1131"/>
        <w:gridCol w:w="2162"/>
        <w:gridCol w:w="1156"/>
        <w:gridCol w:w="955"/>
        <w:gridCol w:w="3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jc w:val="center"/>
        </w:trPr>
        <w:tc>
          <w:tcPr>
            <w:tcW w:w="700" w:type="dxa"/>
            <w:shd w:val="clear" w:color="auto" w:fill="auto"/>
            <w:vAlign w:val="center"/>
          </w:tcPr>
          <w:p>
            <w:pPr>
              <w:widowControl/>
              <w:spacing w:line="240" w:lineRule="auto"/>
              <w:ind w:firstLine="0" w:firstLineChars="0"/>
              <w:jc w:val="center"/>
              <w:rPr>
                <w:rFonts w:hint="eastAsia" w:ascii="微软雅黑" w:hAnsi="微软雅黑" w:eastAsia="微软雅黑" w:cs="宋体"/>
                <w:kern w:val="0"/>
                <w:sz w:val="20"/>
                <w:szCs w:val="20"/>
                <w:lang w:val="en-US" w:eastAsia="zh-CN"/>
              </w:rPr>
            </w:pPr>
            <w:r>
              <w:rPr>
                <w:rFonts w:hint="eastAsia" w:ascii="微软雅黑" w:hAnsi="微软雅黑" w:eastAsia="微软雅黑" w:cs="宋体"/>
                <w:kern w:val="0"/>
                <w:sz w:val="20"/>
                <w:szCs w:val="20"/>
              </w:rPr>
              <w:t>1</w:t>
            </w:r>
            <w:r>
              <w:rPr>
                <w:rFonts w:hint="eastAsia" w:ascii="微软雅黑" w:hAnsi="微软雅黑" w:eastAsia="微软雅黑" w:cs="宋体"/>
                <w:kern w:val="0"/>
                <w:sz w:val="20"/>
                <w:szCs w:val="20"/>
                <w:lang w:val="en-US" w:eastAsia="zh-CN"/>
              </w:rPr>
              <w:t>2</w:t>
            </w:r>
          </w:p>
        </w:tc>
        <w:tc>
          <w:tcPr>
            <w:tcW w:w="1078" w:type="dxa"/>
            <w:gridSpan w:val="2"/>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lang w:eastAsia="zh-CN"/>
              </w:rPr>
              <w:t>曲阳县人民法院</w:t>
            </w:r>
          </w:p>
        </w:tc>
        <w:tc>
          <w:tcPr>
            <w:tcW w:w="1078" w:type="dxa"/>
            <w:gridSpan w:val="2"/>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失信被执行人</w:t>
            </w:r>
          </w:p>
        </w:tc>
        <w:tc>
          <w:tcPr>
            <w:tcW w:w="806"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法人和非法人组织</w:t>
            </w:r>
          </w:p>
        </w:tc>
        <w:tc>
          <w:tcPr>
            <w:tcW w:w="1035"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lang w:eastAsia="zh-CN"/>
              </w:rPr>
              <w:t>县</w:t>
            </w:r>
            <w:r>
              <w:rPr>
                <w:rFonts w:hint="eastAsia" w:ascii="微软雅黑" w:hAnsi="微软雅黑" w:eastAsia="微软雅黑" w:cs="宋体"/>
                <w:kern w:val="0"/>
                <w:sz w:val="20"/>
                <w:szCs w:val="20"/>
              </w:rPr>
              <w:t>自然资源</w:t>
            </w:r>
            <w:r>
              <w:rPr>
                <w:rFonts w:hint="eastAsia" w:ascii="微软雅黑" w:hAnsi="微软雅黑" w:eastAsia="微软雅黑" w:cs="宋体"/>
                <w:kern w:val="0"/>
                <w:sz w:val="20"/>
                <w:szCs w:val="20"/>
                <w:lang w:eastAsia="zh-CN"/>
              </w:rPr>
              <w:t>和规划局</w:t>
            </w:r>
          </w:p>
        </w:tc>
        <w:tc>
          <w:tcPr>
            <w:tcW w:w="2074" w:type="dxa"/>
            <w:shd w:val="clear" w:color="auto" w:fill="auto"/>
            <w:vAlign w:val="center"/>
          </w:tcPr>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限制失信被执行人申报使用国有林地项目</w:t>
            </w:r>
          </w:p>
        </w:tc>
        <w:tc>
          <w:tcPr>
            <w:tcW w:w="1127"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行政性</w:t>
            </w:r>
          </w:p>
        </w:tc>
        <w:tc>
          <w:tcPr>
            <w:tcW w:w="1130"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强制性</w:t>
            </w:r>
          </w:p>
        </w:tc>
        <w:tc>
          <w:tcPr>
            <w:tcW w:w="3063" w:type="dxa"/>
            <w:gridSpan w:val="2"/>
            <w:vMerge w:val="restart"/>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lang w:eastAsia="zh-CN"/>
              </w:rPr>
              <w:t>详见下方</w:t>
            </w:r>
          </w:p>
        </w:tc>
        <w:tc>
          <w:tcPr>
            <w:tcW w:w="1537" w:type="dxa"/>
            <w:vMerge w:val="restart"/>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《关于对失信被执行人实施联合惩戒的合作备忘录》（发改财金</w:t>
            </w:r>
            <w:r>
              <w:rPr>
                <w:rFonts w:ascii="微软雅黑" w:hAnsi="微软雅黑" w:eastAsia="微软雅黑" w:cs="微软雅黑"/>
                <w:sz w:val="24"/>
                <w:szCs w:val="24"/>
                <w:shd w:val="clear" w:color="auto" w:fill="FFFFFF"/>
              </w:rPr>
              <w:t>〔</w:t>
            </w:r>
            <w:r>
              <w:rPr>
                <w:rFonts w:hint="eastAsia" w:ascii="微软雅黑" w:hAnsi="微软雅黑" w:eastAsia="微软雅黑" w:cs="宋体"/>
                <w:kern w:val="0"/>
                <w:sz w:val="20"/>
                <w:szCs w:val="20"/>
              </w:rPr>
              <w:t>2016</w:t>
            </w:r>
            <w:r>
              <w:rPr>
                <w:rFonts w:ascii="微软雅黑" w:hAnsi="微软雅黑" w:eastAsia="微软雅黑" w:cs="微软雅黑"/>
                <w:sz w:val="24"/>
                <w:szCs w:val="24"/>
                <w:shd w:val="clear" w:color="auto" w:fill="FFFFFF"/>
              </w:rPr>
              <w:t>〕</w:t>
            </w:r>
            <w:r>
              <w:rPr>
                <w:rFonts w:hint="eastAsia" w:ascii="微软雅黑" w:hAnsi="微软雅黑" w:eastAsia="微软雅黑" w:cs="宋体"/>
                <w:kern w:val="0"/>
                <w:sz w:val="20"/>
                <w:szCs w:val="20"/>
              </w:rPr>
              <w:t>141号）；</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《关于加强对失信被执行人联合惩戒的实施意见》（冀办发</w:t>
            </w:r>
            <w:r>
              <w:rPr>
                <w:rFonts w:ascii="微软雅黑" w:hAnsi="微软雅黑" w:eastAsia="微软雅黑" w:cs="微软雅黑"/>
                <w:sz w:val="24"/>
                <w:szCs w:val="24"/>
                <w:shd w:val="clear" w:color="auto" w:fill="FFFFFF"/>
              </w:rPr>
              <w:t>〔</w:t>
            </w:r>
            <w:r>
              <w:rPr>
                <w:rFonts w:hint="eastAsia" w:ascii="微软雅黑" w:hAnsi="微软雅黑" w:eastAsia="微软雅黑" w:cs="宋体"/>
                <w:kern w:val="0"/>
                <w:sz w:val="20"/>
                <w:szCs w:val="20"/>
              </w:rPr>
              <w:t>2017</w:t>
            </w:r>
            <w:r>
              <w:rPr>
                <w:rFonts w:ascii="微软雅黑" w:hAnsi="微软雅黑" w:eastAsia="微软雅黑" w:cs="微软雅黑"/>
                <w:sz w:val="24"/>
                <w:szCs w:val="24"/>
                <w:shd w:val="clear" w:color="auto" w:fill="FFFFFF"/>
              </w:rPr>
              <w:t>〕</w:t>
            </w:r>
            <w:r>
              <w:rPr>
                <w:rFonts w:hint="eastAsia" w:ascii="微软雅黑" w:hAnsi="微软雅黑" w:eastAsia="微软雅黑" w:cs="宋体"/>
                <w:kern w:val="0"/>
                <w:sz w:val="20"/>
                <w:szCs w:val="20"/>
              </w:rPr>
              <w:t>2号）</w:t>
            </w:r>
          </w:p>
        </w:tc>
        <w:tc>
          <w:tcPr>
            <w:tcW w:w="1131"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行政许可</w:t>
            </w:r>
          </w:p>
        </w:tc>
        <w:tc>
          <w:tcPr>
            <w:tcW w:w="2162" w:type="dxa"/>
            <w:shd w:val="clear" w:color="auto" w:fill="auto"/>
            <w:vAlign w:val="center"/>
          </w:tcPr>
          <w:p>
            <w:pPr>
              <w:widowControl/>
              <w:spacing w:line="240" w:lineRule="auto"/>
              <w:ind w:firstLine="0" w:firstLineChars="0"/>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勘查、开采矿藏和各项建设工程占用或者征收、征用林地审核</w:t>
            </w:r>
          </w:p>
        </w:tc>
        <w:tc>
          <w:tcPr>
            <w:tcW w:w="1156"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lang w:val="en-US" w:eastAsia="zh-CN"/>
              </w:rPr>
              <w:t>市</w:t>
            </w:r>
            <w:r>
              <w:rPr>
                <w:rFonts w:hint="eastAsia" w:ascii="微软雅黑" w:hAnsi="微软雅黑" w:eastAsia="微软雅黑" w:cs="宋体"/>
                <w:kern w:val="0"/>
                <w:sz w:val="20"/>
                <w:szCs w:val="20"/>
              </w:rPr>
              <w:t>级,县级</w:t>
            </w:r>
          </w:p>
        </w:tc>
        <w:tc>
          <w:tcPr>
            <w:tcW w:w="955" w:type="dxa"/>
            <w:shd w:val="clear" w:color="auto" w:fill="auto"/>
            <w:vAlign w:val="center"/>
          </w:tcPr>
          <w:p>
            <w:pPr>
              <w:widowControl/>
              <w:spacing w:line="240" w:lineRule="auto"/>
              <w:ind w:firstLine="0" w:firstLineChars="0"/>
              <w:jc w:val="center"/>
              <w:rPr>
                <w:rFonts w:hint="eastAsia"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是</w:t>
            </w:r>
          </w:p>
        </w:tc>
        <w:tc>
          <w:tcPr>
            <w:tcW w:w="3070" w:type="dxa"/>
            <w:shd w:val="clear" w:color="auto" w:fill="auto"/>
            <w:vAlign w:val="center"/>
          </w:tcPr>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1.《中华人民共和国森林法实施条例》（国务院令第278号）第十六条；</w:t>
            </w:r>
          </w:p>
          <w:p>
            <w:pPr>
              <w:widowControl/>
              <w:spacing w:line="240" w:lineRule="auto"/>
              <w:ind w:firstLine="0" w:firstLineChars="0"/>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2.《中华人民共和国森林法》第十八条。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700" w:type="dxa"/>
            <w:shd w:val="clear" w:color="auto" w:fill="auto"/>
            <w:vAlign w:val="center"/>
          </w:tcPr>
          <w:p>
            <w:pPr>
              <w:widowControl/>
              <w:spacing w:line="240" w:lineRule="auto"/>
              <w:ind w:firstLine="0" w:firstLineChars="0"/>
              <w:jc w:val="center"/>
              <w:rPr>
                <w:rFonts w:hint="default" w:ascii="微软雅黑" w:hAnsi="微软雅黑" w:eastAsia="微软雅黑" w:cs="宋体"/>
                <w:kern w:val="0"/>
                <w:sz w:val="20"/>
                <w:szCs w:val="20"/>
                <w:lang w:val="en-US" w:eastAsia="zh-CN"/>
              </w:rPr>
            </w:pPr>
            <w:r>
              <w:rPr>
                <w:rFonts w:hint="eastAsia" w:ascii="微软雅黑" w:hAnsi="微软雅黑" w:eastAsia="微软雅黑" w:cs="宋体"/>
                <w:kern w:val="0"/>
                <w:sz w:val="20"/>
                <w:szCs w:val="20"/>
                <w:lang w:val="en-US" w:eastAsia="zh-CN"/>
              </w:rPr>
              <w:t>13</w:t>
            </w:r>
          </w:p>
        </w:tc>
        <w:tc>
          <w:tcPr>
            <w:tcW w:w="1078" w:type="dxa"/>
            <w:gridSpan w:val="2"/>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lang w:eastAsia="zh-CN"/>
              </w:rPr>
              <w:t>曲阳县人民法院</w:t>
            </w:r>
          </w:p>
        </w:tc>
        <w:tc>
          <w:tcPr>
            <w:tcW w:w="1078" w:type="dxa"/>
            <w:gridSpan w:val="2"/>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失信被执行人</w:t>
            </w:r>
          </w:p>
        </w:tc>
        <w:tc>
          <w:tcPr>
            <w:tcW w:w="806"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法人和非法人组织</w:t>
            </w:r>
          </w:p>
        </w:tc>
        <w:tc>
          <w:tcPr>
            <w:tcW w:w="1035"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lang w:eastAsia="zh-CN"/>
              </w:rPr>
              <w:t>县</w:t>
            </w:r>
            <w:r>
              <w:rPr>
                <w:rFonts w:hint="eastAsia" w:ascii="微软雅黑" w:hAnsi="微软雅黑" w:eastAsia="微软雅黑" w:cs="宋体"/>
                <w:kern w:val="0"/>
                <w:sz w:val="20"/>
                <w:szCs w:val="20"/>
              </w:rPr>
              <w:t>自然资源</w:t>
            </w:r>
            <w:r>
              <w:rPr>
                <w:rFonts w:hint="eastAsia" w:ascii="微软雅黑" w:hAnsi="微软雅黑" w:eastAsia="微软雅黑" w:cs="宋体"/>
                <w:kern w:val="0"/>
                <w:sz w:val="20"/>
                <w:szCs w:val="20"/>
                <w:lang w:eastAsia="zh-CN"/>
              </w:rPr>
              <w:t>和规划局</w:t>
            </w:r>
          </w:p>
        </w:tc>
        <w:tc>
          <w:tcPr>
            <w:tcW w:w="2074" w:type="dxa"/>
            <w:vAlign w:val="center"/>
          </w:tcPr>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限制失信被执行人申报使用国有林地项目</w:t>
            </w:r>
          </w:p>
        </w:tc>
        <w:tc>
          <w:tcPr>
            <w:tcW w:w="1127" w:type="dxa"/>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行政性</w:t>
            </w:r>
          </w:p>
        </w:tc>
        <w:tc>
          <w:tcPr>
            <w:tcW w:w="1130" w:type="dxa"/>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强制性</w:t>
            </w:r>
          </w:p>
        </w:tc>
        <w:tc>
          <w:tcPr>
            <w:tcW w:w="3063" w:type="dxa"/>
            <w:gridSpan w:val="2"/>
            <w:vMerge w:val="continue"/>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p>
        </w:tc>
        <w:tc>
          <w:tcPr>
            <w:tcW w:w="1537" w:type="dxa"/>
            <w:vMerge w:val="continue"/>
            <w:shd w:val="clear" w:color="auto" w:fill="auto"/>
            <w:vAlign w:val="center"/>
          </w:tcPr>
          <w:p>
            <w:pPr>
              <w:widowControl/>
              <w:spacing w:line="240" w:lineRule="auto"/>
              <w:ind w:firstLine="0" w:firstLineChars="0"/>
              <w:rPr>
                <w:rFonts w:ascii="微软雅黑" w:hAnsi="微软雅黑" w:eastAsia="微软雅黑" w:cs="宋体"/>
                <w:kern w:val="0"/>
                <w:sz w:val="20"/>
                <w:szCs w:val="20"/>
              </w:rPr>
            </w:pPr>
          </w:p>
        </w:tc>
        <w:tc>
          <w:tcPr>
            <w:tcW w:w="1131"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行政许可</w:t>
            </w:r>
          </w:p>
        </w:tc>
        <w:tc>
          <w:tcPr>
            <w:tcW w:w="2162" w:type="dxa"/>
            <w:shd w:val="clear" w:color="auto" w:fill="auto"/>
            <w:vAlign w:val="center"/>
          </w:tcPr>
          <w:p>
            <w:pPr>
              <w:widowControl/>
              <w:spacing w:line="240" w:lineRule="auto"/>
              <w:ind w:firstLine="0" w:firstLineChars="0"/>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森林经营单位修筑直接为林业生产服务的工程设施占用林地审批</w:t>
            </w:r>
          </w:p>
        </w:tc>
        <w:tc>
          <w:tcPr>
            <w:tcW w:w="1156"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lang w:val="en-US" w:eastAsia="zh-CN"/>
              </w:rPr>
              <w:t>市</w:t>
            </w:r>
            <w:r>
              <w:rPr>
                <w:rFonts w:hint="eastAsia" w:ascii="微软雅黑" w:hAnsi="微软雅黑" w:eastAsia="微软雅黑" w:cs="宋体"/>
                <w:kern w:val="0"/>
                <w:sz w:val="20"/>
                <w:szCs w:val="20"/>
              </w:rPr>
              <w:t>级,县级</w:t>
            </w:r>
          </w:p>
        </w:tc>
        <w:tc>
          <w:tcPr>
            <w:tcW w:w="955" w:type="dxa"/>
            <w:vAlign w:val="center"/>
          </w:tcPr>
          <w:p>
            <w:pPr>
              <w:widowControl/>
              <w:spacing w:line="240" w:lineRule="auto"/>
              <w:ind w:firstLine="0" w:firstLineChars="0"/>
              <w:jc w:val="center"/>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是</w:t>
            </w:r>
          </w:p>
        </w:tc>
        <w:tc>
          <w:tcPr>
            <w:tcW w:w="3070" w:type="dxa"/>
            <w:vAlign w:val="center"/>
          </w:tcPr>
          <w:p>
            <w:pPr>
              <w:widowControl/>
              <w:spacing w:line="240" w:lineRule="auto"/>
              <w:ind w:firstLine="0" w:firstLineChars="0"/>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《中华人民共和国森林法实施条例》（国务院令第278号）第十八条。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700" w:type="dxa"/>
            <w:shd w:val="clear" w:color="auto" w:fill="auto"/>
            <w:vAlign w:val="center"/>
          </w:tcPr>
          <w:p>
            <w:pPr>
              <w:widowControl/>
              <w:spacing w:line="240" w:lineRule="auto"/>
              <w:ind w:firstLine="0" w:firstLineChars="0"/>
              <w:jc w:val="center"/>
              <w:rPr>
                <w:rFonts w:hint="default" w:ascii="微软雅黑" w:hAnsi="微软雅黑" w:eastAsia="微软雅黑" w:cs="宋体"/>
                <w:kern w:val="0"/>
                <w:sz w:val="20"/>
                <w:szCs w:val="20"/>
                <w:lang w:val="en-US" w:eastAsia="zh-CN"/>
              </w:rPr>
            </w:pPr>
            <w:r>
              <w:rPr>
                <w:rFonts w:hint="eastAsia" w:ascii="微软雅黑" w:hAnsi="微软雅黑" w:eastAsia="微软雅黑" w:cs="宋体"/>
                <w:kern w:val="0"/>
                <w:sz w:val="20"/>
                <w:szCs w:val="20"/>
                <w:lang w:val="en-US" w:eastAsia="zh-CN"/>
              </w:rPr>
              <w:t>14</w:t>
            </w:r>
          </w:p>
        </w:tc>
        <w:tc>
          <w:tcPr>
            <w:tcW w:w="1078" w:type="dxa"/>
            <w:gridSpan w:val="2"/>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lang w:eastAsia="zh-CN"/>
              </w:rPr>
              <w:t>曲阳县人民法院</w:t>
            </w:r>
          </w:p>
        </w:tc>
        <w:tc>
          <w:tcPr>
            <w:tcW w:w="1078" w:type="dxa"/>
            <w:gridSpan w:val="2"/>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失信被执行人</w:t>
            </w:r>
          </w:p>
        </w:tc>
        <w:tc>
          <w:tcPr>
            <w:tcW w:w="806"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法人和非法人组织</w:t>
            </w:r>
          </w:p>
        </w:tc>
        <w:tc>
          <w:tcPr>
            <w:tcW w:w="1035"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lang w:eastAsia="zh-CN"/>
              </w:rPr>
              <w:t>县</w:t>
            </w:r>
            <w:r>
              <w:rPr>
                <w:rFonts w:hint="eastAsia" w:ascii="微软雅黑" w:hAnsi="微软雅黑" w:eastAsia="微软雅黑" w:cs="宋体"/>
                <w:kern w:val="0"/>
                <w:sz w:val="20"/>
                <w:szCs w:val="20"/>
              </w:rPr>
              <w:t>自然资源</w:t>
            </w:r>
            <w:r>
              <w:rPr>
                <w:rFonts w:hint="eastAsia" w:ascii="微软雅黑" w:hAnsi="微软雅黑" w:eastAsia="微软雅黑" w:cs="宋体"/>
                <w:kern w:val="0"/>
                <w:sz w:val="20"/>
                <w:szCs w:val="20"/>
                <w:lang w:eastAsia="zh-CN"/>
              </w:rPr>
              <w:t>和规划局</w:t>
            </w:r>
          </w:p>
        </w:tc>
        <w:tc>
          <w:tcPr>
            <w:tcW w:w="2074" w:type="dxa"/>
            <w:vAlign w:val="center"/>
          </w:tcPr>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限制失信被执行人申报使用国有林地项目</w:t>
            </w:r>
          </w:p>
        </w:tc>
        <w:tc>
          <w:tcPr>
            <w:tcW w:w="1127" w:type="dxa"/>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行政性</w:t>
            </w:r>
          </w:p>
        </w:tc>
        <w:tc>
          <w:tcPr>
            <w:tcW w:w="1130" w:type="dxa"/>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强制性</w:t>
            </w:r>
          </w:p>
        </w:tc>
        <w:tc>
          <w:tcPr>
            <w:tcW w:w="3063" w:type="dxa"/>
            <w:gridSpan w:val="2"/>
            <w:vMerge w:val="continue"/>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p>
        </w:tc>
        <w:tc>
          <w:tcPr>
            <w:tcW w:w="1537" w:type="dxa"/>
            <w:vMerge w:val="continue"/>
            <w:shd w:val="clear" w:color="auto" w:fill="auto"/>
            <w:vAlign w:val="center"/>
          </w:tcPr>
          <w:p>
            <w:pPr>
              <w:widowControl/>
              <w:spacing w:line="240" w:lineRule="auto"/>
              <w:ind w:firstLine="0" w:firstLineChars="0"/>
              <w:rPr>
                <w:rFonts w:ascii="微软雅黑" w:hAnsi="微软雅黑" w:eastAsia="微软雅黑" w:cs="宋体"/>
                <w:kern w:val="0"/>
                <w:sz w:val="20"/>
                <w:szCs w:val="20"/>
              </w:rPr>
            </w:pPr>
          </w:p>
        </w:tc>
        <w:tc>
          <w:tcPr>
            <w:tcW w:w="1131"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行政许可</w:t>
            </w:r>
          </w:p>
        </w:tc>
        <w:tc>
          <w:tcPr>
            <w:tcW w:w="2162" w:type="dxa"/>
            <w:shd w:val="clear" w:color="auto" w:fill="auto"/>
            <w:vAlign w:val="center"/>
          </w:tcPr>
          <w:p>
            <w:pPr>
              <w:widowControl/>
              <w:spacing w:line="240" w:lineRule="auto"/>
              <w:ind w:firstLine="0" w:firstLineChars="0"/>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临时占用林地审批</w:t>
            </w:r>
          </w:p>
        </w:tc>
        <w:tc>
          <w:tcPr>
            <w:tcW w:w="1156"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lang w:val="en-US" w:eastAsia="zh-CN"/>
              </w:rPr>
              <w:t>市</w:t>
            </w:r>
            <w:r>
              <w:rPr>
                <w:rFonts w:hint="eastAsia" w:ascii="微软雅黑" w:hAnsi="微软雅黑" w:eastAsia="微软雅黑" w:cs="宋体"/>
                <w:kern w:val="0"/>
                <w:sz w:val="20"/>
                <w:szCs w:val="20"/>
              </w:rPr>
              <w:t>级,县级</w:t>
            </w:r>
          </w:p>
        </w:tc>
        <w:tc>
          <w:tcPr>
            <w:tcW w:w="955" w:type="dxa"/>
            <w:vAlign w:val="center"/>
          </w:tcPr>
          <w:p>
            <w:pPr>
              <w:widowControl/>
              <w:spacing w:line="240" w:lineRule="auto"/>
              <w:ind w:firstLine="0" w:firstLineChars="0"/>
              <w:jc w:val="center"/>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是</w:t>
            </w:r>
          </w:p>
        </w:tc>
        <w:tc>
          <w:tcPr>
            <w:tcW w:w="3070" w:type="dxa"/>
            <w:vAlign w:val="center"/>
          </w:tcPr>
          <w:p>
            <w:pPr>
              <w:widowControl/>
              <w:spacing w:line="240" w:lineRule="auto"/>
              <w:ind w:firstLine="0" w:firstLineChars="0"/>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《中华人民共和国森林法实施条例》（国务院令第278号）第十七条。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0" w:hRule="atLeast"/>
          <w:jc w:val="center"/>
        </w:trPr>
        <w:tc>
          <w:tcPr>
            <w:tcW w:w="700" w:type="dxa"/>
            <w:shd w:val="clear" w:color="auto" w:fill="auto"/>
            <w:vAlign w:val="center"/>
          </w:tcPr>
          <w:p>
            <w:pPr>
              <w:widowControl/>
              <w:spacing w:line="240" w:lineRule="auto"/>
              <w:ind w:firstLine="0" w:firstLineChars="0"/>
              <w:jc w:val="center"/>
              <w:rPr>
                <w:rFonts w:hint="default" w:ascii="微软雅黑" w:hAnsi="微软雅黑" w:eastAsia="微软雅黑" w:cs="宋体"/>
                <w:kern w:val="0"/>
                <w:sz w:val="20"/>
                <w:szCs w:val="20"/>
                <w:lang w:val="en-US" w:eastAsia="zh-CN"/>
              </w:rPr>
            </w:pPr>
            <w:r>
              <w:rPr>
                <w:rFonts w:hint="eastAsia" w:ascii="微软雅黑" w:hAnsi="微软雅黑" w:eastAsia="微软雅黑" w:cs="宋体"/>
                <w:kern w:val="0"/>
                <w:sz w:val="20"/>
                <w:szCs w:val="20"/>
                <w:lang w:val="en-US" w:eastAsia="zh-CN"/>
              </w:rPr>
              <w:t>15</w:t>
            </w:r>
          </w:p>
        </w:tc>
        <w:tc>
          <w:tcPr>
            <w:tcW w:w="1078" w:type="dxa"/>
            <w:gridSpan w:val="2"/>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lang w:eastAsia="zh-CN"/>
              </w:rPr>
              <w:t>曲阳县人民法院</w:t>
            </w:r>
          </w:p>
        </w:tc>
        <w:tc>
          <w:tcPr>
            <w:tcW w:w="1078" w:type="dxa"/>
            <w:gridSpan w:val="2"/>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失信被执行人</w:t>
            </w:r>
          </w:p>
        </w:tc>
        <w:tc>
          <w:tcPr>
            <w:tcW w:w="806"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法人和非法人组织</w:t>
            </w:r>
          </w:p>
        </w:tc>
        <w:tc>
          <w:tcPr>
            <w:tcW w:w="1035"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lang w:eastAsia="zh-CN"/>
              </w:rPr>
              <w:t>县</w:t>
            </w:r>
            <w:r>
              <w:rPr>
                <w:rFonts w:hint="eastAsia" w:ascii="微软雅黑" w:hAnsi="微软雅黑" w:eastAsia="微软雅黑" w:cs="宋体"/>
                <w:kern w:val="0"/>
                <w:sz w:val="20"/>
                <w:szCs w:val="20"/>
              </w:rPr>
              <w:t>自然资源</w:t>
            </w:r>
            <w:r>
              <w:rPr>
                <w:rFonts w:hint="eastAsia" w:ascii="微软雅黑" w:hAnsi="微软雅黑" w:eastAsia="微软雅黑" w:cs="宋体"/>
                <w:kern w:val="0"/>
                <w:sz w:val="20"/>
                <w:szCs w:val="20"/>
                <w:lang w:eastAsia="zh-CN"/>
              </w:rPr>
              <w:t>和规划局</w:t>
            </w:r>
          </w:p>
        </w:tc>
        <w:tc>
          <w:tcPr>
            <w:tcW w:w="2074" w:type="dxa"/>
            <w:vAlign w:val="center"/>
          </w:tcPr>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限制失信被执行人申报国有草原占地项目</w:t>
            </w:r>
          </w:p>
        </w:tc>
        <w:tc>
          <w:tcPr>
            <w:tcW w:w="1127" w:type="dxa"/>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行政性</w:t>
            </w:r>
          </w:p>
        </w:tc>
        <w:tc>
          <w:tcPr>
            <w:tcW w:w="1130" w:type="dxa"/>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强制性</w:t>
            </w:r>
          </w:p>
        </w:tc>
        <w:tc>
          <w:tcPr>
            <w:tcW w:w="3063" w:type="dxa"/>
            <w:gridSpan w:val="2"/>
            <w:vMerge w:val="continue"/>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p>
        </w:tc>
        <w:tc>
          <w:tcPr>
            <w:tcW w:w="1537" w:type="dxa"/>
            <w:vMerge w:val="continue"/>
            <w:shd w:val="clear" w:color="auto" w:fill="auto"/>
            <w:vAlign w:val="center"/>
          </w:tcPr>
          <w:p>
            <w:pPr>
              <w:widowControl/>
              <w:spacing w:line="240" w:lineRule="auto"/>
              <w:ind w:firstLine="0" w:firstLineChars="0"/>
              <w:rPr>
                <w:rFonts w:ascii="微软雅黑" w:hAnsi="微软雅黑" w:eastAsia="微软雅黑" w:cs="宋体"/>
                <w:kern w:val="0"/>
                <w:sz w:val="20"/>
                <w:szCs w:val="20"/>
              </w:rPr>
            </w:pPr>
          </w:p>
        </w:tc>
        <w:tc>
          <w:tcPr>
            <w:tcW w:w="1131"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行政许可</w:t>
            </w:r>
          </w:p>
        </w:tc>
        <w:tc>
          <w:tcPr>
            <w:tcW w:w="2162" w:type="dxa"/>
            <w:shd w:val="clear" w:color="auto" w:fill="auto"/>
            <w:vAlign w:val="center"/>
          </w:tcPr>
          <w:p>
            <w:pPr>
              <w:widowControl/>
              <w:spacing w:line="240" w:lineRule="auto"/>
              <w:ind w:firstLine="0" w:firstLineChars="0"/>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临时占用草原、在草原上修建直接为草原保护和畜牧业生产服务的工程设施审批</w:t>
            </w:r>
          </w:p>
        </w:tc>
        <w:tc>
          <w:tcPr>
            <w:tcW w:w="1156"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lang w:val="en-US" w:eastAsia="zh-CN"/>
              </w:rPr>
              <w:t>市</w:t>
            </w:r>
            <w:r>
              <w:rPr>
                <w:rFonts w:hint="eastAsia" w:ascii="微软雅黑" w:hAnsi="微软雅黑" w:eastAsia="微软雅黑" w:cs="宋体"/>
                <w:kern w:val="0"/>
                <w:sz w:val="20"/>
                <w:szCs w:val="20"/>
              </w:rPr>
              <w:t>级,县级</w:t>
            </w:r>
          </w:p>
        </w:tc>
        <w:tc>
          <w:tcPr>
            <w:tcW w:w="955" w:type="dxa"/>
            <w:vAlign w:val="center"/>
          </w:tcPr>
          <w:p>
            <w:pPr>
              <w:widowControl/>
              <w:spacing w:line="240" w:lineRule="auto"/>
              <w:ind w:firstLine="0" w:firstLineChars="0"/>
              <w:jc w:val="center"/>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是</w:t>
            </w:r>
          </w:p>
        </w:tc>
        <w:tc>
          <w:tcPr>
            <w:tcW w:w="3070" w:type="dxa"/>
            <w:vAlign w:val="center"/>
          </w:tcPr>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1.《中华人民共和国草原法》第四十一条；</w:t>
            </w:r>
          </w:p>
          <w:p>
            <w:pPr>
              <w:widowControl/>
              <w:spacing w:line="240" w:lineRule="auto"/>
              <w:ind w:firstLine="0" w:firstLineChars="0"/>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2.《草原征占用审核审批管理办法》（农业部令2014年第3号）第八条。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5" w:hRule="atLeast"/>
          <w:jc w:val="center"/>
        </w:trPr>
        <w:tc>
          <w:tcPr>
            <w:tcW w:w="700" w:type="dxa"/>
            <w:shd w:val="clear" w:color="auto" w:fill="auto"/>
            <w:vAlign w:val="center"/>
          </w:tcPr>
          <w:p>
            <w:pPr>
              <w:widowControl/>
              <w:spacing w:line="240" w:lineRule="auto"/>
              <w:ind w:firstLine="0" w:firstLineChars="0"/>
              <w:jc w:val="center"/>
              <w:rPr>
                <w:rFonts w:hint="eastAsia" w:ascii="微软雅黑" w:hAnsi="微软雅黑" w:eastAsia="微软雅黑" w:cs="宋体"/>
                <w:kern w:val="0"/>
                <w:sz w:val="20"/>
                <w:szCs w:val="20"/>
                <w:lang w:eastAsia="zh-CN"/>
              </w:rPr>
            </w:pPr>
            <w:r>
              <w:rPr>
                <w:rFonts w:hint="eastAsia" w:ascii="微软雅黑" w:hAnsi="微软雅黑" w:eastAsia="微软雅黑" w:cs="宋体"/>
                <w:kern w:val="0"/>
                <w:sz w:val="20"/>
                <w:szCs w:val="20"/>
              </w:rPr>
              <w:t>1</w:t>
            </w:r>
            <w:r>
              <w:rPr>
                <w:rFonts w:hint="eastAsia" w:ascii="微软雅黑" w:hAnsi="微软雅黑" w:eastAsia="微软雅黑" w:cs="宋体"/>
                <w:kern w:val="0"/>
                <w:sz w:val="20"/>
                <w:szCs w:val="20"/>
                <w:lang w:val="en-US" w:eastAsia="zh-CN"/>
              </w:rPr>
              <w:t>6</w:t>
            </w:r>
          </w:p>
        </w:tc>
        <w:tc>
          <w:tcPr>
            <w:tcW w:w="1078" w:type="dxa"/>
            <w:gridSpan w:val="2"/>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河北省高级人民法院</w:t>
            </w:r>
          </w:p>
        </w:tc>
        <w:tc>
          <w:tcPr>
            <w:tcW w:w="1078" w:type="dxa"/>
            <w:gridSpan w:val="2"/>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失信被执行人</w:t>
            </w:r>
          </w:p>
        </w:tc>
        <w:tc>
          <w:tcPr>
            <w:tcW w:w="806"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法人和非法人组织</w:t>
            </w:r>
          </w:p>
        </w:tc>
        <w:tc>
          <w:tcPr>
            <w:tcW w:w="1035"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lang w:eastAsia="zh-CN"/>
              </w:rPr>
              <w:t>县</w:t>
            </w:r>
            <w:r>
              <w:rPr>
                <w:rFonts w:hint="eastAsia" w:ascii="微软雅黑" w:hAnsi="微软雅黑" w:eastAsia="微软雅黑" w:cs="宋体"/>
                <w:kern w:val="0"/>
                <w:sz w:val="20"/>
                <w:szCs w:val="20"/>
              </w:rPr>
              <w:t>自然资源</w:t>
            </w:r>
            <w:r>
              <w:rPr>
                <w:rFonts w:hint="eastAsia" w:ascii="微软雅黑" w:hAnsi="微软雅黑" w:eastAsia="微软雅黑" w:cs="宋体"/>
                <w:kern w:val="0"/>
                <w:sz w:val="20"/>
                <w:szCs w:val="20"/>
                <w:lang w:eastAsia="zh-CN"/>
              </w:rPr>
              <w:t>和规划局</w:t>
            </w:r>
          </w:p>
        </w:tc>
        <w:tc>
          <w:tcPr>
            <w:tcW w:w="2074" w:type="dxa"/>
            <w:vAlign w:val="center"/>
          </w:tcPr>
          <w:p>
            <w:pPr>
              <w:widowControl/>
              <w:spacing w:line="240" w:lineRule="auto"/>
              <w:ind w:firstLine="0" w:firstLineChars="0"/>
              <w:rPr>
                <w:rFonts w:hint="eastAsia" w:ascii="微软雅黑" w:hAnsi="微软雅黑" w:eastAsia="微软雅黑" w:cs="宋体"/>
                <w:kern w:val="0"/>
                <w:sz w:val="20"/>
                <w:szCs w:val="20"/>
                <w:lang w:eastAsia="zh-CN"/>
              </w:rPr>
            </w:pPr>
            <w:r>
              <w:rPr>
                <w:rFonts w:hint="eastAsia" w:ascii="微软雅黑" w:hAnsi="微软雅黑" w:eastAsia="微软雅黑" w:cs="宋体"/>
                <w:kern w:val="0"/>
                <w:sz w:val="20"/>
                <w:szCs w:val="20"/>
                <w:lang w:eastAsia="zh-CN"/>
              </w:rPr>
              <w:t>限制其申报自然保护区建设项目</w:t>
            </w:r>
          </w:p>
        </w:tc>
        <w:tc>
          <w:tcPr>
            <w:tcW w:w="1127" w:type="dxa"/>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行政性</w:t>
            </w:r>
          </w:p>
        </w:tc>
        <w:tc>
          <w:tcPr>
            <w:tcW w:w="1130" w:type="dxa"/>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强制性</w:t>
            </w:r>
          </w:p>
        </w:tc>
        <w:tc>
          <w:tcPr>
            <w:tcW w:w="3063" w:type="dxa"/>
            <w:gridSpan w:val="2"/>
            <w:vMerge w:val="continue"/>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p>
        </w:tc>
        <w:tc>
          <w:tcPr>
            <w:tcW w:w="1537" w:type="dxa"/>
            <w:vMerge w:val="continue"/>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p>
        </w:tc>
        <w:tc>
          <w:tcPr>
            <w:tcW w:w="1131"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行政许可</w:t>
            </w:r>
          </w:p>
        </w:tc>
        <w:tc>
          <w:tcPr>
            <w:tcW w:w="2162"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地方级自然保护区的设立、调整审核</w:t>
            </w:r>
          </w:p>
        </w:tc>
        <w:tc>
          <w:tcPr>
            <w:tcW w:w="1156"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lang w:val="en-US" w:eastAsia="zh-CN"/>
              </w:rPr>
              <w:t>市</w:t>
            </w:r>
            <w:r>
              <w:rPr>
                <w:rFonts w:hint="eastAsia" w:ascii="微软雅黑" w:hAnsi="微软雅黑" w:eastAsia="微软雅黑" w:cs="宋体"/>
                <w:kern w:val="0"/>
                <w:sz w:val="20"/>
                <w:szCs w:val="20"/>
              </w:rPr>
              <w:t>级,县级</w:t>
            </w:r>
          </w:p>
        </w:tc>
        <w:tc>
          <w:tcPr>
            <w:tcW w:w="955" w:type="dxa"/>
            <w:vAlign w:val="center"/>
          </w:tcPr>
          <w:p>
            <w:pPr>
              <w:widowControl/>
              <w:spacing w:line="240" w:lineRule="auto"/>
              <w:ind w:firstLine="0" w:firstLineChars="0"/>
              <w:jc w:val="center"/>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是</w:t>
            </w:r>
          </w:p>
        </w:tc>
        <w:tc>
          <w:tcPr>
            <w:tcW w:w="3070" w:type="dxa"/>
            <w:vAlign w:val="center"/>
          </w:tcPr>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1.《中华人民共和国自然保护区条例》（国务院令第167号）第十二条；</w:t>
            </w:r>
          </w:p>
          <w:p>
            <w:pPr>
              <w:widowControl/>
              <w:spacing w:line="240" w:lineRule="auto"/>
              <w:ind w:firstLine="0" w:firstLineChars="0"/>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2《中华人民共和国自然保护区条例》（国务院令第167号）第十五条。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jc w:val="center"/>
        </w:trPr>
        <w:tc>
          <w:tcPr>
            <w:tcW w:w="22102" w:type="dxa"/>
            <w:gridSpan w:val="18"/>
            <w:shd w:val="clear" w:color="auto" w:fill="auto"/>
            <w:vAlign w:val="center"/>
          </w:tcPr>
          <w:p>
            <w:pPr>
              <w:widowControl/>
              <w:spacing w:line="240" w:lineRule="auto"/>
              <w:ind w:firstLine="0" w:firstLineChars="0"/>
              <w:jc w:val="left"/>
              <w:rPr>
                <w:rFonts w:ascii="微软雅黑" w:hAnsi="微软雅黑" w:eastAsia="微软雅黑" w:cs="宋体"/>
                <w:kern w:val="0"/>
                <w:sz w:val="20"/>
                <w:szCs w:val="20"/>
              </w:rPr>
            </w:pPr>
            <w:r>
              <w:rPr>
                <w:rFonts w:hint="eastAsia" w:ascii="微软雅黑" w:hAnsi="微软雅黑" w:eastAsia="微软雅黑" w:cs="宋体"/>
                <w:b/>
                <w:bCs/>
                <w:kern w:val="0"/>
                <w:sz w:val="20"/>
                <w:szCs w:val="20"/>
              </w:rPr>
              <w:t>惩戒措施法律及政策依据：</w:t>
            </w:r>
          </w:p>
          <w:p>
            <w:pPr>
              <w:widowControl/>
              <w:numPr>
                <w:ilvl w:val="0"/>
                <w:numId w:val="3"/>
              </w:numPr>
              <w:spacing w:line="240" w:lineRule="auto"/>
              <w:ind w:firstLine="0" w:firstLineChars="0"/>
              <w:jc w:val="left"/>
              <w:rPr>
                <w:rFonts w:hint="eastAsia" w:ascii="微软雅黑" w:hAnsi="微软雅黑" w:eastAsia="微软雅黑" w:cs="宋体"/>
                <w:kern w:val="0"/>
                <w:sz w:val="20"/>
                <w:szCs w:val="20"/>
              </w:rPr>
            </w:pPr>
            <w:r>
              <w:rPr>
                <w:rFonts w:hint="eastAsia" w:ascii="微软雅黑" w:hAnsi="微软雅黑" w:eastAsia="微软雅黑" w:cs="宋体"/>
                <w:kern w:val="0"/>
                <w:sz w:val="20"/>
                <w:szCs w:val="20"/>
              </w:rPr>
              <w:t>《建设项目使用林地审核审批管理办法》（国家林业局令第35号）</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第十四条 符合本办法第三条、第四条规定的条件，并且符合国家供地政策，对生态环境不会造成重大影响，有审核审批权的人民政府林业主管部门应当作出准予使用林地的行政许可决定，按照国家规定的标准预收森林植被恢复费后，向用地单位或者个人核发准予行政许可决定书。不符合上述条件的，有关人民政府林业主管部门应当作出不予使用林地的行政许可决定，向用地单位或者个人核发不予行政许可决定书，告知不予许可的理由。</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有审核审批权的人民政府林业主管部门对用地单位和个人提出的使用林地申请，应当在《中华人民共和国行政许可法》规定的期限内作出行政许可决定。</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2.《中华人民共和国行政许可法》</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第十二条 下列事项可以设定行政许可：</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（一）直接涉及国家安全、公共安全、经济宏观调控、生态环境保护以及直接关系人身健康、生命财产安全等特定活动，需要按照法定条件予以批准的事项；</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（二）有限自然资源开发利用、公共资源配置以及直接关系公共利益的特定行业的</w:t>
            </w:r>
            <w:r>
              <w:rPr>
                <w:rFonts w:hint="eastAsia" w:ascii="微软雅黑" w:hAnsi="微软雅黑" w:eastAsia="微软雅黑" w:cs="宋体"/>
                <w:kern w:val="0"/>
                <w:sz w:val="20"/>
                <w:szCs w:val="20"/>
                <w:lang w:eastAsia="zh-CN"/>
              </w:rPr>
              <w:t>县</w:t>
            </w:r>
            <w:r>
              <w:rPr>
                <w:rFonts w:hint="eastAsia" w:ascii="微软雅黑" w:hAnsi="微软雅黑" w:eastAsia="微软雅黑" w:cs="宋体"/>
                <w:kern w:val="0"/>
                <w:sz w:val="20"/>
                <w:szCs w:val="20"/>
              </w:rPr>
              <w:t>场准入等，需要赋予特定权利的事项；</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（三）提供公众服务并且直接关系公共利益的职业、行业，需要确定具备特殊信誉、特殊条件或者特殊技能等资格、资质的事项；</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（四）直接关系公共安全、人身健康、生命财产安全的重要设备、设施、产品、物品，需要按照技术标准、技术规范，通过检验、检测、检疫等方式进行审定的事项；</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（五）企业或者其他组织的设立等，需要确定主体资格的事项；</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（六）法律、行政法规规定可以设定行政许可的其他事项。</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3.《草原法》</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第三十八条 进行矿藏开采和工程建设，应当不占或者少占草原；确需征用或者使用草原，必须经省级以上人民政府草原行政主管部门审核同意后，依照有关土地管理的法律、行政法规办理建设用地审批手续。</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4.《草原征占用审核审批管理办法》</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第十五条 矿藏开采和工程建设等需要征用、适用草原的申请，经审查同意的，草原行政主管部门应当向申请人发放《草原征用使用审核同意书》，并按照《中华人民共和国草原法》的规定，预收草原植被恢复费；经审查不同意的，应当在《草原征占用申请表》中说明不同意的理由，并书面告知申请人。</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申请人凭《草原征用使用审核同意书》依法向土地管理部门申请办理建设用地审批手续。建设用地申请未获批准的，草原行政主管部门应当将预收的草原植被恢复费全部退还申请人。</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5.《中华人民共和国森林法》</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第十八条 进行勘查、开采矿藏和各项建设工程，应当不占或者少占林地；必须占用或者征用林地的，经县级以上人民政府林业主管部门审核同意后，依照有关土地管理的法律、行政法规办理建设用地审批手续，并由用地单位依照国务院有关规定缴纳森林植被恢复费。森林植被恢复费专款专用，由林业主管部门依照有关规定统一安排植树造林，恢复森林植被，植树造林面积不得少于因占用、征用林地而减少的森林植被面积。上级林业主管部门应当定期督促、检查下级林业主管部门组织植树造林、恢复森林植被的情况。</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任何单位和个人不得挪用森林植被恢复费。县级以上人民政府审计机关应当加强对森林植被恢复费使用情况的监督。</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6.《中华人民共和国森林法实施条例》</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第十六条 勘查、开采矿藏和修建道路、水利、电力、通讯等工程，需要占用或者征用林地的，必须遵守下列规定：</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一）用地单位应当向县级以上人民政府林业主管部门提出用地申请，经审核同意后，按照国家规定的标准预交森林植被恢复费，领取使用林地审核同意书。用地单位凭使用林地审核同意书依法办理建设用地审批手续。占用或者征用林地未经林业主管部门审核同意的，土地行政主管部门不得受理建设用地申请。</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二）占用或者征用防护林林地或者特种用途林林地面积１０公顷以上的，用材林、经济林、薪炭林林地及其采伐迹地面积３５公顷以上的，其他林地面积７０公顷以上的，由国务院林业主管部门审核；占用或者征用林地面积低于上述规定数量的，由省、自治区、直辖</w:t>
            </w:r>
            <w:r>
              <w:rPr>
                <w:rFonts w:hint="eastAsia" w:ascii="微软雅黑" w:hAnsi="微软雅黑" w:eastAsia="微软雅黑" w:cs="宋体"/>
                <w:kern w:val="0"/>
                <w:sz w:val="20"/>
                <w:szCs w:val="20"/>
                <w:lang w:eastAsia="zh-CN"/>
              </w:rPr>
              <w:t>县</w:t>
            </w:r>
            <w:r>
              <w:rPr>
                <w:rFonts w:hint="eastAsia" w:ascii="微软雅黑" w:hAnsi="微软雅黑" w:eastAsia="微软雅黑" w:cs="宋体"/>
                <w:kern w:val="0"/>
                <w:sz w:val="20"/>
                <w:szCs w:val="20"/>
              </w:rPr>
              <w:t>人民政府林业主管部门审核。占用或者征用重点林区的林地的，由国务院林业主管部门审核。</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（三）用地单位需要采伐已经批准占用或者征用的林地上的林木时，应当向林地所在地的县级以上地方人民政府林业主管部门或者国务院林业主管部门申请林木采伐许可证。</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（四）占用或者征用林地未被批准的，有关林业主管部门应当自接到不予批准通知之日起７日内将收取的森林植被恢复费如数退还。</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7.《关于建立和完善执行联动机制若干问题的意见》</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第九条 发展和改革部门应当协助人民法院依法查询被执行人有关工程项目的立项情况及相关资料；对被执行人正在申请办理的投资项目审批、核准和备案手续，协调有关部门和地方，依法协助人民法院停止办理相关手续。</w:t>
            </w:r>
          </w:p>
          <w:p>
            <w:pPr>
              <w:widowControl/>
              <w:numPr>
                <w:ilvl w:val="0"/>
                <w:numId w:val="0"/>
              </w:numPr>
              <w:spacing w:line="240" w:lineRule="auto"/>
              <w:jc w:val="left"/>
              <w:rPr>
                <w:rFonts w:hint="eastAsia" w:ascii="微软雅黑" w:hAnsi="微软雅黑" w:eastAsia="微软雅黑" w:cs="宋体"/>
                <w:kern w:val="0"/>
                <w:sz w:val="20"/>
                <w:szCs w:val="20"/>
                <w:lang w:val="en-US" w:eastAsia="zh-CN"/>
              </w:rPr>
            </w:pPr>
            <w:r>
              <w:rPr>
                <w:rFonts w:hint="eastAsia" w:ascii="微软雅黑" w:hAnsi="微软雅黑" w:eastAsia="微软雅黑" w:cs="宋体"/>
                <w:kern w:val="0"/>
                <w:sz w:val="20"/>
                <w:szCs w:val="20"/>
                <w:lang w:val="en-US" w:eastAsia="zh-CN"/>
              </w:rPr>
              <w:t>8.《中华人民共和国自然保护区条例》</w:t>
            </w:r>
          </w:p>
          <w:p>
            <w:pPr>
              <w:widowControl/>
              <w:numPr>
                <w:ilvl w:val="0"/>
                <w:numId w:val="0"/>
              </w:numPr>
              <w:spacing w:line="240" w:lineRule="auto"/>
              <w:jc w:val="left"/>
              <w:rPr>
                <w:rFonts w:hint="eastAsia" w:ascii="微软雅黑" w:hAnsi="微软雅黑" w:eastAsia="微软雅黑" w:cs="宋体"/>
                <w:kern w:val="0"/>
                <w:sz w:val="20"/>
                <w:szCs w:val="20"/>
                <w:lang w:val="en-US" w:eastAsia="zh-CN"/>
              </w:rPr>
            </w:pPr>
            <w:r>
              <w:rPr>
                <w:rFonts w:hint="eastAsia" w:ascii="微软雅黑" w:hAnsi="微软雅黑" w:eastAsia="微软雅黑" w:cs="宋体"/>
                <w:kern w:val="0"/>
                <w:sz w:val="20"/>
                <w:szCs w:val="20"/>
                <w:lang w:val="en-US" w:eastAsia="zh-CN"/>
              </w:rPr>
              <w:t>第十二条  国家级自然保护区的建立，由自然保护区所在省、自治区、直辖县人民政府或者国务院有关自然保护区行政主管部门提出申请，经国家自然保护区评审委员会评审后，由国务院环境保护行政主管部门进行协调并提出审批建议，报国务院批准。</w:t>
            </w:r>
          </w:p>
          <w:p>
            <w:pPr>
              <w:widowControl/>
              <w:numPr>
                <w:ilvl w:val="0"/>
                <w:numId w:val="0"/>
              </w:numPr>
              <w:spacing w:line="240" w:lineRule="auto"/>
              <w:jc w:val="left"/>
              <w:rPr>
                <w:rFonts w:hint="eastAsia" w:ascii="微软雅黑" w:hAnsi="微软雅黑" w:eastAsia="微软雅黑" w:cs="宋体"/>
                <w:kern w:val="0"/>
                <w:sz w:val="20"/>
                <w:szCs w:val="20"/>
                <w:lang w:val="en-US" w:eastAsia="zh-CN"/>
              </w:rPr>
            </w:pPr>
            <w:r>
              <w:rPr>
                <w:rFonts w:hint="eastAsia" w:ascii="微软雅黑" w:hAnsi="微软雅黑" w:eastAsia="微软雅黑" w:cs="宋体"/>
                <w:kern w:val="0"/>
                <w:sz w:val="20"/>
                <w:szCs w:val="20"/>
                <w:lang w:val="en-US" w:eastAsia="zh-CN"/>
              </w:rPr>
              <w:t>地方级自然保护区的建立，由自然保护区所在的县、自治县、县、自治州人民政府或者省、自治区、直辖县人民政府有关自然保护区行政主管部门提出申请，经地方级自然保护区评审委员会评审后，由省、自治区、直辖县人民政府环境保护行政主管部门进行协调并提出审批建议，报省、自治区、直辖县人民政府批准，并报国务院环境保护行政主管部门和国务院有关自然保护区行政部门备案。</w:t>
            </w:r>
          </w:p>
          <w:p>
            <w:pPr>
              <w:widowControl/>
              <w:numPr>
                <w:ilvl w:val="0"/>
                <w:numId w:val="0"/>
              </w:numPr>
              <w:spacing w:line="240" w:lineRule="auto"/>
              <w:jc w:val="left"/>
              <w:rPr>
                <w:rFonts w:hint="eastAsia" w:ascii="微软雅黑" w:hAnsi="微软雅黑" w:eastAsia="微软雅黑" w:cs="宋体"/>
                <w:kern w:val="0"/>
                <w:sz w:val="20"/>
                <w:szCs w:val="20"/>
                <w:lang w:val="en-US" w:eastAsia="zh-CN"/>
              </w:rPr>
            </w:pPr>
            <w:r>
              <w:rPr>
                <w:rFonts w:hint="eastAsia" w:ascii="微软雅黑" w:hAnsi="微软雅黑" w:eastAsia="微软雅黑" w:cs="宋体"/>
                <w:kern w:val="0"/>
                <w:sz w:val="20"/>
                <w:szCs w:val="20"/>
                <w:lang w:val="en-US" w:eastAsia="zh-CN"/>
              </w:rPr>
              <w:t>跨两个以上行政区域的自然保护区的建立，由有关行政区域的人民政府协商一致后提出申请，并按照前两款规定和程序审批。</w:t>
            </w:r>
          </w:p>
          <w:p>
            <w:pPr>
              <w:widowControl/>
              <w:numPr>
                <w:ilvl w:val="0"/>
                <w:numId w:val="0"/>
              </w:numPr>
              <w:spacing w:line="240" w:lineRule="auto"/>
              <w:jc w:val="left"/>
              <w:rPr>
                <w:rFonts w:hint="eastAsia" w:ascii="微软雅黑" w:hAnsi="微软雅黑" w:eastAsia="微软雅黑" w:cs="宋体"/>
                <w:kern w:val="0"/>
                <w:sz w:val="20"/>
                <w:szCs w:val="20"/>
                <w:lang w:val="en-US" w:eastAsia="zh-CN"/>
              </w:rPr>
            </w:pPr>
            <w:r>
              <w:rPr>
                <w:rFonts w:hint="eastAsia" w:ascii="微软雅黑" w:hAnsi="微软雅黑" w:eastAsia="微软雅黑" w:cs="宋体"/>
                <w:kern w:val="0"/>
                <w:sz w:val="20"/>
                <w:szCs w:val="20"/>
                <w:lang w:val="en-US" w:eastAsia="zh-CN"/>
              </w:rPr>
              <w:t>建立海上自然保护区，须经国务院批准。</w:t>
            </w:r>
          </w:p>
          <w:p>
            <w:pPr>
              <w:widowControl/>
              <w:numPr>
                <w:ilvl w:val="0"/>
                <w:numId w:val="0"/>
              </w:numPr>
              <w:spacing w:line="240" w:lineRule="auto"/>
              <w:jc w:val="left"/>
              <w:rPr>
                <w:rFonts w:hint="default" w:ascii="微软雅黑" w:hAnsi="微软雅黑" w:eastAsia="微软雅黑" w:cs="宋体"/>
                <w:kern w:val="0"/>
                <w:sz w:val="20"/>
                <w:szCs w:val="20"/>
                <w:lang w:val="en-US" w:eastAsia="zh-CN"/>
              </w:rPr>
            </w:pPr>
            <w:r>
              <w:rPr>
                <w:rFonts w:hint="eastAsia" w:ascii="微软雅黑" w:hAnsi="微软雅黑" w:eastAsia="微软雅黑" w:cs="宋体"/>
                <w:kern w:val="0"/>
                <w:sz w:val="20"/>
                <w:szCs w:val="20"/>
                <w:lang w:val="en-US" w:eastAsia="zh-CN"/>
              </w:rPr>
              <w:t>第十五条  自然保护区的撤销及其性质、范围、界线的调整或者改变，应当经批准建立自然保护区的人民政府批准。</w:t>
            </w:r>
          </w:p>
          <w:p>
            <w:pPr>
              <w:widowControl/>
              <w:numPr>
                <w:ilvl w:val="0"/>
                <w:numId w:val="0"/>
              </w:numPr>
              <w:spacing w:line="240" w:lineRule="auto"/>
              <w:jc w:val="left"/>
              <w:rPr>
                <w:rFonts w:hint="eastAsia" w:ascii="微软雅黑" w:hAnsi="微软雅黑" w:eastAsia="微软雅黑"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22102" w:type="dxa"/>
            <w:gridSpan w:val="18"/>
            <w:tcBorders>
              <w:top w:val="nil"/>
              <w:left w:val="nil"/>
              <w:right w:val="nil"/>
            </w:tcBorders>
            <w:shd w:val="clear" w:color="auto" w:fill="auto"/>
            <w:vAlign w:val="center"/>
          </w:tcPr>
          <w:p>
            <w:pPr>
              <w:ind w:left="0" w:leftChars="0" w:firstLine="0" w:firstLineChars="0"/>
            </w:pPr>
          </w:p>
          <w:p>
            <w:pPr>
              <w:pStyle w:val="2"/>
              <w:rPr>
                <w:rFonts w:hint="eastAsia" w:eastAsia="华文中宋"/>
                <w:lang w:eastAsia="zh-CN"/>
              </w:rPr>
            </w:pPr>
            <w:r>
              <w:br w:type="page"/>
            </w:r>
            <w:bookmarkStart w:id="16" w:name="_Toc20473859"/>
            <w:r>
              <w:rPr>
                <w:rFonts w:hint="eastAsia"/>
                <w:lang w:val="en-US" w:eastAsia="zh-CN"/>
              </w:rPr>
              <w:t>17</w:t>
            </w:r>
            <w:r>
              <w:rPr>
                <w:rFonts w:hint="eastAsia"/>
              </w:rPr>
              <w:t>、</w:t>
            </w:r>
            <w:r>
              <w:rPr>
                <w:rFonts w:hint="eastAsia"/>
                <w:lang w:eastAsia="zh-CN"/>
              </w:rPr>
              <w:t>县</w:t>
            </w:r>
            <w:r>
              <w:rPr>
                <w:rFonts w:hint="eastAsia"/>
              </w:rPr>
              <w:t>住房和城乡建设</w:t>
            </w:r>
            <w:bookmarkEnd w:id="16"/>
            <w:r>
              <w:rPr>
                <w:rFonts w:hint="eastAsia"/>
                <w:lang w:eastAsia="zh-CN"/>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00" w:type="dxa"/>
            <w:vMerge w:val="restart"/>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rPr>
            </w:pPr>
            <w:r>
              <w:rPr>
                <w:rFonts w:hint="eastAsia" w:ascii="微软雅黑" w:hAnsi="微软雅黑" w:eastAsia="微软雅黑" w:cs="宋体"/>
                <w:b/>
                <w:bCs/>
                <w:kern w:val="0"/>
                <w:sz w:val="20"/>
                <w:szCs w:val="20"/>
              </w:rPr>
              <w:t>序号</w:t>
            </w:r>
          </w:p>
        </w:tc>
        <w:tc>
          <w:tcPr>
            <w:tcW w:w="12928" w:type="dxa"/>
            <w:gridSpan w:val="12"/>
            <w:shd w:val="clear" w:color="000000" w:fill="D6DCE4"/>
            <w:vAlign w:val="center"/>
          </w:tcPr>
          <w:p>
            <w:pPr>
              <w:widowControl/>
              <w:spacing w:line="240" w:lineRule="auto"/>
              <w:ind w:firstLine="0" w:firstLineChars="0"/>
              <w:jc w:val="center"/>
              <w:rPr>
                <w:rFonts w:hint="eastAsia" w:ascii="微软雅黑" w:hAnsi="微软雅黑" w:eastAsia="微软雅黑" w:cs="宋体"/>
                <w:b/>
                <w:bCs/>
                <w:kern w:val="0"/>
                <w:sz w:val="20"/>
                <w:szCs w:val="20"/>
              </w:rPr>
            </w:pPr>
            <w:r>
              <w:rPr>
                <w:rFonts w:hint="eastAsia" w:ascii="微软雅黑" w:hAnsi="微软雅黑" w:eastAsia="微软雅黑" w:cs="宋体"/>
                <w:b/>
                <w:bCs/>
                <w:kern w:val="0"/>
                <w:sz w:val="20"/>
                <w:szCs w:val="20"/>
                <w:lang w:eastAsia="zh-CN"/>
              </w:rPr>
              <w:t>联合奖惩措施</w:t>
            </w:r>
          </w:p>
        </w:tc>
        <w:tc>
          <w:tcPr>
            <w:tcW w:w="8474" w:type="dxa"/>
            <w:gridSpan w:val="5"/>
            <w:shd w:val="clear" w:color="000000" w:fill="D6DCE4"/>
            <w:vAlign w:val="center"/>
          </w:tcPr>
          <w:p>
            <w:pPr>
              <w:widowControl/>
              <w:spacing w:line="240" w:lineRule="auto"/>
              <w:ind w:firstLine="0" w:firstLineChars="0"/>
              <w:jc w:val="center"/>
              <w:rPr>
                <w:rFonts w:hint="eastAsia" w:ascii="微软雅黑" w:hAnsi="微软雅黑" w:eastAsia="微软雅黑" w:cs="宋体"/>
                <w:b/>
                <w:bCs/>
                <w:kern w:val="0"/>
                <w:sz w:val="20"/>
                <w:szCs w:val="20"/>
              </w:rPr>
            </w:pPr>
            <w:r>
              <w:rPr>
                <w:rFonts w:hint="eastAsia" w:ascii="微软雅黑" w:hAnsi="微软雅黑" w:eastAsia="微软雅黑" w:cs="宋体"/>
                <w:b/>
                <w:bCs/>
                <w:kern w:val="0"/>
                <w:sz w:val="20"/>
                <w:szCs w:val="20"/>
                <w:lang w:eastAsia="zh-CN"/>
              </w:rPr>
              <w:t>可应用于惩戒措施的服务事项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00" w:type="dxa"/>
            <w:vMerge w:val="continue"/>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rPr>
            </w:pPr>
          </w:p>
        </w:tc>
        <w:tc>
          <w:tcPr>
            <w:tcW w:w="1073" w:type="dxa"/>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rPr>
            </w:pPr>
            <w:r>
              <w:rPr>
                <w:rFonts w:hint="eastAsia" w:ascii="微软雅黑" w:hAnsi="微软雅黑" w:eastAsia="微软雅黑" w:cs="宋体"/>
                <w:b/>
                <w:bCs/>
                <w:kern w:val="0"/>
                <w:sz w:val="20"/>
                <w:szCs w:val="20"/>
              </w:rPr>
              <w:t>发起部门</w:t>
            </w:r>
          </w:p>
        </w:tc>
        <w:tc>
          <w:tcPr>
            <w:tcW w:w="1074" w:type="dxa"/>
            <w:gridSpan w:val="2"/>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rPr>
            </w:pPr>
            <w:r>
              <w:rPr>
                <w:rFonts w:hint="eastAsia" w:ascii="微软雅黑" w:hAnsi="微软雅黑" w:eastAsia="微软雅黑" w:cs="宋体"/>
                <w:b/>
                <w:bCs/>
                <w:kern w:val="0"/>
                <w:sz w:val="20"/>
                <w:szCs w:val="20"/>
              </w:rPr>
              <w:t>惩戒对象</w:t>
            </w:r>
          </w:p>
        </w:tc>
        <w:tc>
          <w:tcPr>
            <w:tcW w:w="815" w:type="dxa"/>
            <w:gridSpan w:val="2"/>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rPr>
            </w:pPr>
            <w:r>
              <w:rPr>
                <w:rFonts w:hint="eastAsia" w:ascii="微软雅黑" w:hAnsi="微软雅黑" w:eastAsia="微软雅黑" w:cs="宋体"/>
                <w:b/>
                <w:bCs/>
                <w:kern w:val="0"/>
                <w:sz w:val="20"/>
                <w:szCs w:val="20"/>
              </w:rPr>
              <w:t>相对人类别</w:t>
            </w:r>
          </w:p>
        </w:tc>
        <w:tc>
          <w:tcPr>
            <w:tcW w:w="1035" w:type="dxa"/>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rPr>
            </w:pPr>
            <w:r>
              <w:rPr>
                <w:rFonts w:hint="eastAsia" w:ascii="微软雅黑" w:hAnsi="微软雅黑" w:eastAsia="微软雅黑" w:cs="宋体"/>
                <w:b/>
                <w:bCs/>
                <w:kern w:val="0"/>
                <w:sz w:val="20"/>
                <w:szCs w:val="20"/>
              </w:rPr>
              <w:t>实施部门</w:t>
            </w:r>
          </w:p>
        </w:tc>
        <w:tc>
          <w:tcPr>
            <w:tcW w:w="2074" w:type="dxa"/>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rPr>
            </w:pPr>
            <w:r>
              <w:rPr>
                <w:rFonts w:hint="eastAsia" w:ascii="微软雅黑" w:hAnsi="微软雅黑" w:eastAsia="微软雅黑" w:cs="宋体"/>
                <w:b/>
                <w:bCs/>
                <w:kern w:val="0"/>
                <w:sz w:val="20"/>
                <w:szCs w:val="20"/>
              </w:rPr>
              <w:t>惩戒措施</w:t>
            </w:r>
          </w:p>
        </w:tc>
        <w:tc>
          <w:tcPr>
            <w:tcW w:w="1127" w:type="dxa"/>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rPr>
            </w:pPr>
            <w:r>
              <w:rPr>
                <w:rFonts w:hint="eastAsia" w:ascii="微软雅黑" w:hAnsi="微软雅黑" w:eastAsia="微软雅黑" w:cs="宋体"/>
                <w:b/>
                <w:bCs/>
                <w:kern w:val="0"/>
                <w:sz w:val="20"/>
                <w:szCs w:val="20"/>
              </w:rPr>
              <w:t>措施类别</w:t>
            </w:r>
          </w:p>
        </w:tc>
        <w:tc>
          <w:tcPr>
            <w:tcW w:w="1130" w:type="dxa"/>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rPr>
            </w:pPr>
            <w:r>
              <w:rPr>
                <w:rFonts w:hint="eastAsia" w:ascii="微软雅黑" w:hAnsi="微软雅黑" w:eastAsia="微软雅黑" w:cs="宋体"/>
                <w:b/>
                <w:bCs/>
                <w:kern w:val="0"/>
                <w:sz w:val="20"/>
                <w:szCs w:val="20"/>
              </w:rPr>
              <w:t>措施性质</w:t>
            </w:r>
          </w:p>
        </w:tc>
        <w:tc>
          <w:tcPr>
            <w:tcW w:w="3055" w:type="dxa"/>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rPr>
            </w:pPr>
            <w:r>
              <w:rPr>
                <w:rFonts w:hint="eastAsia" w:ascii="微软雅黑" w:hAnsi="微软雅黑" w:eastAsia="微软雅黑" w:cs="宋体"/>
                <w:b/>
                <w:bCs/>
                <w:kern w:val="0"/>
                <w:sz w:val="20"/>
                <w:szCs w:val="20"/>
              </w:rPr>
              <w:t>惩戒措施法律及政策依据</w:t>
            </w:r>
          </w:p>
        </w:tc>
        <w:tc>
          <w:tcPr>
            <w:tcW w:w="1545" w:type="dxa"/>
            <w:gridSpan w:val="2"/>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rPr>
            </w:pPr>
            <w:r>
              <w:rPr>
                <w:rFonts w:hint="eastAsia" w:ascii="微软雅黑" w:hAnsi="微软雅黑" w:eastAsia="微软雅黑" w:cs="宋体"/>
                <w:b/>
                <w:bCs/>
                <w:kern w:val="0"/>
                <w:sz w:val="20"/>
                <w:szCs w:val="20"/>
              </w:rPr>
              <w:t>依据备忘录</w:t>
            </w:r>
          </w:p>
        </w:tc>
        <w:tc>
          <w:tcPr>
            <w:tcW w:w="1131" w:type="dxa"/>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rPr>
            </w:pPr>
            <w:r>
              <w:rPr>
                <w:rFonts w:hint="eastAsia" w:ascii="微软雅黑" w:hAnsi="微软雅黑" w:eastAsia="微软雅黑" w:cs="宋体"/>
                <w:b/>
                <w:bCs/>
                <w:kern w:val="0"/>
                <w:sz w:val="20"/>
                <w:szCs w:val="20"/>
              </w:rPr>
              <w:t>事项类型</w:t>
            </w:r>
          </w:p>
        </w:tc>
        <w:tc>
          <w:tcPr>
            <w:tcW w:w="2162" w:type="dxa"/>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rPr>
            </w:pPr>
            <w:r>
              <w:rPr>
                <w:rFonts w:hint="eastAsia" w:ascii="微软雅黑" w:hAnsi="微软雅黑" w:eastAsia="微软雅黑" w:cs="宋体"/>
                <w:b/>
                <w:bCs/>
                <w:kern w:val="0"/>
                <w:sz w:val="20"/>
                <w:szCs w:val="20"/>
              </w:rPr>
              <w:t>应用事项</w:t>
            </w:r>
          </w:p>
        </w:tc>
        <w:tc>
          <w:tcPr>
            <w:tcW w:w="1156" w:type="dxa"/>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rPr>
            </w:pPr>
            <w:r>
              <w:rPr>
                <w:rFonts w:hint="eastAsia" w:ascii="微软雅黑" w:hAnsi="微软雅黑" w:eastAsia="微软雅黑" w:cs="宋体"/>
                <w:b/>
                <w:bCs/>
                <w:kern w:val="0"/>
                <w:sz w:val="20"/>
                <w:szCs w:val="20"/>
              </w:rPr>
              <w:t>行使层级</w:t>
            </w:r>
          </w:p>
        </w:tc>
        <w:tc>
          <w:tcPr>
            <w:tcW w:w="955" w:type="dxa"/>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rPr>
            </w:pPr>
            <w:r>
              <w:rPr>
                <w:rFonts w:hint="eastAsia" w:ascii="微软雅黑" w:hAnsi="微软雅黑" w:eastAsia="微软雅黑" w:cs="宋体"/>
                <w:b/>
                <w:bCs/>
                <w:kern w:val="0"/>
                <w:sz w:val="20"/>
                <w:szCs w:val="20"/>
              </w:rPr>
              <w:t>是否进驻大厅</w:t>
            </w:r>
          </w:p>
        </w:tc>
        <w:tc>
          <w:tcPr>
            <w:tcW w:w="3070" w:type="dxa"/>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rPr>
            </w:pPr>
            <w:r>
              <w:rPr>
                <w:rFonts w:hint="eastAsia" w:ascii="微软雅黑" w:hAnsi="微软雅黑" w:eastAsia="微软雅黑" w:cs="宋体"/>
                <w:b/>
                <w:bCs/>
                <w:kern w:val="0"/>
                <w:sz w:val="20"/>
                <w:szCs w:val="20"/>
              </w:rPr>
              <w:t>应用事项法律及政策依据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jc w:val="center"/>
        </w:trPr>
        <w:tc>
          <w:tcPr>
            <w:tcW w:w="700"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1078" w:type="dxa"/>
            <w:gridSpan w:val="2"/>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lang w:eastAsia="zh-CN"/>
              </w:rPr>
              <w:t>曲阳县人民法院</w:t>
            </w:r>
          </w:p>
        </w:tc>
        <w:tc>
          <w:tcPr>
            <w:tcW w:w="1078" w:type="dxa"/>
            <w:gridSpan w:val="2"/>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河北省高级人民法院公布的失信被执行人（包括法人和非法人组织、自然人）</w:t>
            </w:r>
          </w:p>
        </w:tc>
        <w:tc>
          <w:tcPr>
            <w:tcW w:w="806"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法人和非法人组织、自然人</w:t>
            </w:r>
          </w:p>
        </w:tc>
        <w:tc>
          <w:tcPr>
            <w:tcW w:w="1035" w:type="dxa"/>
            <w:vAlign w:val="center"/>
          </w:tcPr>
          <w:p>
            <w:pPr>
              <w:widowControl/>
              <w:spacing w:line="240" w:lineRule="auto"/>
              <w:ind w:firstLine="0" w:firstLineChars="0"/>
              <w:jc w:val="center"/>
              <w:rPr>
                <w:rFonts w:hint="eastAsia" w:ascii="微软雅黑" w:hAnsi="微软雅黑" w:eastAsia="微软雅黑" w:cs="宋体"/>
                <w:kern w:val="0"/>
                <w:sz w:val="20"/>
                <w:szCs w:val="20"/>
                <w:lang w:eastAsia="zh-CN"/>
              </w:rPr>
            </w:pPr>
            <w:r>
              <w:rPr>
                <w:rFonts w:hint="eastAsia" w:ascii="微软雅黑" w:hAnsi="微软雅黑" w:eastAsia="微软雅黑" w:cs="宋体"/>
                <w:kern w:val="0"/>
                <w:sz w:val="20"/>
                <w:szCs w:val="20"/>
                <w:lang w:eastAsia="zh-CN"/>
              </w:rPr>
              <w:t>县</w:t>
            </w:r>
            <w:r>
              <w:rPr>
                <w:rFonts w:hint="eastAsia" w:ascii="微软雅黑" w:hAnsi="微软雅黑" w:eastAsia="微软雅黑" w:cs="宋体"/>
                <w:kern w:val="0"/>
                <w:sz w:val="20"/>
                <w:szCs w:val="20"/>
              </w:rPr>
              <w:t>住房和城乡建设</w:t>
            </w:r>
            <w:r>
              <w:rPr>
                <w:rFonts w:hint="eastAsia" w:ascii="微软雅黑" w:hAnsi="微软雅黑" w:eastAsia="微软雅黑" w:cs="宋体"/>
                <w:kern w:val="0"/>
                <w:sz w:val="20"/>
                <w:szCs w:val="20"/>
                <w:lang w:eastAsia="zh-CN"/>
              </w:rPr>
              <w:t>局</w:t>
            </w:r>
          </w:p>
        </w:tc>
        <w:tc>
          <w:tcPr>
            <w:tcW w:w="2074" w:type="dxa"/>
            <w:shd w:val="clear" w:color="auto" w:fill="auto"/>
            <w:vAlign w:val="center"/>
          </w:tcPr>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限制失信被执行人的投标活动：</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1、</w:t>
            </w:r>
            <w:r>
              <w:rPr>
                <w:rFonts w:hint="eastAsia" w:ascii="微软雅黑" w:hAnsi="微软雅黑" w:eastAsia="微软雅黑" w:cs="宋体"/>
                <w:kern w:val="0"/>
                <w:sz w:val="20"/>
                <w:szCs w:val="20"/>
                <w:lang w:eastAsia="zh-CN"/>
              </w:rPr>
              <w:t>依法必须进行招标的工程建设项目，招标人应当在资格预审公告、招标公告、投标邀请书及资格预审文件、招标文件中明确规定对失信被执行人的处理方法，在评标阶段，招标人或者招标代理机构、评标专家委员会应当查询投标人是否为失信被执行人，对属于失信被执行人的招标活动依法予以限制；</w:t>
            </w:r>
            <w:r>
              <w:rPr>
                <w:rFonts w:hint="eastAsia" w:ascii="微软雅黑" w:hAnsi="微软雅黑" w:eastAsia="微软雅黑" w:cs="宋体"/>
                <w:kern w:val="0"/>
                <w:sz w:val="20"/>
                <w:szCs w:val="20"/>
              </w:rPr>
              <w:t>2、两个以上的自然人、法人或者其他组织组成一个联合体，以一个投标人的身份共同参加投标活动的，应当对所有联合体成员进行失信被执行人信息查询。联合体中有一个或一个以上成员属于失信被执行人的，联合体视为失信被执行人</w:t>
            </w:r>
          </w:p>
        </w:tc>
        <w:tc>
          <w:tcPr>
            <w:tcW w:w="1127"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行政性</w:t>
            </w:r>
          </w:p>
        </w:tc>
        <w:tc>
          <w:tcPr>
            <w:tcW w:w="1130"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强制</w:t>
            </w:r>
          </w:p>
        </w:tc>
        <w:tc>
          <w:tcPr>
            <w:tcW w:w="3063" w:type="dxa"/>
            <w:gridSpan w:val="2"/>
            <w:shd w:val="clear" w:color="auto" w:fill="auto"/>
            <w:vAlign w:val="center"/>
          </w:tcPr>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1.《中华人民共和国民事诉讼法》；</w:t>
            </w:r>
          </w:p>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2.《中华人民共和国招标投标法》；</w:t>
            </w:r>
          </w:p>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3.《中华人民共和国招标投标法实施条例》；</w:t>
            </w:r>
          </w:p>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4.《最高人民法院关于公布失信被执行人名单信息的若干规定》。</w:t>
            </w:r>
          </w:p>
        </w:tc>
        <w:tc>
          <w:tcPr>
            <w:tcW w:w="1537" w:type="dxa"/>
            <w:shd w:val="clear" w:color="auto" w:fill="auto"/>
            <w:vAlign w:val="center"/>
          </w:tcPr>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《关于在招标投标活动中对失信被执行人实施联合惩戒的通知》（法〔2016〕285号）</w:t>
            </w:r>
          </w:p>
        </w:tc>
        <w:tc>
          <w:tcPr>
            <w:tcW w:w="1131"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行政许可</w:t>
            </w:r>
          </w:p>
        </w:tc>
        <w:tc>
          <w:tcPr>
            <w:tcW w:w="2162" w:type="dxa"/>
            <w:shd w:val="clear" w:color="auto" w:fill="auto"/>
            <w:vAlign w:val="center"/>
          </w:tcPr>
          <w:p>
            <w:pPr>
              <w:widowControl/>
              <w:spacing w:line="240" w:lineRule="auto"/>
              <w:ind w:firstLine="0" w:firstLineChars="0"/>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lang w:val="en-US" w:eastAsia="zh-CN" w:bidi="ar-SA"/>
              </w:rPr>
              <w:t>建设工程项目招标活动监督</w:t>
            </w:r>
          </w:p>
        </w:tc>
        <w:tc>
          <w:tcPr>
            <w:tcW w:w="1156" w:type="dxa"/>
            <w:shd w:val="clear" w:color="auto" w:fill="auto"/>
            <w:vAlign w:val="center"/>
          </w:tcPr>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lang w:val="en-US" w:eastAsia="zh-CN"/>
              </w:rPr>
              <w:t>市</w:t>
            </w:r>
            <w:r>
              <w:rPr>
                <w:rFonts w:hint="eastAsia" w:ascii="微软雅黑" w:hAnsi="微软雅黑" w:eastAsia="微软雅黑" w:cs="宋体"/>
                <w:kern w:val="0"/>
                <w:sz w:val="20"/>
                <w:szCs w:val="20"/>
              </w:rPr>
              <w:t>级,县级</w:t>
            </w:r>
          </w:p>
        </w:tc>
        <w:tc>
          <w:tcPr>
            <w:tcW w:w="955" w:type="dxa"/>
            <w:shd w:val="clear" w:color="auto" w:fill="auto"/>
            <w:vAlign w:val="center"/>
          </w:tcPr>
          <w:p>
            <w:pPr>
              <w:widowControl/>
              <w:spacing w:line="240" w:lineRule="auto"/>
              <w:ind w:firstLine="0" w:firstLineChars="0"/>
              <w:rPr>
                <w:rFonts w:ascii="微软雅黑" w:hAnsi="微软雅黑" w:eastAsia="微软雅黑" w:cs="宋体"/>
                <w:kern w:val="0"/>
                <w:sz w:val="20"/>
                <w:szCs w:val="20"/>
              </w:rPr>
            </w:pPr>
          </w:p>
        </w:tc>
        <w:tc>
          <w:tcPr>
            <w:tcW w:w="3070" w:type="dxa"/>
            <w:shd w:val="clear" w:color="auto" w:fill="auto"/>
            <w:vAlign w:val="center"/>
          </w:tcPr>
          <w:p>
            <w:pPr>
              <w:widowControl/>
              <w:numPr>
                <w:ilvl w:val="0"/>
                <w:numId w:val="4"/>
              </w:numPr>
              <w:spacing w:line="240" w:lineRule="auto"/>
              <w:ind w:firstLine="0" w:firstLineChars="0"/>
              <w:rPr>
                <w:rFonts w:hint="eastAsia" w:ascii="微软雅黑" w:hAnsi="微软雅黑" w:eastAsia="微软雅黑" w:cs="宋体"/>
                <w:kern w:val="0"/>
                <w:sz w:val="20"/>
                <w:szCs w:val="20"/>
                <w:lang w:val="en-US" w:eastAsia="zh-CN"/>
              </w:rPr>
            </w:pPr>
            <w:r>
              <w:rPr>
                <w:rFonts w:hint="eastAsia" w:ascii="微软雅黑" w:hAnsi="微软雅黑" w:eastAsia="微软雅黑" w:cs="宋体"/>
                <w:kern w:val="0"/>
                <w:sz w:val="20"/>
                <w:szCs w:val="20"/>
                <w:lang w:val="en-US" w:eastAsia="zh-CN"/>
              </w:rPr>
              <w:t>《国务院办公厅印发国务院有关部门实施招标投标活动行政监督的职责分工意见的通知》（国办发〔2020〕34号）；</w:t>
            </w:r>
          </w:p>
          <w:p>
            <w:pPr>
              <w:widowControl/>
              <w:numPr>
                <w:ilvl w:val="0"/>
                <w:numId w:val="4"/>
              </w:numPr>
              <w:spacing w:line="240" w:lineRule="auto"/>
              <w:ind w:firstLine="0" w:firstLineChars="0"/>
              <w:rPr>
                <w:rFonts w:hint="default" w:ascii="微软雅黑" w:hAnsi="微软雅黑" w:eastAsia="微软雅黑" w:cs="宋体"/>
                <w:kern w:val="0"/>
                <w:sz w:val="20"/>
                <w:szCs w:val="20"/>
                <w:lang w:val="en-US" w:eastAsia="zh-CN"/>
              </w:rPr>
            </w:pPr>
            <w:r>
              <w:rPr>
                <w:rFonts w:hint="eastAsia" w:ascii="微软雅黑" w:hAnsi="微软雅黑" w:eastAsia="微软雅黑" w:cs="宋体"/>
                <w:kern w:val="0"/>
                <w:sz w:val="20"/>
                <w:szCs w:val="20"/>
                <w:lang w:val="en-US" w:eastAsia="zh-CN"/>
              </w:rPr>
              <w:t>《中华人民共和国招标投标法》；</w:t>
            </w:r>
          </w:p>
          <w:p>
            <w:pPr>
              <w:widowControl/>
              <w:numPr>
                <w:ilvl w:val="0"/>
                <w:numId w:val="4"/>
              </w:numPr>
              <w:spacing w:line="240" w:lineRule="auto"/>
              <w:ind w:firstLine="0" w:firstLineChars="0"/>
              <w:rPr>
                <w:rFonts w:hint="default" w:ascii="微软雅黑" w:hAnsi="微软雅黑" w:eastAsia="微软雅黑" w:cs="宋体"/>
                <w:kern w:val="0"/>
                <w:sz w:val="20"/>
                <w:szCs w:val="20"/>
                <w:lang w:val="en-US" w:eastAsia="zh-CN"/>
              </w:rPr>
            </w:pPr>
            <w:r>
              <w:rPr>
                <w:rFonts w:hint="eastAsia" w:ascii="微软雅黑" w:hAnsi="微软雅黑" w:eastAsia="微软雅黑" w:cs="宋体"/>
                <w:kern w:val="0"/>
                <w:sz w:val="20"/>
                <w:szCs w:val="20"/>
                <w:lang w:val="en-US" w:eastAsia="zh-CN"/>
              </w:rPr>
              <w:t>《中华人民共和国招标投标法实施条例》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jc w:val="center"/>
        </w:trPr>
        <w:tc>
          <w:tcPr>
            <w:tcW w:w="700"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2</w:t>
            </w:r>
          </w:p>
        </w:tc>
        <w:tc>
          <w:tcPr>
            <w:tcW w:w="1078" w:type="dxa"/>
            <w:gridSpan w:val="2"/>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lang w:eastAsia="zh-CN"/>
              </w:rPr>
              <w:t>曲阳县人民法院</w:t>
            </w:r>
          </w:p>
        </w:tc>
        <w:tc>
          <w:tcPr>
            <w:tcW w:w="1078" w:type="dxa"/>
            <w:gridSpan w:val="2"/>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河北省高级人民法院公布的失信被执行人（包括法人和非法人组织、自然人）</w:t>
            </w:r>
          </w:p>
        </w:tc>
        <w:tc>
          <w:tcPr>
            <w:tcW w:w="806"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法人和非法人组织、自然人</w:t>
            </w:r>
          </w:p>
        </w:tc>
        <w:tc>
          <w:tcPr>
            <w:tcW w:w="1035" w:type="dxa"/>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lang w:eastAsia="zh-CN"/>
              </w:rPr>
              <w:t>县</w:t>
            </w:r>
            <w:r>
              <w:rPr>
                <w:rFonts w:hint="eastAsia" w:ascii="微软雅黑" w:hAnsi="微软雅黑" w:eastAsia="微软雅黑" w:cs="宋体"/>
                <w:kern w:val="0"/>
                <w:sz w:val="20"/>
                <w:szCs w:val="20"/>
              </w:rPr>
              <w:t>住房和城乡建设</w:t>
            </w:r>
            <w:r>
              <w:rPr>
                <w:rFonts w:hint="eastAsia" w:ascii="微软雅黑" w:hAnsi="微软雅黑" w:eastAsia="微软雅黑" w:cs="宋体"/>
                <w:kern w:val="0"/>
                <w:sz w:val="20"/>
                <w:szCs w:val="20"/>
                <w:lang w:eastAsia="zh-CN"/>
              </w:rPr>
              <w:t>局</w:t>
            </w:r>
          </w:p>
        </w:tc>
        <w:tc>
          <w:tcPr>
            <w:tcW w:w="2074" w:type="dxa"/>
            <w:vMerge w:val="restart"/>
            <w:vAlign w:val="center"/>
          </w:tcPr>
          <w:p>
            <w:pPr>
              <w:widowControl/>
              <w:spacing w:line="240" w:lineRule="auto"/>
              <w:ind w:firstLine="0" w:firstLineChars="0"/>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限制失信被执行人的招标代理活动：招标人委托招标代理机构开展招标事宜的，应当查询其失信被执行人信息，鼓励优先选择无失信记录的招标代理机构</w:t>
            </w:r>
          </w:p>
        </w:tc>
        <w:tc>
          <w:tcPr>
            <w:tcW w:w="1127"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行政性</w:t>
            </w:r>
          </w:p>
        </w:tc>
        <w:tc>
          <w:tcPr>
            <w:tcW w:w="1130"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强制</w:t>
            </w:r>
          </w:p>
        </w:tc>
        <w:tc>
          <w:tcPr>
            <w:tcW w:w="3063" w:type="dxa"/>
            <w:gridSpan w:val="2"/>
            <w:shd w:val="clear" w:color="auto" w:fill="auto"/>
            <w:vAlign w:val="center"/>
          </w:tcPr>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1.《中华人民共和国民事诉讼法》；</w:t>
            </w:r>
          </w:p>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2.《中华人民共和国招标投标法》；</w:t>
            </w:r>
          </w:p>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3.《中华人民共和国招标投标法实施条例》；</w:t>
            </w:r>
          </w:p>
          <w:p>
            <w:pPr>
              <w:widowControl/>
              <w:spacing w:line="240" w:lineRule="auto"/>
              <w:ind w:firstLine="0" w:firstLineChars="0"/>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4.《最高人民法院关于公布失信被执行人名单信息的若干规定》。</w:t>
            </w:r>
          </w:p>
        </w:tc>
        <w:tc>
          <w:tcPr>
            <w:tcW w:w="1537" w:type="dxa"/>
            <w:shd w:val="clear" w:color="auto" w:fill="auto"/>
            <w:vAlign w:val="center"/>
          </w:tcPr>
          <w:p>
            <w:pPr>
              <w:widowControl/>
              <w:spacing w:line="240" w:lineRule="auto"/>
              <w:ind w:firstLine="0" w:firstLineChars="0"/>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《关于在招标投标活动中对失信被执行人实施联合惩戒的通知》（法〔2016〕285号）</w:t>
            </w:r>
          </w:p>
        </w:tc>
        <w:tc>
          <w:tcPr>
            <w:tcW w:w="1131"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行政确认</w:t>
            </w:r>
          </w:p>
        </w:tc>
        <w:tc>
          <w:tcPr>
            <w:tcW w:w="2162" w:type="dxa"/>
            <w:shd w:val="clear" w:color="auto" w:fill="auto"/>
            <w:vAlign w:val="center"/>
          </w:tcPr>
          <w:p>
            <w:pPr>
              <w:widowControl/>
              <w:spacing w:line="240" w:lineRule="auto"/>
              <w:ind w:firstLine="0" w:firstLineChars="0"/>
              <w:rPr>
                <w:rFonts w:hint="eastAsia"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lang w:eastAsia="zh-CN"/>
              </w:rPr>
              <w:t>招标文件和招标公告备案（纸质招标文件备案）</w:t>
            </w:r>
          </w:p>
        </w:tc>
        <w:tc>
          <w:tcPr>
            <w:tcW w:w="1156"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lang w:val="en-US" w:eastAsia="zh-CN"/>
              </w:rPr>
              <w:t>市</w:t>
            </w:r>
            <w:r>
              <w:rPr>
                <w:rFonts w:hint="eastAsia" w:ascii="微软雅黑" w:hAnsi="微软雅黑" w:eastAsia="微软雅黑" w:cs="宋体"/>
                <w:kern w:val="0"/>
                <w:sz w:val="20"/>
                <w:szCs w:val="20"/>
              </w:rPr>
              <w:t>级,县级</w:t>
            </w:r>
          </w:p>
        </w:tc>
        <w:tc>
          <w:tcPr>
            <w:tcW w:w="955"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否</w:t>
            </w:r>
          </w:p>
        </w:tc>
        <w:tc>
          <w:tcPr>
            <w:tcW w:w="3070" w:type="dxa"/>
            <w:shd w:val="clear" w:color="auto" w:fill="auto"/>
            <w:vAlign w:val="center"/>
          </w:tcPr>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1.《河北省建筑条例》（河北省第十届人民代表大会常务委员会公告第22号）第十四条；</w:t>
            </w:r>
          </w:p>
          <w:p>
            <w:pPr>
              <w:widowControl/>
              <w:spacing w:line="240" w:lineRule="auto"/>
              <w:ind w:firstLine="0" w:firstLineChars="0"/>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2.《房屋建筑和</w:t>
            </w:r>
            <w:r>
              <w:rPr>
                <w:rFonts w:hint="eastAsia" w:ascii="微软雅黑" w:hAnsi="微软雅黑" w:eastAsia="微软雅黑" w:cs="宋体"/>
                <w:kern w:val="0"/>
                <w:sz w:val="20"/>
                <w:szCs w:val="20"/>
                <w:lang w:eastAsia="zh-CN"/>
              </w:rPr>
              <w:t>县</w:t>
            </w:r>
            <w:r>
              <w:rPr>
                <w:rFonts w:hint="eastAsia" w:ascii="微软雅黑" w:hAnsi="微软雅黑" w:eastAsia="微软雅黑" w:cs="宋体"/>
                <w:kern w:val="0"/>
                <w:sz w:val="20"/>
                <w:szCs w:val="20"/>
              </w:rPr>
              <w:t>政基础设施工程施工招标投标管理办法》（建设部令第89号）第十八条、第十九条。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0" w:hRule="atLeast"/>
          <w:jc w:val="center"/>
        </w:trPr>
        <w:tc>
          <w:tcPr>
            <w:tcW w:w="700"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3</w:t>
            </w:r>
          </w:p>
        </w:tc>
        <w:tc>
          <w:tcPr>
            <w:tcW w:w="1078" w:type="dxa"/>
            <w:gridSpan w:val="2"/>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lang w:eastAsia="zh-CN"/>
              </w:rPr>
              <w:t>曲阳县人民法院</w:t>
            </w:r>
          </w:p>
        </w:tc>
        <w:tc>
          <w:tcPr>
            <w:tcW w:w="1078" w:type="dxa"/>
            <w:gridSpan w:val="2"/>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河北省高级人民法院公布的失信被执行人（包括法人和非法人组织、自然人）</w:t>
            </w:r>
          </w:p>
        </w:tc>
        <w:tc>
          <w:tcPr>
            <w:tcW w:w="806"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法人和非法人组织、自然人</w:t>
            </w:r>
          </w:p>
        </w:tc>
        <w:tc>
          <w:tcPr>
            <w:tcW w:w="1035" w:type="dxa"/>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lang w:eastAsia="zh-CN"/>
              </w:rPr>
              <w:t>县</w:t>
            </w:r>
            <w:r>
              <w:rPr>
                <w:rFonts w:hint="eastAsia" w:ascii="微软雅黑" w:hAnsi="微软雅黑" w:eastAsia="微软雅黑" w:cs="宋体"/>
                <w:kern w:val="0"/>
                <w:sz w:val="20"/>
                <w:szCs w:val="20"/>
              </w:rPr>
              <w:t>住房和城乡建设</w:t>
            </w:r>
            <w:r>
              <w:rPr>
                <w:rFonts w:hint="eastAsia" w:ascii="微软雅黑" w:hAnsi="微软雅黑" w:eastAsia="微软雅黑" w:cs="宋体"/>
                <w:kern w:val="0"/>
                <w:sz w:val="20"/>
                <w:szCs w:val="20"/>
                <w:lang w:eastAsia="zh-CN"/>
              </w:rPr>
              <w:t>局</w:t>
            </w:r>
          </w:p>
        </w:tc>
        <w:tc>
          <w:tcPr>
            <w:tcW w:w="2074" w:type="dxa"/>
            <w:vMerge w:val="continue"/>
            <w:vAlign w:val="center"/>
          </w:tcPr>
          <w:p>
            <w:pPr>
              <w:widowControl/>
              <w:spacing w:line="240" w:lineRule="auto"/>
              <w:ind w:firstLine="0" w:firstLineChars="0"/>
              <w:jc w:val="left"/>
              <w:rPr>
                <w:rFonts w:ascii="微软雅黑" w:hAnsi="微软雅黑" w:eastAsia="微软雅黑" w:cs="宋体"/>
                <w:kern w:val="0"/>
                <w:sz w:val="20"/>
                <w:szCs w:val="20"/>
              </w:rPr>
            </w:pPr>
          </w:p>
        </w:tc>
        <w:tc>
          <w:tcPr>
            <w:tcW w:w="1127"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行政性</w:t>
            </w:r>
          </w:p>
        </w:tc>
        <w:tc>
          <w:tcPr>
            <w:tcW w:w="1130"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强制</w:t>
            </w:r>
          </w:p>
        </w:tc>
        <w:tc>
          <w:tcPr>
            <w:tcW w:w="3063" w:type="dxa"/>
            <w:gridSpan w:val="2"/>
            <w:shd w:val="clear" w:color="auto" w:fill="auto"/>
            <w:vAlign w:val="center"/>
          </w:tcPr>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1.《中华人民共和国民事诉讼法》；</w:t>
            </w:r>
          </w:p>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2.《中华人民共和国招标投标法》；</w:t>
            </w:r>
          </w:p>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3.《中华人民共和国招标投标法实施条例》；</w:t>
            </w:r>
          </w:p>
          <w:p>
            <w:pPr>
              <w:widowControl/>
              <w:spacing w:line="240" w:lineRule="auto"/>
              <w:ind w:firstLine="0" w:firstLineChars="0"/>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4.《最高人民法院关于公布失信被执行人名单信息的若干规定》。</w:t>
            </w:r>
          </w:p>
        </w:tc>
        <w:tc>
          <w:tcPr>
            <w:tcW w:w="1537" w:type="dxa"/>
            <w:shd w:val="clear" w:color="auto" w:fill="auto"/>
            <w:vAlign w:val="center"/>
          </w:tcPr>
          <w:p>
            <w:pPr>
              <w:widowControl/>
              <w:spacing w:line="240" w:lineRule="auto"/>
              <w:ind w:firstLine="0" w:firstLineChars="0"/>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《关于在招标投标活动中对失信被执行人实施联合惩戒的通知》（法〔2016〕285号）</w:t>
            </w:r>
          </w:p>
        </w:tc>
        <w:tc>
          <w:tcPr>
            <w:tcW w:w="1131"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行政确认</w:t>
            </w:r>
          </w:p>
        </w:tc>
        <w:tc>
          <w:tcPr>
            <w:tcW w:w="2162" w:type="dxa"/>
            <w:shd w:val="clear" w:color="auto" w:fill="auto"/>
            <w:vAlign w:val="center"/>
          </w:tcPr>
          <w:p>
            <w:pPr>
              <w:widowControl/>
              <w:spacing w:line="240" w:lineRule="auto"/>
              <w:ind w:firstLine="0" w:firstLineChars="0"/>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对依法必须进行施工招标的工程招标文件的备案</w:t>
            </w:r>
          </w:p>
        </w:tc>
        <w:tc>
          <w:tcPr>
            <w:tcW w:w="1156"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lang w:val="en-US" w:eastAsia="zh-CN"/>
              </w:rPr>
              <w:t>市</w:t>
            </w:r>
            <w:r>
              <w:rPr>
                <w:rFonts w:hint="eastAsia" w:ascii="微软雅黑" w:hAnsi="微软雅黑" w:eastAsia="微软雅黑" w:cs="宋体"/>
                <w:kern w:val="0"/>
                <w:sz w:val="20"/>
                <w:szCs w:val="20"/>
              </w:rPr>
              <w:t>级,县级</w:t>
            </w:r>
          </w:p>
        </w:tc>
        <w:tc>
          <w:tcPr>
            <w:tcW w:w="955"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否</w:t>
            </w:r>
          </w:p>
        </w:tc>
        <w:tc>
          <w:tcPr>
            <w:tcW w:w="3070" w:type="dxa"/>
            <w:shd w:val="clear" w:color="auto" w:fill="auto"/>
            <w:vAlign w:val="center"/>
          </w:tcPr>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1.《房屋建筑和</w:t>
            </w:r>
            <w:r>
              <w:rPr>
                <w:rFonts w:hint="eastAsia" w:ascii="微软雅黑" w:hAnsi="微软雅黑" w:eastAsia="微软雅黑" w:cs="宋体"/>
                <w:kern w:val="0"/>
                <w:sz w:val="20"/>
                <w:szCs w:val="20"/>
                <w:lang w:eastAsia="zh-CN"/>
              </w:rPr>
              <w:t>县</w:t>
            </w:r>
            <w:r>
              <w:rPr>
                <w:rFonts w:hint="eastAsia" w:ascii="微软雅黑" w:hAnsi="微软雅黑" w:eastAsia="微软雅黑" w:cs="宋体"/>
                <w:kern w:val="0"/>
                <w:sz w:val="20"/>
                <w:szCs w:val="20"/>
              </w:rPr>
              <w:t>政基础设施工程施工招投标管理办法》（建设部令第89号）；</w:t>
            </w:r>
          </w:p>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2.《河北省建筑条例》；</w:t>
            </w:r>
          </w:p>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3.《关于转发住房和城乡建设部&lt;建筑工程方案设计招标投标管理办法&gt;的通知》（冀建质〔2008〕295号）；</w:t>
            </w:r>
          </w:p>
          <w:p>
            <w:pPr>
              <w:widowControl/>
              <w:spacing w:line="240" w:lineRule="auto"/>
              <w:ind w:firstLine="0" w:firstLineChars="0"/>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4.《中华人民共和国招标投标法》。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0" w:hRule="atLeast"/>
          <w:jc w:val="center"/>
        </w:trPr>
        <w:tc>
          <w:tcPr>
            <w:tcW w:w="700"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4</w:t>
            </w:r>
          </w:p>
        </w:tc>
        <w:tc>
          <w:tcPr>
            <w:tcW w:w="1078" w:type="dxa"/>
            <w:gridSpan w:val="2"/>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lang w:eastAsia="zh-CN"/>
              </w:rPr>
              <w:t>曲阳县人民法院</w:t>
            </w:r>
          </w:p>
        </w:tc>
        <w:tc>
          <w:tcPr>
            <w:tcW w:w="1078" w:type="dxa"/>
            <w:gridSpan w:val="2"/>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河北省高级人民法院公布的失信被执行人（包括法人和非法人组织、自然人）</w:t>
            </w:r>
          </w:p>
        </w:tc>
        <w:tc>
          <w:tcPr>
            <w:tcW w:w="806"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法人和非法人组织、自然人</w:t>
            </w:r>
          </w:p>
        </w:tc>
        <w:tc>
          <w:tcPr>
            <w:tcW w:w="1035" w:type="dxa"/>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lang w:eastAsia="zh-CN"/>
              </w:rPr>
              <w:t>县</w:t>
            </w:r>
            <w:r>
              <w:rPr>
                <w:rFonts w:hint="eastAsia" w:ascii="微软雅黑" w:hAnsi="微软雅黑" w:eastAsia="微软雅黑" w:cs="宋体"/>
                <w:kern w:val="0"/>
                <w:sz w:val="20"/>
                <w:szCs w:val="20"/>
              </w:rPr>
              <w:t>住房和城乡建设</w:t>
            </w:r>
            <w:r>
              <w:rPr>
                <w:rFonts w:hint="eastAsia" w:ascii="微软雅黑" w:hAnsi="微软雅黑" w:eastAsia="微软雅黑" w:cs="宋体"/>
                <w:kern w:val="0"/>
                <w:sz w:val="20"/>
                <w:szCs w:val="20"/>
                <w:lang w:eastAsia="zh-CN"/>
              </w:rPr>
              <w:t>局</w:t>
            </w:r>
          </w:p>
        </w:tc>
        <w:tc>
          <w:tcPr>
            <w:tcW w:w="2074" w:type="dxa"/>
            <w:vMerge w:val="continue"/>
            <w:vAlign w:val="center"/>
          </w:tcPr>
          <w:p>
            <w:pPr>
              <w:widowControl/>
              <w:spacing w:line="240" w:lineRule="auto"/>
              <w:ind w:firstLine="0" w:firstLineChars="0"/>
              <w:jc w:val="left"/>
              <w:rPr>
                <w:rFonts w:ascii="微软雅黑" w:hAnsi="微软雅黑" w:eastAsia="微软雅黑" w:cs="宋体"/>
                <w:kern w:val="0"/>
                <w:sz w:val="20"/>
                <w:szCs w:val="20"/>
              </w:rPr>
            </w:pPr>
          </w:p>
        </w:tc>
        <w:tc>
          <w:tcPr>
            <w:tcW w:w="1127"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行政性</w:t>
            </w:r>
          </w:p>
        </w:tc>
        <w:tc>
          <w:tcPr>
            <w:tcW w:w="1130"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强制</w:t>
            </w:r>
          </w:p>
        </w:tc>
        <w:tc>
          <w:tcPr>
            <w:tcW w:w="3063" w:type="dxa"/>
            <w:gridSpan w:val="2"/>
            <w:shd w:val="clear" w:color="auto" w:fill="auto"/>
            <w:vAlign w:val="center"/>
          </w:tcPr>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1.《中华人民共和国民事诉讼法》；</w:t>
            </w:r>
          </w:p>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2.《中华人民共和国招标投标法》；</w:t>
            </w:r>
          </w:p>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3.《中华人民共和国招标投标法实施条例》；</w:t>
            </w:r>
          </w:p>
          <w:p>
            <w:pPr>
              <w:widowControl/>
              <w:spacing w:line="240" w:lineRule="auto"/>
              <w:ind w:firstLine="0" w:firstLineChars="0"/>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4.《最高人民法院关于公布失信被执行人名单信息的若干规定》。</w:t>
            </w:r>
          </w:p>
        </w:tc>
        <w:tc>
          <w:tcPr>
            <w:tcW w:w="1537" w:type="dxa"/>
            <w:shd w:val="clear" w:color="auto" w:fill="auto"/>
            <w:vAlign w:val="center"/>
          </w:tcPr>
          <w:p>
            <w:pPr>
              <w:widowControl/>
              <w:spacing w:line="240" w:lineRule="auto"/>
              <w:ind w:firstLine="0" w:firstLineChars="0"/>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《关于在招标投标活动中对失信被执行人实施联合惩戒的通知》（法〔2016〕285号）</w:t>
            </w:r>
          </w:p>
        </w:tc>
        <w:tc>
          <w:tcPr>
            <w:tcW w:w="1131"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行政确认</w:t>
            </w:r>
          </w:p>
        </w:tc>
        <w:tc>
          <w:tcPr>
            <w:tcW w:w="2162" w:type="dxa"/>
            <w:shd w:val="clear" w:color="auto" w:fill="auto"/>
            <w:vAlign w:val="center"/>
          </w:tcPr>
          <w:p>
            <w:pPr>
              <w:widowControl/>
              <w:spacing w:line="240" w:lineRule="auto"/>
              <w:ind w:firstLine="0" w:firstLineChars="0"/>
              <w:rPr>
                <w:rFonts w:hint="eastAsia"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lang w:eastAsia="zh-CN"/>
              </w:rPr>
              <w:t>招标人对已发出的招标文件进行必要的澄清或者修改的备案（纸质招标文件）</w:t>
            </w:r>
          </w:p>
        </w:tc>
        <w:tc>
          <w:tcPr>
            <w:tcW w:w="1156"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lang w:val="en-US" w:eastAsia="zh-CN"/>
              </w:rPr>
              <w:t>市</w:t>
            </w:r>
            <w:r>
              <w:rPr>
                <w:rFonts w:hint="eastAsia" w:ascii="微软雅黑" w:hAnsi="微软雅黑" w:eastAsia="微软雅黑" w:cs="宋体"/>
                <w:kern w:val="0"/>
                <w:sz w:val="20"/>
                <w:szCs w:val="20"/>
              </w:rPr>
              <w:t>级,县级</w:t>
            </w:r>
          </w:p>
        </w:tc>
        <w:tc>
          <w:tcPr>
            <w:tcW w:w="955"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否</w:t>
            </w:r>
          </w:p>
        </w:tc>
        <w:tc>
          <w:tcPr>
            <w:tcW w:w="3070" w:type="dxa"/>
            <w:shd w:val="clear" w:color="auto" w:fill="auto"/>
            <w:vAlign w:val="center"/>
          </w:tcPr>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1.《房屋建筑和</w:t>
            </w:r>
            <w:r>
              <w:rPr>
                <w:rFonts w:hint="eastAsia" w:ascii="微软雅黑" w:hAnsi="微软雅黑" w:eastAsia="微软雅黑" w:cs="宋体"/>
                <w:kern w:val="0"/>
                <w:sz w:val="20"/>
                <w:szCs w:val="20"/>
                <w:lang w:eastAsia="zh-CN"/>
              </w:rPr>
              <w:t>县</w:t>
            </w:r>
            <w:r>
              <w:rPr>
                <w:rFonts w:hint="eastAsia" w:ascii="微软雅黑" w:hAnsi="微软雅黑" w:eastAsia="微软雅黑" w:cs="宋体"/>
                <w:kern w:val="0"/>
                <w:sz w:val="20"/>
                <w:szCs w:val="20"/>
              </w:rPr>
              <w:t>政基础设施工程施工招投标管理办法》（建设部令第89号）；</w:t>
            </w:r>
          </w:p>
          <w:p>
            <w:pPr>
              <w:widowControl/>
              <w:spacing w:line="240" w:lineRule="auto"/>
              <w:ind w:firstLine="0" w:firstLineChars="0"/>
              <w:rPr>
                <w:rFonts w:ascii="微软雅黑" w:hAnsi="微软雅黑" w:eastAsia="微软雅黑" w:cs="宋体"/>
                <w:kern w:val="0"/>
                <w:sz w:val="20"/>
                <w:szCs w:val="20"/>
                <w:highlight w:val="yellow"/>
                <w:lang w:val="en-US" w:eastAsia="zh-CN" w:bidi="ar-SA"/>
              </w:rPr>
            </w:pPr>
            <w:r>
              <w:rPr>
                <w:rFonts w:hint="eastAsia" w:ascii="微软雅黑" w:hAnsi="微软雅黑" w:eastAsia="微软雅黑" w:cs="宋体"/>
                <w:kern w:val="0"/>
                <w:sz w:val="20"/>
                <w:szCs w:val="20"/>
              </w:rPr>
              <w:t>3.《河北省建筑条例》</w:t>
            </w:r>
            <w:r>
              <w:rPr>
                <w:rFonts w:hint="eastAsia" w:ascii="微软雅黑" w:hAnsi="微软雅黑" w:eastAsia="微软雅黑" w:cs="宋体"/>
                <w:kern w:val="0"/>
                <w:sz w:val="20"/>
                <w:szCs w:val="20"/>
                <w:lang w:eastAsia="zh-CN"/>
              </w:rPr>
              <w:t>，河北省第十届人民代表大会常务委员会公告第</w:t>
            </w:r>
            <w:r>
              <w:rPr>
                <w:rFonts w:hint="eastAsia" w:ascii="微软雅黑" w:hAnsi="微软雅黑" w:eastAsia="微软雅黑" w:cs="宋体"/>
                <w:kern w:val="0"/>
                <w:sz w:val="20"/>
                <w:szCs w:val="20"/>
                <w:lang w:val="en-US" w:eastAsia="zh-CN"/>
              </w:rPr>
              <w:t>22号第十四条</w:t>
            </w:r>
            <w:r>
              <w:rPr>
                <w:rFonts w:hint="eastAsia" w:ascii="微软雅黑" w:hAnsi="微软雅黑" w:eastAsia="微软雅黑" w:cs="宋体"/>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0" w:hRule="atLeast"/>
          <w:jc w:val="center"/>
        </w:trPr>
        <w:tc>
          <w:tcPr>
            <w:tcW w:w="700" w:type="dxa"/>
            <w:shd w:val="clear" w:color="auto" w:fill="auto"/>
            <w:vAlign w:val="center"/>
          </w:tcPr>
          <w:p>
            <w:pPr>
              <w:widowControl/>
              <w:spacing w:line="240" w:lineRule="auto"/>
              <w:ind w:firstLine="0" w:firstLineChars="0"/>
              <w:jc w:val="center"/>
              <w:rPr>
                <w:rFonts w:hint="default" w:ascii="微软雅黑" w:hAnsi="微软雅黑" w:eastAsia="微软雅黑" w:cs="宋体"/>
                <w:kern w:val="0"/>
                <w:sz w:val="20"/>
                <w:szCs w:val="20"/>
                <w:lang w:val="en-US" w:eastAsia="zh-CN"/>
              </w:rPr>
            </w:pPr>
            <w:r>
              <w:rPr>
                <w:rFonts w:hint="eastAsia" w:ascii="微软雅黑" w:hAnsi="微软雅黑" w:eastAsia="微软雅黑" w:cs="宋体"/>
                <w:kern w:val="0"/>
                <w:sz w:val="20"/>
                <w:szCs w:val="20"/>
                <w:lang w:val="en-US" w:eastAsia="zh-CN"/>
              </w:rPr>
              <w:t>5</w:t>
            </w:r>
          </w:p>
        </w:tc>
        <w:tc>
          <w:tcPr>
            <w:tcW w:w="1078" w:type="dxa"/>
            <w:gridSpan w:val="2"/>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lang w:eastAsia="zh-CN"/>
              </w:rPr>
              <w:t>曲阳县人民法院</w:t>
            </w:r>
          </w:p>
        </w:tc>
        <w:tc>
          <w:tcPr>
            <w:tcW w:w="1078" w:type="dxa"/>
            <w:gridSpan w:val="2"/>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河北省高级人民法院公布的失信被执行人（包括法人和非法人组织、自然人）</w:t>
            </w:r>
          </w:p>
        </w:tc>
        <w:tc>
          <w:tcPr>
            <w:tcW w:w="806"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法人和非法人组织、自然人</w:t>
            </w:r>
          </w:p>
        </w:tc>
        <w:tc>
          <w:tcPr>
            <w:tcW w:w="1035" w:type="dxa"/>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lang w:eastAsia="zh-CN"/>
              </w:rPr>
              <w:t>县</w:t>
            </w:r>
            <w:r>
              <w:rPr>
                <w:rFonts w:hint="eastAsia" w:ascii="微软雅黑" w:hAnsi="微软雅黑" w:eastAsia="微软雅黑" w:cs="宋体"/>
                <w:kern w:val="0"/>
                <w:sz w:val="20"/>
                <w:szCs w:val="20"/>
              </w:rPr>
              <w:t>住房和城乡建设</w:t>
            </w:r>
            <w:r>
              <w:rPr>
                <w:rFonts w:hint="eastAsia" w:ascii="微软雅黑" w:hAnsi="微软雅黑" w:eastAsia="微软雅黑" w:cs="宋体"/>
                <w:kern w:val="0"/>
                <w:sz w:val="20"/>
                <w:szCs w:val="20"/>
                <w:lang w:eastAsia="zh-CN"/>
              </w:rPr>
              <w:t>局</w:t>
            </w:r>
          </w:p>
        </w:tc>
        <w:tc>
          <w:tcPr>
            <w:tcW w:w="2074" w:type="dxa"/>
            <w:vAlign w:val="center"/>
          </w:tcPr>
          <w:p>
            <w:pPr>
              <w:widowControl/>
              <w:spacing w:line="240" w:lineRule="auto"/>
              <w:ind w:firstLine="0" w:firstLineChars="0"/>
              <w:rPr>
                <w:rFonts w:hint="eastAsia" w:ascii="微软雅黑" w:hAnsi="微软雅黑" w:eastAsia="微软雅黑" w:cs="宋体"/>
                <w:kern w:val="0"/>
                <w:sz w:val="20"/>
                <w:szCs w:val="20"/>
                <w:lang w:eastAsia="zh-CN"/>
              </w:rPr>
            </w:pPr>
            <w:r>
              <w:rPr>
                <w:rFonts w:hint="eastAsia" w:ascii="微软雅黑" w:hAnsi="微软雅黑" w:eastAsia="微软雅黑" w:cs="宋体"/>
                <w:kern w:val="0"/>
                <w:sz w:val="20"/>
                <w:szCs w:val="20"/>
                <w:lang w:eastAsia="zh-CN"/>
              </w:rPr>
              <w:t>招标人自行办理招投标备案应自行承诺无失信记录</w:t>
            </w:r>
          </w:p>
        </w:tc>
        <w:tc>
          <w:tcPr>
            <w:tcW w:w="1127"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行政性</w:t>
            </w:r>
          </w:p>
        </w:tc>
        <w:tc>
          <w:tcPr>
            <w:tcW w:w="1130"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强制</w:t>
            </w:r>
          </w:p>
        </w:tc>
        <w:tc>
          <w:tcPr>
            <w:tcW w:w="3063" w:type="dxa"/>
            <w:gridSpan w:val="2"/>
            <w:shd w:val="clear" w:color="auto" w:fill="auto"/>
            <w:vAlign w:val="center"/>
          </w:tcPr>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1.《中华人民共和国民事诉讼法》；</w:t>
            </w:r>
          </w:p>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2.《中华人民共和国招标投标法》；</w:t>
            </w:r>
          </w:p>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3.《中华人民共和国招标投标法实施条例》；</w:t>
            </w:r>
          </w:p>
          <w:p>
            <w:pPr>
              <w:widowControl/>
              <w:spacing w:line="240" w:lineRule="auto"/>
              <w:ind w:firstLine="0" w:firstLineChars="0"/>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4.《最高人民法院关于公布失信被执行人名单信息的若干规定》。</w:t>
            </w:r>
          </w:p>
        </w:tc>
        <w:tc>
          <w:tcPr>
            <w:tcW w:w="1537" w:type="dxa"/>
            <w:shd w:val="clear" w:color="auto" w:fill="auto"/>
            <w:vAlign w:val="center"/>
          </w:tcPr>
          <w:p>
            <w:pPr>
              <w:widowControl/>
              <w:spacing w:line="240" w:lineRule="auto"/>
              <w:ind w:firstLine="0" w:firstLineChars="0"/>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《关于在招标投标活动中对失信被执行人实施联合惩戒的通知》（法〔2016〕285号）</w:t>
            </w:r>
          </w:p>
        </w:tc>
        <w:tc>
          <w:tcPr>
            <w:tcW w:w="1131"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行政确认</w:t>
            </w:r>
          </w:p>
        </w:tc>
        <w:tc>
          <w:tcPr>
            <w:tcW w:w="2162" w:type="dxa"/>
            <w:shd w:val="clear" w:color="auto" w:fill="auto"/>
            <w:vAlign w:val="center"/>
          </w:tcPr>
          <w:p>
            <w:pPr>
              <w:widowControl/>
              <w:spacing w:line="240" w:lineRule="auto"/>
              <w:ind w:firstLine="0" w:firstLineChars="0"/>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招标人自行办理招标备案</w:t>
            </w:r>
          </w:p>
        </w:tc>
        <w:tc>
          <w:tcPr>
            <w:tcW w:w="1156"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lang w:val="en-US" w:eastAsia="zh-CN"/>
              </w:rPr>
              <w:t>市</w:t>
            </w:r>
            <w:r>
              <w:rPr>
                <w:rFonts w:hint="eastAsia" w:ascii="微软雅黑" w:hAnsi="微软雅黑" w:eastAsia="微软雅黑" w:cs="宋体"/>
                <w:kern w:val="0"/>
                <w:sz w:val="20"/>
                <w:szCs w:val="20"/>
              </w:rPr>
              <w:t>级,县级</w:t>
            </w:r>
          </w:p>
        </w:tc>
        <w:tc>
          <w:tcPr>
            <w:tcW w:w="955"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否</w:t>
            </w:r>
          </w:p>
        </w:tc>
        <w:tc>
          <w:tcPr>
            <w:tcW w:w="3070" w:type="dxa"/>
            <w:shd w:val="clear" w:color="auto" w:fill="auto"/>
            <w:vAlign w:val="center"/>
          </w:tcPr>
          <w:p>
            <w:pPr>
              <w:widowControl/>
              <w:numPr>
                <w:ilvl w:val="0"/>
                <w:numId w:val="5"/>
              </w:numPr>
              <w:spacing w:line="240" w:lineRule="auto"/>
              <w:ind w:firstLine="0" w:firstLineChars="0"/>
              <w:rPr>
                <w:rFonts w:hint="eastAsia" w:ascii="微软雅黑" w:hAnsi="微软雅黑" w:eastAsia="微软雅黑" w:cs="宋体"/>
                <w:kern w:val="0"/>
                <w:sz w:val="20"/>
                <w:szCs w:val="20"/>
              </w:rPr>
            </w:pPr>
            <w:r>
              <w:rPr>
                <w:rFonts w:hint="eastAsia" w:ascii="微软雅黑" w:hAnsi="微软雅黑" w:eastAsia="微软雅黑" w:cs="宋体"/>
                <w:kern w:val="0"/>
                <w:sz w:val="20"/>
                <w:szCs w:val="20"/>
              </w:rPr>
              <w:t>《中华人民共和国招标投标法》</w:t>
            </w:r>
            <w:r>
              <w:rPr>
                <w:rFonts w:hint="eastAsia" w:ascii="微软雅黑" w:hAnsi="微软雅黑" w:eastAsia="微软雅黑" w:cs="宋体"/>
                <w:kern w:val="0"/>
                <w:sz w:val="20"/>
                <w:szCs w:val="20"/>
                <w:lang w:eastAsia="zh-CN"/>
              </w:rPr>
              <w:t>主席令</w:t>
            </w:r>
            <w:r>
              <w:rPr>
                <w:rFonts w:hint="eastAsia" w:ascii="微软雅黑" w:hAnsi="微软雅黑" w:eastAsia="微软雅黑" w:cs="宋体"/>
                <w:kern w:val="0"/>
                <w:sz w:val="20"/>
                <w:szCs w:val="20"/>
                <w:lang w:val="en-US" w:eastAsia="zh-CN"/>
              </w:rPr>
              <w:t>21号</w:t>
            </w:r>
            <w:r>
              <w:rPr>
                <w:rFonts w:hint="eastAsia" w:ascii="微软雅黑" w:hAnsi="微软雅黑" w:eastAsia="微软雅黑" w:cs="宋体"/>
                <w:kern w:val="0"/>
                <w:sz w:val="20"/>
                <w:szCs w:val="20"/>
              </w:rPr>
              <w:t>；</w:t>
            </w:r>
          </w:p>
          <w:p>
            <w:pPr>
              <w:widowControl/>
              <w:numPr>
                <w:ilvl w:val="0"/>
                <w:numId w:val="5"/>
              </w:numPr>
              <w:spacing w:line="240" w:lineRule="auto"/>
              <w:ind w:firstLine="0" w:firstLineChars="0"/>
              <w:rPr>
                <w:rFonts w:hint="eastAsia" w:ascii="微软雅黑" w:hAnsi="微软雅黑" w:eastAsia="微软雅黑" w:cs="宋体"/>
                <w:kern w:val="0"/>
                <w:sz w:val="20"/>
                <w:szCs w:val="20"/>
              </w:rPr>
            </w:pPr>
            <w:r>
              <w:rPr>
                <w:rFonts w:hint="eastAsia" w:ascii="微软雅黑" w:hAnsi="微软雅黑" w:eastAsia="微软雅黑" w:cs="宋体"/>
                <w:kern w:val="0"/>
                <w:sz w:val="20"/>
                <w:szCs w:val="20"/>
                <w:lang w:eastAsia="zh-CN"/>
              </w:rPr>
              <w:t>《中华人民共和国招投标法实施条例》国务院第</w:t>
            </w:r>
            <w:r>
              <w:rPr>
                <w:rFonts w:hint="eastAsia" w:ascii="微软雅黑" w:hAnsi="微软雅黑" w:eastAsia="微软雅黑" w:cs="宋体"/>
                <w:kern w:val="0"/>
                <w:sz w:val="20"/>
                <w:szCs w:val="20"/>
                <w:lang w:val="en-US" w:eastAsia="zh-CN"/>
              </w:rPr>
              <w:t>613号；</w:t>
            </w:r>
          </w:p>
          <w:p>
            <w:pPr>
              <w:widowControl/>
              <w:numPr>
                <w:ilvl w:val="0"/>
                <w:numId w:val="5"/>
              </w:numPr>
              <w:spacing w:line="240" w:lineRule="auto"/>
              <w:ind w:firstLine="0" w:firstLineChars="0"/>
              <w:rPr>
                <w:rFonts w:hint="eastAsia" w:ascii="微软雅黑" w:hAnsi="微软雅黑" w:eastAsia="微软雅黑" w:cs="宋体"/>
                <w:kern w:val="0"/>
                <w:sz w:val="20"/>
                <w:szCs w:val="20"/>
              </w:rPr>
            </w:pPr>
            <w:r>
              <w:rPr>
                <w:rFonts w:hint="eastAsia" w:ascii="微软雅黑" w:hAnsi="微软雅黑" w:eastAsia="微软雅黑" w:cs="宋体"/>
                <w:kern w:val="0"/>
                <w:sz w:val="20"/>
                <w:szCs w:val="20"/>
                <w:lang w:val="en-US" w:eastAsia="zh-CN"/>
              </w:rPr>
              <w:t>《工程建设项目施工招标投标办法》七部委第30号令；</w:t>
            </w:r>
          </w:p>
          <w:p>
            <w:pPr>
              <w:widowControl/>
              <w:numPr>
                <w:ilvl w:val="0"/>
                <w:numId w:val="5"/>
              </w:numPr>
              <w:spacing w:line="240" w:lineRule="auto"/>
              <w:ind w:firstLine="0" w:firstLineChars="0"/>
              <w:rPr>
                <w:rFonts w:hint="eastAsia" w:ascii="微软雅黑" w:hAnsi="微软雅黑" w:eastAsia="微软雅黑" w:cs="宋体"/>
                <w:kern w:val="0"/>
                <w:sz w:val="20"/>
                <w:szCs w:val="20"/>
              </w:rPr>
            </w:pPr>
            <w:r>
              <w:rPr>
                <w:rFonts w:hint="eastAsia" w:ascii="微软雅黑" w:hAnsi="微软雅黑" w:eastAsia="微软雅黑" w:cs="宋体"/>
                <w:kern w:val="0"/>
                <w:sz w:val="20"/>
                <w:szCs w:val="20"/>
                <w:lang w:val="en-US" w:eastAsia="zh-CN"/>
              </w:rPr>
              <w:t>《房屋建筑和县政基础设施工程施工招标投标管理办法》建设部令第89号；</w:t>
            </w:r>
          </w:p>
          <w:p>
            <w:pPr>
              <w:widowControl/>
              <w:numPr>
                <w:ilvl w:val="0"/>
                <w:numId w:val="5"/>
              </w:numPr>
              <w:spacing w:line="240" w:lineRule="auto"/>
              <w:ind w:firstLine="0" w:firstLineChars="0"/>
              <w:rPr>
                <w:rFonts w:hint="eastAsia" w:ascii="微软雅黑" w:hAnsi="微软雅黑" w:eastAsia="微软雅黑" w:cs="宋体"/>
                <w:kern w:val="0"/>
                <w:sz w:val="20"/>
                <w:szCs w:val="20"/>
              </w:rPr>
            </w:pPr>
            <w:r>
              <w:rPr>
                <w:rFonts w:hint="eastAsia" w:ascii="微软雅黑" w:hAnsi="微软雅黑" w:eastAsia="微软雅黑" w:cs="宋体"/>
                <w:kern w:val="0"/>
                <w:sz w:val="20"/>
                <w:szCs w:val="20"/>
                <w:lang w:val="en-US" w:eastAsia="zh-CN"/>
              </w:rPr>
              <w:t>河北省实施《中华人民共和国招标投标法》办法省九届人大公告第54号；</w:t>
            </w:r>
          </w:p>
          <w:p>
            <w:pPr>
              <w:widowControl/>
              <w:numPr>
                <w:ilvl w:val="0"/>
                <w:numId w:val="5"/>
              </w:numPr>
              <w:spacing w:line="240" w:lineRule="auto"/>
              <w:ind w:firstLine="0" w:firstLineChars="0"/>
              <w:rPr>
                <w:rFonts w:hint="eastAsia" w:ascii="微软雅黑" w:hAnsi="微软雅黑" w:eastAsia="微软雅黑" w:cs="宋体"/>
                <w:kern w:val="0"/>
                <w:sz w:val="20"/>
                <w:szCs w:val="20"/>
              </w:rPr>
            </w:pPr>
            <w:r>
              <w:rPr>
                <w:rFonts w:hint="eastAsia" w:ascii="微软雅黑" w:hAnsi="微软雅黑" w:eastAsia="微软雅黑" w:cs="宋体"/>
                <w:kern w:val="0"/>
                <w:sz w:val="20"/>
                <w:szCs w:val="20"/>
                <w:lang w:val="en-US" w:eastAsia="zh-CN"/>
              </w:rPr>
              <w:t>《工程建设项目自行招标试行办法》中华人民共和国国家发展计划委员会令第5号。</w:t>
            </w:r>
          </w:p>
          <w:p>
            <w:pPr>
              <w:widowControl/>
              <w:spacing w:line="240" w:lineRule="auto"/>
              <w:ind w:firstLine="0" w:firstLineChars="0"/>
              <w:rPr>
                <w:rFonts w:ascii="微软雅黑" w:hAnsi="微软雅黑" w:eastAsia="微软雅黑" w:cs="宋体"/>
                <w:kern w:val="0"/>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0" w:hRule="atLeast"/>
          <w:jc w:val="center"/>
        </w:trPr>
        <w:tc>
          <w:tcPr>
            <w:tcW w:w="700" w:type="dxa"/>
            <w:shd w:val="clear" w:color="auto" w:fill="auto"/>
            <w:vAlign w:val="center"/>
          </w:tcPr>
          <w:p>
            <w:pPr>
              <w:widowControl/>
              <w:spacing w:line="240" w:lineRule="auto"/>
              <w:ind w:firstLine="0" w:firstLineChars="0"/>
              <w:jc w:val="center"/>
              <w:rPr>
                <w:rFonts w:hint="default" w:ascii="微软雅黑" w:hAnsi="微软雅黑" w:eastAsia="微软雅黑" w:cs="宋体"/>
                <w:kern w:val="0"/>
                <w:sz w:val="20"/>
                <w:szCs w:val="20"/>
                <w:lang w:val="en-US" w:eastAsia="zh-CN"/>
              </w:rPr>
            </w:pPr>
            <w:r>
              <w:rPr>
                <w:rFonts w:hint="eastAsia" w:ascii="微软雅黑" w:hAnsi="微软雅黑" w:eastAsia="微软雅黑" w:cs="宋体"/>
                <w:kern w:val="0"/>
                <w:sz w:val="20"/>
                <w:szCs w:val="20"/>
                <w:lang w:val="en-US" w:eastAsia="zh-CN"/>
              </w:rPr>
              <w:t>6</w:t>
            </w:r>
          </w:p>
        </w:tc>
        <w:tc>
          <w:tcPr>
            <w:tcW w:w="1078" w:type="dxa"/>
            <w:gridSpan w:val="2"/>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lang w:eastAsia="zh-CN"/>
              </w:rPr>
              <w:t>曲阳县人民法院</w:t>
            </w:r>
          </w:p>
        </w:tc>
        <w:tc>
          <w:tcPr>
            <w:tcW w:w="1078" w:type="dxa"/>
            <w:gridSpan w:val="2"/>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河北省高级人民法院公布的失信被执行人（包括法人和非法人组织、自然人）</w:t>
            </w:r>
          </w:p>
        </w:tc>
        <w:tc>
          <w:tcPr>
            <w:tcW w:w="806"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法人和非法人组织、自然人</w:t>
            </w:r>
          </w:p>
        </w:tc>
        <w:tc>
          <w:tcPr>
            <w:tcW w:w="1035" w:type="dxa"/>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lang w:eastAsia="zh-CN"/>
              </w:rPr>
              <w:t>县</w:t>
            </w:r>
            <w:r>
              <w:rPr>
                <w:rFonts w:hint="eastAsia" w:ascii="微软雅黑" w:hAnsi="微软雅黑" w:eastAsia="微软雅黑" w:cs="宋体"/>
                <w:kern w:val="0"/>
                <w:sz w:val="20"/>
                <w:szCs w:val="20"/>
              </w:rPr>
              <w:t>住房和城乡建设</w:t>
            </w:r>
            <w:r>
              <w:rPr>
                <w:rFonts w:hint="eastAsia" w:ascii="微软雅黑" w:hAnsi="微软雅黑" w:eastAsia="微软雅黑" w:cs="宋体"/>
                <w:kern w:val="0"/>
                <w:sz w:val="20"/>
                <w:szCs w:val="20"/>
                <w:lang w:eastAsia="zh-CN"/>
              </w:rPr>
              <w:t>局</w:t>
            </w:r>
          </w:p>
        </w:tc>
        <w:tc>
          <w:tcPr>
            <w:tcW w:w="2074" w:type="dxa"/>
            <w:shd w:val="clear" w:color="auto" w:fill="auto"/>
            <w:vAlign w:val="center"/>
          </w:tcPr>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限制失信被执行人的评标活动：依法建立的评标专家库管理单位在对评标专家聘用审核及日常管理时，应当查询有关失信被执行人信息，不得聘用失信被执行人为评标专家。对评标专家在聘用期间成为失信被执行人的，应及时清退</w:t>
            </w:r>
          </w:p>
        </w:tc>
        <w:tc>
          <w:tcPr>
            <w:tcW w:w="1127"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　</w:t>
            </w:r>
          </w:p>
        </w:tc>
        <w:tc>
          <w:tcPr>
            <w:tcW w:w="1130"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　</w:t>
            </w:r>
          </w:p>
        </w:tc>
        <w:tc>
          <w:tcPr>
            <w:tcW w:w="3063" w:type="dxa"/>
            <w:gridSpan w:val="2"/>
            <w:shd w:val="clear" w:color="auto" w:fill="auto"/>
            <w:vAlign w:val="center"/>
          </w:tcPr>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1.《中华人民共和国民事诉讼法》；</w:t>
            </w:r>
          </w:p>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2.《中华人民共和国招标投标法》；</w:t>
            </w:r>
          </w:p>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3.《中华人民共和国招标投标法实施条例》；</w:t>
            </w:r>
          </w:p>
          <w:p>
            <w:pPr>
              <w:widowControl/>
              <w:spacing w:line="240" w:lineRule="auto"/>
              <w:ind w:firstLine="0" w:firstLineChars="0"/>
              <w:jc w:val="left"/>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4.《最高人民法院关于公布失信被执行人名单信息的若干规定》。</w:t>
            </w:r>
          </w:p>
        </w:tc>
        <w:tc>
          <w:tcPr>
            <w:tcW w:w="1537" w:type="dxa"/>
            <w:shd w:val="clear" w:color="auto" w:fill="auto"/>
            <w:vAlign w:val="center"/>
          </w:tcPr>
          <w:p>
            <w:pPr>
              <w:widowControl/>
              <w:spacing w:line="240" w:lineRule="auto"/>
              <w:ind w:firstLine="0" w:firstLineChars="0"/>
              <w:jc w:val="left"/>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《关于在招标投标活动中对失信被执行人实施联合惩戒的通知》（法〔2016〕285号）</w:t>
            </w:r>
          </w:p>
        </w:tc>
        <w:tc>
          <w:tcPr>
            <w:tcW w:w="1131"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　</w:t>
            </w:r>
          </w:p>
        </w:tc>
        <w:tc>
          <w:tcPr>
            <w:tcW w:w="2162"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　</w:t>
            </w:r>
          </w:p>
        </w:tc>
        <w:tc>
          <w:tcPr>
            <w:tcW w:w="1156"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　</w:t>
            </w:r>
          </w:p>
        </w:tc>
        <w:tc>
          <w:tcPr>
            <w:tcW w:w="955" w:type="dxa"/>
            <w:shd w:val="clear" w:color="auto" w:fill="auto"/>
            <w:vAlign w:val="center"/>
          </w:tcPr>
          <w:p>
            <w:pPr>
              <w:widowControl/>
              <w:spacing w:line="240" w:lineRule="auto"/>
              <w:ind w:firstLine="0" w:firstLineChars="0"/>
              <w:jc w:val="left"/>
              <w:rPr>
                <w:rFonts w:ascii="微软雅黑" w:hAnsi="微软雅黑" w:eastAsia="微软雅黑" w:cs="宋体"/>
                <w:kern w:val="0"/>
                <w:sz w:val="20"/>
                <w:szCs w:val="20"/>
              </w:rPr>
            </w:pPr>
          </w:p>
        </w:tc>
        <w:tc>
          <w:tcPr>
            <w:tcW w:w="3070" w:type="dxa"/>
            <w:shd w:val="clear" w:color="auto" w:fill="auto"/>
            <w:vAlign w:val="center"/>
          </w:tcPr>
          <w:p>
            <w:pPr>
              <w:widowControl/>
              <w:spacing w:line="240" w:lineRule="auto"/>
              <w:ind w:firstLine="0" w:firstLineChars="0"/>
              <w:jc w:val="left"/>
              <w:rPr>
                <w:rFonts w:ascii="微软雅黑" w:hAnsi="微软雅黑" w:eastAsia="微软雅黑"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0" w:hRule="atLeast"/>
          <w:jc w:val="center"/>
        </w:trPr>
        <w:tc>
          <w:tcPr>
            <w:tcW w:w="700" w:type="dxa"/>
            <w:tcBorders>
              <w:bottom w:val="single" w:color="auto" w:sz="4" w:space="0"/>
            </w:tcBorders>
            <w:shd w:val="clear" w:color="auto" w:fill="auto"/>
            <w:vAlign w:val="center"/>
          </w:tcPr>
          <w:p>
            <w:pPr>
              <w:widowControl/>
              <w:spacing w:line="240" w:lineRule="auto"/>
              <w:ind w:firstLine="0" w:firstLineChars="0"/>
              <w:jc w:val="center"/>
              <w:rPr>
                <w:rFonts w:hint="default" w:ascii="微软雅黑" w:hAnsi="微软雅黑" w:eastAsia="微软雅黑" w:cs="宋体"/>
                <w:kern w:val="0"/>
                <w:sz w:val="20"/>
                <w:szCs w:val="20"/>
                <w:lang w:val="en-US" w:eastAsia="zh-CN"/>
              </w:rPr>
            </w:pPr>
            <w:r>
              <w:rPr>
                <w:rFonts w:hint="eastAsia" w:ascii="微软雅黑" w:hAnsi="微软雅黑" w:eastAsia="微软雅黑" w:cs="宋体"/>
                <w:kern w:val="0"/>
                <w:sz w:val="20"/>
                <w:szCs w:val="20"/>
                <w:lang w:val="en-US" w:eastAsia="zh-CN"/>
              </w:rPr>
              <w:t>7</w:t>
            </w:r>
          </w:p>
        </w:tc>
        <w:tc>
          <w:tcPr>
            <w:tcW w:w="1078" w:type="dxa"/>
            <w:gridSpan w:val="2"/>
            <w:tcBorders>
              <w:bottom w:val="single" w:color="auto" w:sz="4" w:space="0"/>
            </w:tcBorders>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lang w:eastAsia="zh-CN"/>
              </w:rPr>
              <w:t>曲阳县人民法院</w:t>
            </w:r>
          </w:p>
        </w:tc>
        <w:tc>
          <w:tcPr>
            <w:tcW w:w="1078" w:type="dxa"/>
            <w:gridSpan w:val="2"/>
            <w:tcBorders>
              <w:bottom w:val="single" w:color="auto" w:sz="4" w:space="0"/>
            </w:tcBorders>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河北省高级人民法院公布的失信被执行人（包括法人和非法人组织、自然人）</w:t>
            </w:r>
          </w:p>
        </w:tc>
        <w:tc>
          <w:tcPr>
            <w:tcW w:w="806" w:type="dxa"/>
            <w:tcBorders>
              <w:bottom w:val="single" w:color="auto" w:sz="4" w:space="0"/>
            </w:tcBorders>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法人和非法人组织、自然人</w:t>
            </w:r>
          </w:p>
        </w:tc>
        <w:tc>
          <w:tcPr>
            <w:tcW w:w="1035" w:type="dxa"/>
            <w:tcBorders>
              <w:bottom w:val="single" w:color="auto" w:sz="4" w:space="0"/>
            </w:tcBorders>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lang w:eastAsia="zh-CN"/>
              </w:rPr>
              <w:t>县</w:t>
            </w:r>
            <w:r>
              <w:rPr>
                <w:rFonts w:hint="eastAsia" w:ascii="微软雅黑" w:hAnsi="微软雅黑" w:eastAsia="微软雅黑" w:cs="宋体"/>
                <w:kern w:val="0"/>
                <w:sz w:val="20"/>
                <w:szCs w:val="20"/>
              </w:rPr>
              <w:t>住房和城乡建设</w:t>
            </w:r>
            <w:r>
              <w:rPr>
                <w:rFonts w:hint="eastAsia" w:ascii="微软雅黑" w:hAnsi="微软雅黑" w:eastAsia="微软雅黑" w:cs="宋体"/>
                <w:kern w:val="0"/>
                <w:sz w:val="20"/>
                <w:szCs w:val="20"/>
                <w:lang w:eastAsia="zh-CN"/>
              </w:rPr>
              <w:t>局</w:t>
            </w:r>
          </w:p>
        </w:tc>
        <w:tc>
          <w:tcPr>
            <w:tcW w:w="2074" w:type="dxa"/>
            <w:tcBorders>
              <w:bottom w:val="single" w:color="auto" w:sz="4" w:space="0"/>
            </w:tcBorders>
            <w:shd w:val="clear" w:color="auto" w:fill="auto"/>
            <w:vAlign w:val="center"/>
          </w:tcPr>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限制失信被执行人的招标从业活动：招标人、招标代理机构在聘用招标从业人员前，应当明确规定对失信被执行人的处理办法，查询相关人员的失信被执行人信息，对属于失信被执行人的招标从业人员应按照规定进行处理</w:t>
            </w:r>
          </w:p>
        </w:tc>
        <w:tc>
          <w:tcPr>
            <w:tcW w:w="1127" w:type="dxa"/>
            <w:tcBorders>
              <w:bottom w:val="single" w:color="auto" w:sz="4" w:space="0"/>
            </w:tcBorders>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　</w:t>
            </w:r>
          </w:p>
        </w:tc>
        <w:tc>
          <w:tcPr>
            <w:tcW w:w="1130" w:type="dxa"/>
            <w:tcBorders>
              <w:bottom w:val="single" w:color="auto" w:sz="4" w:space="0"/>
            </w:tcBorders>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　</w:t>
            </w:r>
          </w:p>
        </w:tc>
        <w:tc>
          <w:tcPr>
            <w:tcW w:w="3063" w:type="dxa"/>
            <w:gridSpan w:val="2"/>
            <w:tcBorders>
              <w:bottom w:val="single" w:color="auto" w:sz="4" w:space="0"/>
            </w:tcBorders>
            <w:shd w:val="clear" w:color="auto" w:fill="auto"/>
            <w:vAlign w:val="center"/>
          </w:tcPr>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1.《中华人民共和国民事诉讼法》；</w:t>
            </w:r>
          </w:p>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2.《中华人民共和国招标投标法》；</w:t>
            </w:r>
          </w:p>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3.《中华人民共和国招标投标法实施条例》；</w:t>
            </w:r>
          </w:p>
          <w:p>
            <w:pPr>
              <w:widowControl/>
              <w:spacing w:line="240" w:lineRule="auto"/>
              <w:ind w:firstLine="0" w:firstLineChars="0"/>
              <w:jc w:val="left"/>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4.《最高人民法院关于公布失信被执行人名单信息的若干规定》。</w:t>
            </w:r>
          </w:p>
        </w:tc>
        <w:tc>
          <w:tcPr>
            <w:tcW w:w="1537" w:type="dxa"/>
            <w:tcBorders>
              <w:bottom w:val="single" w:color="auto" w:sz="4" w:space="0"/>
            </w:tcBorders>
            <w:shd w:val="clear" w:color="auto" w:fill="auto"/>
            <w:vAlign w:val="center"/>
          </w:tcPr>
          <w:p>
            <w:pPr>
              <w:widowControl/>
              <w:spacing w:line="240" w:lineRule="auto"/>
              <w:ind w:firstLine="0" w:firstLineChars="0"/>
              <w:jc w:val="left"/>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《关于在招标投标活动中对失信被执行人实施联合惩戒的通知》（法〔2016〕285号）</w:t>
            </w:r>
          </w:p>
        </w:tc>
        <w:tc>
          <w:tcPr>
            <w:tcW w:w="1131" w:type="dxa"/>
            <w:tcBorders>
              <w:bottom w:val="single" w:color="auto" w:sz="4" w:space="0"/>
            </w:tcBorders>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　</w:t>
            </w:r>
          </w:p>
        </w:tc>
        <w:tc>
          <w:tcPr>
            <w:tcW w:w="2162" w:type="dxa"/>
            <w:tcBorders>
              <w:bottom w:val="single" w:color="auto" w:sz="4" w:space="0"/>
            </w:tcBorders>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　</w:t>
            </w:r>
          </w:p>
        </w:tc>
        <w:tc>
          <w:tcPr>
            <w:tcW w:w="1156" w:type="dxa"/>
            <w:tcBorders>
              <w:bottom w:val="single" w:color="auto" w:sz="4" w:space="0"/>
            </w:tcBorders>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　</w:t>
            </w:r>
          </w:p>
        </w:tc>
        <w:tc>
          <w:tcPr>
            <w:tcW w:w="955" w:type="dxa"/>
            <w:shd w:val="clear" w:color="auto" w:fill="auto"/>
            <w:vAlign w:val="center"/>
          </w:tcPr>
          <w:p>
            <w:pPr>
              <w:widowControl/>
              <w:spacing w:line="240" w:lineRule="auto"/>
              <w:ind w:firstLine="0" w:firstLineChars="0"/>
              <w:jc w:val="left"/>
              <w:rPr>
                <w:rFonts w:ascii="微软雅黑" w:hAnsi="微软雅黑" w:eastAsia="微软雅黑" w:cs="宋体"/>
                <w:kern w:val="0"/>
                <w:sz w:val="20"/>
                <w:szCs w:val="20"/>
              </w:rPr>
            </w:pPr>
          </w:p>
        </w:tc>
        <w:tc>
          <w:tcPr>
            <w:tcW w:w="3070" w:type="dxa"/>
            <w:shd w:val="clear" w:color="auto" w:fill="auto"/>
            <w:vAlign w:val="center"/>
          </w:tcPr>
          <w:p>
            <w:pPr>
              <w:widowControl/>
              <w:spacing w:line="240" w:lineRule="auto"/>
              <w:ind w:firstLine="0" w:firstLineChars="0"/>
              <w:jc w:val="left"/>
              <w:rPr>
                <w:rFonts w:ascii="微软雅黑" w:hAnsi="微软雅黑" w:eastAsia="微软雅黑"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0" w:hRule="atLeast"/>
          <w:jc w:val="center"/>
        </w:trPr>
        <w:tc>
          <w:tcPr>
            <w:tcW w:w="700" w:type="dxa"/>
            <w:tcBorders>
              <w:bottom w:val="single" w:color="auto" w:sz="4" w:space="0"/>
            </w:tcBorders>
            <w:shd w:val="clear" w:color="auto" w:fill="auto"/>
            <w:vAlign w:val="center"/>
          </w:tcPr>
          <w:p>
            <w:pPr>
              <w:widowControl/>
              <w:spacing w:line="240" w:lineRule="auto"/>
              <w:ind w:firstLine="0" w:firstLineChars="0"/>
              <w:jc w:val="center"/>
              <w:rPr>
                <w:rFonts w:hint="default" w:ascii="微软雅黑" w:hAnsi="微软雅黑" w:eastAsia="微软雅黑" w:cs="宋体"/>
                <w:kern w:val="0"/>
                <w:sz w:val="20"/>
                <w:szCs w:val="20"/>
                <w:lang w:val="en-US" w:eastAsia="zh-CN"/>
              </w:rPr>
            </w:pPr>
            <w:r>
              <w:rPr>
                <w:rFonts w:hint="eastAsia" w:ascii="微软雅黑" w:hAnsi="微软雅黑" w:eastAsia="微软雅黑" w:cs="宋体"/>
                <w:kern w:val="0"/>
                <w:sz w:val="20"/>
                <w:szCs w:val="20"/>
                <w:lang w:val="en-US" w:eastAsia="zh-CN"/>
              </w:rPr>
              <w:t>8</w:t>
            </w:r>
          </w:p>
        </w:tc>
        <w:tc>
          <w:tcPr>
            <w:tcW w:w="1078" w:type="dxa"/>
            <w:gridSpan w:val="2"/>
            <w:tcBorders>
              <w:bottom w:val="single" w:color="auto" w:sz="4" w:space="0"/>
            </w:tcBorders>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lang w:eastAsia="zh-CN"/>
              </w:rPr>
              <w:t>曲阳县人民法院</w:t>
            </w:r>
          </w:p>
        </w:tc>
        <w:tc>
          <w:tcPr>
            <w:tcW w:w="1078" w:type="dxa"/>
            <w:gridSpan w:val="2"/>
            <w:tcBorders>
              <w:bottom w:val="single" w:color="auto" w:sz="4" w:space="0"/>
            </w:tcBorders>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失信被执行人</w:t>
            </w:r>
          </w:p>
        </w:tc>
        <w:tc>
          <w:tcPr>
            <w:tcW w:w="806" w:type="dxa"/>
            <w:tcBorders>
              <w:bottom w:val="single" w:color="auto" w:sz="4" w:space="0"/>
            </w:tcBorders>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法人和非法人组织、自然人</w:t>
            </w:r>
          </w:p>
        </w:tc>
        <w:tc>
          <w:tcPr>
            <w:tcW w:w="1035" w:type="dxa"/>
            <w:tcBorders>
              <w:bottom w:val="single" w:color="auto" w:sz="4" w:space="0"/>
            </w:tcBorders>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lang w:eastAsia="zh-CN"/>
              </w:rPr>
              <w:t>县</w:t>
            </w:r>
            <w:r>
              <w:rPr>
                <w:rFonts w:hint="eastAsia" w:ascii="微软雅黑" w:hAnsi="微软雅黑" w:eastAsia="微软雅黑" w:cs="宋体"/>
                <w:kern w:val="0"/>
                <w:sz w:val="20"/>
                <w:szCs w:val="20"/>
              </w:rPr>
              <w:t>住房和城乡建设</w:t>
            </w:r>
            <w:r>
              <w:rPr>
                <w:rFonts w:hint="eastAsia" w:ascii="微软雅黑" w:hAnsi="微软雅黑" w:eastAsia="微软雅黑" w:cs="宋体"/>
                <w:kern w:val="0"/>
                <w:sz w:val="20"/>
                <w:szCs w:val="20"/>
                <w:lang w:eastAsia="zh-CN"/>
              </w:rPr>
              <w:t>局</w:t>
            </w:r>
          </w:p>
        </w:tc>
        <w:tc>
          <w:tcPr>
            <w:tcW w:w="2074" w:type="dxa"/>
            <w:tcBorders>
              <w:bottom w:val="single" w:color="auto" w:sz="4" w:space="0"/>
            </w:tcBorders>
            <w:shd w:val="clear" w:color="auto" w:fill="auto"/>
            <w:vAlign w:val="center"/>
          </w:tcPr>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限制失信被执行人及失信被执行人的法定代表人、主要负责人、影响债务履行的直接责任人员、实际控制人购买房产、土地（使用权）等不动产</w:t>
            </w:r>
          </w:p>
        </w:tc>
        <w:tc>
          <w:tcPr>
            <w:tcW w:w="1127" w:type="dxa"/>
            <w:tcBorders>
              <w:bottom w:val="single" w:color="auto" w:sz="4" w:space="0"/>
            </w:tcBorders>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行政性</w:t>
            </w:r>
          </w:p>
        </w:tc>
        <w:tc>
          <w:tcPr>
            <w:tcW w:w="1130" w:type="dxa"/>
            <w:tcBorders>
              <w:bottom w:val="single" w:color="auto" w:sz="4" w:space="0"/>
            </w:tcBorders>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强制性</w:t>
            </w:r>
          </w:p>
        </w:tc>
        <w:tc>
          <w:tcPr>
            <w:tcW w:w="3063" w:type="dxa"/>
            <w:gridSpan w:val="2"/>
            <w:tcBorders>
              <w:bottom w:val="single" w:color="auto" w:sz="4" w:space="0"/>
            </w:tcBorders>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详见下方</w:t>
            </w:r>
          </w:p>
        </w:tc>
        <w:tc>
          <w:tcPr>
            <w:tcW w:w="1537" w:type="dxa"/>
            <w:tcBorders>
              <w:bottom w:val="single" w:color="auto" w:sz="4" w:space="0"/>
            </w:tcBorders>
            <w:shd w:val="clear" w:color="auto" w:fill="auto"/>
            <w:vAlign w:val="center"/>
          </w:tcPr>
          <w:p>
            <w:pPr>
              <w:widowControl/>
              <w:spacing w:line="240" w:lineRule="auto"/>
              <w:ind w:firstLine="0" w:firstLineChars="0"/>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《关于对失信被执行人实施联合惩戒的合作备忘录》（发改财金</w:t>
            </w:r>
            <w:r>
              <w:rPr>
                <w:rFonts w:ascii="微软雅黑" w:hAnsi="微软雅黑" w:eastAsia="微软雅黑" w:cs="微软雅黑"/>
                <w:sz w:val="24"/>
                <w:szCs w:val="24"/>
                <w:shd w:val="clear" w:color="auto" w:fill="FFFFFF"/>
              </w:rPr>
              <w:t>〔</w:t>
            </w:r>
            <w:r>
              <w:rPr>
                <w:rFonts w:hint="eastAsia" w:ascii="微软雅黑" w:hAnsi="微软雅黑" w:eastAsia="微软雅黑" w:cs="宋体"/>
                <w:kern w:val="0"/>
                <w:sz w:val="20"/>
                <w:szCs w:val="20"/>
              </w:rPr>
              <w:t>2016</w:t>
            </w:r>
            <w:r>
              <w:rPr>
                <w:rFonts w:ascii="微软雅黑" w:hAnsi="微软雅黑" w:eastAsia="微软雅黑" w:cs="微软雅黑"/>
                <w:sz w:val="24"/>
                <w:szCs w:val="24"/>
                <w:shd w:val="clear" w:color="auto" w:fill="FFFFFF"/>
              </w:rPr>
              <w:t>〕</w:t>
            </w:r>
            <w:r>
              <w:rPr>
                <w:rFonts w:hint="eastAsia" w:ascii="微软雅黑" w:hAnsi="微软雅黑" w:eastAsia="微软雅黑" w:cs="宋体"/>
                <w:kern w:val="0"/>
                <w:sz w:val="20"/>
                <w:szCs w:val="20"/>
              </w:rPr>
              <w:t>141号）</w:t>
            </w:r>
          </w:p>
        </w:tc>
        <w:tc>
          <w:tcPr>
            <w:tcW w:w="1131" w:type="dxa"/>
            <w:tcBorders>
              <w:bottom w:val="single" w:color="auto" w:sz="4" w:space="0"/>
            </w:tcBorders>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行政确认</w:t>
            </w:r>
          </w:p>
        </w:tc>
        <w:tc>
          <w:tcPr>
            <w:tcW w:w="2162" w:type="dxa"/>
            <w:tcBorders>
              <w:bottom w:val="single" w:color="auto" w:sz="4" w:space="0"/>
            </w:tcBorders>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商品房（包括新建住房、存量房）买卖合同备案</w:t>
            </w:r>
          </w:p>
        </w:tc>
        <w:tc>
          <w:tcPr>
            <w:tcW w:w="1156" w:type="dxa"/>
            <w:tcBorders>
              <w:bottom w:val="single" w:color="auto" w:sz="4" w:space="0"/>
            </w:tcBorders>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lang w:val="en-US" w:eastAsia="zh-CN"/>
              </w:rPr>
              <w:t>市</w:t>
            </w:r>
            <w:r>
              <w:rPr>
                <w:rFonts w:hint="eastAsia" w:ascii="微软雅黑" w:hAnsi="微软雅黑" w:eastAsia="微软雅黑" w:cs="宋体"/>
                <w:kern w:val="0"/>
                <w:sz w:val="20"/>
                <w:szCs w:val="20"/>
              </w:rPr>
              <w:t>级、县级</w:t>
            </w:r>
          </w:p>
        </w:tc>
        <w:tc>
          <w:tcPr>
            <w:tcW w:w="955"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否</w:t>
            </w:r>
          </w:p>
        </w:tc>
        <w:tc>
          <w:tcPr>
            <w:tcW w:w="3070" w:type="dxa"/>
            <w:shd w:val="clear" w:color="auto" w:fill="auto"/>
            <w:vAlign w:val="center"/>
          </w:tcPr>
          <w:p>
            <w:pPr>
              <w:widowControl/>
              <w:spacing w:line="240" w:lineRule="auto"/>
              <w:ind w:firstLine="0" w:firstLineChars="0"/>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《中华人民共和国城</w:t>
            </w:r>
            <w:r>
              <w:rPr>
                <w:rFonts w:hint="eastAsia" w:ascii="微软雅黑" w:hAnsi="微软雅黑" w:eastAsia="微软雅黑" w:cs="宋体"/>
                <w:kern w:val="0"/>
                <w:sz w:val="20"/>
                <w:szCs w:val="20"/>
                <w:lang w:eastAsia="zh-CN"/>
              </w:rPr>
              <w:t>县</w:t>
            </w:r>
            <w:r>
              <w:rPr>
                <w:rFonts w:hint="eastAsia" w:ascii="微软雅黑" w:hAnsi="微软雅黑" w:eastAsia="微软雅黑" w:cs="宋体"/>
                <w:kern w:val="0"/>
                <w:sz w:val="20"/>
                <w:szCs w:val="20"/>
              </w:rPr>
              <w:t>房地产管理法》第二条、第七条、第四十五条、第六十一条。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0" w:hRule="atLeast"/>
          <w:jc w:val="center"/>
        </w:trPr>
        <w:tc>
          <w:tcPr>
            <w:tcW w:w="22102" w:type="dxa"/>
            <w:gridSpan w:val="18"/>
            <w:tcBorders>
              <w:bottom w:val="single" w:color="auto" w:sz="4" w:space="0"/>
            </w:tcBorders>
            <w:shd w:val="clear" w:color="auto" w:fill="auto"/>
          </w:tcPr>
          <w:p>
            <w:pPr>
              <w:widowControl/>
              <w:spacing w:line="240" w:lineRule="auto"/>
              <w:ind w:firstLine="0" w:firstLineChars="0"/>
              <w:rPr>
                <w:rFonts w:ascii="微软雅黑" w:hAnsi="微软雅黑" w:eastAsia="微软雅黑" w:cs="宋体"/>
                <w:b/>
                <w:bCs/>
                <w:kern w:val="0"/>
                <w:sz w:val="20"/>
                <w:szCs w:val="20"/>
              </w:rPr>
            </w:pPr>
            <w:r>
              <w:rPr>
                <w:rFonts w:hint="eastAsia" w:ascii="微软雅黑" w:hAnsi="微软雅黑" w:eastAsia="微软雅黑" w:cs="宋体"/>
                <w:b/>
                <w:bCs/>
                <w:kern w:val="0"/>
                <w:sz w:val="20"/>
                <w:szCs w:val="20"/>
              </w:rPr>
              <w:t>惩戒措施法律及政策依据</w:t>
            </w:r>
          </w:p>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1.《中华人民共和国民事诉讼法》</w:t>
            </w:r>
          </w:p>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第二百五十五条　被执行人不履行法律文书确定的义务的，人民法院可以对其采取或者通知有关单位协助采取限制出境，在征信系统记录、通过媒体公布不履行义务信息以及法律规定的其他措施。</w:t>
            </w:r>
          </w:p>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2.《最高人民法院关于限制被执行人高消费及有关消费的若干规定》</w:t>
            </w:r>
          </w:p>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第一条被执行人未按执行通知书指定的期间履行生效法律文书确定的给付义务的，人民法院可以采取限制消费措施，限制其高消费及非生活或者经营必需的有关消费。纳入失信被执行人名单的被执行人，人民法院应当对其采取限制消费措施。</w:t>
            </w:r>
          </w:p>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第三条被执行人为自然人的，被采取限制消费措施后，不得有以下高消费及非生活和工作必需的消费行为：</w:t>
            </w:r>
          </w:p>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（一）乘坐交通工具时，选择飞机、列车软卧、轮船二等以上舱位；</w:t>
            </w:r>
          </w:p>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（二）在星级以上宾馆、酒店、夜总会、高尔夫球场等场所进行高消费；</w:t>
            </w:r>
          </w:p>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（三）购买不动产或者新建、扩建、高档装修房屋；</w:t>
            </w:r>
          </w:p>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（四）租赁高档写字楼、宾馆、公寓等场所办公；</w:t>
            </w:r>
          </w:p>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（五）购买非经营必需车辆；</w:t>
            </w:r>
          </w:p>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（六）旅游、度假；</w:t>
            </w:r>
          </w:p>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（七）子女就读高收费私立学校；</w:t>
            </w:r>
          </w:p>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（八）支付高额保费购买保险理财产品；</w:t>
            </w:r>
          </w:p>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（九）乘坐G字头动车组列车全部座位、其他动车组列车一等以上座位等其他非生活和工作必需的消费行为。</w:t>
            </w:r>
          </w:p>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被执行人为单位的，被采取限制消费措施后，被执行人及其法定代表人、主要负责人、影响债务履行的直接责任人员、实际控制人不得实施前款规定的行为。因私消费以个人财产实施前款规定行为的，可以向执行法院提出申请。执行法院审查属实的，应予准许。</w:t>
            </w:r>
          </w:p>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第六条人民法院决定采取限制消费措施的，可以根据案件需要和被执行人的情况向有义务协助调查、执行的单位送达协助执行通知书，也可以在相关媒体上进行公告。</w:t>
            </w:r>
          </w:p>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第八条被限制消费的被执行人因生活或者经营必需而进行本规定禁止的消费活动的，应当向人民法院提出申请，获批准后方可进行。</w:t>
            </w:r>
          </w:p>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第十一条被执行人违反限制消费令进行消费的行为属于拒不履行人民法院已经发生法律效力的判决、裁定的行为，经查证属实的，依照《中华人民共和国民事诉讼法》第一百一十一条的规定，予以拘留、罚款；情节严重，构成犯罪的，追究其刑事责任。有关单位在收到人民法院协助执行通知书后，仍允许被执行人进行高消费及非生活或者经营必需的有关消费的，人民法院可以依照《中华人民共和国民事诉讼法》第一百一十四条的规定，追究其法律责任。</w:t>
            </w:r>
          </w:p>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3.《不动产登记暂行条例》</w:t>
            </w:r>
          </w:p>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第二条　本条例所称不动产登记，是指不动产登记机构依法将不动产权利归属和其他法定事项记载于不动产登记簿的行为。</w:t>
            </w:r>
          </w:p>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本条例所称不动产，是指土地、海域以及房屋、林木等定着物。</w:t>
            </w:r>
          </w:p>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第七条　不动产登记由不动产所在地的县级人民政府不动产登记机构办理；直辖</w:t>
            </w:r>
            <w:r>
              <w:rPr>
                <w:rFonts w:hint="eastAsia" w:ascii="微软雅黑" w:hAnsi="微软雅黑" w:eastAsia="微软雅黑" w:cs="宋体"/>
                <w:kern w:val="0"/>
                <w:sz w:val="20"/>
                <w:szCs w:val="20"/>
                <w:lang w:eastAsia="zh-CN"/>
              </w:rPr>
              <w:t>县</w:t>
            </w:r>
            <w:r>
              <w:rPr>
                <w:rFonts w:hint="eastAsia" w:ascii="微软雅黑" w:hAnsi="微软雅黑" w:eastAsia="微软雅黑" w:cs="宋体"/>
                <w:kern w:val="0"/>
                <w:sz w:val="20"/>
                <w:szCs w:val="20"/>
              </w:rPr>
              <w:t>、设区的</w:t>
            </w:r>
            <w:r>
              <w:rPr>
                <w:rFonts w:hint="eastAsia" w:ascii="微软雅黑" w:hAnsi="微软雅黑" w:eastAsia="微软雅黑" w:cs="宋体"/>
                <w:kern w:val="0"/>
                <w:sz w:val="20"/>
                <w:szCs w:val="20"/>
                <w:lang w:eastAsia="zh-CN"/>
              </w:rPr>
              <w:t>县</w:t>
            </w:r>
            <w:r>
              <w:rPr>
                <w:rFonts w:hint="eastAsia" w:ascii="微软雅黑" w:hAnsi="微软雅黑" w:eastAsia="微软雅黑" w:cs="宋体"/>
                <w:kern w:val="0"/>
                <w:sz w:val="20"/>
                <w:szCs w:val="20"/>
              </w:rPr>
              <w:t>人民政府可以确定本级不动产登记机构统一办理所属各区的不动产登记。</w:t>
            </w:r>
          </w:p>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跨县级行政区域的不动产登记，由所跨县级行政区域的不动产登记机构分别办理。不能分别办理的，由所跨县级行政区域的不动产登记机构协商办理；协商不成的，由共同的上一级人民政府不动产登记主管部门指定办理。</w:t>
            </w:r>
          </w:p>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国务院确定的重点国有林区的森林、林木和林地，国务院批准项目用海、用岛，中央国家机关使用的国有土地等不动产登记，由国务院国土资源主管部门会同有关部门规定。</w:t>
            </w:r>
          </w:p>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4.《关于建立和完善执行联动机制若干问题的意见》</w:t>
            </w:r>
          </w:p>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第十一条国土资源管理部门应当协助人民法院及时查询有关土地使用权、探矿权、采矿权及相关权属等登记情况，协助人民法院及时办理土地使用权、探矿权、采矿权等的查封、预查封和轮候查封登记，并将有关情况及时告知人民法院。被执行人正在办理土地使用权、采矿权、探矿权等权属变更登记手续的，根据人民法院协助执行通知书的要求，停止办理相关手续。债权人持生效法律文书申请办理土地使用权变更登记的，依法予以办理。</w:t>
            </w:r>
          </w:p>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第十二条　住房和城乡建设管理部门应当协助人民法院及时查询有关房屋权属登记、变更、抵押等情况，协助人民法院及时办理房屋查封、预查封和轮候查封及转移登记手续，并将有关情况及时告知人民法院。被执行人正在办理房屋所有权转移登记等手续的，根据人民法院协助执行通知书的要求，停止办理相关手续。轮候查封的人民法院违法要求协助办理房屋登记手续的，依法不予办理。债权人持生效法律文书申请办理房屋转移登记手续的，依法予以办理。协助人民法院查询有关工程项目的规划审批情况，向人民法院提供必要的经批准的规划文件和规划图纸等资料。被执行人正在申请办理涉案项目规划审批手续的，根据人民法院协助执行通知书的要求，停止办理相关手续。将房地产、建筑企业不依法履行生效法律文书义务的情况，记入房地产和建筑</w:t>
            </w:r>
            <w:r>
              <w:rPr>
                <w:rFonts w:hint="eastAsia" w:ascii="微软雅黑" w:hAnsi="微软雅黑" w:eastAsia="微软雅黑" w:cs="宋体"/>
                <w:kern w:val="0"/>
                <w:sz w:val="20"/>
                <w:szCs w:val="20"/>
                <w:lang w:eastAsia="zh-CN"/>
              </w:rPr>
              <w:t>县</w:t>
            </w:r>
            <w:r>
              <w:rPr>
                <w:rFonts w:hint="eastAsia" w:ascii="微软雅黑" w:hAnsi="微软雅黑" w:eastAsia="微软雅黑" w:cs="宋体"/>
                <w:kern w:val="0"/>
                <w:sz w:val="20"/>
                <w:szCs w:val="20"/>
              </w:rPr>
              <w:t>场信用档案，向社会披露有关信息。对拖欠房屋拆迁补偿安置资金的被执行人，依法采取制裁措施。</w:t>
            </w:r>
          </w:p>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5.《最高人民法院、国土资源部、建设部关于依法规范人民法院执行和国土资源房地产管理部门协助执行若干问题的通知》法发</w:t>
            </w:r>
            <w:r>
              <w:rPr>
                <w:rFonts w:ascii="微软雅黑" w:hAnsi="微软雅黑" w:eastAsia="微软雅黑" w:cs="微软雅黑"/>
                <w:sz w:val="24"/>
                <w:szCs w:val="24"/>
                <w:shd w:val="clear" w:color="auto" w:fill="FFFFFF"/>
              </w:rPr>
              <w:t>〔</w:t>
            </w:r>
            <w:r>
              <w:rPr>
                <w:rFonts w:hint="eastAsia" w:ascii="微软雅黑" w:hAnsi="微软雅黑" w:eastAsia="微软雅黑" w:cs="宋体"/>
                <w:kern w:val="0"/>
                <w:sz w:val="20"/>
                <w:szCs w:val="20"/>
              </w:rPr>
              <w:t>2004</w:t>
            </w:r>
            <w:r>
              <w:rPr>
                <w:rFonts w:ascii="微软雅黑" w:hAnsi="微软雅黑" w:eastAsia="微软雅黑" w:cs="微软雅黑"/>
                <w:sz w:val="24"/>
                <w:szCs w:val="24"/>
                <w:shd w:val="clear" w:color="auto" w:fill="FFFFFF"/>
              </w:rPr>
              <w:t>〕</w:t>
            </w:r>
            <w:r>
              <w:rPr>
                <w:rFonts w:hint="eastAsia" w:ascii="微软雅黑" w:hAnsi="微软雅黑" w:eastAsia="微软雅黑" w:cs="宋体"/>
                <w:kern w:val="0"/>
                <w:sz w:val="20"/>
                <w:szCs w:val="20"/>
              </w:rPr>
              <w:t>5号</w:t>
            </w:r>
          </w:p>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一、人民法院在办理案件时，需要国土资源、房地产管理部门协助执行的，国土资源、房地产管理部门应当按照人民法院的生效法律文书和协助执行通知书办理协助执行事项。</w:t>
            </w:r>
          </w:p>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国土资源、房地产管理部门依法协助人民法院执行时，除复制有关材料所必需的工本费外，不得向人民法院收取其他费用。登记过户的费用按照国家有关规定收取。</w:t>
            </w:r>
          </w:p>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二、人民法院对土地使用权、房屋实施查封或者进行实体处理前，应当向国土资源、房地产管理部门查询该土地、房屋的权属。</w:t>
            </w:r>
          </w:p>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人民法院执行人员到国土资源、房地产管理部门查询土地、房屋权属情况时，应当出示本人工作证和执行公务证，并出具协助查询通知书。</w:t>
            </w:r>
          </w:p>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人民法院执行人员到国土资源、房地产管理部门办理土地使用权或者房屋查封、预查封登记手续时，应当出示本人工作证和执行公务证，并出具查封、预查封裁定书和协助执行通知书。</w:t>
            </w:r>
          </w:p>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四、人民法院在国土资源、房地产管理部门查询并复制或者抄录的书面材料，由土地、房屋权属的登记机构或者其所属的档案室（馆）加盖印章。无法查询或者查询无结果的，国土资源、房地产管理部门应当书面告知人民法院。</w:t>
            </w:r>
          </w:p>
        </w:tc>
      </w:tr>
    </w:tbl>
    <w:p>
      <w:pPr>
        <w:ind w:firstLine="640"/>
      </w:pPr>
      <w:r>
        <w:rPr>
          <w:bCs/>
        </w:rPr>
        <w:br w:type="page"/>
      </w:r>
    </w:p>
    <w:tbl>
      <w:tblPr>
        <w:tblStyle w:val="8"/>
        <w:tblW w:w="221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1068"/>
        <w:gridCol w:w="10"/>
        <w:gridCol w:w="1059"/>
        <w:gridCol w:w="19"/>
        <w:gridCol w:w="792"/>
        <w:gridCol w:w="1030"/>
        <w:gridCol w:w="2066"/>
        <w:gridCol w:w="1122"/>
        <w:gridCol w:w="1125"/>
        <w:gridCol w:w="3044"/>
        <w:gridCol w:w="1540"/>
        <w:gridCol w:w="1138"/>
        <w:gridCol w:w="2200"/>
        <w:gridCol w:w="1138"/>
        <w:gridCol w:w="961"/>
        <w:gridCol w:w="1"/>
        <w:gridCol w:w="3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22102" w:type="dxa"/>
            <w:gridSpan w:val="18"/>
            <w:tcBorders>
              <w:top w:val="nil"/>
              <w:left w:val="nil"/>
              <w:right w:val="nil"/>
            </w:tcBorders>
            <w:shd w:val="clear" w:color="auto" w:fill="auto"/>
            <w:vAlign w:val="center"/>
          </w:tcPr>
          <w:p>
            <w:pPr>
              <w:pStyle w:val="2"/>
              <w:rPr>
                <w:rFonts w:hint="eastAsia" w:eastAsia="华文中宋"/>
                <w:lang w:eastAsia="zh-CN"/>
              </w:rPr>
            </w:pPr>
            <w:r>
              <w:br w:type="page"/>
            </w:r>
            <w:bookmarkStart w:id="17" w:name="_Toc20473860"/>
            <w:r>
              <w:rPr>
                <w:rFonts w:hint="eastAsia"/>
                <w:lang w:val="en-US" w:eastAsia="zh-CN"/>
              </w:rPr>
              <w:t>18</w:t>
            </w:r>
            <w:r>
              <w:rPr>
                <w:rFonts w:hint="eastAsia"/>
              </w:rPr>
              <w:t>、</w:t>
            </w:r>
            <w:r>
              <w:rPr>
                <w:rFonts w:hint="eastAsia"/>
                <w:lang w:eastAsia="zh-CN"/>
              </w:rPr>
              <w:t>县</w:t>
            </w:r>
            <w:r>
              <w:rPr>
                <w:rFonts w:hint="eastAsia"/>
              </w:rPr>
              <w:t>交通运输</w:t>
            </w:r>
            <w:bookmarkEnd w:id="17"/>
            <w:r>
              <w:rPr>
                <w:rFonts w:hint="eastAsia"/>
                <w:lang w:eastAsia="zh-CN"/>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00" w:type="dxa"/>
            <w:vMerge w:val="restart"/>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rPr>
            </w:pPr>
            <w:r>
              <w:rPr>
                <w:rFonts w:hint="eastAsia" w:ascii="微软雅黑" w:hAnsi="微软雅黑" w:eastAsia="微软雅黑" w:cs="宋体"/>
                <w:b/>
                <w:bCs/>
                <w:kern w:val="0"/>
                <w:sz w:val="20"/>
                <w:szCs w:val="20"/>
              </w:rPr>
              <w:t>序号</w:t>
            </w:r>
          </w:p>
        </w:tc>
        <w:tc>
          <w:tcPr>
            <w:tcW w:w="12875" w:type="dxa"/>
            <w:gridSpan w:val="11"/>
            <w:shd w:val="clear" w:color="000000" w:fill="D6DCE4"/>
            <w:vAlign w:val="center"/>
          </w:tcPr>
          <w:p>
            <w:pPr>
              <w:widowControl/>
              <w:spacing w:line="240" w:lineRule="auto"/>
              <w:ind w:firstLine="0" w:firstLineChars="0"/>
              <w:jc w:val="center"/>
              <w:rPr>
                <w:rFonts w:hint="eastAsia" w:ascii="微软雅黑" w:hAnsi="微软雅黑" w:eastAsia="微软雅黑" w:cs="宋体"/>
                <w:b/>
                <w:bCs/>
                <w:kern w:val="0"/>
                <w:sz w:val="20"/>
                <w:szCs w:val="20"/>
              </w:rPr>
            </w:pPr>
            <w:r>
              <w:rPr>
                <w:rFonts w:hint="eastAsia" w:ascii="微软雅黑" w:hAnsi="微软雅黑" w:eastAsia="微软雅黑" w:cs="宋体"/>
                <w:b/>
                <w:bCs/>
                <w:kern w:val="0"/>
                <w:sz w:val="20"/>
                <w:szCs w:val="20"/>
                <w:lang w:eastAsia="zh-CN"/>
              </w:rPr>
              <w:t>联合奖惩措施</w:t>
            </w:r>
          </w:p>
        </w:tc>
        <w:tc>
          <w:tcPr>
            <w:tcW w:w="8527" w:type="dxa"/>
            <w:gridSpan w:val="6"/>
            <w:shd w:val="clear" w:color="000000" w:fill="D6DCE4"/>
            <w:vAlign w:val="center"/>
          </w:tcPr>
          <w:p>
            <w:pPr>
              <w:widowControl/>
              <w:spacing w:line="240" w:lineRule="auto"/>
              <w:ind w:firstLine="0" w:firstLineChars="0"/>
              <w:jc w:val="center"/>
              <w:rPr>
                <w:rFonts w:hint="eastAsia" w:ascii="微软雅黑" w:hAnsi="微软雅黑" w:eastAsia="微软雅黑" w:cs="宋体"/>
                <w:b/>
                <w:bCs/>
                <w:kern w:val="0"/>
                <w:sz w:val="20"/>
                <w:szCs w:val="20"/>
              </w:rPr>
            </w:pPr>
            <w:r>
              <w:rPr>
                <w:rFonts w:hint="eastAsia" w:ascii="微软雅黑" w:hAnsi="微软雅黑" w:eastAsia="微软雅黑" w:cs="宋体"/>
                <w:b/>
                <w:bCs/>
                <w:kern w:val="0"/>
                <w:sz w:val="20"/>
                <w:szCs w:val="20"/>
                <w:lang w:eastAsia="zh-CN"/>
              </w:rPr>
              <w:t>可应用于惩戒措施的服务事项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00" w:type="dxa"/>
            <w:vMerge w:val="continue"/>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rPr>
            </w:pPr>
          </w:p>
        </w:tc>
        <w:tc>
          <w:tcPr>
            <w:tcW w:w="1068" w:type="dxa"/>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rPr>
            </w:pPr>
            <w:r>
              <w:rPr>
                <w:rFonts w:hint="eastAsia" w:ascii="微软雅黑" w:hAnsi="微软雅黑" w:eastAsia="微软雅黑" w:cs="宋体"/>
                <w:b/>
                <w:bCs/>
                <w:kern w:val="0"/>
                <w:sz w:val="20"/>
                <w:szCs w:val="20"/>
              </w:rPr>
              <w:t>发起部门</w:t>
            </w:r>
          </w:p>
        </w:tc>
        <w:tc>
          <w:tcPr>
            <w:tcW w:w="1069" w:type="dxa"/>
            <w:gridSpan w:val="2"/>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rPr>
            </w:pPr>
            <w:r>
              <w:rPr>
                <w:rFonts w:hint="eastAsia" w:ascii="微软雅黑" w:hAnsi="微软雅黑" w:eastAsia="微软雅黑" w:cs="宋体"/>
                <w:b/>
                <w:bCs/>
                <w:kern w:val="0"/>
                <w:sz w:val="20"/>
                <w:szCs w:val="20"/>
              </w:rPr>
              <w:t>惩戒对象</w:t>
            </w:r>
          </w:p>
        </w:tc>
        <w:tc>
          <w:tcPr>
            <w:tcW w:w="811" w:type="dxa"/>
            <w:gridSpan w:val="2"/>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rPr>
            </w:pPr>
            <w:r>
              <w:rPr>
                <w:rFonts w:hint="eastAsia" w:ascii="微软雅黑" w:hAnsi="微软雅黑" w:eastAsia="微软雅黑" w:cs="宋体"/>
                <w:b/>
                <w:bCs/>
                <w:kern w:val="0"/>
                <w:sz w:val="20"/>
                <w:szCs w:val="20"/>
              </w:rPr>
              <w:t>相对人类别</w:t>
            </w:r>
          </w:p>
        </w:tc>
        <w:tc>
          <w:tcPr>
            <w:tcW w:w="1030" w:type="dxa"/>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rPr>
            </w:pPr>
            <w:r>
              <w:rPr>
                <w:rFonts w:hint="eastAsia" w:ascii="微软雅黑" w:hAnsi="微软雅黑" w:eastAsia="微软雅黑" w:cs="宋体"/>
                <w:b/>
                <w:bCs/>
                <w:kern w:val="0"/>
                <w:sz w:val="20"/>
                <w:szCs w:val="20"/>
              </w:rPr>
              <w:t>实施部门</w:t>
            </w:r>
          </w:p>
        </w:tc>
        <w:tc>
          <w:tcPr>
            <w:tcW w:w="2066" w:type="dxa"/>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rPr>
            </w:pPr>
            <w:r>
              <w:rPr>
                <w:rFonts w:hint="eastAsia" w:ascii="微软雅黑" w:hAnsi="微软雅黑" w:eastAsia="微软雅黑" w:cs="宋体"/>
                <w:b/>
                <w:bCs/>
                <w:kern w:val="0"/>
                <w:sz w:val="20"/>
                <w:szCs w:val="20"/>
              </w:rPr>
              <w:t>惩戒措施</w:t>
            </w:r>
          </w:p>
        </w:tc>
        <w:tc>
          <w:tcPr>
            <w:tcW w:w="1122" w:type="dxa"/>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rPr>
            </w:pPr>
            <w:r>
              <w:rPr>
                <w:rFonts w:hint="eastAsia" w:ascii="微软雅黑" w:hAnsi="微软雅黑" w:eastAsia="微软雅黑" w:cs="宋体"/>
                <w:b/>
                <w:bCs/>
                <w:kern w:val="0"/>
                <w:sz w:val="20"/>
                <w:szCs w:val="20"/>
              </w:rPr>
              <w:t>措施类别</w:t>
            </w:r>
          </w:p>
        </w:tc>
        <w:tc>
          <w:tcPr>
            <w:tcW w:w="1125" w:type="dxa"/>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rPr>
            </w:pPr>
            <w:r>
              <w:rPr>
                <w:rFonts w:hint="eastAsia" w:ascii="微软雅黑" w:hAnsi="微软雅黑" w:eastAsia="微软雅黑" w:cs="宋体"/>
                <w:b/>
                <w:bCs/>
                <w:kern w:val="0"/>
                <w:sz w:val="20"/>
                <w:szCs w:val="20"/>
              </w:rPr>
              <w:t>措施性质</w:t>
            </w:r>
          </w:p>
        </w:tc>
        <w:tc>
          <w:tcPr>
            <w:tcW w:w="3044" w:type="dxa"/>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rPr>
            </w:pPr>
            <w:r>
              <w:rPr>
                <w:rFonts w:hint="eastAsia" w:ascii="微软雅黑" w:hAnsi="微软雅黑" w:eastAsia="微软雅黑" w:cs="宋体"/>
                <w:b/>
                <w:bCs/>
                <w:kern w:val="0"/>
                <w:sz w:val="20"/>
                <w:szCs w:val="20"/>
              </w:rPr>
              <w:t>惩戒措施法律及政策依据</w:t>
            </w:r>
          </w:p>
        </w:tc>
        <w:tc>
          <w:tcPr>
            <w:tcW w:w="1540" w:type="dxa"/>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rPr>
            </w:pPr>
            <w:r>
              <w:rPr>
                <w:rFonts w:hint="eastAsia" w:ascii="微软雅黑" w:hAnsi="微软雅黑" w:eastAsia="微软雅黑" w:cs="宋体"/>
                <w:b/>
                <w:bCs/>
                <w:kern w:val="0"/>
                <w:sz w:val="20"/>
                <w:szCs w:val="20"/>
              </w:rPr>
              <w:t>依据备忘录</w:t>
            </w:r>
          </w:p>
        </w:tc>
        <w:tc>
          <w:tcPr>
            <w:tcW w:w="1138" w:type="dxa"/>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rPr>
            </w:pPr>
            <w:r>
              <w:rPr>
                <w:rFonts w:hint="eastAsia" w:ascii="微软雅黑" w:hAnsi="微软雅黑" w:eastAsia="微软雅黑" w:cs="宋体"/>
                <w:b/>
                <w:bCs/>
                <w:kern w:val="0"/>
                <w:sz w:val="20"/>
                <w:szCs w:val="20"/>
              </w:rPr>
              <w:t>事项类型</w:t>
            </w:r>
          </w:p>
        </w:tc>
        <w:tc>
          <w:tcPr>
            <w:tcW w:w="2200" w:type="dxa"/>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rPr>
            </w:pPr>
            <w:r>
              <w:rPr>
                <w:rFonts w:hint="eastAsia" w:ascii="微软雅黑" w:hAnsi="微软雅黑" w:eastAsia="微软雅黑" w:cs="宋体"/>
                <w:b/>
                <w:bCs/>
                <w:kern w:val="0"/>
                <w:sz w:val="20"/>
                <w:szCs w:val="20"/>
              </w:rPr>
              <w:t>应用事项</w:t>
            </w:r>
          </w:p>
        </w:tc>
        <w:tc>
          <w:tcPr>
            <w:tcW w:w="1138" w:type="dxa"/>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rPr>
            </w:pPr>
            <w:r>
              <w:rPr>
                <w:rFonts w:hint="eastAsia" w:ascii="微软雅黑" w:hAnsi="微软雅黑" w:eastAsia="微软雅黑" w:cs="宋体"/>
                <w:b/>
                <w:bCs/>
                <w:kern w:val="0"/>
                <w:sz w:val="20"/>
                <w:szCs w:val="20"/>
              </w:rPr>
              <w:t>行使层级</w:t>
            </w:r>
          </w:p>
        </w:tc>
        <w:tc>
          <w:tcPr>
            <w:tcW w:w="961" w:type="dxa"/>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rPr>
            </w:pPr>
            <w:r>
              <w:rPr>
                <w:rFonts w:hint="eastAsia" w:ascii="微软雅黑" w:hAnsi="微软雅黑" w:eastAsia="微软雅黑" w:cs="宋体"/>
                <w:b/>
                <w:bCs/>
                <w:kern w:val="0"/>
                <w:sz w:val="20"/>
                <w:szCs w:val="20"/>
              </w:rPr>
              <w:t>是否进驻大厅</w:t>
            </w:r>
          </w:p>
        </w:tc>
        <w:tc>
          <w:tcPr>
            <w:tcW w:w="3090" w:type="dxa"/>
            <w:gridSpan w:val="2"/>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rPr>
            </w:pPr>
            <w:r>
              <w:rPr>
                <w:rFonts w:hint="eastAsia" w:ascii="微软雅黑" w:hAnsi="微软雅黑" w:eastAsia="微软雅黑" w:cs="宋体"/>
                <w:b/>
                <w:bCs/>
                <w:kern w:val="0"/>
                <w:sz w:val="20"/>
                <w:szCs w:val="20"/>
              </w:rPr>
              <w:t>应用事项法律及政策依据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5" w:hRule="atLeast"/>
          <w:jc w:val="center"/>
        </w:trPr>
        <w:tc>
          <w:tcPr>
            <w:tcW w:w="700"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1078" w:type="dxa"/>
            <w:gridSpan w:val="2"/>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lang w:eastAsia="zh-CN"/>
              </w:rPr>
              <w:t>曲阳县人民法院</w:t>
            </w:r>
          </w:p>
        </w:tc>
        <w:tc>
          <w:tcPr>
            <w:tcW w:w="1078" w:type="dxa"/>
            <w:gridSpan w:val="2"/>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最高人民法院公布的失信被执行人（包括法人和非法人组织、自然人）</w:t>
            </w:r>
          </w:p>
        </w:tc>
        <w:tc>
          <w:tcPr>
            <w:tcW w:w="792"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法人和非法人组织、自然人</w:t>
            </w:r>
          </w:p>
        </w:tc>
        <w:tc>
          <w:tcPr>
            <w:tcW w:w="1030" w:type="dxa"/>
            <w:shd w:val="clear" w:color="auto" w:fill="auto"/>
            <w:vAlign w:val="center"/>
          </w:tcPr>
          <w:p>
            <w:pPr>
              <w:widowControl/>
              <w:spacing w:line="240" w:lineRule="auto"/>
              <w:ind w:firstLine="0" w:firstLineChars="0"/>
              <w:jc w:val="center"/>
              <w:rPr>
                <w:rFonts w:hint="eastAsia" w:ascii="微软雅黑" w:hAnsi="微软雅黑" w:eastAsia="微软雅黑" w:cs="宋体"/>
                <w:kern w:val="0"/>
                <w:sz w:val="20"/>
                <w:szCs w:val="20"/>
                <w:lang w:eastAsia="zh-CN"/>
              </w:rPr>
            </w:pPr>
            <w:r>
              <w:rPr>
                <w:rFonts w:hint="eastAsia" w:ascii="微软雅黑" w:hAnsi="微软雅黑" w:eastAsia="微软雅黑" w:cs="宋体"/>
                <w:kern w:val="0"/>
                <w:sz w:val="20"/>
                <w:szCs w:val="20"/>
                <w:lang w:eastAsia="zh-CN"/>
              </w:rPr>
              <w:t>县</w:t>
            </w:r>
            <w:r>
              <w:rPr>
                <w:rFonts w:hint="eastAsia" w:ascii="微软雅黑" w:hAnsi="微软雅黑" w:eastAsia="微软雅黑" w:cs="宋体"/>
                <w:kern w:val="0"/>
                <w:sz w:val="20"/>
                <w:szCs w:val="20"/>
              </w:rPr>
              <w:t>交通运输</w:t>
            </w:r>
            <w:r>
              <w:rPr>
                <w:rFonts w:hint="eastAsia" w:ascii="微软雅黑" w:hAnsi="微软雅黑" w:eastAsia="微软雅黑" w:cs="宋体"/>
                <w:kern w:val="0"/>
                <w:sz w:val="20"/>
                <w:szCs w:val="20"/>
                <w:lang w:eastAsia="zh-CN"/>
              </w:rPr>
              <w:t>局</w:t>
            </w:r>
          </w:p>
        </w:tc>
        <w:tc>
          <w:tcPr>
            <w:tcW w:w="2066" w:type="dxa"/>
            <w:shd w:val="clear" w:color="auto" w:fill="auto"/>
            <w:vAlign w:val="center"/>
          </w:tcPr>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协助查询失信被执行人客运、货运车辆等登记信息</w:t>
            </w:r>
          </w:p>
        </w:tc>
        <w:tc>
          <w:tcPr>
            <w:tcW w:w="1122"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行政性</w:t>
            </w:r>
          </w:p>
        </w:tc>
        <w:tc>
          <w:tcPr>
            <w:tcW w:w="1125"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强制性</w:t>
            </w:r>
          </w:p>
        </w:tc>
        <w:tc>
          <w:tcPr>
            <w:tcW w:w="3044"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详见下方</w:t>
            </w:r>
          </w:p>
        </w:tc>
        <w:tc>
          <w:tcPr>
            <w:tcW w:w="1540" w:type="dxa"/>
            <w:shd w:val="clear" w:color="auto" w:fill="auto"/>
            <w:vAlign w:val="center"/>
          </w:tcPr>
          <w:p>
            <w:pPr>
              <w:widowControl/>
              <w:spacing w:line="240" w:lineRule="auto"/>
              <w:ind w:firstLine="0" w:firstLineChars="0"/>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《关于对失信被执行人实施联合惩戒的合作备忘录》（发改财金</w:t>
            </w:r>
            <w:r>
              <w:rPr>
                <w:rFonts w:ascii="微软雅黑" w:hAnsi="微软雅黑" w:eastAsia="微软雅黑" w:cs="微软雅黑"/>
                <w:sz w:val="24"/>
                <w:szCs w:val="24"/>
                <w:shd w:val="clear" w:color="auto" w:fill="FFFFFF"/>
              </w:rPr>
              <w:t>〔</w:t>
            </w:r>
            <w:r>
              <w:rPr>
                <w:rFonts w:hint="eastAsia" w:ascii="微软雅黑" w:hAnsi="微软雅黑" w:eastAsia="微软雅黑" w:cs="宋体"/>
                <w:kern w:val="0"/>
                <w:sz w:val="20"/>
                <w:szCs w:val="20"/>
              </w:rPr>
              <w:t>2016</w:t>
            </w:r>
            <w:r>
              <w:rPr>
                <w:rFonts w:ascii="微软雅黑" w:hAnsi="微软雅黑" w:eastAsia="微软雅黑" w:cs="微软雅黑"/>
                <w:sz w:val="24"/>
                <w:szCs w:val="24"/>
                <w:shd w:val="clear" w:color="auto" w:fill="FFFFFF"/>
              </w:rPr>
              <w:t>〕</w:t>
            </w:r>
            <w:r>
              <w:rPr>
                <w:rFonts w:hint="eastAsia" w:ascii="微软雅黑" w:hAnsi="微软雅黑" w:eastAsia="微软雅黑" w:cs="宋体"/>
                <w:kern w:val="0"/>
                <w:sz w:val="20"/>
                <w:szCs w:val="20"/>
              </w:rPr>
              <w:t>141号）；</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《关于加强对失信被执行人联合惩戒的实施意见》（冀办发</w:t>
            </w:r>
            <w:r>
              <w:rPr>
                <w:rFonts w:ascii="微软雅黑" w:hAnsi="微软雅黑" w:eastAsia="微软雅黑" w:cs="微软雅黑"/>
                <w:sz w:val="24"/>
                <w:szCs w:val="24"/>
                <w:shd w:val="clear" w:color="auto" w:fill="FFFFFF"/>
              </w:rPr>
              <w:t>〔</w:t>
            </w:r>
            <w:r>
              <w:rPr>
                <w:rFonts w:hint="eastAsia" w:ascii="微软雅黑" w:hAnsi="微软雅黑" w:eastAsia="微软雅黑" w:cs="宋体"/>
                <w:kern w:val="0"/>
                <w:sz w:val="20"/>
                <w:szCs w:val="20"/>
              </w:rPr>
              <w:t>2017</w:t>
            </w:r>
            <w:r>
              <w:rPr>
                <w:rFonts w:ascii="微软雅黑" w:hAnsi="微软雅黑" w:eastAsia="微软雅黑" w:cs="微软雅黑"/>
                <w:sz w:val="24"/>
                <w:szCs w:val="24"/>
                <w:shd w:val="clear" w:color="auto" w:fill="FFFFFF"/>
              </w:rPr>
              <w:t>〕</w:t>
            </w:r>
            <w:r>
              <w:rPr>
                <w:rFonts w:hint="eastAsia" w:ascii="微软雅黑" w:hAnsi="微软雅黑" w:eastAsia="微软雅黑" w:cs="宋体"/>
                <w:kern w:val="0"/>
                <w:sz w:val="20"/>
                <w:szCs w:val="20"/>
              </w:rPr>
              <w:t>2号）</w:t>
            </w:r>
          </w:p>
        </w:tc>
        <w:tc>
          <w:tcPr>
            <w:tcW w:w="1138"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　</w:t>
            </w:r>
          </w:p>
        </w:tc>
        <w:tc>
          <w:tcPr>
            <w:tcW w:w="2200"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　</w:t>
            </w:r>
          </w:p>
        </w:tc>
        <w:tc>
          <w:tcPr>
            <w:tcW w:w="1138"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　</w:t>
            </w:r>
          </w:p>
        </w:tc>
        <w:tc>
          <w:tcPr>
            <w:tcW w:w="962" w:type="dxa"/>
            <w:gridSpan w:val="2"/>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p>
        </w:tc>
        <w:tc>
          <w:tcPr>
            <w:tcW w:w="3089" w:type="dxa"/>
            <w:shd w:val="clear" w:color="auto" w:fill="auto"/>
            <w:vAlign w:val="center"/>
          </w:tcPr>
          <w:p>
            <w:pPr>
              <w:widowControl/>
              <w:spacing w:line="240" w:lineRule="auto"/>
              <w:ind w:firstLine="0" w:firstLineChars="0"/>
              <w:rPr>
                <w:rFonts w:ascii="微软雅黑" w:hAnsi="微软雅黑" w:eastAsia="微软雅黑"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1" w:hRule="atLeast"/>
          <w:jc w:val="center"/>
        </w:trPr>
        <w:tc>
          <w:tcPr>
            <w:tcW w:w="22102" w:type="dxa"/>
            <w:gridSpan w:val="18"/>
            <w:shd w:val="clear" w:color="auto" w:fill="auto"/>
            <w:vAlign w:val="center"/>
          </w:tcPr>
          <w:p>
            <w:pPr>
              <w:widowControl/>
              <w:spacing w:line="240" w:lineRule="auto"/>
              <w:ind w:firstLine="0" w:firstLineChars="0"/>
              <w:jc w:val="left"/>
              <w:rPr>
                <w:rFonts w:ascii="微软雅黑" w:hAnsi="微软雅黑" w:eastAsia="微软雅黑" w:cs="宋体"/>
                <w:kern w:val="0"/>
                <w:sz w:val="20"/>
                <w:szCs w:val="20"/>
              </w:rPr>
            </w:pPr>
            <w:r>
              <w:rPr>
                <w:rFonts w:hint="eastAsia" w:ascii="微软雅黑" w:hAnsi="微软雅黑" w:eastAsia="微软雅黑" w:cs="宋体"/>
                <w:b/>
                <w:bCs/>
                <w:kern w:val="0"/>
                <w:sz w:val="20"/>
                <w:szCs w:val="20"/>
              </w:rPr>
              <w:t>惩戒措施法律及政策依据：</w:t>
            </w:r>
          </w:p>
          <w:p>
            <w:pPr>
              <w:widowControl/>
              <w:spacing w:line="240" w:lineRule="auto"/>
              <w:ind w:firstLine="0" w:firstLineChars="0"/>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1.《中华人民共和国民事诉讼法》</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第二百四十二条 被执行人未按执行通知履行法律文书确定的义务，人民法院有权向有关单位查询被执行人的存款、债券、股票、基金份额等财产情况。人民法院有权根据不同情形扣押、冻结、划拨、变价被执行人的财产。</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人民法院决定扣押、冻结、划拨、变价财产，应当作出裁定，并发出协助执行通知书，有关单位必须办理。</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第二百五十一条 在执行中，需要办理有关财产权证照转移手续的，人民法院可以向有关单位发出协助执行通知书，有关单位必须办理。</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2.最高人民法院关于适用《中华人民共和国民事诉讼法》的解释</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第九十四条 民事诉讼法第六十四条第二款规定的当事人及其诉讼代理人因客观原因不能自行收集的证据包括：</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（一）证据由国家有关部门保存，当事人及其诉讼代理人无权查阅调取的；</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（二）涉及国家秘密、商业秘密或者个人隐私的；</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（三）当事人及其诉讼代理人因客观原因不能自行收集的其他证据。</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当事人及其诉讼代理人因客观原因不能自行收集的证据，可以在举证期限届满前书面申请人民法院调查收集。</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第九十六条 民事诉讼法第六十四条第二款规定的人民法院认为审理案件需要的证据包括：</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（一）涉及可能损害国家利益、社会公共利益的；</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（二）涉及身份关系的；</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第四百八十五条 人民法院有权查询被执行人的身份信息与财产信息，掌握相关信息的单位和个人必须按照协助执行通知书办理。</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3.《关于建立和完善执行联动机制若干问题的意见》</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第十条 司法行政部门应当加强法制宣传教育，提高人民群众的法律意识，提高债务人主动履行生效法律文书的自觉性。对各级领导干部加强依法支持人民法院执行工作的观念教育，克服地方和部门保护主义思想。对监狱、劳教单位作为被执行人的案件，督促被执行人及时履行。指导律师、公证人员和基层法律服务工作者做好当事人工作，积极履行生效法律文书确定的义务。监狱、劳教所、强制隔离戒毒所对服刑、劳教人员和强制隔离戒毒人员作为被执行人的案件，积极协助人民法院依法执行。</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4.《国务院关于促进</w:t>
            </w:r>
            <w:r>
              <w:rPr>
                <w:rFonts w:hint="eastAsia" w:ascii="微软雅黑" w:hAnsi="微软雅黑" w:eastAsia="微软雅黑" w:cs="宋体"/>
                <w:kern w:val="0"/>
                <w:sz w:val="20"/>
                <w:szCs w:val="20"/>
                <w:lang w:eastAsia="zh-CN"/>
              </w:rPr>
              <w:t>县</w:t>
            </w:r>
            <w:r>
              <w:rPr>
                <w:rFonts w:hint="eastAsia" w:ascii="微软雅黑" w:hAnsi="微软雅黑" w:eastAsia="微软雅黑" w:cs="宋体"/>
                <w:kern w:val="0"/>
                <w:sz w:val="20"/>
                <w:szCs w:val="20"/>
              </w:rPr>
              <w:t>场公平竞争维护</w:t>
            </w:r>
            <w:r>
              <w:rPr>
                <w:rFonts w:hint="eastAsia" w:ascii="微软雅黑" w:hAnsi="微软雅黑" w:eastAsia="微软雅黑" w:cs="宋体"/>
                <w:kern w:val="0"/>
                <w:sz w:val="20"/>
                <w:szCs w:val="20"/>
                <w:lang w:eastAsia="zh-CN"/>
              </w:rPr>
              <w:t>县</w:t>
            </w:r>
            <w:r>
              <w:rPr>
                <w:rFonts w:hint="eastAsia" w:ascii="微软雅黑" w:hAnsi="微软雅黑" w:eastAsia="微软雅黑" w:cs="宋体"/>
                <w:kern w:val="0"/>
                <w:sz w:val="20"/>
                <w:szCs w:val="20"/>
              </w:rPr>
              <w:t>场正常秩序的若干意见》</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第四部分第（十五）条 建立健全守信激励和失信惩戒机制。将</w:t>
            </w:r>
            <w:r>
              <w:rPr>
                <w:rFonts w:hint="eastAsia" w:ascii="微软雅黑" w:hAnsi="微软雅黑" w:eastAsia="微软雅黑" w:cs="宋体"/>
                <w:kern w:val="0"/>
                <w:sz w:val="20"/>
                <w:szCs w:val="20"/>
                <w:lang w:eastAsia="zh-CN"/>
              </w:rPr>
              <w:t>县</w:t>
            </w:r>
            <w:r>
              <w:rPr>
                <w:rFonts w:hint="eastAsia" w:ascii="微软雅黑" w:hAnsi="微软雅黑" w:eastAsia="微软雅黑" w:cs="宋体"/>
                <w:kern w:val="0"/>
                <w:sz w:val="20"/>
                <w:szCs w:val="20"/>
              </w:rPr>
              <w:t>场主体的信用信息作为实施行政管理的重要参考。根据</w:t>
            </w:r>
            <w:r>
              <w:rPr>
                <w:rFonts w:hint="eastAsia" w:ascii="微软雅黑" w:hAnsi="微软雅黑" w:eastAsia="微软雅黑" w:cs="宋体"/>
                <w:kern w:val="0"/>
                <w:sz w:val="20"/>
                <w:szCs w:val="20"/>
                <w:lang w:eastAsia="zh-CN"/>
              </w:rPr>
              <w:t>县</w:t>
            </w:r>
            <w:r>
              <w:rPr>
                <w:rFonts w:hint="eastAsia" w:ascii="微软雅黑" w:hAnsi="微软雅黑" w:eastAsia="微软雅黑" w:cs="宋体"/>
                <w:kern w:val="0"/>
                <w:sz w:val="20"/>
                <w:szCs w:val="20"/>
              </w:rPr>
              <w:t>场主体信用状况实行分类分级、动态监管，建立健全经营异常名录制度，对违背</w:t>
            </w:r>
            <w:r>
              <w:rPr>
                <w:rFonts w:hint="eastAsia" w:ascii="微软雅黑" w:hAnsi="微软雅黑" w:eastAsia="微软雅黑" w:cs="宋体"/>
                <w:kern w:val="0"/>
                <w:sz w:val="20"/>
                <w:szCs w:val="20"/>
                <w:lang w:eastAsia="zh-CN"/>
              </w:rPr>
              <w:t>县</w:t>
            </w:r>
            <w:r>
              <w:rPr>
                <w:rFonts w:hint="eastAsia" w:ascii="微软雅黑" w:hAnsi="微软雅黑" w:eastAsia="微软雅黑" w:cs="宋体"/>
                <w:kern w:val="0"/>
                <w:sz w:val="20"/>
                <w:szCs w:val="20"/>
              </w:rPr>
              <w:t>场竞争原则和侵犯消费者、劳动者合法权益的</w:t>
            </w:r>
            <w:r>
              <w:rPr>
                <w:rFonts w:hint="eastAsia" w:ascii="微软雅黑" w:hAnsi="微软雅黑" w:eastAsia="微软雅黑" w:cs="宋体"/>
                <w:kern w:val="0"/>
                <w:sz w:val="20"/>
                <w:szCs w:val="20"/>
                <w:lang w:eastAsia="zh-CN"/>
              </w:rPr>
              <w:t>县</w:t>
            </w:r>
            <w:r>
              <w:rPr>
                <w:rFonts w:hint="eastAsia" w:ascii="微软雅黑" w:hAnsi="微软雅黑" w:eastAsia="微软雅黑" w:cs="宋体"/>
                <w:kern w:val="0"/>
                <w:sz w:val="20"/>
                <w:szCs w:val="20"/>
              </w:rPr>
              <w:t>场主体建立“黑名单”制度。（工商总局牵头负责）对守信主体予以支持和激励，对失信主体在经营、投融资、取得政府供应土地、进出口、出入境、注册新公司、工程招投标、政府采购、获得荣誉、安全许可、生产许可、从业任职资格、资质审核等方面依法予以限制或禁止，对严重违法失信主体实行</w:t>
            </w:r>
            <w:r>
              <w:rPr>
                <w:rFonts w:hint="eastAsia" w:ascii="微软雅黑" w:hAnsi="微软雅黑" w:eastAsia="微软雅黑" w:cs="宋体"/>
                <w:kern w:val="0"/>
                <w:sz w:val="20"/>
                <w:szCs w:val="20"/>
                <w:lang w:eastAsia="zh-CN"/>
              </w:rPr>
              <w:t>县</w:t>
            </w:r>
            <w:r>
              <w:rPr>
                <w:rFonts w:hint="eastAsia" w:ascii="微软雅黑" w:hAnsi="微软雅黑" w:eastAsia="微软雅黑" w:cs="宋体"/>
                <w:kern w:val="0"/>
                <w:sz w:val="20"/>
                <w:szCs w:val="20"/>
              </w:rPr>
              <w:t>场禁入制度。（各相关</w:t>
            </w:r>
            <w:r>
              <w:rPr>
                <w:rFonts w:hint="eastAsia" w:ascii="微软雅黑" w:hAnsi="微软雅黑" w:eastAsia="微软雅黑" w:cs="宋体"/>
                <w:kern w:val="0"/>
                <w:sz w:val="20"/>
                <w:szCs w:val="20"/>
                <w:lang w:eastAsia="zh-CN"/>
              </w:rPr>
              <w:t>县</w:t>
            </w:r>
            <w:r>
              <w:rPr>
                <w:rFonts w:hint="eastAsia" w:ascii="微软雅黑" w:hAnsi="微软雅黑" w:eastAsia="微软雅黑" w:cs="宋体"/>
                <w:kern w:val="0"/>
                <w:sz w:val="20"/>
                <w:szCs w:val="20"/>
              </w:rPr>
              <w:t>场监管部门按职责分工分别负责）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7" w:hRule="atLeast"/>
          <w:jc w:val="center"/>
        </w:trPr>
        <w:tc>
          <w:tcPr>
            <w:tcW w:w="700"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2</w:t>
            </w:r>
          </w:p>
        </w:tc>
        <w:tc>
          <w:tcPr>
            <w:tcW w:w="1078" w:type="dxa"/>
            <w:gridSpan w:val="2"/>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lang w:eastAsia="zh-CN"/>
              </w:rPr>
              <w:t>曲阳县人民法院</w:t>
            </w:r>
          </w:p>
        </w:tc>
        <w:tc>
          <w:tcPr>
            <w:tcW w:w="1078" w:type="dxa"/>
            <w:gridSpan w:val="2"/>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失信被执行人的下列人员：投标人、招标代理机构、评标专家以及其他招标从业人员。</w:t>
            </w:r>
          </w:p>
        </w:tc>
        <w:tc>
          <w:tcPr>
            <w:tcW w:w="792"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法人和非法人组织、自然人</w:t>
            </w:r>
          </w:p>
        </w:tc>
        <w:tc>
          <w:tcPr>
            <w:tcW w:w="1030"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lang w:eastAsia="zh-CN"/>
              </w:rPr>
              <w:t>县</w:t>
            </w:r>
            <w:r>
              <w:rPr>
                <w:rFonts w:hint="eastAsia" w:ascii="微软雅黑" w:hAnsi="微软雅黑" w:eastAsia="微软雅黑" w:cs="宋体"/>
                <w:kern w:val="0"/>
                <w:sz w:val="20"/>
                <w:szCs w:val="20"/>
              </w:rPr>
              <w:t>交通运输</w:t>
            </w:r>
            <w:r>
              <w:rPr>
                <w:rFonts w:hint="eastAsia" w:ascii="微软雅黑" w:hAnsi="微软雅黑" w:eastAsia="微软雅黑" w:cs="宋体"/>
                <w:kern w:val="0"/>
                <w:sz w:val="20"/>
                <w:szCs w:val="20"/>
                <w:lang w:eastAsia="zh-CN"/>
              </w:rPr>
              <w:t>局</w:t>
            </w:r>
          </w:p>
        </w:tc>
        <w:tc>
          <w:tcPr>
            <w:tcW w:w="2066" w:type="dxa"/>
            <w:shd w:val="clear" w:color="auto" w:fill="auto"/>
            <w:vAlign w:val="center"/>
          </w:tcPr>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限制失信被执行人的投标活动：</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1、依法必须进行招标的工程建设项目，招标人应当在资格预审公告、招标公告、投标邀请书及资格预审文件、招标文件中明确规定对失信被执行人的处理方法和评标标准，在评标阶段，招标人或者招标代理机构、评标专家委员会应当查询投标人是否为失信被执行人，对属于失信被执行人的投标活动依法予以限制</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2、两个以上的自然人、法人或者其他组织组成一个联合体，以一个投标人的身份共同参加投标活动的，应当对所有联合体成员进行失信被执行人信息查询。联合体中有一个或一个以上成员属于失信被执行人的，联合体视为失信被执行人</w:t>
            </w:r>
          </w:p>
        </w:tc>
        <w:tc>
          <w:tcPr>
            <w:tcW w:w="1122"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行政性</w:t>
            </w:r>
          </w:p>
        </w:tc>
        <w:tc>
          <w:tcPr>
            <w:tcW w:w="1125"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强制性</w:t>
            </w:r>
          </w:p>
        </w:tc>
        <w:tc>
          <w:tcPr>
            <w:tcW w:w="3044" w:type="dxa"/>
            <w:shd w:val="clear" w:color="auto" w:fill="auto"/>
            <w:vAlign w:val="center"/>
          </w:tcPr>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1.《中华人民共和国民事诉讼法》；</w:t>
            </w:r>
          </w:p>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2.《中华人民共和国招标投标法》；</w:t>
            </w:r>
          </w:p>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3.《中华人民共和国招标投标法实施条例》；</w:t>
            </w:r>
          </w:p>
          <w:p>
            <w:pPr>
              <w:widowControl/>
              <w:spacing w:line="240" w:lineRule="auto"/>
              <w:ind w:firstLine="0" w:firstLineChars="0"/>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4.《最高人民法院关于公布失信被执行人名单信息的若干规定》。</w:t>
            </w:r>
          </w:p>
        </w:tc>
        <w:tc>
          <w:tcPr>
            <w:tcW w:w="1540"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《关于在招标投标活动中对失信被执行人实施联合惩戒的通知》（法〔2016〕285号）　</w:t>
            </w:r>
          </w:p>
        </w:tc>
        <w:tc>
          <w:tcPr>
            <w:tcW w:w="1138"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　</w:t>
            </w:r>
          </w:p>
        </w:tc>
        <w:tc>
          <w:tcPr>
            <w:tcW w:w="2200"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　</w:t>
            </w:r>
          </w:p>
        </w:tc>
        <w:tc>
          <w:tcPr>
            <w:tcW w:w="1138"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　</w:t>
            </w:r>
          </w:p>
        </w:tc>
        <w:tc>
          <w:tcPr>
            <w:tcW w:w="962" w:type="dxa"/>
            <w:gridSpan w:val="2"/>
            <w:shd w:val="clear" w:color="auto" w:fill="auto"/>
            <w:vAlign w:val="center"/>
          </w:tcPr>
          <w:p>
            <w:pPr>
              <w:widowControl/>
              <w:spacing w:line="240" w:lineRule="auto"/>
              <w:ind w:firstLine="0" w:firstLineChars="0"/>
              <w:rPr>
                <w:rFonts w:ascii="微软雅黑" w:hAnsi="微软雅黑" w:eastAsia="微软雅黑" w:cs="宋体"/>
                <w:kern w:val="0"/>
                <w:sz w:val="20"/>
                <w:szCs w:val="20"/>
              </w:rPr>
            </w:pPr>
          </w:p>
        </w:tc>
        <w:tc>
          <w:tcPr>
            <w:tcW w:w="3089" w:type="dxa"/>
            <w:shd w:val="clear" w:color="auto" w:fill="auto"/>
            <w:vAlign w:val="center"/>
          </w:tcPr>
          <w:p>
            <w:pPr>
              <w:widowControl/>
              <w:spacing w:line="240" w:lineRule="auto"/>
              <w:ind w:firstLine="0" w:firstLineChars="0"/>
              <w:rPr>
                <w:rFonts w:ascii="微软雅黑" w:hAnsi="微软雅黑" w:eastAsia="微软雅黑"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6" w:hRule="atLeast"/>
          <w:jc w:val="center"/>
        </w:trPr>
        <w:tc>
          <w:tcPr>
            <w:tcW w:w="700" w:type="dxa"/>
            <w:tcBorders>
              <w:bottom w:val="single" w:color="auto" w:sz="4" w:space="0"/>
            </w:tcBorders>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3</w:t>
            </w:r>
          </w:p>
        </w:tc>
        <w:tc>
          <w:tcPr>
            <w:tcW w:w="1078" w:type="dxa"/>
            <w:gridSpan w:val="2"/>
            <w:tcBorders>
              <w:bottom w:val="single" w:color="auto" w:sz="4" w:space="0"/>
            </w:tcBorders>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lang w:eastAsia="zh-CN"/>
              </w:rPr>
              <w:t>曲阳县人民法院</w:t>
            </w:r>
          </w:p>
        </w:tc>
        <w:tc>
          <w:tcPr>
            <w:tcW w:w="1078" w:type="dxa"/>
            <w:gridSpan w:val="2"/>
            <w:tcBorders>
              <w:bottom w:val="single" w:color="auto" w:sz="4" w:space="0"/>
            </w:tcBorders>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失信被执行人</w:t>
            </w:r>
          </w:p>
        </w:tc>
        <w:tc>
          <w:tcPr>
            <w:tcW w:w="792" w:type="dxa"/>
            <w:tcBorders>
              <w:bottom w:val="single" w:color="auto" w:sz="4" w:space="0"/>
            </w:tcBorders>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自然人</w:t>
            </w:r>
          </w:p>
        </w:tc>
        <w:tc>
          <w:tcPr>
            <w:tcW w:w="1030" w:type="dxa"/>
            <w:tcBorders>
              <w:bottom w:val="single" w:color="auto" w:sz="4" w:space="0"/>
            </w:tcBorders>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lang w:eastAsia="zh-CN"/>
              </w:rPr>
              <w:t>县</w:t>
            </w:r>
            <w:r>
              <w:rPr>
                <w:rFonts w:hint="eastAsia" w:ascii="微软雅黑" w:hAnsi="微软雅黑" w:eastAsia="微软雅黑" w:cs="宋体"/>
                <w:kern w:val="0"/>
                <w:sz w:val="20"/>
                <w:szCs w:val="20"/>
              </w:rPr>
              <w:t>交通运输</w:t>
            </w:r>
            <w:r>
              <w:rPr>
                <w:rFonts w:hint="eastAsia" w:ascii="微软雅黑" w:hAnsi="微软雅黑" w:eastAsia="微软雅黑" w:cs="宋体"/>
                <w:kern w:val="0"/>
                <w:sz w:val="20"/>
                <w:szCs w:val="20"/>
                <w:lang w:eastAsia="zh-CN"/>
              </w:rPr>
              <w:t>局</w:t>
            </w:r>
          </w:p>
        </w:tc>
        <w:tc>
          <w:tcPr>
            <w:tcW w:w="2066" w:type="dxa"/>
            <w:tcBorders>
              <w:bottom w:val="single" w:color="auto" w:sz="4" w:space="0"/>
            </w:tcBorders>
            <w:shd w:val="clear" w:color="auto" w:fill="auto"/>
            <w:vAlign w:val="center"/>
          </w:tcPr>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限制失信被执行人的招标从业活动：招标人在聘用招标从业人员前，应当明确规定对失信被执行人的处理办法，查询相关人员的失信被执行人信息，对属于失信被执行人的招标从业人员应按照规定进行处理</w:t>
            </w:r>
          </w:p>
        </w:tc>
        <w:tc>
          <w:tcPr>
            <w:tcW w:w="1122" w:type="dxa"/>
            <w:tcBorders>
              <w:bottom w:val="single" w:color="auto" w:sz="4" w:space="0"/>
            </w:tcBorders>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行政性</w:t>
            </w:r>
          </w:p>
        </w:tc>
        <w:tc>
          <w:tcPr>
            <w:tcW w:w="1125" w:type="dxa"/>
            <w:tcBorders>
              <w:bottom w:val="single" w:color="auto" w:sz="4" w:space="0"/>
            </w:tcBorders>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强制性</w:t>
            </w:r>
          </w:p>
        </w:tc>
        <w:tc>
          <w:tcPr>
            <w:tcW w:w="3044" w:type="dxa"/>
            <w:tcBorders>
              <w:bottom w:val="single" w:color="auto" w:sz="4" w:space="0"/>
            </w:tcBorders>
            <w:shd w:val="clear" w:color="auto" w:fill="auto"/>
            <w:vAlign w:val="center"/>
          </w:tcPr>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1.《中华人民共和国民事诉讼法》；</w:t>
            </w:r>
          </w:p>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2.《中华人民共和国招标投标法》；</w:t>
            </w:r>
          </w:p>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3.《中华人民共和国招标投标法实施条例》；</w:t>
            </w:r>
          </w:p>
          <w:p>
            <w:pPr>
              <w:widowControl/>
              <w:spacing w:line="240" w:lineRule="auto"/>
              <w:ind w:firstLine="0" w:firstLineChars="0"/>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4.《最高人民法院关于公布失信被执行人名单信息的若干规定》。</w:t>
            </w:r>
          </w:p>
        </w:tc>
        <w:tc>
          <w:tcPr>
            <w:tcW w:w="1540" w:type="dxa"/>
            <w:tcBorders>
              <w:bottom w:val="single" w:color="auto" w:sz="4" w:space="0"/>
            </w:tcBorders>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　《关于在招标投标活动中对失信被执行人实施联合惩戒的通知》（法〔2016〕285号）</w:t>
            </w:r>
          </w:p>
        </w:tc>
        <w:tc>
          <w:tcPr>
            <w:tcW w:w="1138" w:type="dxa"/>
            <w:tcBorders>
              <w:bottom w:val="single" w:color="auto" w:sz="4" w:space="0"/>
            </w:tcBorders>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　</w:t>
            </w:r>
          </w:p>
        </w:tc>
        <w:tc>
          <w:tcPr>
            <w:tcW w:w="2200" w:type="dxa"/>
            <w:tcBorders>
              <w:bottom w:val="single" w:color="auto" w:sz="4" w:space="0"/>
            </w:tcBorders>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　</w:t>
            </w:r>
          </w:p>
        </w:tc>
        <w:tc>
          <w:tcPr>
            <w:tcW w:w="1138" w:type="dxa"/>
            <w:tcBorders>
              <w:bottom w:val="single" w:color="auto" w:sz="4" w:space="0"/>
            </w:tcBorders>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　</w:t>
            </w:r>
          </w:p>
        </w:tc>
        <w:tc>
          <w:tcPr>
            <w:tcW w:w="962" w:type="dxa"/>
            <w:gridSpan w:val="2"/>
            <w:tcBorders>
              <w:bottom w:val="single" w:color="auto" w:sz="4" w:space="0"/>
            </w:tcBorders>
            <w:shd w:val="clear" w:color="auto" w:fill="auto"/>
            <w:vAlign w:val="center"/>
          </w:tcPr>
          <w:p>
            <w:pPr>
              <w:widowControl/>
              <w:spacing w:line="240" w:lineRule="auto"/>
              <w:ind w:firstLine="0" w:firstLineChars="0"/>
              <w:rPr>
                <w:rFonts w:ascii="微软雅黑" w:hAnsi="微软雅黑" w:eastAsia="微软雅黑" w:cs="宋体"/>
                <w:kern w:val="0"/>
                <w:sz w:val="20"/>
                <w:szCs w:val="20"/>
              </w:rPr>
            </w:pPr>
          </w:p>
        </w:tc>
        <w:tc>
          <w:tcPr>
            <w:tcW w:w="3089" w:type="dxa"/>
            <w:tcBorders>
              <w:bottom w:val="single" w:color="auto" w:sz="4" w:space="0"/>
            </w:tcBorders>
            <w:shd w:val="clear" w:color="auto" w:fill="auto"/>
            <w:vAlign w:val="center"/>
          </w:tcPr>
          <w:p>
            <w:pPr>
              <w:widowControl/>
              <w:spacing w:line="240" w:lineRule="auto"/>
              <w:ind w:firstLine="0" w:firstLineChars="0"/>
              <w:rPr>
                <w:rFonts w:ascii="微软雅黑" w:hAnsi="微软雅黑" w:eastAsia="微软雅黑" w:cs="宋体"/>
                <w:kern w:val="0"/>
                <w:sz w:val="20"/>
                <w:szCs w:val="20"/>
              </w:rPr>
            </w:pPr>
          </w:p>
        </w:tc>
      </w:tr>
    </w:tbl>
    <w:p>
      <w:pPr>
        <w:ind w:firstLine="640"/>
      </w:pPr>
      <w:r>
        <w:br w:type="page"/>
      </w:r>
    </w:p>
    <w:tbl>
      <w:tblPr>
        <w:tblStyle w:val="8"/>
        <w:tblW w:w="221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1078"/>
        <w:gridCol w:w="1078"/>
        <w:gridCol w:w="819"/>
        <w:gridCol w:w="1039"/>
        <w:gridCol w:w="2082"/>
        <w:gridCol w:w="1131"/>
        <w:gridCol w:w="1134"/>
        <w:gridCol w:w="2956"/>
        <w:gridCol w:w="1564"/>
        <w:gridCol w:w="1157"/>
        <w:gridCol w:w="2143"/>
        <w:gridCol w:w="1157"/>
        <w:gridCol w:w="986"/>
        <w:gridCol w:w="3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22102" w:type="dxa"/>
            <w:gridSpan w:val="15"/>
            <w:tcBorders>
              <w:top w:val="nil"/>
              <w:left w:val="nil"/>
              <w:right w:val="nil"/>
            </w:tcBorders>
            <w:shd w:val="clear" w:color="auto" w:fill="auto"/>
            <w:vAlign w:val="center"/>
          </w:tcPr>
          <w:p>
            <w:pPr>
              <w:pStyle w:val="2"/>
              <w:rPr>
                <w:rFonts w:hint="eastAsia" w:eastAsia="华文中宋"/>
                <w:lang w:eastAsia="zh-CN"/>
              </w:rPr>
            </w:pPr>
            <w:bookmarkStart w:id="18" w:name="_Toc20473861"/>
            <w:r>
              <w:rPr>
                <w:rFonts w:hint="eastAsia"/>
                <w:lang w:val="en-US" w:eastAsia="zh-CN"/>
              </w:rPr>
              <w:t>19</w:t>
            </w:r>
            <w:r>
              <w:rPr>
                <w:rFonts w:hint="eastAsia"/>
              </w:rPr>
              <w:t>、</w:t>
            </w:r>
            <w:r>
              <w:rPr>
                <w:rFonts w:hint="eastAsia"/>
                <w:lang w:eastAsia="zh-CN"/>
              </w:rPr>
              <w:t>县</w:t>
            </w:r>
            <w:r>
              <w:rPr>
                <w:rFonts w:hint="eastAsia"/>
              </w:rPr>
              <w:t>水利</w:t>
            </w:r>
            <w:bookmarkEnd w:id="18"/>
            <w:r>
              <w:rPr>
                <w:rFonts w:hint="eastAsia"/>
                <w:lang w:eastAsia="zh-CN"/>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00" w:type="dxa"/>
            <w:vMerge w:val="restart"/>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rPr>
            </w:pPr>
            <w:r>
              <w:rPr>
                <w:rFonts w:hint="eastAsia" w:ascii="微软雅黑" w:hAnsi="微软雅黑" w:eastAsia="微软雅黑" w:cs="宋体"/>
                <w:b/>
                <w:bCs/>
                <w:kern w:val="0"/>
                <w:sz w:val="20"/>
                <w:szCs w:val="20"/>
              </w:rPr>
              <w:t>序号</w:t>
            </w:r>
          </w:p>
        </w:tc>
        <w:tc>
          <w:tcPr>
            <w:tcW w:w="12881" w:type="dxa"/>
            <w:gridSpan w:val="9"/>
            <w:shd w:val="clear" w:color="000000" w:fill="D6DCE4"/>
            <w:vAlign w:val="center"/>
          </w:tcPr>
          <w:p>
            <w:pPr>
              <w:widowControl/>
              <w:spacing w:line="240" w:lineRule="auto"/>
              <w:ind w:firstLine="0" w:firstLineChars="0"/>
              <w:jc w:val="center"/>
              <w:rPr>
                <w:rFonts w:hint="eastAsia" w:ascii="微软雅黑" w:hAnsi="微软雅黑" w:eastAsia="微软雅黑" w:cs="宋体"/>
                <w:b/>
                <w:bCs/>
                <w:kern w:val="0"/>
                <w:sz w:val="20"/>
                <w:szCs w:val="20"/>
                <w:lang w:val="en-US" w:eastAsia="zh-CN" w:bidi="ar-SA"/>
              </w:rPr>
            </w:pPr>
            <w:r>
              <w:rPr>
                <w:rFonts w:hint="eastAsia" w:ascii="微软雅黑" w:hAnsi="微软雅黑" w:eastAsia="微软雅黑" w:cs="宋体"/>
                <w:b/>
                <w:bCs/>
                <w:kern w:val="0"/>
                <w:sz w:val="20"/>
                <w:szCs w:val="20"/>
                <w:lang w:eastAsia="zh-CN"/>
              </w:rPr>
              <w:t>联合奖惩措施</w:t>
            </w:r>
          </w:p>
        </w:tc>
        <w:tc>
          <w:tcPr>
            <w:tcW w:w="8521" w:type="dxa"/>
            <w:gridSpan w:val="5"/>
            <w:shd w:val="clear" w:color="000000" w:fill="D6DCE4"/>
            <w:vAlign w:val="center"/>
          </w:tcPr>
          <w:p>
            <w:pPr>
              <w:widowControl/>
              <w:spacing w:line="240" w:lineRule="auto"/>
              <w:ind w:firstLine="0" w:firstLineChars="0"/>
              <w:jc w:val="center"/>
              <w:rPr>
                <w:rFonts w:hint="eastAsia" w:ascii="微软雅黑" w:hAnsi="微软雅黑" w:eastAsia="微软雅黑" w:cs="宋体"/>
                <w:b/>
                <w:bCs/>
                <w:kern w:val="0"/>
                <w:sz w:val="20"/>
                <w:szCs w:val="20"/>
                <w:lang w:val="en-US" w:eastAsia="zh-CN" w:bidi="ar-SA"/>
              </w:rPr>
            </w:pPr>
            <w:r>
              <w:rPr>
                <w:rFonts w:hint="eastAsia" w:ascii="微软雅黑" w:hAnsi="微软雅黑" w:eastAsia="微软雅黑" w:cs="宋体"/>
                <w:b/>
                <w:bCs/>
                <w:kern w:val="0"/>
                <w:sz w:val="20"/>
                <w:szCs w:val="20"/>
                <w:lang w:eastAsia="zh-CN"/>
              </w:rPr>
              <w:t>可应用于惩戒措施的服务事项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00" w:type="dxa"/>
            <w:vMerge w:val="continue"/>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rPr>
            </w:pPr>
          </w:p>
        </w:tc>
        <w:tc>
          <w:tcPr>
            <w:tcW w:w="1078" w:type="dxa"/>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lang w:val="en-US" w:eastAsia="zh-CN" w:bidi="ar-SA"/>
              </w:rPr>
            </w:pPr>
            <w:r>
              <w:rPr>
                <w:rFonts w:hint="eastAsia" w:ascii="微软雅黑" w:hAnsi="微软雅黑" w:eastAsia="微软雅黑" w:cs="宋体"/>
                <w:b/>
                <w:bCs/>
                <w:kern w:val="0"/>
                <w:sz w:val="20"/>
                <w:szCs w:val="20"/>
              </w:rPr>
              <w:t>发起部门</w:t>
            </w:r>
          </w:p>
        </w:tc>
        <w:tc>
          <w:tcPr>
            <w:tcW w:w="1078" w:type="dxa"/>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lang w:val="en-US" w:eastAsia="zh-CN" w:bidi="ar-SA"/>
              </w:rPr>
            </w:pPr>
            <w:r>
              <w:rPr>
                <w:rFonts w:hint="eastAsia" w:ascii="微软雅黑" w:hAnsi="微软雅黑" w:eastAsia="微软雅黑" w:cs="宋体"/>
                <w:b/>
                <w:bCs/>
                <w:kern w:val="0"/>
                <w:sz w:val="20"/>
                <w:szCs w:val="20"/>
              </w:rPr>
              <w:t>惩戒对象</w:t>
            </w:r>
          </w:p>
        </w:tc>
        <w:tc>
          <w:tcPr>
            <w:tcW w:w="819" w:type="dxa"/>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lang w:val="en-US" w:eastAsia="zh-CN" w:bidi="ar-SA"/>
              </w:rPr>
            </w:pPr>
            <w:r>
              <w:rPr>
                <w:rFonts w:hint="eastAsia" w:ascii="微软雅黑" w:hAnsi="微软雅黑" w:eastAsia="微软雅黑" w:cs="宋体"/>
                <w:b/>
                <w:bCs/>
                <w:kern w:val="0"/>
                <w:sz w:val="20"/>
                <w:szCs w:val="20"/>
              </w:rPr>
              <w:t>相对人类别</w:t>
            </w:r>
          </w:p>
        </w:tc>
        <w:tc>
          <w:tcPr>
            <w:tcW w:w="1039" w:type="dxa"/>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lang w:val="en-US" w:eastAsia="zh-CN" w:bidi="ar-SA"/>
              </w:rPr>
            </w:pPr>
            <w:r>
              <w:rPr>
                <w:rFonts w:hint="eastAsia" w:ascii="微软雅黑" w:hAnsi="微软雅黑" w:eastAsia="微软雅黑" w:cs="宋体"/>
                <w:b/>
                <w:bCs/>
                <w:kern w:val="0"/>
                <w:sz w:val="20"/>
                <w:szCs w:val="20"/>
              </w:rPr>
              <w:t>实施部门</w:t>
            </w:r>
          </w:p>
        </w:tc>
        <w:tc>
          <w:tcPr>
            <w:tcW w:w="2082" w:type="dxa"/>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lang w:val="en-US" w:eastAsia="zh-CN" w:bidi="ar-SA"/>
              </w:rPr>
            </w:pPr>
            <w:r>
              <w:rPr>
                <w:rFonts w:hint="eastAsia" w:ascii="微软雅黑" w:hAnsi="微软雅黑" w:eastAsia="微软雅黑" w:cs="宋体"/>
                <w:b/>
                <w:bCs/>
                <w:kern w:val="0"/>
                <w:sz w:val="20"/>
                <w:szCs w:val="20"/>
              </w:rPr>
              <w:t>惩戒措施</w:t>
            </w:r>
          </w:p>
        </w:tc>
        <w:tc>
          <w:tcPr>
            <w:tcW w:w="1131" w:type="dxa"/>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lang w:val="en-US" w:eastAsia="zh-CN" w:bidi="ar-SA"/>
              </w:rPr>
            </w:pPr>
            <w:r>
              <w:rPr>
                <w:rFonts w:hint="eastAsia" w:ascii="微软雅黑" w:hAnsi="微软雅黑" w:eastAsia="微软雅黑" w:cs="宋体"/>
                <w:b/>
                <w:bCs/>
                <w:kern w:val="0"/>
                <w:sz w:val="20"/>
                <w:szCs w:val="20"/>
              </w:rPr>
              <w:t>措施类别</w:t>
            </w:r>
          </w:p>
        </w:tc>
        <w:tc>
          <w:tcPr>
            <w:tcW w:w="1134" w:type="dxa"/>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lang w:val="en-US" w:eastAsia="zh-CN" w:bidi="ar-SA"/>
              </w:rPr>
            </w:pPr>
            <w:r>
              <w:rPr>
                <w:rFonts w:hint="eastAsia" w:ascii="微软雅黑" w:hAnsi="微软雅黑" w:eastAsia="微软雅黑" w:cs="宋体"/>
                <w:b/>
                <w:bCs/>
                <w:kern w:val="0"/>
                <w:sz w:val="20"/>
                <w:szCs w:val="20"/>
              </w:rPr>
              <w:t>措施性质</w:t>
            </w:r>
          </w:p>
        </w:tc>
        <w:tc>
          <w:tcPr>
            <w:tcW w:w="2956" w:type="dxa"/>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lang w:val="en-US" w:eastAsia="zh-CN" w:bidi="ar-SA"/>
              </w:rPr>
            </w:pPr>
            <w:r>
              <w:rPr>
                <w:rFonts w:hint="eastAsia" w:ascii="微软雅黑" w:hAnsi="微软雅黑" w:eastAsia="微软雅黑" w:cs="宋体"/>
                <w:b/>
                <w:bCs/>
                <w:kern w:val="0"/>
                <w:sz w:val="20"/>
                <w:szCs w:val="20"/>
              </w:rPr>
              <w:t>惩戒措施法律及政策依据</w:t>
            </w:r>
          </w:p>
        </w:tc>
        <w:tc>
          <w:tcPr>
            <w:tcW w:w="1564" w:type="dxa"/>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lang w:val="en-US" w:eastAsia="zh-CN" w:bidi="ar-SA"/>
              </w:rPr>
            </w:pPr>
            <w:r>
              <w:rPr>
                <w:rFonts w:hint="eastAsia" w:ascii="微软雅黑" w:hAnsi="微软雅黑" w:eastAsia="微软雅黑" w:cs="宋体"/>
                <w:b/>
                <w:bCs/>
                <w:kern w:val="0"/>
                <w:sz w:val="20"/>
                <w:szCs w:val="20"/>
              </w:rPr>
              <w:t>依据备忘录</w:t>
            </w:r>
          </w:p>
        </w:tc>
        <w:tc>
          <w:tcPr>
            <w:tcW w:w="1157" w:type="dxa"/>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lang w:val="en-US" w:eastAsia="zh-CN" w:bidi="ar-SA"/>
              </w:rPr>
            </w:pPr>
            <w:r>
              <w:rPr>
                <w:rFonts w:hint="eastAsia" w:ascii="微软雅黑" w:hAnsi="微软雅黑" w:eastAsia="微软雅黑" w:cs="宋体"/>
                <w:b/>
                <w:bCs/>
                <w:kern w:val="0"/>
                <w:sz w:val="20"/>
                <w:szCs w:val="20"/>
              </w:rPr>
              <w:t>事项类型</w:t>
            </w:r>
          </w:p>
        </w:tc>
        <w:tc>
          <w:tcPr>
            <w:tcW w:w="2143" w:type="dxa"/>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lang w:val="en-US" w:eastAsia="zh-CN" w:bidi="ar-SA"/>
              </w:rPr>
            </w:pPr>
            <w:r>
              <w:rPr>
                <w:rFonts w:hint="eastAsia" w:ascii="微软雅黑" w:hAnsi="微软雅黑" w:eastAsia="微软雅黑" w:cs="宋体"/>
                <w:b/>
                <w:bCs/>
                <w:kern w:val="0"/>
                <w:sz w:val="20"/>
                <w:szCs w:val="20"/>
              </w:rPr>
              <w:t>应用事项</w:t>
            </w:r>
          </w:p>
        </w:tc>
        <w:tc>
          <w:tcPr>
            <w:tcW w:w="1157" w:type="dxa"/>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lang w:val="en-US" w:eastAsia="zh-CN" w:bidi="ar-SA"/>
              </w:rPr>
            </w:pPr>
            <w:r>
              <w:rPr>
                <w:rFonts w:hint="eastAsia" w:ascii="微软雅黑" w:hAnsi="微软雅黑" w:eastAsia="微软雅黑" w:cs="宋体"/>
                <w:b/>
                <w:bCs/>
                <w:kern w:val="0"/>
                <w:sz w:val="20"/>
                <w:szCs w:val="20"/>
              </w:rPr>
              <w:t>行使层级</w:t>
            </w:r>
          </w:p>
        </w:tc>
        <w:tc>
          <w:tcPr>
            <w:tcW w:w="986" w:type="dxa"/>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lang w:val="en-US" w:eastAsia="zh-CN" w:bidi="ar-SA"/>
              </w:rPr>
            </w:pPr>
            <w:r>
              <w:rPr>
                <w:rFonts w:hint="eastAsia" w:ascii="微软雅黑" w:hAnsi="微软雅黑" w:eastAsia="微软雅黑" w:cs="宋体"/>
                <w:b/>
                <w:bCs/>
                <w:kern w:val="0"/>
                <w:sz w:val="20"/>
                <w:szCs w:val="20"/>
              </w:rPr>
              <w:t>是否进驻大厅</w:t>
            </w:r>
          </w:p>
        </w:tc>
        <w:tc>
          <w:tcPr>
            <w:tcW w:w="3078" w:type="dxa"/>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lang w:val="en-US" w:eastAsia="zh-CN" w:bidi="ar-SA"/>
              </w:rPr>
            </w:pPr>
            <w:r>
              <w:rPr>
                <w:rFonts w:hint="eastAsia" w:ascii="微软雅黑" w:hAnsi="微软雅黑" w:eastAsia="微软雅黑" w:cs="宋体"/>
                <w:b/>
                <w:bCs/>
                <w:kern w:val="0"/>
                <w:sz w:val="20"/>
                <w:szCs w:val="20"/>
              </w:rPr>
              <w:t>应用事项法律及政策依据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5" w:hRule="atLeast"/>
          <w:jc w:val="center"/>
        </w:trPr>
        <w:tc>
          <w:tcPr>
            <w:tcW w:w="700"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1078"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lang w:eastAsia="zh-CN"/>
              </w:rPr>
              <w:t>曲阳县人民法院</w:t>
            </w:r>
          </w:p>
        </w:tc>
        <w:tc>
          <w:tcPr>
            <w:tcW w:w="1078"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河北省高级人民法院公布的失信被执行人（包括法人和非法人组织、自然人）</w:t>
            </w:r>
          </w:p>
        </w:tc>
        <w:tc>
          <w:tcPr>
            <w:tcW w:w="819"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法人和非法人组织、自然人</w:t>
            </w:r>
          </w:p>
        </w:tc>
        <w:tc>
          <w:tcPr>
            <w:tcW w:w="1039" w:type="dxa"/>
            <w:shd w:val="clear" w:color="auto" w:fill="auto"/>
            <w:vAlign w:val="center"/>
          </w:tcPr>
          <w:p>
            <w:pPr>
              <w:widowControl/>
              <w:spacing w:line="240" w:lineRule="auto"/>
              <w:ind w:firstLine="0" w:firstLineChars="0"/>
              <w:jc w:val="center"/>
              <w:rPr>
                <w:rFonts w:hint="eastAsia" w:ascii="微软雅黑" w:hAnsi="微软雅黑" w:eastAsia="微软雅黑" w:cs="宋体"/>
                <w:kern w:val="0"/>
                <w:sz w:val="20"/>
                <w:szCs w:val="20"/>
                <w:lang w:eastAsia="zh-CN"/>
              </w:rPr>
            </w:pPr>
            <w:r>
              <w:rPr>
                <w:rFonts w:hint="eastAsia" w:ascii="微软雅黑" w:hAnsi="微软雅黑" w:eastAsia="微软雅黑" w:cs="宋体"/>
                <w:kern w:val="0"/>
                <w:sz w:val="20"/>
                <w:szCs w:val="20"/>
                <w:lang w:eastAsia="zh-CN"/>
              </w:rPr>
              <w:t>县</w:t>
            </w:r>
            <w:r>
              <w:rPr>
                <w:rFonts w:hint="eastAsia" w:ascii="微软雅黑" w:hAnsi="微软雅黑" w:eastAsia="微软雅黑" w:cs="宋体"/>
                <w:kern w:val="0"/>
                <w:sz w:val="20"/>
                <w:szCs w:val="20"/>
              </w:rPr>
              <w:t>水利</w:t>
            </w:r>
            <w:r>
              <w:rPr>
                <w:rFonts w:hint="eastAsia" w:ascii="微软雅黑" w:hAnsi="微软雅黑" w:eastAsia="微软雅黑" w:cs="宋体"/>
                <w:kern w:val="0"/>
                <w:sz w:val="20"/>
                <w:szCs w:val="20"/>
                <w:lang w:eastAsia="zh-CN"/>
              </w:rPr>
              <w:t>局</w:t>
            </w:r>
          </w:p>
        </w:tc>
        <w:tc>
          <w:tcPr>
            <w:tcW w:w="2082" w:type="dxa"/>
            <w:shd w:val="clear" w:color="auto" w:fill="auto"/>
            <w:vAlign w:val="center"/>
          </w:tcPr>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限制失信被执行人的投标活动：1、依法必须进行招标的工程建设项目，招标人应当在资格预审公告、招标公告、投标邀请书及资格预审文件、招标文件中明确规定对失信被执行人的处理方法和评标标准，在评标阶段，招标人或者招标代理机构应当查询投标人是否为失信被执行人，对投标活动依法予以限制。</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2、两个以上的自然人、法人或者其他组织组成一个联合体，以一个投标人的身份共同参加投标活动的，应当对所有联合体成员进行失信被执行人信息查询。联合体中有一个或一个以上成员属于失信被执行人的，联合体视为失信被执行人</w:t>
            </w:r>
          </w:p>
        </w:tc>
        <w:tc>
          <w:tcPr>
            <w:tcW w:w="1131"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行政性</w:t>
            </w:r>
          </w:p>
        </w:tc>
        <w:tc>
          <w:tcPr>
            <w:tcW w:w="1134"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强制</w:t>
            </w:r>
          </w:p>
        </w:tc>
        <w:tc>
          <w:tcPr>
            <w:tcW w:w="2956" w:type="dxa"/>
            <w:shd w:val="clear" w:color="auto" w:fill="auto"/>
            <w:vAlign w:val="center"/>
          </w:tcPr>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1.《中华人民共和国民事诉讼法》；</w:t>
            </w:r>
          </w:p>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2.《中华人民共和国招标投标法》；</w:t>
            </w:r>
          </w:p>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3.《中华人民共和国招标投标法实施条例》；</w:t>
            </w:r>
          </w:p>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4.《最高人民法院关于公布失信被执行人名单信息的若干规定》。</w:t>
            </w:r>
          </w:p>
        </w:tc>
        <w:tc>
          <w:tcPr>
            <w:tcW w:w="1564" w:type="dxa"/>
            <w:shd w:val="clear" w:color="auto" w:fill="auto"/>
            <w:vAlign w:val="center"/>
          </w:tcPr>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《关于在招标投标活动中对失信被执行人实施联合惩戒的通知》（法〔2016〕285号）</w:t>
            </w:r>
          </w:p>
        </w:tc>
        <w:tc>
          <w:tcPr>
            <w:tcW w:w="1157"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其他行政权力</w:t>
            </w:r>
          </w:p>
        </w:tc>
        <w:tc>
          <w:tcPr>
            <w:tcW w:w="2143" w:type="dxa"/>
            <w:shd w:val="clear" w:color="auto" w:fill="auto"/>
            <w:vAlign w:val="center"/>
          </w:tcPr>
          <w:p>
            <w:pPr>
              <w:widowControl/>
              <w:spacing w:line="240" w:lineRule="auto"/>
              <w:ind w:firstLine="0" w:firstLineChars="0"/>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水利工程招标报告备案</w:t>
            </w:r>
          </w:p>
        </w:tc>
        <w:tc>
          <w:tcPr>
            <w:tcW w:w="1157"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lang w:val="en-US" w:eastAsia="zh-CN"/>
              </w:rPr>
              <w:t>市</w:t>
            </w:r>
            <w:r>
              <w:rPr>
                <w:rFonts w:hint="eastAsia" w:ascii="微软雅黑" w:hAnsi="微软雅黑" w:eastAsia="微软雅黑" w:cs="宋体"/>
                <w:kern w:val="0"/>
                <w:sz w:val="20"/>
                <w:szCs w:val="20"/>
              </w:rPr>
              <w:t>级,县级</w:t>
            </w:r>
          </w:p>
        </w:tc>
        <w:tc>
          <w:tcPr>
            <w:tcW w:w="986"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是</w:t>
            </w:r>
          </w:p>
        </w:tc>
        <w:tc>
          <w:tcPr>
            <w:tcW w:w="3078" w:type="dxa"/>
            <w:shd w:val="clear" w:color="auto" w:fill="auto"/>
            <w:vAlign w:val="center"/>
          </w:tcPr>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1.《中华人民共和国招标投标法》第七条；</w:t>
            </w:r>
          </w:p>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2.《中华人民共和国招标投标法实施条例》第七条。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0" w:hRule="atLeast"/>
          <w:jc w:val="center"/>
        </w:trPr>
        <w:tc>
          <w:tcPr>
            <w:tcW w:w="700"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2</w:t>
            </w:r>
          </w:p>
        </w:tc>
        <w:tc>
          <w:tcPr>
            <w:tcW w:w="1078" w:type="dxa"/>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lang w:eastAsia="zh-CN"/>
              </w:rPr>
              <w:t>曲阳县人民法院</w:t>
            </w:r>
          </w:p>
        </w:tc>
        <w:tc>
          <w:tcPr>
            <w:tcW w:w="1078" w:type="dxa"/>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河北省高级人民法院公布的失信被执行人（包括法人和非法人组织、自然人）</w:t>
            </w:r>
          </w:p>
        </w:tc>
        <w:tc>
          <w:tcPr>
            <w:tcW w:w="819"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法人和非法人组织、自然人</w:t>
            </w:r>
          </w:p>
        </w:tc>
        <w:tc>
          <w:tcPr>
            <w:tcW w:w="1039" w:type="dxa"/>
            <w:vAlign w:val="center"/>
          </w:tcPr>
          <w:p>
            <w:pPr>
              <w:widowControl/>
              <w:spacing w:line="240" w:lineRule="auto"/>
              <w:ind w:firstLine="0" w:firstLineChars="0"/>
              <w:jc w:val="center"/>
              <w:rPr>
                <w:rFonts w:hint="eastAsia" w:ascii="微软雅黑" w:hAnsi="微软雅黑" w:eastAsia="微软雅黑" w:cs="宋体"/>
                <w:kern w:val="0"/>
                <w:sz w:val="20"/>
                <w:szCs w:val="20"/>
                <w:lang w:eastAsia="zh-CN"/>
              </w:rPr>
            </w:pPr>
            <w:r>
              <w:rPr>
                <w:rFonts w:hint="eastAsia" w:ascii="微软雅黑" w:hAnsi="微软雅黑" w:eastAsia="微软雅黑" w:cs="宋体"/>
                <w:kern w:val="0"/>
                <w:sz w:val="20"/>
                <w:szCs w:val="20"/>
                <w:lang w:eastAsia="zh-CN"/>
              </w:rPr>
              <w:t>县</w:t>
            </w:r>
            <w:r>
              <w:rPr>
                <w:rFonts w:hint="eastAsia" w:ascii="微软雅黑" w:hAnsi="微软雅黑" w:eastAsia="微软雅黑" w:cs="宋体"/>
                <w:kern w:val="0"/>
                <w:sz w:val="20"/>
                <w:szCs w:val="20"/>
              </w:rPr>
              <w:t>水利</w:t>
            </w:r>
            <w:r>
              <w:rPr>
                <w:rFonts w:hint="eastAsia" w:ascii="微软雅黑" w:hAnsi="微软雅黑" w:eastAsia="微软雅黑" w:cs="宋体"/>
                <w:kern w:val="0"/>
                <w:sz w:val="20"/>
                <w:szCs w:val="20"/>
                <w:lang w:eastAsia="zh-CN"/>
              </w:rPr>
              <w:t>局</w:t>
            </w:r>
          </w:p>
        </w:tc>
        <w:tc>
          <w:tcPr>
            <w:tcW w:w="2082" w:type="dxa"/>
            <w:shd w:val="clear" w:color="auto" w:fill="auto"/>
            <w:vAlign w:val="center"/>
          </w:tcPr>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限制失信被执行人的招标代理活动：招标人委托招标代理机构开展招标事宜的，应当查询其失信被执行人信息，鼓励优先选择无失信记录的招标代理机构</w:t>
            </w:r>
          </w:p>
        </w:tc>
        <w:tc>
          <w:tcPr>
            <w:tcW w:w="1131"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行政性</w:t>
            </w:r>
          </w:p>
        </w:tc>
        <w:tc>
          <w:tcPr>
            <w:tcW w:w="1134"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强制</w:t>
            </w:r>
          </w:p>
        </w:tc>
        <w:tc>
          <w:tcPr>
            <w:tcW w:w="2956" w:type="dxa"/>
            <w:shd w:val="clear" w:color="auto" w:fill="auto"/>
            <w:vAlign w:val="center"/>
          </w:tcPr>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1.《中华人民共和国民事诉讼法》；</w:t>
            </w:r>
          </w:p>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2.《中华人民共和国招标投标法》；</w:t>
            </w:r>
          </w:p>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3.《中华人民共和国招标投标法实施条例》；</w:t>
            </w:r>
          </w:p>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4.《最高人民法院关于公布失信被执行人名单信息的若干规定》。</w:t>
            </w:r>
          </w:p>
        </w:tc>
        <w:tc>
          <w:tcPr>
            <w:tcW w:w="1564" w:type="dxa"/>
            <w:shd w:val="clear" w:color="auto" w:fill="auto"/>
            <w:vAlign w:val="center"/>
          </w:tcPr>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《关于在招标投标活动中对失信被执行人实施联合惩戒的通知》（法〔2016〕285号）</w:t>
            </w:r>
          </w:p>
        </w:tc>
        <w:tc>
          <w:tcPr>
            <w:tcW w:w="1157"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其他行政权力</w:t>
            </w:r>
          </w:p>
        </w:tc>
        <w:tc>
          <w:tcPr>
            <w:tcW w:w="2143" w:type="dxa"/>
            <w:shd w:val="clear" w:color="auto" w:fill="auto"/>
            <w:vAlign w:val="center"/>
          </w:tcPr>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水利工程招标报告备案</w:t>
            </w:r>
          </w:p>
        </w:tc>
        <w:tc>
          <w:tcPr>
            <w:tcW w:w="1157"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lang w:val="en-US" w:eastAsia="zh-CN"/>
              </w:rPr>
              <w:t>市</w:t>
            </w:r>
            <w:r>
              <w:rPr>
                <w:rFonts w:hint="eastAsia" w:ascii="微软雅黑" w:hAnsi="微软雅黑" w:eastAsia="微软雅黑" w:cs="宋体"/>
                <w:kern w:val="0"/>
                <w:sz w:val="20"/>
                <w:szCs w:val="20"/>
              </w:rPr>
              <w:t>级,县级</w:t>
            </w:r>
          </w:p>
        </w:tc>
        <w:tc>
          <w:tcPr>
            <w:tcW w:w="986" w:type="dxa"/>
            <w:vAlign w:val="center"/>
          </w:tcPr>
          <w:p>
            <w:pPr>
              <w:widowControl/>
              <w:spacing w:line="240" w:lineRule="auto"/>
              <w:ind w:firstLine="0" w:firstLineChars="0"/>
              <w:jc w:val="center"/>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是</w:t>
            </w:r>
          </w:p>
        </w:tc>
        <w:tc>
          <w:tcPr>
            <w:tcW w:w="3078" w:type="dxa"/>
            <w:vAlign w:val="center"/>
          </w:tcPr>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1.《中华人民共和国招标投标法》第七条；</w:t>
            </w:r>
          </w:p>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2.《中华人民共和国招标投标法实施条例》第七条。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0" w:hRule="atLeast"/>
          <w:jc w:val="center"/>
        </w:trPr>
        <w:tc>
          <w:tcPr>
            <w:tcW w:w="700" w:type="dxa"/>
            <w:tcBorders>
              <w:bottom w:val="single" w:color="auto" w:sz="4" w:space="0"/>
            </w:tcBorders>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3</w:t>
            </w:r>
          </w:p>
        </w:tc>
        <w:tc>
          <w:tcPr>
            <w:tcW w:w="1078" w:type="dxa"/>
            <w:tcBorders>
              <w:bottom w:val="single" w:color="auto" w:sz="4" w:space="0"/>
            </w:tcBorders>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lang w:eastAsia="zh-CN"/>
              </w:rPr>
              <w:t>曲阳县人民法院</w:t>
            </w:r>
          </w:p>
        </w:tc>
        <w:tc>
          <w:tcPr>
            <w:tcW w:w="1078" w:type="dxa"/>
            <w:tcBorders>
              <w:bottom w:val="single" w:color="auto" w:sz="4" w:space="0"/>
            </w:tcBorders>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河北省高级人民法院公布的失信被执行人（包括法人和非法人组织、自然人）</w:t>
            </w:r>
          </w:p>
        </w:tc>
        <w:tc>
          <w:tcPr>
            <w:tcW w:w="819" w:type="dxa"/>
            <w:tcBorders>
              <w:bottom w:val="single" w:color="auto" w:sz="4" w:space="0"/>
            </w:tcBorders>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法人和非法人组织、自然人</w:t>
            </w:r>
          </w:p>
        </w:tc>
        <w:tc>
          <w:tcPr>
            <w:tcW w:w="1039" w:type="dxa"/>
            <w:tcBorders>
              <w:bottom w:val="single" w:color="auto" w:sz="4" w:space="0"/>
            </w:tcBorders>
            <w:vAlign w:val="center"/>
          </w:tcPr>
          <w:p>
            <w:pPr>
              <w:widowControl/>
              <w:spacing w:line="240" w:lineRule="auto"/>
              <w:ind w:firstLine="0" w:firstLineChars="0"/>
              <w:jc w:val="center"/>
              <w:rPr>
                <w:rFonts w:hint="eastAsia" w:ascii="微软雅黑" w:hAnsi="微软雅黑" w:eastAsia="微软雅黑" w:cs="宋体"/>
                <w:kern w:val="0"/>
                <w:sz w:val="20"/>
                <w:szCs w:val="20"/>
                <w:lang w:eastAsia="zh-CN"/>
              </w:rPr>
            </w:pPr>
            <w:r>
              <w:rPr>
                <w:rFonts w:hint="eastAsia" w:ascii="微软雅黑" w:hAnsi="微软雅黑" w:eastAsia="微软雅黑" w:cs="宋体"/>
                <w:kern w:val="0"/>
                <w:sz w:val="20"/>
                <w:szCs w:val="20"/>
                <w:lang w:eastAsia="zh-CN"/>
              </w:rPr>
              <w:t>县</w:t>
            </w:r>
            <w:r>
              <w:rPr>
                <w:rFonts w:hint="eastAsia" w:ascii="微软雅黑" w:hAnsi="微软雅黑" w:eastAsia="微软雅黑" w:cs="宋体"/>
                <w:kern w:val="0"/>
                <w:sz w:val="20"/>
                <w:szCs w:val="20"/>
              </w:rPr>
              <w:t>水利</w:t>
            </w:r>
            <w:r>
              <w:rPr>
                <w:rFonts w:hint="eastAsia" w:ascii="微软雅黑" w:hAnsi="微软雅黑" w:eastAsia="微软雅黑" w:cs="宋体"/>
                <w:kern w:val="0"/>
                <w:sz w:val="20"/>
                <w:szCs w:val="20"/>
                <w:lang w:eastAsia="zh-CN"/>
              </w:rPr>
              <w:t>局</w:t>
            </w:r>
          </w:p>
        </w:tc>
        <w:tc>
          <w:tcPr>
            <w:tcW w:w="2082" w:type="dxa"/>
            <w:tcBorders>
              <w:bottom w:val="single" w:color="auto" w:sz="4" w:space="0"/>
            </w:tcBorders>
            <w:shd w:val="clear" w:color="auto" w:fill="auto"/>
            <w:vAlign w:val="center"/>
          </w:tcPr>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限制失信被执行人的招标从业活动：招标人、招标代理机构在聘用招标从业人员前，应当明确规定对失信被执行人的处理办法，查询相关人员的失信被执行人信息，对属于失信被执行人的招标从业人员应按照规定进行处理</w:t>
            </w:r>
          </w:p>
        </w:tc>
        <w:tc>
          <w:tcPr>
            <w:tcW w:w="1131" w:type="dxa"/>
            <w:tcBorders>
              <w:bottom w:val="single" w:color="auto" w:sz="4" w:space="0"/>
            </w:tcBorders>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行政性</w:t>
            </w:r>
          </w:p>
        </w:tc>
        <w:tc>
          <w:tcPr>
            <w:tcW w:w="1134" w:type="dxa"/>
            <w:tcBorders>
              <w:bottom w:val="single" w:color="auto" w:sz="4" w:space="0"/>
            </w:tcBorders>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强制</w:t>
            </w:r>
          </w:p>
        </w:tc>
        <w:tc>
          <w:tcPr>
            <w:tcW w:w="2956" w:type="dxa"/>
            <w:tcBorders>
              <w:bottom w:val="single" w:color="auto" w:sz="4" w:space="0"/>
            </w:tcBorders>
            <w:shd w:val="clear" w:color="auto" w:fill="auto"/>
            <w:vAlign w:val="center"/>
          </w:tcPr>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1.《中华人民共和国民事诉讼法》；</w:t>
            </w:r>
          </w:p>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2.《中华人民共和国招标投标法》；</w:t>
            </w:r>
          </w:p>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3.《中华人民共和国招标投标法实施条例》；</w:t>
            </w:r>
          </w:p>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4.《最高人民法院关于公布失信被执行人名单信息的若干规定》。</w:t>
            </w:r>
          </w:p>
        </w:tc>
        <w:tc>
          <w:tcPr>
            <w:tcW w:w="1564" w:type="dxa"/>
            <w:tcBorders>
              <w:bottom w:val="single" w:color="auto" w:sz="4" w:space="0"/>
            </w:tcBorders>
            <w:shd w:val="clear" w:color="auto" w:fill="auto"/>
            <w:vAlign w:val="center"/>
          </w:tcPr>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《关于在招标投标活动中对失信被执行人实施联合惩戒的通知》（法〔2016〕285号）</w:t>
            </w:r>
          </w:p>
        </w:tc>
        <w:tc>
          <w:tcPr>
            <w:tcW w:w="1157" w:type="dxa"/>
            <w:tcBorders>
              <w:bottom w:val="single" w:color="auto" w:sz="4" w:space="0"/>
            </w:tcBorders>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其他行政权力</w:t>
            </w:r>
          </w:p>
        </w:tc>
        <w:tc>
          <w:tcPr>
            <w:tcW w:w="2143" w:type="dxa"/>
            <w:tcBorders>
              <w:bottom w:val="single" w:color="auto" w:sz="4" w:space="0"/>
            </w:tcBorders>
            <w:shd w:val="clear" w:color="auto" w:fill="auto"/>
            <w:vAlign w:val="center"/>
          </w:tcPr>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水利工程招标报告备案</w:t>
            </w:r>
          </w:p>
        </w:tc>
        <w:tc>
          <w:tcPr>
            <w:tcW w:w="1157" w:type="dxa"/>
            <w:tcBorders>
              <w:bottom w:val="single" w:color="auto" w:sz="4" w:space="0"/>
            </w:tcBorders>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lang w:val="en-US" w:eastAsia="zh-CN"/>
              </w:rPr>
              <w:t>市</w:t>
            </w:r>
            <w:r>
              <w:rPr>
                <w:rFonts w:hint="eastAsia" w:ascii="微软雅黑" w:hAnsi="微软雅黑" w:eastAsia="微软雅黑" w:cs="宋体"/>
                <w:kern w:val="0"/>
                <w:sz w:val="20"/>
                <w:szCs w:val="20"/>
              </w:rPr>
              <w:t>级,县级</w:t>
            </w:r>
          </w:p>
        </w:tc>
        <w:tc>
          <w:tcPr>
            <w:tcW w:w="986" w:type="dxa"/>
            <w:tcBorders>
              <w:bottom w:val="single" w:color="auto" w:sz="4" w:space="0"/>
            </w:tcBorders>
            <w:vAlign w:val="center"/>
          </w:tcPr>
          <w:p>
            <w:pPr>
              <w:widowControl/>
              <w:spacing w:line="240" w:lineRule="auto"/>
              <w:ind w:firstLine="0" w:firstLineChars="0"/>
              <w:jc w:val="center"/>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是</w:t>
            </w:r>
          </w:p>
        </w:tc>
        <w:tc>
          <w:tcPr>
            <w:tcW w:w="3078" w:type="dxa"/>
            <w:tcBorders>
              <w:bottom w:val="single" w:color="auto" w:sz="4" w:space="0"/>
            </w:tcBorders>
            <w:vAlign w:val="center"/>
          </w:tcPr>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1.《中华人民共和国招标投标法》第七条；</w:t>
            </w:r>
          </w:p>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2.《中华人民共和国招标投标法实施条例》第七条。</w:t>
            </w:r>
          </w:p>
        </w:tc>
      </w:tr>
    </w:tbl>
    <w:p>
      <w:pPr>
        <w:ind w:firstLine="640"/>
      </w:pPr>
      <w:r>
        <w:br w:type="page"/>
      </w:r>
    </w:p>
    <w:tbl>
      <w:tblPr>
        <w:tblStyle w:val="8"/>
        <w:tblW w:w="221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1078"/>
        <w:gridCol w:w="1078"/>
        <w:gridCol w:w="819"/>
        <w:gridCol w:w="1039"/>
        <w:gridCol w:w="2082"/>
        <w:gridCol w:w="1131"/>
        <w:gridCol w:w="1134"/>
        <w:gridCol w:w="2977"/>
        <w:gridCol w:w="1521"/>
        <w:gridCol w:w="1200"/>
        <w:gridCol w:w="2100"/>
        <w:gridCol w:w="1179"/>
        <w:gridCol w:w="986"/>
        <w:gridCol w:w="3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22102" w:type="dxa"/>
            <w:gridSpan w:val="15"/>
            <w:tcBorders>
              <w:top w:val="nil"/>
              <w:left w:val="nil"/>
              <w:right w:val="nil"/>
            </w:tcBorders>
            <w:shd w:val="clear" w:color="auto" w:fill="auto"/>
            <w:vAlign w:val="center"/>
          </w:tcPr>
          <w:p>
            <w:pPr>
              <w:pStyle w:val="2"/>
              <w:rPr>
                <w:rFonts w:hint="eastAsia" w:eastAsia="华文中宋"/>
                <w:lang w:eastAsia="zh-CN"/>
              </w:rPr>
            </w:pPr>
            <w:bookmarkStart w:id="19" w:name="_Toc20473862"/>
            <w:r>
              <w:rPr>
                <w:rFonts w:hint="eastAsia"/>
              </w:rPr>
              <w:t>2</w:t>
            </w:r>
            <w:r>
              <w:rPr>
                <w:rFonts w:hint="eastAsia"/>
                <w:lang w:val="en-US" w:eastAsia="zh-CN"/>
              </w:rPr>
              <w:t>0</w:t>
            </w:r>
            <w:r>
              <w:rPr>
                <w:rFonts w:hint="eastAsia"/>
              </w:rPr>
              <w:t>、</w:t>
            </w:r>
            <w:r>
              <w:rPr>
                <w:rFonts w:hint="eastAsia"/>
                <w:lang w:eastAsia="zh-CN"/>
              </w:rPr>
              <w:t>县</w:t>
            </w:r>
            <w:r>
              <w:rPr>
                <w:rFonts w:hint="eastAsia"/>
              </w:rPr>
              <w:t>农业农村</w:t>
            </w:r>
            <w:bookmarkEnd w:id="19"/>
            <w:r>
              <w:rPr>
                <w:rFonts w:hint="eastAsia"/>
                <w:lang w:eastAsia="zh-CN"/>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00" w:type="dxa"/>
            <w:vMerge w:val="restart"/>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rPr>
            </w:pPr>
            <w:r>
              <w:rPr>
                <w:rFonts w:hint="eastAsia" w:ascii="微软雅黑" w:hAnsi="微软雅黑" w:eastAsia="微软雅黑" w:cs="宋体"/>
                <w:b/>
                <w:bCs/>
                <w:kern w:val="0"/>
                <w:sz w:val="20"/>
                <w:szCs w:val="20"/>
              </w:rPr>
              <w:t>序号</w:t>
            </w:r>
          </w:p>
        </w:tc>
        <w:tc>
          <w:tcPr>
            <w:tcW w:w="12859" w:type="dxa"/>
            <w:gridSpan w:val="9"/>
            <w:shd w:val="clear" w:color="000000" w:fill="D6DCE4"/>
            <w:vAlign w:val="center"/>
          </w:tcPr>
          <w:p>
            <w:pPr>
              <w:widowControl/>
              <w:spacing w:line="240" w:lineRule="auto"/>
              <w:ind w:firstLine="0" w:firstLineChars="0"/>
              <w:jc w:val="center"/>
              <w:rPr>
                <w:rFonts w:hint="eastAsia" w:ascii="微软雅黑" w:hAnsi="微软雅黑" w:eastAsia="微软雅黑" w:cs="宋体"/>
                <w:b/>
                <w:bCs/>
                <w:kern w:val="0"/>
                <w:sz w:val="20"/>
                <w:szCs w:val="20"/>
                <w:lang w:val="en-US" w:eastAsia="zh-CN" w:bidi="ar-SA"/>
              </w:rPr>
            </w:pPr>
            <w:r>
              <w:rPr>
                <w:rFonts w:hint="eastAsia" w:ascii="微软雅黑" w:hAnsi="微软雅黑" w:eastAsia="微软雅黑" w:cs="宋体"/>
                <w:b/>
                <w:bCs/>
                <w:kern w:val="0"/>
                <w:sz w:val="20"/>
                <w:szCs w:val="20"/>
                <w:lang w:eastAsia="zh-CN"/>
              </w:rPr>
              <w:t>联合奖惩措施</w:t>
            </w:r>
          </w:p>
        </w:tc>
        <w:tc>
          <w:tcPr>
            <w:tcW w:w="8543" w:type="dxa"/>
            <w:gridSpan w:val="5"/>
            <w:shd w:val="clear" w:color="000000" w:fill="D6DCE4"/>
            <w:vAlign w:val="center"/>
          </w:tcPr>
          <w:p>
            <w:pPr>
              <w:widowControl/>
              <w:spacing w:line="240" w:lineRule="auto"/>
              <w:ind w:firstLine="0" w:firstLineChars="0"/>
              <w:jc w:val="center"/>
              <w:rPr>
                <w:rFonts w:hint="eastAsia" w:ascii="微软雅黑" w:hAnsi="微软雅黑" w:eastAsia="微软雅黑" w:cs="宋体"/>
                <w:b/>
                <w:bCs/>
                <w:kern w:val="0"/>
                <w:sz w:val="20"/>
                <w:szCs w:val="20"/>
                <w:lang w:val="en-US" w:eastAsia="zh-CN" w:bidi="ar-SA"/>
              </w:rPr>
            </w:pPr>
            <w:r>
              <w:rPr>
                <w:rFonts w:hint="eastAsia" w:ascii="微软雅黑" w:hAnsi="微软雅黑" w:eastAsia="微软雅黑" w:cs="宋体"/>
                <w:b/>
                <w:bCs/>
                <w:kern w:val="0"/>
                <w:sz w:val="20"/>
                <w:szCs w:val="20"/>
                <w:lang w:eastAsia="zh-CN"/>
              </w:rPr>
              <w:t>可应用于惩戒措施的服务事项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00" w:type="dxa"/>
            <w:vMerge w:val="continue"/>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rPr>
            </w:pPr>
          </w:p>
        </w:tc>
        <w:tc>
          <w:tcPr>
            <w:tcW w:w="1078" w:type="dxa"/>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lang w:val="en-US" w:eastAsia="zh-CN" w:bidi="ar-SA"/>
              </w:rPr>
            </w:pPr>
            <w:r>
              <w:rPr>
                <w:rFonts w:hint="eastAsia" w:ascii="微软雅黑" w:hAnsi="微软雅黑" w:eastAsia="微软雅黑" w:cs="宋体"/>
                <w:b/>
                <w:bCs/>
                <w:kern w:val="0"/>
                <w:sz w:val="20"/>
                <w:szCs w:val="20"/>
              </w:rPr>
              <w:t>发起部门</w:t>
            </w:r>
          </w:p>
        </w:tc>
        <w:tc>
          <w:tcPr>
            <w:tcW w:w="1078" w:type="dxa"/>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lang w:val="en-US" w:eastAsia="zh-CN" w:bidi="ar-SA"/>
              </w:rPr>
            </w:pPr>
            <w:r>
              <w:rPr>
                <w:rFonts w:hint="eastAsia" w:ascii="微软雅黑" w:hAnsi="微软雅黑" w:eastAsia="微软雅黑" w:cs="宋体"/>
                <w:b/>
                <w:bCs/>
                <w:kern w:val="0"/>
                <w:sz w:val="20"/>
                <w:szCs w:val="20"/>
              </w:rPr>
              <w:t>惩戒对象</w:t>
            </w:r>
          </w:p>
        </w:tc>
        <w:tc>
          <w:tcPr>
            <w:tcW w:w="819" w:type="dxa"/>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lang w:val="en-US" w:eastAsia="zh-CN" w:bidi="ar-SA"/>
              </w:rPr>
            </w:pPr>
            <w:r>
              <w:rPr>
                <w:rFonts w:hint="eastAsia" w:ascii="微软雅黑" w:hAnsi="微软雅黑" w:eastAsia="微软雅黑" w:cs="宋体"/>
                <w:b/>
                <w:bCs/>
                <w:kern w:val="0"/>
                <w:sz w:val="20"/>
                <w:szCs w:val="20"/>
              </w:rPr>
              <w:t>相对人类别</w:t>
            </w:r>
          </w:p>
        </w:tc>
        <w:tc>
          <w:tcPr>
            <w:tcW w:w="1039" w:type="dxa"/>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lang w:val="en-US" w:eastAsia="zh-CN" w:bidi="ar-SA"/>
              </w:rPr>
            </w:pPr>
            <w:r>
              <w:rPr>
                <w:rFonts w:hint="eastAsia" w:ascii="微软雅黑" w:hAnsi="微软雅黑" w:eastAsia="微软雅黑" w:cs="宋体"/>
                <w:b/>
                <w:bCs/>
                <w:kern w:val="0"/>
                <w:sz w:val="20"/>
                <w:szCs w:val="20"/>
              </w:rPr>
              <w:t>实施部门</w:t>
            </w:r>
          </w:p>
        </w:tc>
        <w:tc>
          <w:tcPr>
            <w:tcW w:w="2082" w:type="dxa"/>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lang w:val="en-US" w:eastAsia="zh-CN" w:bidi="ar-SA"/>
              </w:rPr>
            </w:pPr>
            <w:r>
              <w:rPr>
                <w:rFonts w:hint="eastAsia" w:ascii="微软雅黑" w:hAnsi="微软雅黑" w:eastAsia="微软雅黑" w:cs="宋体"/>
                <w:b/>
                <w:bCs/>
                <w:kern w:val="0"/>
                <w:sz w:val="20"/>
                <w:szCs w:val="20"/>
              </w:rPr>
              <w:t>惩戒措施</w:t>
            </w:r>
          </w:p>
        </w:tc>
        <w:tc>
          <w:tcPr>
            <w:tcW w:w="1131" w:type="dxa"/>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lang w:val="en-US" w:eastAsia="zh-CN" w:bidi="ar-SA"/>
              </w:rPr>
            </w:pPr>
            <w:r>
              <w:rPr>
                <w:rFonts w:hint="eastAsia" w:ascii="微软雅黑" w:hAnsi="微软雅黑" w:eastAsia="微软雅黑" w:cs="宋体"/>
                <w:b/>
                <w:bCs/>
                <w:kern w:val="0"/>
                <w:sz w:val="20"/>
                <w:szCs w:val="20"/>
              </w:rPr>
              <w:t>措施类别</w:t>
            </w:r>
          </w:p>
        </w:tc>
        <w:tc>
          <w:tcPr>
            <w:tcW w:w="1134" w:type="dxa"/>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lang w:val="en-US" w:eastAsia="zh-CN" w:bidi="ar-SA"/>
              </w:rPr>
            </w:pPr>
            <w:r>
              <w:rPr>
                <w:rFonts w:hint="eastAsia" w:ascii="微软雅黑" w:hAnsi="微软雅黑" w:eastAsia="微软雅黑" w:cs="宋体"/>
                <w:b/>
                <w:bCs/>
                <w:kern w:val="0"/>
                <w:sz w:val="20"/>
                <w:szCs w:val="20"/>
              </w:rPr>
              <w:t>措施性质</w:t>
            </w:r>
          </w:p>
        </w:tc>
        <w:tc>
          <w:tcPr>
            <w:tcW w:w="2977" w:type="dxa"/>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lang w:val="en-US" w:eastAsia="zh-CN" w:bidi="ar-SA"/>
              </w:rPr>
            </w:pPr>
            <w:r>
              <w:rPr>
                <w:rFonts w:hint="eastAsia" w:ascii="微软雅黑" w:hAnsi="微软雅黑" w:eastAsia="微软雅黑" w:cs="宋体"/>
                <w:b/>
                <w:bCs/>
                <w:kern w:val="0"/>
                <w:sz w:val="20"/>
                <w:szCs w:val="20"/>
              </w:rPr>
              <w:t>惩戒措施法律及政策依据</w:t>
            </w:r>
          </w:p>
        </w:tc>
        <w:tc>
          <w:tcPr>
            <w:tcW w:w="1521" w:type="dxa"/>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lang w:val="en-US" w:eastAsia="zh-CN" w:bidi="ar-SA"/>
              </w:rPr>
            </w:pPr>
            <w:r>
              <w:rPr>
                <w:rFonts w:hint="eastAsia" w:ascii="微软雅黑" w:hAnsi="微软雅黑" w:eastAsia="微软雅黑" w:cs="宋体"/>
                <w:b/>
                <w:bCs/>
                <w:kern w:val="0"/>
                <w:sz w:val="20"/>
                <w:szCs w:val="20"/>
              </w:rPr>
              <w:t>依据备忘录</w:t>
            </w:r>
          </w:p>
        </w:tc>
        <w:tc>
          <w:tcPr>
            <w:tcW w:w="1200" w:type="dxa"/>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lang w:val="en-US" w:eastAsia="zh-CN" w:bidi="ar-SA"/>
              </w:rPr>
            </w:pPr>
            <w:r>
              <w:rPr>
                <w:rFonts w:hint="eastAsia" w:ascii="微软雅黑" w:hAnsi="微软雅黑" w:eastAsia="微软雅黑" w:cs="宋体"/>
                <w:b/>
                <w:bCs/>
                <w:kern w:val="0"/>
                <w:sz w:val="20"/>
                <w:szCs w:val="20"/>
              </w:rPr>
              <w:t>事项类型</w:t>
            </w:r>
          </w:p>
        </w:tc>
        <w:tc>
          <w:tcPr>
            <w:tcW w:w="2100" w:type="dxa"/>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lang w:val="en-US" w:eastAsia="zh-CN" w:bidi="ar-SA"/>
              </w:rPr>
            </w:pPr>
            <w:r>
              <w:rPr>
                <w:rFonts w:hint="eastAsia" w:ascii="微软雅黑" w:hAnsi="微软雅黑" w:eastAsia="微软雅黑" w:cs="宋体"/>
                <w:b/>
                <w:bCs/>
                <w:kern w:val="0"/>
                <w:sz w:val="20"/>
                <w:szCs w:val="20"/>
              </w:rPr>
              <w:t>应用事项</w:t>
            </w:r>
          </w:p>
        </w:tc>
        <w:tc>
          <w:tcPr>
            <w:tcW w:w="1179" w:type="dxa"/>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lang w:val="en-US" w:eastAsia="zh-CN" w:bidi="ar-SA"/>
              </w:rPr>
            </w:pPr>
            <w:r>
              <w:rPr>
                <w:rFonts w:hint="eastAsia" w:ascii="微软雅黑" w:hAnsi="微软雅黑" w:eastAsia="微软雅黑" w:cs="宋体"/>
                <w:b/>
                <w:bCs/>
                <w:kern w:val="0"/>
                <w:sz w:val="20"/>
                <w:szCs w:val="20"/>
              </w:rPr>
              <w:t>行使层级</w:t>
            </w:r>
          </w:p>
        </w:tc>
        <w:tc>
          <w:tcPr>
            <w:tcW w:w="986" w:type="dxa"/>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lang w:val="en-US" w:eastAsia="zh-CN" w:bidi="ar-SA"/>
              </w:rPr>
            </w:pPr>
            <w:r>
              <w:rPr>
                <w:rFonts w:hint="eastAsia" w:ascii="微软雅黑" w:hAnsi="微软雅黑" w:eastAsia="微软雅黑" w:cs="宋体"/>
                <w:b/>
                <w:bCs/>
                <w:kern w:val="0"/>
                <w:sz w:val="20"/>
                <w:szCs w:val="20"/>
              </w:rPr>
              <w:t>是否进驻大厅</w:t>
            </w:r>
          </w:p>
        </w:tc>
        <w:tc>
          <w:tcPr>
            <w:tcW w:w="3078" w:type="dxa"/>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lang w:val="en-US" w:eastAsia="zh-CN" w:bidi="ar-SA"/>
              </w:rPr>
            </w:pPr>
            <w:r>
              <w:rPr>
                <w:rFonts w:hint="eastAsia" w:ascii="微软雅黑" w:hAnsi="微软雅黑" w:eastAsia="微软雅黑" w:cs="宋体"/>
                <w:b/>
                <w:bCs/>
                <w:kern w:val="0"/>
                <w:sz w:val="20"/>
                <w:szCs w:val="20"/>
              </w:rPr>
              <w:t>应用事项法律及政策依据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5" w:hRule="atLeast"/>
          <w:jc w:val="center"/>
        </w:trPr>
        <w:tc>
          <w:tcPr>
            <w:tcW w:w="700"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1078"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lang w:eastAsia="zh-CN"/>
              </w:rPr>
              <w:t>曲阳县人民法院</w:t>
            </w:r>
          </w:p>
        </w:tc>
        <w:tc>
          <w:tcPr>
            <w:tcW w:w="1078"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失信被执行人</w:t>
            </w:r>
          </w:p>
        </w:tc>
        <w:tc>
          <w:tcPr>
            <w:tcW w:w="819"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法人和非法人组织、自然人</w:t>
            </w:r>
          </w:p>
        </w:tc>
        <w:tc>
          <w:tcPr>
            <w:tcW w:w="1039" w:type="dxa"/>
            <w:shd w:val="clear" w:color="auto" w:fill="auto"/>
            <w:vAlign w:val="center"/>
          </w:tcPr>
          <w:p>
            <w:pPr>
              <w:widowControl/>
              <w:spacing w:line="240" w:lineRule="auto"/>
              <w:ind w:firstLine="0" w:firstLineChars="0"/>
              <w:jc w:val="center"/>
              <w:rPr>
                <w:rFonts w:hint="eastAsia" w:ascii="微软雅黑" w:hAnsi="微软雅黑" w:eastAsia="微软雅黑" w:cs="宋体"/>
                <w:kern w:val="0"/>
                <w:sz w:val="20"/>
                <w:szCs w:val="20"/>
                <w:lang w:eastAsia="zh-CN"/>
              </w:rPr>
            </w:pPr>
            <w:r>
              <w:rPr>
                <w:rFonts w:hint="eastAsia" w:ascii="微软雅黑" w:hAnsi="微软雅黑" w:eastAsia="微软雅黑" w:cs="宋体"/>
                <w:kern w:val="0"/>
                <w:sz w:val="20"/>
                <w:szCs w:val="20"/>
                <w:lang w:eastAsia="zh-CN"/>
              </w:rPr>
              <w:t>县</w:t>
            </w:r>
            <w:r>
              <w:rPr>
                <w:rFonts w:hint="eastAsia" w:ascii="微软雅黑" w:hAnsi="微软雅黑" w:eastAsia="微软雅黑" w:cs="宋体"/>
                <w:kern w:val="0"/>
                <w:sz w:val="20"/>
                <w:szCs w:val="20"/>
              </w:rPr>
              <w:t>农业农村</w:t>
            </w:r>
            <w:r>
              <w:rPr>
                <w:rFonts w:hint="eastAsia" w:ascii="微软雅黑" w:hAnsi="微软雅黑" w:eastAsia="微软雅黑" w:cs="宋体"/>
                <w:kern w:val="0"/>
                <w:sz w:val="20"/>
                <w:szCs w:val="20"/>
                <w:lang w:eastAsia="zh-CN"/>
              </w:rPr>
              <w:t>局</w:t>
            </w:r>
          </w:p>
        </w:tc>
        <w:tc>
          <w:tcPr>
            <w:tcW w:w="2082" w:type="dxa"/>
            <w:shd w:val="clear" w:color="auto" w:fill="auto"/>
            <w:vAlign w:val="center"/>
          </w:tcPr>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协助查询失信被执行人渔业船舶登记信息</w:t>
            </w:r>
          </w:p>
        </w:tc>
        <w:tc>
          <w:tcPr>
            <w:tcW w:w="1131"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行政性</w:t>
            </w:r>
          </w:p>
        </w:tc>
        <w:tc>
          <w:tcPr>
            <w:tcW w:w="1134"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强制性</w:t>
            </w:r>
          </w:p>
        </w:tc>
        <w:tc>
          <w:tcPr>
            <w:tcW w:w="2977"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详见下方</w:t>
            </w:r>
          </w:p>
        </w:tc>
        <w:tc>
          <w:tcPr>
            <w:tcW w:w="1521" w:type="dxa"/>
            <w:shd w:val="clear" w:color="auto" w:fill="auto"/>
            <w:vAlign w:val="center"/>
          </w:tcPr>
          <w:p>
            <w:pPr>
              <w:widowControl/>
              <w:spacing w:line="240" w:lineRule="auto"/>
              <w:ind w:firstLine="0" w:firstLineChars="0"/>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《关于对失信被执行人实施联合惩戒的合作备忘录》（发改财金</w:t>
            </w:r>
            <w:r>
              <w:rPr>
                <w:rFonts w:ascii="微软雅黑" w:hAnsi="微软雅黑" w:eastAsia="微软雅黑" w:cs="微软雅黑"/>
                <w:sz w:val="24"/>
                <w:szCs w:val="24"/>
                <w:shd w:val="clear" w:color="auto" w:fill="FFFFFF"/>
              </w:rPr>
              <w:t>〔</w:t>
            </w:r>
            <w:r>
              <w:rPr>
                <w:rFonts w:hint="eastAsia" w:ascii="微软雅黑" w:hAnsi="微软雅黑" w:eastAsia="微软雅黑" w:cs="宋体"/>
                <w:kern w:val="0"/>
                <w:sz w:val="20"/>
                <w:szCs w:val="20"/>
              </w:rPr>
              <w:t>2016</w:t>
            </w:r>
            <w:r>
              <w:rPr>
                <w:rFonts w:ascii="微软雅黑" w:hAnsi="微软雅黑" w:eastAsia="微软雅黑" w:cs="微软雅黑"/>
                <w:sz w:val="24"/>
                <w:szCs w:val="24"/>
                <w:shd w:val="clear" w:color="auto" w:fill="FFFFFF"/>
              </w:rPr>
              <w:t>〕</w:t>
            </w:r>
            <w:r>
              <w:rPr>
                <w:rFonts w:hint="eastAsia" w:ascii="微软雅黑" w:hAnsi="微软雅黑" w:eastAsia="微软雅黑" w:cs="宋体"/>
                <w:kern w:val="0"/>
                <w:sz w:val="20"/>
                <w:szCs w:val="20"/>
              </w:rPr>
              <w:t>141号）；</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《关于加强对失信被执行人联合惩戒的实施意见》（冀办发</w:t>
            </w:r>
            <w:r>
              <w:rPr>
                <w:rFonts w:ascii="微软雅黑" w:hAnsi="微软雅黑" w:eastAsia="微软雅黑" w:cs="微软雅黑"/>
                <w:sz w:val="24"/>
                <w:szCs w:val="24"/>
                <w:shd w:val="clear" w:color="auto" w:fill="FFFFFF"/>
              </w:rPr>
              <w:t>〔</w:t>
            </w:r>
            <w:r>
              <w:rPr>
                <w:rFonts w:hint="eastAsia" w:ascii="微软雅黑" w:hAnsi="微软雅黑" w:eastAsia="微软雅黑" w:cs="宋体"/>
                <w:kern w:val="0"/>
                <w:sz w:val="20"/>
                <w:szCs w:val="20"/>
              </w:rPr>
              <w:t>2017</w:t>
            </w:r>
            <w:r>
              <w:rPr>
                <w:rFonts w:ascii="微软雅黑" w:hAnsi="微软雅黑" w:eastAsia="微软雅黑" w:cs="微软雅黑"/>
                <w:sz w:val="24"/>
                <w:szCs w:val="24"/>
                <w:shd w:val="clear" w:color="auto" w:fill="FFFFFF"/>
              </w:rPr>
              <w:t>〕</w:t>
            </w:r>
            <w:r>
              <w:rPr>
                <w:rFonts w:hint="eastAsia" w:ascii="微软雅黑" w:hAnsi="微软雅黑" w:eastAsia="微软雅黑" w:cs="宋体"/>
                <w:kern w:val="0"/>
                <w:sz w:val="20"/>
                <w:szCs w:val="20"/>
              </w:rPr>
              <w:t>2号）</w:t>
            </w:r>
          </w:p>
        </w:tc>
        <w:tc>
          <w:tcPr>
            <w:tcW w:w="1200"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　</w:t>
            </w:r>
          </w:p>
        </w:tc>
        <w:tc>
          <w:tcPr>
            <w:tcW w:w="2100"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　</w:t>
            </w:r>
          </w:p>
        </w:tc>
        <w:tc>
          <w:tcPr>
            <w:tcW w:w="1179"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　</w:t>
            </w:r>
          </w:p>
        </w:tc>
        <w:tc>
          <w:tcPr>
            <w:tcW w:w="986"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p>
        </w:tc>
        <w:tc>
          <w:tcPr>
            <w:tcW w:w="3078" w:type="dxa"/>
            <w:shd w:val="clear" w:color="auto" w:fill="auto"/>
            <w:vAlign w:val="center"/>
          </w:tcPr>
          <w:p>
            <w:pPr>
              <w:widowControl/>
              <w:spacing w:line="240" w:lineRule="auto"/>
              <w:ind w:firstLine="0" w:firstLineChars="0"/>
              <w:rPr>
                <w:rFonts w:ascii="微软雅黑" w:hAnsi="微软雅黑" w:eastAsia="微软雅黑"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5" w:hRule="atLeast"/>
          <w:jc w:val="center"/>
        </w:trPr>
        <w:tc>
          <w:tcPr>
            <w:tcW w:w="22102" w:type="dxa"/>
            <w:gridSpan w:val="15"/>
            <w:tcBorders>
              <w:bottom w:val="single" w:color="auto" w:sz="4" w:space="0"/>
            </w:tcBorders>
            <w:shd w:val="clear" w:color="auto" w:fill="auto"/>
            <w:vAlign w:val="center"/>
          </w:tcPr>
          <w:p>
            <w:pPr>
              <w:widowControl/>
              <w:spacing w:line="240" w:lineRule="auto"/>
              <w:ind w:firstLine="0" w:firstLineChars="0"/>
              <w:jc w:val="left"/>
              <w:rPr>
                <w:rFonts w:ascii="微软雅黑" w:hAnsi="微软雅黑" w:eastAsia="微软雅黑" w:cs="宋体"/>
                <w:kern w:val="0"/>
                <w:sz w:val="20"/>
                <w:szCs w:val="20"/>
              </w:rPr>
            </w:pPr>
            <w:r>
              <w:rPr>
                <w:rFonts w:hint="eastAsia" w:ascii="微软雅黑" w:hAnsi="微软雅黑" w:eastAsia="微软雅黑" w:cs="宋体"/>
                <w:b/>
                <w:bCs/>
                <w:kern w:val="0"/>
                <w:sz w:val="20"/>
                <w:szCs w:val="20"/>
              </w:rPr>
              <w:t>惩戒措施法律及政策依据：</w:t>
            </w:r>
          </w:p>
          <w:p>
            <w:pPr>
              <w:widowControl/>
              <w:spacing w:line="240" w:lineRule="auto"/>
              <w:ind w:firstLine="0" w:firstLineChars="0"/>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1.《中华人民共和国民事诉讼法》</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第二百四十二条 被执行人未按执行通知履行法律文书确定的义务，人民法院有权向有关单位查询被执行人的存款、债券、股票、基金份额等财产情况。人民法院有权根据不同情形扣押、冻结、划拨、变价被执行人的财产。</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人民法院决定扣押、冻结、划拨、变价财产，应当作出裁定，并发出协助执行通知书，有关单位必须办理。</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第二百五十一条 在执行中，需要办理有关财产权证照转移手续的，人民法院可以向有关单位发出协助执行通知书，有关单位必须办理。</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2.最高人民法院关于适用《中华人民共和国民事诉讼法》的解释</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第九十四条 民事诉讼法第六十四条第二款规定的当事人及其诉讼代理人因客观原因不能自行收集的证据包括：</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（一）证据由国家有关部门保存，当事人及其诉讼代理人无权查阅调取的；</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（二）涉及国家秘密、商业秘密或者个人隐私的；</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（三）当事人及其诉讼代理人因客观原因不能自行收集的其他证据。</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当事人及其诉讼代理人因客观原因不能自行收集的证据，可以在举证期限届满前书面申请人民法院调查收集。</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第九十六条 民事诉讼法第六十四条第二款规定的人民法院认为审理案件需要的证据包括：</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（一）涉及可能损害国家利益、社会公共利益的；</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（二）涉及身份关系的；</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第四百八十五条 人民法院有权查询被执行人的身份信息与财产信息，掌握相关信息的单位和个人必须按照协助执行通知书办理。</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3.《关于建立和完善执行联动机制若干问题的意见》</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第十条 司法行政部门应当加强法制宣传教育，提高人民群众的法律意识，提高债务人主动履行生效法律文书的自觉性。对各级领导干部加强依法支持人民法院执行工作的观念教育，克服地方和部门保护主义思想。对监狱、劳教单位作为被执行人的案件，督促被执行人及时履行。指导律师、公证人员和基层法律服务工作者做好当事人工作，积极履行生效法律文书确定的义务。监狱、劳教所、强制隔离戒毒所对服刑、劳教人员和强制隔离戒毒人员作为被执行人的案件，积极协助人民法院依法执行。</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4.《国务院关于促进</w:t>
            </w:r>
            <w:r>
              <w:rPr>
                <w:rFonts w:hint="eastAsia" w:ascii="微软雅黑" w:hAnsi="微软雅黑" w:eastAsia="微软雅黑" w:cs="宋体"/>
                <w:kern w:val="0"/>
                <w:sz w:val="20"/>
                <w:szCs w:val="20"/>
                <w:lang w:eastAsia="zh-CN"/>
              </w:rPr>
              <w:t>县</w:t>
            </w:r>
            <w:r>
              <w:rPr>
                <w:rFonts w:hint="eastAsia" w:ascii="微软雅黑" w:hAnsi="微软雅黑" w:eastAsia="微软雅黑" w:cs="宋体"/>
                <w:kern w:val="0"/>
                <w:sz w:val="20"/>
                <w:szCs w:val="20"/>
              </w:rPr>
              <w:t>场公平竞争维护</w:t>
            </w:r>
            <w:r>
              <w:rPr>
                <w:rFonts w:hint="eastAsia" w:ascii="微软雅黑" w:hAnsi="微软雅黑" w:eastAsia="微软雅黑" w:cs="宋体"/>
                <w:kern w:val="0"/>
                <w:sz w:val="20"/>
                <w:szCs w:val="20"/>
                <w:lang w:eastAsia="zh-CN"/>
              </w:rPr>
              <w:t>县</w:t>
            </w:r>
            <w:r>
              <w:rPr>
                <w:rFonts w:hint="eastAsia" w:ascii="微软雅黑" w:hAnsi="微软雅黑" w:eastAsia="微软雅黑" w:cs="宋体"/>
                <w:kern w:val="0"/>
                <w:sz w:val="20"/>
                <w:szCs w:val="20"/>
              </w:rPr>
              <w:t>场正常秩序的若干意见》</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第四部分第（十五）条 建立健全守信激励和失信惩戒机制。将</w:t>
            </w:r>
            <w:r>
              <w:rPr>
                <w:rFonts w:hint="eastAsia" w:ascii="微软雅黑" w:hAnsi="微软雅黑" w:eastAsia="微软雅黑" w:cs="宋体"/>
                <w:kern w:val="0"/>
                <w:sz w:val="20"/>
                <w:szCs w:val="20"/>
                <w:lang w:eastAsia="zh-CN"/>
              </w:rPr>
              <w:t>县</w:t>
            </w:r>
            <w:r>
              <w:rPr>
                <w:rFonts w:hint="eastAsia" w:ascii="微软雅黑" w:hAnsi="微软雅黑" w:eastAsia="微软雅黑" w:cs="宋体"/>
                <w:kern w:val="0"/>
                <w:sz w:val="20"/>
                <w:szCs w:val="20"/>
              </w:rPr>
              <w:t>场主体的信用信息作为实施行政管理的重要参考。根据</w:t>
            </w:r>
            <w:r>
              <w:rPr>
                <w:rFonts w:hint="eastAsia" w:ascii="微软雅黑" w:hAnsi="微软雅黑" w:eastAsia="微软雅黑" w:cs="宋体"/>
                <w:kern w:val="0"/>
                <w:sz w:val="20"/>
                <w:szCs w:val="20"/>
                <w:lang w:eastAsia="zh-CN"/>
              </w:rPr>
              <w:t>县</w:t>
            </w:r>
            <w:r>
              <w:rPr>
                <w:rFonts w:hint="eastAsia" w:ascii="微软雅黑" w:hAnsi="微软雅黑" w:eastAsia="微软雅黑" w:cs="宋体"/>
                <w:kern w:val="0"/>
                <w:sz w:val="20"/>
                <w:szCs w:val="20"/>
              </w:rPr>
              <w:t>场主体信用状况实行分类分级、动态监管，建立健全经营异常名录制度，对违背</w:t>
            </w:r>
            <w:r>
              <w:rPr>
                <w:rFonts w:hint="eastAsia" w:ascii="微软雅黑" w:hAnsi="微软雅黑" w:eastAsia="微软雅黑" w:cs="宋体"/>
                <w:kern w:val="0"/>
                <w:sz w:val="20"/>
                <w:szCs w:val="20"/>
                <w:lang w:eastAsia="zh-CN"/>
              </w:rPr>
              <w:t>县</w:t>
            </w:r>
            <w:r>
              <w:rPr>
                <w:rFonts w:hint="eastAsia" w:ascii="微软雅黑" w:hAnsi="微软雅黑" w:eastAsia="微软雅黑" w:cs="宋体"/>
                <w:kern w:val="0"/>
                <w:sz w:val="20"/>
                <w:szCs w:val="20"/>
              </w:rPr>
              <w:t>场竞争原则和侵犯消费者、劳动者合法权益的</w:t>
            </w:r>
            <w:r>
              <w:rPr>
                <w:rFonts w:hint="eastAsia" w:ascii="微软雅黑" w:hAnsi="微软雅黑" w:eastAsia="微软雅黑" w:cs="宋体"/>
                <w:kern w:val="0"/>
                <w:sz w:val="20"/>
                <w:szCs w:val="20"/>
                <w:lang w:eastAsia="zh-CN"/>
              </w:rPr>
              <w:t>县</w:t>
            </w:r>
            <w:r>
              <w:rPr>
                <w:rFonts w:hint="eastAsia" w:ascii="微软雅黑" w:hAnsi="微软雅黑" w:eastAsia="微软雅黑" w:cs="宋体"/>
                <w:kern w:val="0"/>
                <w:sz w:val="20"/>
                <w:szCs w:val="20"/>
              </w:rPr>
              <w:t>场主体建立“黑名单”制度。（工商总局牵头负责）对守信主体予以支持和激励，对失信主体在经营、投融资、取得政府供应土地、进出口、出入境、注册新公司、工程招投标、政府采购、获得荣誉、安全许可、生产许可、从业任职资格、资质审核等方面依法予以限制或禁止，对严重违法失信主体实行</w:t>
            </w:r>
            <w:r>
              <w:rPr>
                <w:rFonts w:hint="eastAsia" w:ascii="微软雅黑" w:hAnsi="微软雅黑" w:eastAsia="微软雅黑" w:cs="宋体"/>
                <w:kern w:val="0"/>
                <w:sz w:val="20"/>
                <w:szCs w:val="20"/>
                <w:lang w:eastAsia="zh-CN"/>
              </w:rPr>
              <w:t>县</w:t>
            </w:r>
            <w:r>
              <w:rPr>
                <w:rFonts w:hint="eastAsia" w:ascii="微软雅黑" w:hAnsi="微软雅黑" w:eastAsia="微软雅黑" w:cs="宋体"/>
                <w:kern w:val="0"/>
                <w:sz w:val="20"/>
                <w:szCs w:val="20"/>
              </w:rPr>
              <w:t>场禁入制度。（各相关</w:t>
            </w:r>
            <w:r>
              <w:rPr>
                <w:rFonts w:hint="eastAsia" w:ascii="微软雅黑" w:hAnsi="微软雅黑" w:eastAsia="微软雅黑" w:cs="宋体"/>
                <w:kern w:val="0"/>
                <w:sz w:val="20"/>
                <w:szCs w:val="20"/>
                <w:lang w:eastAsia="zh-CN"/>
              </w:rPr>
              <w:t>县</w:t>
            </w:r>
            <w:r>
              <w:rPr>
                <w:rFonts w:hint="eastAsia" w:ascii="微软雅黑" w:hAnsi="微软雅黑" w:eastAsia="微软雅黑" w:cs="宋体"/>
                <w:kern w:val="0"/>
                <w:sz w:val="20"/>
                <w:szCs w:val="20"/>
              </w:rPr>
              <w:t>场监管部门按职责分工分别负责）</w:t>
            </w:r>
          </w:p>
        </w:tc>
      </w:tr>
    </w:tbl>
    <w:p>
      <w:pPr>
        <w:ind w:firstLine="640"/>
      </w:pPr>
      <w:r>
        <w:br w:type="page"/>
      </w:r>
    </w:p>
    <w:tbl>
      <w:tblPr>
        <w:tblStyle w:val="8"/>
        <w:tblW w:w="221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1078"/>
        <w:gridCol w:w="1078"/>
        <w:gridCol w:w="819"/>
        <w:gridCol w:w="1039"/>
        <w:gridCol w:w="2082"/>
        <w:gridCol w:w="1131"/>
        <w:gridCol w:w="1134"/>
        <w:gridCol w:w="2956"/>
        <w:gridCol w:w="1735"/>
        <w:gridCol w:w="1200"/>
        <w:gridCol w:w="2143"/>
        <w:gridCol w:w="1072"/>
        <w:gridCol w:w="942"/>
        <w:gridCol w:w="2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22102" w:type="dxa"/>
            <w:gridSpan w:val="15"/>
            <w:tcBorders>
              <w:top w:val="nil"/>
              <w:left w:val="nil"/>
              <w:right w:val="nil"/>
            </w:tcBorders>
            <w:shd w:val="clear" w:color="auto" w:fill="auto"/>
            <w:vAlign w:val="center"/>
          </w:tcPr>
          <w:p>
            <w:pPr>
              <w:pStyle w:val="2"/>
              <w:rPr>
                <w:rFonts w:hint="eastAsia" w:eastAsia="华文中宋"/>
                <w:lang w:eastAsia="zh-CN"/>
              </w:rPr>
            </w:pPr>
            <w:bookmarkStart w:id="20" w:name="_Toc20473863"/>
            <w:r>
              <w:rPr>
                <w:rFonts w:hint="eastAsia"/>
              </w:rPr>
              <w:t>2</w:t>
            </w:r>
            <w:r>
              <w:rPr>
                <w:rFonts w:hint="eastAsia"/>
                <w:lang w:val="en-US" w:eastAsia="zh-CN"/>
              </w:rPr>
              <w:t>1</w:t>
            </w:r>
            <w:r>
              <w:rPr>
                <w:rFonts w:hint="eastAsia"/>
              </w:rPr>
              <w:t>、</w:t>
            </w:r>
            <w:r>
              <w:rPr>
                <w:rFonts w:hint="eastAsia"/>
                <w:lang w:eastAsia="zh-CN"/>
              </w:rPr>
              <w:t>县</w:t>
            </w:r>
            <w:r>
              <w:rPr>
                <w:rFonts w:hint="eastAsia"/>
              </w:rPr>
              <w:t>商务</w:t>
            </w:r>
            <w:bookmarkEnd w:id="20"/>
            <w:r>
              <w:rPr>
                <w:rFonts w:hint="eastAsia"/>
                <w:lang w:eastAsia="zh-CN"/>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00" w:type="dxa"/>
            <w:vMerge w:val="restart"/>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rPr>
            </w:pPr>
            <w:r>
              <w:rPr>
                <w:rFonts w:hint="eastAsia" w:ascii="微软雅黑" w:hAnsi="微软雅黑" w:eastAsia="微软雅黑" w:cs="宋体"/>
                <w:b/>
                <w:bCs/>
                <w:kern w:val="0"/>
                <w:sz w:val="20"/>
                <w:szCs w:val="20"/>
              </w:rPr>
              <w:t>序号</w:t>
            </w:r>
          </w:p>
        </w:tc>
        <w:tc>
          <w:tcPr>
            <w:tcW w:w="13052" w:type="dxa"/>
            <w:gridSpan w:val="9"/>
            <w:shd w:val="clear" w:color="000000" w:fill="D6DCE4"/>
            <w:vAlign w:val="center"/>
          </w:tcPr>
          <w:p>
            <w:pPr>
              <w:widowControl/>
              <w:spacing w:line="240" w:lineRule="auto"/>
              <w:ind w:firstLine="0" w:firstLineChars="0"/>
              <w:jc w:val="center"/>
              <w:rPr>
                <w:rFonts w:hint="eastAsia" w:ascii="微软雅黑" w:hAnsi="微软雅黑" w:eastAsia="微软雅黑" w:cs="宋体"/>
                <w:b/>
                <w:bCs/>
                <w:kern w:val="0"/>
                <w:sz w:val="20"/>
                <w:szCs w:val="20"/>
                <w:lang w:val="en-US" w:eastAsia="zh-CN" w:bidi="ar-SA"/>
              </w:rPr>
            </w:pPr>
            <w:r>
              <w:rPr>
                <w:rFonts w:hint="eastAsia" w:ascii="微软雅黑" w:hAnsi="微软雅黑" w:eastAsia="微软雅黑" w:cs="宋体"/>
                <w:b/>
                <w:bCs/>
                <w:kern w:val="0"/>
                <w:sz w:val="20"/>
                <w:szCs w:val="20"/>
                <w:lang w:eastAsia="zh-CN"/>
              </w:rPr>
              <w:t>联合奖惩措施</w:t>
            </w:r>
          </w:p>
        </w:tc>
        <w:tc>
          <w:tcPr>
            <w:tcW w:w="8350" w:type="dxa"/>
            <w:gridSpan w:val="5"/>
            <w:shd w:val="clear" w:color="000000" w:fill="D6DCE4"/>
            <w:vAlign w:val="center"/>
          </w:tcPr>
          <w:p>
            <w:pPr>
              <w:widowControl/>
              <w:spacing w:line="240" w:lineRule="auto"/>
              <w:ind w:firstLine="0" w:firstLineChars="0"/>
              <w:jc w:val="center"/>
              <w:rPr>
                <w:rFonts w:hint="eastAsia" w:ascii="微软雅黑" w:hAnsi="微软雅黑" w:eastAsia="微软雅黑" w:cs="宋体"/>
                <w:b/>
                <w:bCs/>
                <w:kern w:val="0"/>
                <w:sz w:val="20"/>
                <w:szCs w:val="20"/>
                <w:lang w:val="en-US" w:eastAsia="zh-CN" w:bidi="ar-SA"/>
              </w:rPr>
            </w:pPr>
            <w:r>
              <w:rPr>
                <w:rFonts w:hint="eastAsia" w:ascii="微软雅黑" w:hAnsi="微软雅黑" w:eastAsia="微软雅黑" w:cs="宋体"/>
                <w:b/>
                <w:bCs/>
                <w:kern w:val="0"/>
                <w:sz w:val="20"/>
                <w:szCs w:val="20"/>
                <w:lang w:eastAsia="zh-CN"/>
              </w:rPr>
              <w:t>可应用于惩戒措施的服务事项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00" w:type="dxa"/>
            <w:vMerge w:val="continue"/>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rPr>
            </w:pPr>
          </w:p>
        </w:tc>
        <w:tc>
          <w:tcPr>
            <w:tcW w:w="1078" w:type="dxa"/>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lang w:val="en-US" w:eastAsia="zh-CN" w:bidi="ar-SA"/>
              </w:rPr>
            </w:pPr>
            <w:r>
              <w:rPr>
                <w:rFonts w:hint="eastAsia" w:ascii="微软雅黑" w:hAnsi="微软雅黑" w:eastAsia="微软雅黑" w:cs="宋体"/>
                <w:b/>
                <w:bCs/>
                <w:kern w:val="0"/>
                <w:sz w:val="20"/>
                <w:szCs w:val="20"/>
              </w:rPr>
              <w:t>发起部门</w:t>
            </w:r>
          </w:p>
        </w:tc>
        <w:tc>
          <w:tcPr>
            <w:tcW w:w="1078" w:type="dxa"/>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lang w:val="en-US" w:eastAsia="zh-CN" w:bidi="ar-SA"/>
              </w:rPr>
            </w:pPr>
            <w:r>
              <w:rPr>
                <w:rFonts w:hint="eastAsia" w:ascii="微软雅黑" w:hAnsi="微软雅黑" w:eastAsia="微软雅黑" w:cs="宋体"/>
                <w:b/>
                <w:bCs/>
                <w:kern w:val="0"/>
                <w:sz w:val="20"/>
                <w:szCs w:val="20"/>
              </w:rPr>
              <w:t>惩戒对象</w:t>
            </w:r>
          </w:p>
        </w:tc>
        <w:tc>
          <w:tcPr>
            <w:tcW w:w="819" w:type="dxa"/>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lang w:val="en-US" w:eastAsia="zh-CN" w:bidi="ar-SA"/>
              </w:rPr>
            </w:pPr>
            <w:r>
              <w:rPr>
                <w:rFonts w:hint="eastAsia" w:ascii="微软雅黑" w:hAnsi="微软雅黑" w:eastAsia="微软雅黑" w:cs="宋体"/>
                <w:b/>
                <w:bCs/>
                <w:kern w:val="0"/>
                <w:sz w:val="20"/>
                <w:szCs w:val="20"/>
              </w:rPr>
              <w:t>相对人类别</w:t>
            </w:r>
          </w:p>
        </w:tc>
        <w:tc>
          <w:tcPr>
            <w:tcW w:w="1039" w:type="dxa"/>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lang w:val="en-US" w:eastAsia="zh-CN" w:bidi="ar-SA"/>
              </w:rPr>
            </w:pPr>
            <w:r>
              <w:rPr>
                <w:rFonts w:hint="eastAsia" w:ascii="微软雅黑" w:hAnsi="微软雅黑" w:eastAsia="微软雅黑" w:cs="宋体"/>
                <w:b/>
                <w:bCs/>
                <w:kern w:val="0"/>
                <w:sz w:val="20"/>
                <w:szCs w:val="20"/>
              </w:rPr>
              <w:t>实施部门</w:t>
            </w:r>
          </w:p>
        </w:tc>
        <w:tc>
          <w:tcPr>
            <w:tcW w:w="2082" w:type="dxa"/>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lang w:val="en-US" w:eastAsia="zh-CN" w:bidi="ar-SA"/>
              </w:rPr>
            </w:pPr>
            <w:r>
              <w:rPr>
                <w:rFonts w:hint="eastAsia" w:ascii="微软雅黑" w:hAnsi="微软雅黑" w:eastAsia="微软雅黑" w:cs="宋体"/>
                <w:b/>
                <w:bCs/>
                <w:kern w:val="0"/>
                <w:sz w:val="20"/>
                <w:szCs w:val="20"/>
              </w:rPr>
              <w:t>惩戒措施</w:t>
            </w:r>
          </w:p>
        </w:tc>
        <w:tc>
          <w:tcPr>
            <w:tcW w:w="1131" w:type="dxa"/>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lang w:val="en-US" w:eastAsia="zh-CN" w:bidi="ar-SA"/>
              </w:rPr>
            </w:pPr>
            <w:r>
              <w:rPr>
                <w:rFonts w:hint="eastAsia" w:ascii="微软雅黑" w:hAnsi="微软雅黑" w:eastAsia="微软雅黑" w:cs="宋体"/>
                <w:b/>
                <w:bCs/>
                <w:kern w:val="0"/>
                <w:sz w:val="20"/>
                <w:szCs w:val="20"/>
              </w:rPr>
              <w:t>措施类别</w:t>
            </w:r>
          </w:p>
        </w:tc>
        <w:tc>
          <w:tcPr>
            <w:tcW w:w="1134" w:type="dxa"/>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lang w:val="en-US" w:eastAsia="zh-CN" w:bidi="ar-SA"/>
              </w:rPr>
            </w:pPr>
            <w:r>
              <w:rPr>
                <w:rFonts w:hint="eastAsia" w:ascii="微软雅黑" w:hAnsi="微软雅黑" w:eastAsia="微软雅黑" w:cs="宋体"/>
                <w:b/>
                <w:bCs/>
                <w:kern w:val="0"/>
                <w:sz w:val="20"/>
                <w:szCs w:val="20"/>
              </w:rPr>
              <w:t>措施性质</w:t>
            </w:r>
          </w:p>
        </w:tc>
        <w:tc>
          <w:tcPr>
            <w:tcW w:w="2956" w:type="dxa"/>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lang w:val="en-US" w:eastAsia="zh-CN" w:bidi="ar-SA"/>
              </w:rPr>
            </w:pPr>
            <w:r>
              <w:rPr>
                <w:rFonts w:hint="eastAsia" w:ascii="微软雅黑" w:hAnsi="微软雅黑" w:eastAsia="微软雅黑" w:cs="宋体"/>
                <w:b/>
                <w:bCs/>
                <w:kern w:val="0"/>
                <w:sz w:val="20"/>
                <w:szCs w:val="20"/>
              </w:rPr>
              <w:t>惩戒措施法律及政策依据</w:t>
            </w:r>
          </w:p>
        </w:tc>
        <w:tc>
          <w:tcPr>
            <w:tcW w:w="1735" w:type="dxa"/>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lang w:val="en-US" w:eastAsia="zh-CN" w:bidi="ar-SA"/>
              </w:rPr>
            </w:pPr>
            <w:r>
              <w:rPr>
                <w:rFonts w:hint="eastAsia" w:ascii="微软雅黑" w:hAnsi="微软雅黑" w:eastAsia="微软雅黑" w:cs="宋体"/>
                <w:b/>
                <w:bCs/>
                <w:kern w:val="0"/>
                <w:sz w:val="20"/>
                <w:szCs w:val="20"/>
              </w:rPr>
              <w:t>依据备忘录</w:t>
            </w:r>
          </w:p>
        </w:tc>
        <w:tc>
          <w:tcPr>
            <w:tcW w:w="1200" w:type="dxa"/>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lang w:val="en-US" w:eastAsia="zh-CN" w:bidi="ar-SA"/>
              </w:rPr>
            </w:pPr>
            <w:r>
              <w:rPr>
                <w:rFonts w:hint="eastAsia" w:ascii="微软雅黑" w:hAnsi="微软雅黑" w:eastAsia="微软雅黑" w:cs="宋体"/>
                <w:b/>
                <w:bCs/>
                <w:kern w:val="0"/>
                <w:sz w:val="20"/>
                <w:szCs w:val="20"/>
              </w:rPr>
              <w:t>事项类型</w:t>
            </w:r>
          </w:p>
        </w:tc>
        <w:tc>
          <w:tcPr>
            <w:tcW w:w="2143" w:type="dxa"/>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lang w:val="en-US" w:eastAsia="zh-CN" w:bidi="ar-SA"/>
              </w:rPr>
            </w:pPr>
            <w:r>
              <w:rPr>
                <w:rFonts w:hint="eastAsia" w:ascii="微软雅黑" w:hAnsi="微软雅黑" w:eastAsia="微软雅黑" w:cs="宋体"/>
                <w:b/>
                <w:bCs/>
                <w:kern w:val="0"/>
                <w:sz w:val="20"/>
                <w:szCs w:val="20"/>
              </w:rPr>
              <w:t>应用事项</w:t>
            </w:r>
          </w:p>
        </w:tc>
        <w:tc>
          <w:tcPr>
            <w:tcW w:w="1072" w:type="dxa"/>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lang w:val="en-US" w:eastAsia="zh-CN" w:bidi="ar-SA"/>
              </w:rPr>
            </w:pPr>
            <w:r>
              <w:rPr>
                <w:rFonts w:hint="eastAsia" w:ascii="微软雅黑" w:hAnsi="微软雅黑" w:eastAsia="微软雅黑" w:cs="宋体"/>
                <w:b/>
                <w:bCs/>
                <w:kern w:val="0"/>
                <w:sz w:val="20"/>
                <w:szCs w:val="20"/>
              </w:rPr>
              <w:t>行使层级</w:t>
            </w:r>
          </w:p>
        </w:tc>
        <w:tc>
          <w:tcPr>
            <w:tcW w:w="942" w:type="dxa"/>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lang w:val="en-US" w:eastAsia="zh-CN" w:bidi="ar-SA"/>
              </w:rPr>
            </w:pPr>
            <w:r>
              <w:rPr>
                <w:rFonts w:hint="eastAsia" w:ascii="微软雅黑" w:hAnsi="微软雅黑" w:eastAsia="微软雅黑" w:cs="宋体"/>
                <w:b/>
                <w:bCs/>
                <w:kern w:val="0"/>
                <w:sz w:val="20"/>
                <w:szCs w:val="20"/>
              </w:rPr>
              <w:t>是否进驻大厅</w:t>
            </w:r>
          </w:p>
        </w:tc>
        <w:tc>
          <w:tcPr>
            <w:tcW w:w="2993" w:type="dxa"/>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lang w:val="en-US" w:eastAsia="zh-CN" w:bidi="ar-SA"/>
              </w:rPr>
            </w:pPr>
            <w:r>
              <w:rPr>
                <w:rFonts w:hint="eastAsia" w:ascii="微软雅黑" w:hAnsi="微软雅黑" w:eastAsia="微软雅黑" w:cs="宋体"/>
                <w:b/>
                <w:bCs/>
                <w:kern w:val="0"/>
                <w:sz w:val="20"/>
                <w:szCs w:val="20"/>
              </w:rPr>
              <w:t>应用事项法律及政策依据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7" w:hRule="atLeast"/>
          <w:jc w:val="center"/>
        </w:trPr>
        <w:tc>
          <w:tcPr>
            <w:tcW w:w="700"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1078"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lang w:eastAsia="zh-CN"/>
              </w:rPr>
              <w:t>曲阳县人民法院</w:t>
            </w:r>
          </w:p>
        </w:tc>
        <w:tc>
          <w:tcPr>
            <w:tcW w:w="1078"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失信被执行人</w:t>
            </w:r>
          </w:p>
        </w:tc>
        <w:tc>
          <w:tcPr>
            <w:tcW w:w="819"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自然人</w:t>
            </w:r>
          </w:p>
        </w:tc>
        <w:tc>
          <w:tcPr>
            <w:tcW w:w="1039" w:type="dxa"/>
            <w:shd w:val="clear" w:color="auto" w:fill="auto"/>
            <w:vAlign w:val="center"/>
          </w:tcPr>
          <w:p>
            <w:pPr>
              <w:widowControl/>
              <w:spacing w:line="240" w:lineRule="auto"/>
              <w:ind w:firstLine="0" w:firstLineChars="0"/>
              <w:jc w:val="center"/>
              <w:rPr>
                <w:rFonts w:hint="eastAsia" w:ascii="微软雅黑" w:hAnsi="微软雅黑" w:eastAsia="微软雅黑" w:cs="宋体"/>
                <w:kern w:val="0"/>
                <w:sz w:val="20"/>
                <w:szCs w:val="20"/>
                <w:lang w:eastAsia="zh-CN"/>
              </w:rPr>
            </w:pPr>
            <w:r>
              <w:rPr>
                <w:rFonts w:hint="eastAsia" w:ascii="微软雅黑" w:hAnsi="微软雅黑" w:eastAsia="微软雅黑" w:cs="宋体"/>
                <w:kern w:val="0"/>
                <w:sz w:val="20"/>
                <w:szCs w:val="20"/>
                <w:lang w:eastAsia="zh-CN"/>
              </w:rPr>
              <w:t>县</w:t>
            </w:r>
            <w:r>
              <w:rPr>
                <w:rFonts w:hint="eastAsia" w:ascii="微软雅黑" w:hAnsi="微软雅黑" w:eastAsia="微软雅黑" w:cs="宋体"/>
                <w:kern w:val="0"/>
                <w:sz w:val="20"/>
                <w:szCs w:val="20"/>
              </w:rPr>
              <w:t>商务</w:t>
            </w:r>
            <w:r>
              <w:rPr>
                <w:rFonts w:hint="eastAsia" w:ascii="微软雅黑" w:hAnsi="微软雅黑" w:eastAsia="微软雅黑" w:cs="宋体"/>
                <w:kern w:val="0"/>
                <w:sz w:val="20"/>
                <w:szCs w:val="20"/>
                <w:lang w:eastAsia="zh-CN"/>
              </w:rPr>
              <w:t>局</w:t>
            </w:r>
          </w:p>
        </w:tc>
        <w:tc>
          <w:tcPr>
            <w:tcW w:w="2082" w:type="dxa"/>
            <w:shd w:val="clear" w:color="auto" w:fill="auto"/>
            <w:vAlign w:val="center"/>
          </w:tcPr>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限制失信被执行人及失信被执行人的法定代表人、主要负责人、影响债务履行的直接责任人员、实际控制人住宿星级以上宾馆、国家一级以上酒店及其他高消费住宿场所；限制在夜总会、高尔夫球场消费</w:t>
            </w:r>
          </w:p>
        </w:tc>
        <w:tc>
          <w:tcPr>
            <w:tcW w:w="1131"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lang w:eastAsia="zh-CN"/>
              </w:rPr>
              <w:t>县</w:t>
            </w:r>
            <w:r>
              <w:rPr>
                <w:rFonts w:hint="eastAsia" w:ascii="微软雅黑" w:hAnsi="微软雅黑" w:eastAsia="微软雅黑" w:cs="宋体"/>
                <w:kern w:val="0"/>
                <w:sz w:val="20"/>
                <w:szCs w:val="20"/>
              </w:rPr>
              <w:t>场性</w:t>
            </w:r>
          </w:p>
        </w:tc>
        <w:tc>
          <w:tcPr>
            <w:tcW w:w="1134"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强制性</w:t>
            </w:r>
          </w:p>
        </w:tc>
        <w:tc>
          <w:tcPr>
            <w:tcW w:w="2956" w:type="dxa"/>
            <w:vMerge w:val="restart"/>
            <w:shd w:val="clear" w:color="auto" w:fill="auto"/>
            <w:vAlign w:val="center"/>
          </w:tcPr>
          <w:p>
            <w:pPr>
              <w:widowControl/>
              <w:spacing w:line="240" w:lineRule="auto"/>
              <w:ind w:firstLine="0" w:firstLineChars="0"/>
              <w:jc w:val="center"/>
              <w:rPr>
                <w:rFonts w:hint="eastAsia" w:ascii="微软雅黑" w:hAnsi="微软雅黑" w:eastAsia="微软雅黑" w:cs="宋体"/>
                <w:kern w:val="0"/>
                <w:sz w:val="20"/>
                <w:szCs w:val="20"/>
              </w:rPr>
            </w:pPr>
            <w:r>
              <w:rPr>
                <w:rFonts w:hint="eastAsia" w:ascii="微软雅黑" w:hAnsi="微软雅黑" w:eastAsia="微软雅黑" w:cs="宋体"/>
                <w:kern w:val="0"/>
                <w:sz w:val="20"/>
                <w:szCs w:val="20"/>
              </w:rPr>
              <w:t>　</w:t>
            </w:r>
          </w:p>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　</w:t>
            </w:r>
          </w:p>
        </w:tc>
        <w:tc>
          <w:tcPr>
            <w:tcW w:w="1735"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　</w:t>
            </w:r>
          </w:p>
        </w:tc>
        <w:tc>
          <w:tcPr>
            <w:tcW w:w="1200"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　</w:t>
            </w:r>
          </w:p>
        </w:tc>
        <w:tc>
          <w:tcPr>
            <w:tcW w:w="2143"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　</w:t>
            </w:r>
          </w:p>
        </w:tc>
        <w:tc>
          <w:tcPr>
            <w:tcW w:w="1072"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　</w:t>
            </w:r>
          </w:p>
        </w:tc>
        <w:tc>
          <w:tcPr>
            <w:tcW w:w="942" w:type="dxa"/>
            <w:vMerge w:val="restart"/>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详见下方</w:t>
            </w:r>
          </w:p>
        </w:tc>
        <w:tc>
          <w:tcPr>
            <w:tcW w:w="2993" w:type="dxa"/>
            <w:vMerge w:val="restart"/>
            <w:shd w:val="clear" w:color="auto" w:fill="auto"/>
            <w:vAlign w:val="center"/>
          </w:tcPr>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《关于对失信被执行人实施联合惩戒的合作备忘录》（发改财金</w:t>
            </w:r>
            <w:r>
              <w:rPr>
                <w:rFonts w:ascii="微软雅黑" w:hAnsi="微软雅黑" w:eastAsia="微软雅黑" w:cs="微软雅黑"/>
                <w:sz w:val="24"/>
                <w:szCs w:val="24"/>
                <w:shd w:val="clear" w:color="auto" w:fill="FFFFFF"/>
              </w:rPr>
              <w:t>〔</w:t>
            </w:r>
            <w:r>
              <w:rPr>
                <w:rFonts w:hint="eastAsia" w:ascii="微软雅黑" w:hAnsi="微软雅黑" w:eastAsia="微软雅黑" w:cs="宋体"/>
                <w:kern w:val="0"/>
                <w:sz w:val="20"/>
                <w:szCs w:val="20"/>
              </w:rPr>
              <w:t>2016</w:t>
            </w:r>
            <w:r>
              <w:rPr>
                <w:rFonts w:ascii="微软雅黑" w:hAnsi="微软雅黑" w:eastAsia="微软雅黑" w:cs="微软雅黑"/>
                <w:sz w:val="24"/>
                <w:szCs w:val="24"/>
                <w:shd w:val="clear" w:color="auto" w:fill="FFFFFF"/>
              </w:rPr>
              <w:t>〕</w:t>
            </w:r>
            <w:r>
              <w:rPr>
                <w:rFonts w:hint="eastAsia" w:ascii="微软雅黑" w:hAnsi="微软雅黑" w:eastAsia="微软雅黑" w:cs="宋体"/>
                <w:kern w:val="0"/>
                <w:sz w:val="20"/>
                <w:szCs w:val="20"/>
              </w:rPr>
              <w:t>141号）；</w:t>
            </w:r>
          </w:p>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《关于加强对失信被执行人联合惩戒的实施意见》（冀办发</w:t>
            </w:r>
            <w:r>
              <w:rPr>
                <w:rFonts w:ascii="微软雅黑" w:hAnsi="微软雅黑" w:eastAsia="微软雅黑" w:cs="宋体"/>
                <w:kern w:val="0"/>
                <w:sz w:val="20"/>
                <w:szCs w:val="20"/>
              </w:rPr>
              <w:t>〔</w:t>
            </w:r>
            <w:r>
              <w:rPr>
                <w:rFonts w:hint="eastAsia" w:ascii="微软雅黑" w:hAnsi="微软雅黑" w:eastAsia="微软雅黑" w:cs="宋体"/>
                <w:kern w:val="0"/>
                <w:sz w:val="20"/>
                <w:szCs w:val="20"/>
              </w:rPr>
              <w:t>2017</w:t>
            </w:r>
            <w:r>
              <w:rPr>
                <w:rFonts w:ascii="微软雅黑" w:hAnsi="微软雅黑" w:eastAsia="微软雅黑" w:cs="宋体"/>
                <w:kern w:val="0"/>
                <w:sz w:val="20"/>
                <w:szCs w:val="20"/>
              </w:rPr>
              <w:t>〕</w:t>
            </w:r>
            <w:r>
              <w:rPr>
                <w:rFonts w:hint="eastAsia" w:ascii="微软雅黑" w:hAnsi="微软雅黑" w:eastAsia="微软雅黑" w:cs="宋体"/>
                <w:kern w:val="0"/>
                <w:sz w:val="20"/>
                <w:szCs w:val="20"/>
              </w:rPr>
              <w:t>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7" w:hRule="atLeast"/>
          <w:jc w:val="center"/>
        </w:trPr>
        <w:tc>
          <w:tcPr>
            <w:tcW w:w="700"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2</w:t>
            </w:r>
          </w:p>
        </w:tc>
        <w:tc>
          <w:tcPr>
            <w:tcW w:w="1078"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lang w:eastAsia="zh-CN"/>
              </w:rPr>
              <w:t>曲阳县人民法院</w:t>
            </w:r>
          </w:p>
        </w:tc>
        <w:tc>
          <w:tcPr>
            <w:tcW w:w="1078"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失信被执行人</w:t>
            </w:r>
          </w:p>
        </w:tc>
        <w:tc>
          <w:tcPr>
            <w:tcW w:w="819"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自然人</w:t>
            </w:r>
          </w:p>
        </w:tc>
        <w:tc>
          <w:tcPr>
            <w:tcW w:w="1039" w:type="dxa"/>
            <w:shd w:val="clear" w:color="auto" w:fill="auto"/>
            <w:vAlign w:val="center"/>
          </w:tcPr>
          <w:p>
            <w:pPr>
              <w:widowControl/>
              <w:spacing w:line="240" w:lineRule="auto"/>
              <w:ind w:firstLine="0" w:firstLineChars="0"/>
              <w:jc w:val="center"/>
              <w:rPr>
                <w:rFonts w:hint="eastAsia" w:ascii="微软雅黑" w:hAnsi="微软雅黑" w:eastAsia="微软雅黑" w:cs="宋体"/>
                <w:kern w:val="0"/>
                <w:sz w:val="20"/>
                <w:szCs w:val="20"/>
                <w:lang w:eastAsia="zh-CN"/>
              </w:rPr>
            </w:pPr>
            <w:r>
              <w:rPr>
                <w:rFonts w:hint="eastAsia" w:ascii="微软雅黑" w:hAnsi="微软雅黑" w:eastAsia="微软雅黑" w:cs="宋体"/>
                <w:kern w:val="0"/>
                <w:sz w:val="20"/>
                <w:szCs w:val="20"/>
                <w:lang w:eastAsia="zh-CN"/>
              </w:rPr>
              <w:t>县</w:t>
            </w:r>
            <w:r>
              <w:rPr>
                <w:rFonts w:hint="eastAsia" w:ascii="微软雅黑" w:hAnsi="微软雅黑" w:eastAsia="微软雅黑" w:cs="宋体"/>
                <w:kern w:val="0"/>
                <w:sz w:val="20"/>
                <w:szCs w:val="20"/>
              </w:rPr>
              <w:t>商务</w:t>
            </w:r>
            <w:r>
              <w:rPr>
                <w:rFonts w:hint="eastAsia" w:ascii="微软雅黑" w:hAnsi="微软雅黑" w:eastAsia="微软雅黑" w:cs="宋体"/>
                <w:kern w:val="0"/>
                <w:sz w:val="20"/>
                <w:szCs w:val="20"/>
                <w:lang w:eastAsia="zh-CN"/>
              </w:rPr>
              <w:t>局</w:t>
            </w:r>
          </w:p>
        </w:tc>
        <w:tc>
          <w:tcPr>
            <w:tcW w:w="2082" w:type="dxa"/>
            <w:shd w:val="clear" w:color="auto" w:fill="auto"/>
            <w:vAlign w:val="center"/>
          </w:tcPr>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协助提供星级及以上星级评定宾馆及其他高等级、高消费宾馆、酒店信息；限制失信被执行人及失信被执行人的法定代表人、主要负责人、影响债务履行的直接责任人员、实际控制人参加旅行社组织的团队旅游，限制其享受旅行社提供的旅游相关的其他服务；限制失信被执行人在获得旅游等级评定的度假区等旅游企业消费</w:t>
            </w:r>
          </w:p>
        </w:tc>
        <w:tc>
          <w:tcPr>
            <w:tcW w:w="1131"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lang w:eastAsia="zh-CN"/>
              </w:rPr>
              <w:t>县</w:t>
            </w:r>
            <w:r>
              <w:rPr>
                <w:rFonts w:hint="eastAsia" w:ascii="微软雅黑" w:hAnsi="微软雅黑" w:eastAsia="微软雅黑" w:cs="宋体"/>
                <w:kern w:val="0"/>
                <w:sz w:val="20"/>
                <w:szCs w:val="20"/>
              </w:rPr>
              <w:t>场性</w:t>
            </w:r>
          </w:p>
        </w:tc>
        <w:tc>
          <w:tcPr>
            <w:tcW w:w="1134"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强制性</w:t>
            </w:r>
          </w:p>
        </w:tc>
        <w:tc>
          <w:tcPr>
            <w:tcW w:w="2956" w:type="dxa"/>
            <w:vMerge w:val="continue"/>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p>
        </w:tc>
        <w:tc>
          <w:tcPr>
            <w:tcW w:w="1735"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　</w:t>
            </w:r>
          </w:p>
        </w:tc>
        <w:tc>
          <w:tcPr>
            <w:tcW w:w="1200"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　</w:t>
            </w:r>
          </w:p>
        </w:tc>
        <w:tc>
          <w:tcPr>
            <w:tcW w:w="2143"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　</w:t>
            </w:r>
          </w:p>
        </w:tc>
        <w:tc>
          <w:tcPr>
            <w:tcW w:w="1072"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　</w:t>
            </w:r>
          </w:p>
        </w:tc>
        <w:tc>
          <w:tcPr>
            <w:tcW w:w="942" w:type="dxa"/>
            <w:vMerge w:val="continue"/>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p>
        </w:tc>
        <w:tc>
          <w:tcPr>
            <w:tcW w:w="2993" w:type="dxa"/>
            <w:vMerge w:val="continue"/>
            <w:shd w:val="clear" w:color="auto" w:fill="auto"/>
            <w:vAlign w:val="center"/>
          </w:tcPr>
          <w:p>
            <w:pPr>
              <w:widowControl/>
              <w:spacing w:line="240" w:lineRule="auto"/>
              <w:ind w:firstLine="0" w:firstLineChars="0"/>
              <w:rPr>
                <w:rFonts w:ascii="微软雅黑" w:hAnsi="微软雅黑" w:eastAsia="微软雅黑"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0" w:hRule="atLeast"/>
          <w:jc w:val="center"/>
        </w:trPr>
        <w:tc>
          <w:tcPr>
            <w:tcW w:w="22102" w:type="dxa"/>
            <w:gridSpan w:val="15"/>
            <w:shd w:val="clear" w:color="auto" w:fill="auto"/>
            <w:vAlign w:val="top"/>
          </w:tcPr>
          <w:p>
            <w:pPr>
              <w:widowControl/>
              <w:spacing w:line="240" w:lineRule="auto"/>
              <w:ind w:firstLine="0" w:firstLineChars="0"/>
              <w:jc w:val="left"/>
              <w:rPr>
                <w:rFonts w:ascii="微软雅黑" w:hAnsi="微软雅黑" w:eastAsia="微软雅黑" w:cs="宋体"/>
                <w:kern w:val="0"/>
                <w:sz w:val="20"/>
                <w:szCs w:val="20"/>
              </w:rPr>
            </w:pPr>
            <w:r>
              <w:rPr>
                <w:rFonts w:hint="eastAsia" w:ascii="微软雅黑" w:hAnsi="微软雅黑" w:eastAsia="微软雅黑" w:cs="宋体"/>
                <w:b/>
                <w:bCs/>
                <w:kern w:val="0"/>
                <w:sz w:val="20"/>
                <w:szCs w:val="20"/>
              </w:rPr>
              <w:t>惩戒措施法律及政策依据：</w:t>
            </w:r>
          </w:p>
          <w:p>
            <w:pPr>
              <w:widowControl/>
              <w:spacing w:line="240" w:lineRule="auto"/>
              <w:ind w:firstLine="0" w:firstLineChars="0"/>
              <w:jc w:val="both"/>
              <w:rPr>
                <w:rFonts w:ascii="微软雅黑" w:hAnsi="微软雅黑" w:eastAsia="微软雅黑" w:cs="宋体"/>
                <w:kern w:val="0"/>
                <w:sz w:val="20"/>
                <w:szCs w:val="20"/>
              </w:rPr>
            </w:pPr>
            <w:r>
              <w:rPr>
                <w:rFonts w:hint="eastAsia" w:ascii="微软雅黑" w:hAnsi="微软雅黑" w:eastAsia="微软雅黑" w:cs="宋体"/>
                <w:kern w:val="0"/>
                <w:sz w:val="20"/>
                <w:szCs w:val="20"/>
              </w:rPr>
              <w:t>1.《中华人民共和国民事诉讼法》</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第二百五十五条 被执行人不履行法律文书确定的义务的，人民法院可以对其采取或者通知有关单位协助采取限制出境，在征信系统记录、通过媒体公布不履行义务信息以及法律规定的其他措施。</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2.《最高人民法院关于限制被执行人高消费及有关消费的若干规定》</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第一条 被执行人未按执行通知书指定的期间履行生效法律文书确定的给付义务的，人民法院可以采取限制消费措施，限制其高消费及非生活或者经营必需的有关消费。纳入失信被执行人名单的被执行人，人民法院应当对其采取限制消费措施。</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第三条 被执行人为自然人的，被采取限制消费措施后，不得有以下高消费及非生活和工作必需的消费行为：</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（一）乘坐交通工具时，选择飞机、列车软卧、轮船二等以上舱位；</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（二）在星级以上宾馆、酒店、夜总会、高尔夫球场等场所进行高消费；</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（三）购买不动产或者新建、扩建、高档装修房屋；</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（四）租赁高档写字楼、宾馆、公寓等场所办公；</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（五）购买非经营必需车辆；</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（六）旅游、度假；</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（七）子女就读高收费私立学校；</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（八）支付高额保费购买保险理财产品；</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（九）乘坐G字头动车组列车全部座位、其他动车组列车一等以上座位等其他非生活和工作必需的消费行为。</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被执行人为单位的，被采取限制消费措施后，被执行人及其法定代表人、主要负责人、影响债务履行的直接责任人员、实际控制人不得实施前款规定的行为。因私消费以个人财产实施前款规定行为的，可以向执行法院提出申请。执行法院审查属实的，应予准许。</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第六条 人民法院决定采取限制消费措施的，可以根据案件需要和被执行人的情况向有义务协助调查、执行的单位送达协助执行通知书，也可以在相关媒体上进行公告。</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第八条 被限制消费的被执行人因生活或者经营必需而进行本规定禁止的消费活动的，应当向人民法院提出申请，获批准后方可进行。</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第十一条 被执行人违反限制消费令进行消费的行为属于拒不履行人民法院已经发生法律效力的判决、裁定的行为，经查证属实的，依照《中华人民共和国民事诉讼法》第一百一十一条的规定，予以拘留、罚款；情节严重，构成犯罪的，追究其刑事责任。有关单位在收到人民法院协助执行通知书后，仍允许被执行人进行高消费及非生活或者经营必需的有关消费的，人民法院可以依照《中华人民共和国民事诉讼法》第一百一十四条的规定，追究其法律责任。</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3.《不动产登记暂行条例》</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第二条 本条例所称不动产登记，是指不动产登记机构依法将不动产权利归属和其他法定事项记载于不动产登记簿的行为。</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本条例所称不动产，是指土地、海域以及房屋、林木等定着物。</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第七条 不动产登记由不动产所在地的县级人民政府不动产登记机构办理；直辖</w:t>
            </w:r>
            <w:r>
              <w:rPr>
                <w:rFonts w:hint="eastAsia" w:ascii="微软雅黑" w:hAnsi="微软雅黑" w:eastAsia="微软雅黑" w:cs="宋体"/>
                <w:kern w:val="0"/>
                <w:sz w:val="20"/>
                <w:szCs w:val="20"/>
                <w:lang w:eastAsia="zh-CN"/>
              </w:rPr>
              <w:t>县</w:t>
            </w:r>
            <w:r>
              <w:rPr>
                <w:rFonts w:hint="eastAsia" w:ascii="微软雅黑" w:hAnsi="微软雅黑" w:eastAsia="微软雅黑" w:cs="宋体"/>
                <w:kern w:val="0"/>
                <w:sz w:val="20"/>
                <w:szCs w:val="20"/>
              </w:rPr>
              <w:t>、设区的</w:t>
            </w:r>
            <w:r>
              <w:rPr>
                <w:rFonts w:hint="eastAsia" w:ascii="微软雅黑" w:hAnsi="微软雅黑" w:eastAsia="微软雅黑" w:cs="宋体"/>
                <w:kern w:val="0"/>
                <w:sz w:val="20"/>
                <w:szCs w:val="20"/>
                <w:lang w:eastAsia="zh-CN"/>
              </w:rPr>
              <w:t>县</w:t>
            </w:r>
            <w:r>
              <w:rPr>
                <w:rFonts w:hint="eastAsia" w:ascii="微软雅黑" w:hAnsi="微软雅黑" w:eastAsia="微软雅黑" w:cs="宋体"/>
                <w:kern w:val="0"/>
                <w:sz w:val="20"/>
                <w:szCs w:val="20"/>
              </w:rPr>
              <w:t>人民政府可以确定本级不动产登记机构统一办理所属各区的不动产登记。</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跨县级行政区域的不动产登记，由所跨县级行政区域的不动产登记机构分别办理。不能分别办理的，由所跨县级行政区域的不动产登记机构协商办理；协商不成的，由共同的上一级人民政府不动产登记主管部门指定办理。</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国务院确定的重点国有林区的森林、林木和林地，国务院批准项目用海、用岛，中央国家机关使用的国有土地等不动产登记，由国务院国土资源主管部门会同有关部门规定。</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4.《关于建立和完善执行联动机制若干问题的意见》</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第十一条 国土资源管理部门应当协助人民法院及时查询有关土地使用权、探矿权、采矿权及相关权属等登记情况，协助人民法院及时办理土地使用权、探矿权、采矿权等的查封、预查封和轮候查封登记，并将有关情况及时告知人民法院。被执行人正在办理土地使用权、采矿权、探矿权等权属变更登记手续的，根据人民法院协助执行通知书的要求，停止办理相关手续。债权人持生效法律文书申请办理土地使用权变更登记的，依法予以办理。</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第十二条 住房和城乡建设管理部门应当协助人民法院及时查询有关房屋权属登记、变更、抵押等情况，协助人民法院及时办理房屋查封、预查封和轮候查封及转移登记手续，并将有关情况及时告知人民法院。被执行人正在办理房屋所有权转移登记等手续的，根据人民法院协助执行通知书的要求，停止办理相关手续。轮候查封的人民法院违法要求协助办理房屋登记手续的，依法不予办理。债权人持生效法律文书申请办理房屋转移登记手续的，依法予以办理。协助人民法院查询有关工程项目的规划审批情况，向人民法院提供必要的经批准的规划文件和规划图纸等资料。被执行人正在申请办理涉案项目规划审批手续的，根据人民法院协助执行通知书的要求，停止办理相关手续。将房地产、建筑企业不依法履行生效法律文书义务的情况，记入房地产和建筑</w:t>
            </w:r>
            <w:r>
              <w:rPr>
                <w:rFonts w:hint="eastAsia" w:ascii="微软雅黑" w:hAnsi="微软雅黑" w:eastAsia="微软雅黑" w:cs="宋体"/>
                <w:kern w:val="0"/>
                <w:sz w:val="20"/>
                <w:szCs w:val="20"/>
                <w:lang w:eastAsia="zh-CN"/>
              </w:rPr>
              <w:t>县</w:t>
            </w:r>
            <w:r>
              <w:rPr>
                <w:rFonts w:hint="eastAsia" w:ascii="微软雅黑" w:hAnsi="微软雅黑" w:eastAsia="微软雅黑" w:cs="宋体"/>
                <w:kern w:val="0"/>
                <w:sz w:val="20"/>
                <w:szCs w:val="20"/>
              </w:rPr>
              <w:t>场信用档案，向社会披露有关信息。对拖欠房屋拆迁补偿安置资金的被执行人，依法采取制裁措施。</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5.《最高人民法院、国土资源部、建设部关于依法规范人民法院执行和国土资源房地产管理部门协助执行若干问题的通知》（法发</w:t>
            </w:r>
            <w:r>
              <w:rPr>
                <w:rFonts w:ascii="微软雅黑" w:hAnsi="微软雅黑" w:eastAsia="微软雅黑" w:cs="微软雅黑"/>
                <w:sz w:val="24"/>
                <w:szCs w:val="24"/>
                <w:shd w:val="clear" w:color="auto" w:fill="FFFFFF"/>
              </w:rPr>
              <w:t>〔</w:t>
            </w:r>
            <w:r>
              <w:rPr>
                <w:rFonts w:hint="eastAsia" w:ascii="微软雅黑" w:hAnsi="微软雅黑" w:eastAsia="微软雅黑" w:cs="宋体"/>
                <w:kern w:val="0"/>
                <w:sz w:val="20"/>
                <w:szCs w:val="20"/>
              </w:rPr>
              <w:t>2004</w:t>
            </w:r>
            <w:r>
              <w:rPr>
                <w:rFonts w:ascii="微软雅黑" w:hAnsi="微软雅黑" w:eastAsia="微软雅黑" w:cs="微软雅黑"/>
                <w:sz w:val="24"/>
                <w:szCs w:val="24"/>
                <w:shd w:val="clear" w:color="auto" w:fill="FFFFFF"/>
              </w:rPr>
              <w:t>〕</w:t>
            </w:r>
            <w:r>
              <w:rPr>
                <w:rFonts w:hint="eastAsia" w:ascii="微软雅黑" w:hAnsi="微软雅黑" w:eastAsia="微软雅黑" w:cs="宋体"/>
                <w:kern w:val="0"/>
                <w:sz w:val="20"/>
                <w:szCs w:val="20"/>
              </w:rPr>
              <w:t>5号）</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一、人民法院在办理案件时，需要国土资源、房地产管理部门协助执行的，国土资源、房地产管理部门应当按照人民法院的生效法律文书和协助执行通知书办理协助执行事项。</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国土资源、房地产管理部门依法协助人民法院执行时，除复制有关材料所必需的工本费外，不得向人民法院收取其他费用。登记过户的费用按照国家有关规定收取。</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二、人民法院对土地使用权、房屋实施查封或者进行实体处理前，应当向国土资源、房地产管理部门查询该土地、房屋的权属。</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人民法院执行人员到国土资源、房地产管理部门查询土地、房屋权属情况时，应当出示本人工作证和执行公务证，并出具协助查询通知书。</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人民法院执行人员到国土资源、房地产管理部门办理土地使用权或者房屋查封、预查封登记手续时，应当出示本人工作证和执行公务证，并出具查封、预查封裁定书和协助执行通知书。</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四、人民法院在国土资源、房地产管理部门查询并复制或者抄录的书面材料，由土地、房屋权属的登记机构或者其所属的档室（馆）加盖印章。无法查询或者查询无结果的，国土资源、房地产管理部门应当书面告知人民法院。</w:t>
            </w:r>
          </w:p>
        </w:tc>
      </w:tr>
    </w:tbl>
    <w:p>
      <w:pPr>
        <w:ind w:firstLine="640"/>
      </w:pPr>
      <w:r>
        <w:rPr>
          <w:bCs/>
        </w:rPr>
        <w:br w:type="page"/>
      </w:r>
    </w:p>
    <w:tbl>
      <w:tblPr>
        <w:tblStyle w:val="8"/>
        <w:tblW w:w="221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1078"/>
        <w:gridCol w:w="1078"/>
        <w:gridCol w:w="819"/>
        <w:gridCol w:w="1039"/>
        <w:gridCol w:w="2082"/>
        <w:gridCol w:w="1131"/>
        <w:gridCol w:w="1134"/>
        <w:gridCol w:w="2891"/>
        <w:gridCol w:w="1736"/>
        <w:gridCol w:w="1114"/>
        <w:gridCol w:w="2207"/>
        <w:gridCol w:w="1072"/>
        <w:gridCol w:w="1050"/>
        <w:gridCol w:w="2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22102" w:type="dxa"/>
            <w:gridSpan w:val="15"/>
            <w:tcBorders>
              <w:top w:val="nil"/>
              <w:left w:val="nil"/>
              <w:right w:val="nil"/>
            </w:tcBorders>
            <w:shd w:val="clear" w:color="auto" w:fill="auto"/>
            <w:vAlign w:val="center"/>
          </w:tcPr>
          <w:p>
            <w:pPr>
              <w:pStyle w:val="2"/>
              <w:rPr>
                <w:rFonts w:hint="eastAsia" w:eastAsia="华文中宋"/>
                <w:lang w:eastAsia="zh-CN"/>
              </w:rPr>
            </w:pPr>
            <w:r>
              <w:br w:type="page"/>
            </w:r>
            <w:bookmarkStart w:id="21" w:name="_Toc20473865"/>
            <w:r>
              <w:rPr>
                <w:rFonts w:hint="eastAsia"/>
              </w:rPr>
              <w:t>2</w:t>
            </w:r>
            <w:r>
              <w:rPr>
                <w:rFonts w:hint="eastAsia"/>
                <w:lang w:val="en-US" w:eastAsia="zh-CN"/>
              </w:rPr>
              <w:t>2</w:t>
            </w:r>
            <w:r>
              <w:rPr>
                <w:rFonts w:hint="eastAsia"/>
              </w:rPr>
              <w:t>、</w:t>
            </w:r>
            <w:r>
              <w:rPr>
                <w:rFonts w:hint="eastAsia"/>
                <w:lang w:eastAsia="zh-CN"/>
              </w:rPr>
              <w:t>县</w:t>
            </w:r>
            <w:r>
              <w:rPr>
                <w:rFonts w:hint="eastAsia"/>
              </w:rPr>
              <w:t>应急管理</w:t>
            </w:r>
            <w:bookmarkEnd w:id="21"/>
            <w:r>
              <w:rPr>
                <w:rFonts w:hint="eastAsia"/>
                <w:lang w:eastAsia="zh-CN"/>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00" w:type="dxa"/>
            <w:vMerge w:val="restart"/>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rPr>
            </w:pPr>
            <w:r>
              <w:rPr>
                <w:rFonts w:hint="eastAsia" w:ascii="微软雅黑" w:hAnsi="微软雅黑" w:eastAsia="微软雅黑" w:cs="宋体"/>
                <w:b/>
                <w:bCs/>
                <w:kern w:val="0"/>
                <w:sz w:val="20"/>
                <w:szCs w:val="20"/>
              </w:rPr>
              <w:t>序号</w:t>
            </w:r>
          </w:p>
        </w:tc>
        <w:tc>
          <w:tcPr>
            <w:tcW w:w="12988" w:type="dxa"/>
            <w:gridSpan w:val="9"/>
            <w:shd w:val="clear" w:color="000000" w:fill="D6DCE4"/>
            <w:vAlign w:val="center"/>
          </w:tcPr>
          <w:p>
            <w:pPr>
              <w:widowControl/>
              <w:spacing w:line="240" w:lineRule="auto"/>
              <w:ind w:firstLine="0" w:firstLineChars="0"/>
              <w:jc w:val="center"/>
              <w:rPr>
                <w:rFonts w:hint="eastAsia" w:ascii="微软雅黑" w:hAnsi="微软雅黑" w:eastAsia="微软雅黑" w:cs="宋体"/>
                <w:b/>
                <w:bCs/>
                <w:kern w:val="0"/>
                <w:sz w:val="20"/>
                <w:szCs w:val="20"/>
                <w:lang w:val="en-US" w:eastAsia="zh-CN" w:bidi="ar-SA"/>
              </w:rPr>
            </w:pPr>
            <w:r>
              <w:rPr>
                <w:rFonts w:hint="eastAsia" w:ascii="微软雅黑" w:hAnsi="微软雅黑" w:eastAsia="微软雅黑" w:cs="宋体"/>
                <w:b/>
                <w:bCs/>
                <w:kern w:val="0"/>
                <w:sz w:val="20"/>
                <w:szCs w:val="20"/>
                <w:lang w:eastAsia="zh-CN"/>
              </w:rPr>
              <w:t>联合奖惩措施</w:t>
            </w:r>
          </w:p>
        </w:tc>
        <w:tc>
          <w:tcPr>
            <w:tcW w:w="8414" w:type="dxa"/>
            <w:gridSpan w:val="5"/>
            <w:shd w:val="clear" w:color="000000" w:fill="D6DCE4"/>
            <w:vAlign w:val="center"/>
          </w:tcPr>
          <w:p>
            <w:pPr>
              <w:widowControl/>
              <w:spacing w:line="240" w:lineRule="auto"/>
              <w:ind w:firstLine="0" w:firstLineChars="0"/>
              <w:jc w:val="center"/>
              <w:rPr>
                <w:rFonts w:hint="eastAsia" w:ascii="微软雅黑" w:hAnsi="微软雅黑" w:eastAsia="微软雅黑" w:cs="宋体"/>
                <w:b/>
                <w:bCs/>
                <w:kern w:val="0"/>
                <w:sz w:val="20"/>
                <w:szCs w:val="20"/>
                <w:lang w:val="en-US" w:eastAsia="zh-CN" w:bidi="ar-SA"/>
              </w:rPr>
            </w:pPr>
            <w:r>
              <w:rPr>
                <w:rFonts w:hint="eastAsia" w:ascii="微软雅黑" w:hAnsi="微软雅黑" w:eastAsia="微软雅黑" w:cs="宋体"/>
                <w:b/>
                <w:bCs/>
                <w:kern w:val="0"/>
                <w:sz w:val="20"/>
                <w:szCs w:val="20"/>
                <w:lang w:eastAsia="zh-CN"/>
              </w:rPr>
              <w:t>可应用于惩戒措施的服务事项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00" w:type="dxa"/>
            <w:vMerge w:val="continue"/>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rPr>
            </w:pPr>
          </w:p>
        </w:tc>
        <w:tc>
          <w:tcPr>
            <w:tcW w:w="1078" w:type="dxa"/>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lang w:val="en-US" w:eastAsia="zh-CN" w:bidi="ar-SA"/>
              </w:rPr>
            </w:pPr>
            <w:r>
              <w:rPr>
                <w:rFonts w:hint="eastAsia" w:ascii="微软雅黑" w:hAnsi="微软雅黑" w:eastAsia="微软雅黑" w:cs="宋体"/>
                <w:b/>
                <w:bCs/>
                <w:kern w:val="0"/>
                <w:sz w:val="20"/>
                <w:szCs w:val="20"/>
              </w:rPr>
              <w:t>发起部门</w:t>
            </w:r>
          </w:p>
        </w:tc>
        <w:tc>
          <w:tcPr>
            <w:tcW w:w="1078" w:type="dxa"/>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lang w:val="en-US" w:eastAsia="zh-CN" w:bidi="ar-SA"/>
              </w:rPr>
            </w:pPr>
            <w:r>
              <w:rPr>
                <w:rFonts w:hint="eastAsia" w:ascii="微软雅黑" w:hAnsi="微软雅黑" w:eastAsia="微软雅黑" w:cs="宋体"/>
                <w:b/>
                <w:bCs/>
                <w:kern w:val="0"/>
                <w:sz w:val="20"/>
                <w:szCs w:val="20"/>
              </w:rPr>
              <w:t>惩戒对象</w:t>
            </w:r>
          </w:p>
        </w:tc>
        <w:tc>
          <w:tcPr>
            <w:tcW w:w="819" w:type="dxa"/>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lang w:val="en-US" w:eastAsia="zh-CN" w:bidi="ar-SA"/>
              </w:rPr>
            </w:pPr>
            <w:r>
              <w:rPr>
                <w:rFonts w:hint="eastAsia" w:ascii="微软雅黑" w:hAnsi="微软雅黑" w:eastAsia="微软雅黑" w:cs="宋体"/>
                <w:b/>
                <w:bCs/>
                <w:kern w:val="0"/>
                <w:sz w:val="20"/>
                <w:szCs w:val="20"/>
              </w:rPr>
              <w:t>相对人类别</w:t>
            </w:r>
          </w:p>
        </w:tc>
        <w:tc>
          <w:tcPr>
            <w:tcW w:w="1039" w:type="dxa"/>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lang w:val="en-US" w:eastAsia="zh-CN" w:bidi="ar-SA"/>
              </w:rPr>
            </w:pPr>
            <w:r>
              <w:rPr>
                <w:rFonts w:hint="eastAsia" w:ascii="微软雅黑" w:hAnsi="微软雅黑" w:eastAsia="微软雅黑" w:cs="宋体"/>
                <w:b/>
                <w:bCs/>
                <w:kern w:val="0"/>
                <w:sz w:val="20"/>
                <w:szCs w:val="20"/>
              </w:rPr>
              <w:t>实施部门</w:t>
            </w:r>
          </w:p>
        </w:tc>
        <w:tc>
          <w:tcPr>
            <w:tcW w:w="2082" w:type="dxa"/>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lang w:val="en-US" w:eastAsia="zh-CN" w:bidi="ar-SA"/>
              </w:rPr>
            </w:pPr>
            <w:r>
              <w:rPr>
                <w:rFonts w:hint="eastAsia" w:ascii="微软雅黑" w:hAnsi="微软雅黑" w:eastAsia="微软雅黑" w:cs="宋体"/>
                <w:b/>
                <w:bCs/>
                <w:kern w:val="0"/>
                <w:sz w:val="20"/>
                <w:szCs w:val="20"/>
              </w:rPr>
              <w:t>惩戒措施</w:t>
            </w:r>
          </w:p>
        </w:tc>
        <w:tc>
          <w:tcPr>
            <w:tcW w:w="1131" w:type="dxa"/>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lang w:val="en-US" w:eastAsia="zh-CN" w:bidi="ar-SA"/>
              </w:rPr>
            </w:pPr>
            <w:r>
              <w:rPr>
                <w:rFonts w:hint="eastAsia" w:ascii="微软雅黑" w:hAnsi="微软雅黑" w:eastAsia="微软雅黑" w:cs="宋体"/>
                <w:b/>
                <w:bCs/>
                <w:kern w:val="0"/>
                <w:sz w:val="20"/>
                <w:szCs w:val="20"/>
              </w:rPr>
              <w:t>措施类别</w:t>
            </w:r>
          </w:p>
        </w:tc>
        <w:tc>
          <w:tcPr>
            <w:tcW w:w="1134" w:type="dxa"/>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lang w:val="en-US" w:eastAsia="zh-CN" w:bidi="ar-SA"/>
              </w:rPr>
            </w:pPr>
            <w:r>
              <w:rPr>
                <w:rFonts w:hint="eastAsia" w:ascii="微软雅黑" w:hAnsi="微软雅黑" w:eastAsia="微软雅黑" w:cs="宋体"/>
                <w:b/>
                <w:bCs/>
                <w:kern w:val="0"/>
                <w:sz w:val="20"/>
                <w:szCs w:val="20"/>
              </w:rPr>
              <w:t>措施性质</w:t>
            </w:r>
          </w:p>
        </w:tc>
        <w:tc>
          <w:tcPr>
            <w:tcW w:w="2891" w:type="dxa"/>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lang w:val="en-US" w:eastAsia="zh-CN" w:bidi="ar-SA"/>
              </w:rPr>
            </w:pPr>
            <w:r>
              <w:rPr>
                <w:rFonts w:hint="eastAsia" w:ascii="微软雅黑" w:hAnsi="微软雅黑" w:eastAsia="微软雅黑" w:cs="宋体"/>
                <w:b/>
                <w:bCs/>
                <w:kern w:val="0"/>
                <w:sz w:val="20"/>
                <w:szCs w:val="20"/>
              </w:rPr>
              <w:t>惩戒措施法律及政策依据</w:t>
            </w:r>
          </w:p>
        </w:tc>
        <w:tc>
          <w:tcPr>
            <w:tcW w:w="1736" w:type="dxa"/>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lang w:val="en-US" w:eastAsia="zh-CN" w:bidi="ar-SA"/>
              </w:rPr>
            </w:pPr>
            <w:r>
              <w:rPr>
                <w:rFonts w:hint="eastAsia" w:ascii="微软雅黑" w:hAnsi="微软雅黑" w:eastAsia="微软雅黑" w:cs="宋体"/>
                <w:b/>
                <w:bCs/>
                <w:kern w:val="0"/>
                <w:sz w:val="20"/>
                <w:szCs w:val="20"/>
              </w:rPr>
              <w:t>依据备忘录</w:t>
            </w:r>
          </w:p>
        </w:tc>
        <w:tc>
          <w:tcPr>
            <w:tcW w:w="1114" w:type="dxa"/>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lang w:val="en-US" w:eastAsia="zh-CN" w:bidi="ar-SA"/>
              </w:rPr>
            </w:pPr>
            <w:r>
              <w:rPr>
                <w:rFonts w:hint="eastAsia" w:ascii="微软雅黑" w:hAnsi="微软雅黑" w:eastAsia="微软雅黑" w:cs="宋体"/>
                <w:b/>
                <w:bCs/>
                <w:kern w:val="0"/>
                <w:sz w:val="20"/>
                <w:szCs w:val="20"/>
              </w:rPr>
              <w:t>事项类型</w:t>
            </w:r>
          </w:p>
        </w:tc>
        <w:tc>
          <w:tcPr>
            <w:tcW w:w="2207" w:type="dxa"/>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lang w:val="en-US" w:eastAsia="zh-CN" w:bidi="ar-SA"/>
              </w:rPr>
            </w:pPr>
            <w:r>
              <w:rPr>
                <w:rFonts w:hint="eastAsia" w:ascii="微软雅黑" w:hAnsi="微软雅黑" w:eastAsia="微软雅黑" w:cs="宋体"/>
                <w:b/>
                <w:bCs/>
                <w:kern w:val="0"/>
                <w:sz w:val="20"/>
                <w:szCs w:val="20"/>
              </w:rPr>
              <w:t>应用事项</w:t>
            </w:r>
          </w:p>
        </w:tc>
        <w:tc>
          <w:tcPr>
            <w:tcW w:w="1072" w:type="dxa"/>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lang w:val="en-US" w:eastAsia="zh-CN" w:bidi="ar-SA"/>
              </w:rPr>
            </w:pPr>
            <w:r>
              <w:rPr>
                <w:rFonts w:hint="eastAsia" w:ascii="微软雅黑" w:hAnsi="微软雅黑" w:eastAsia="微软雅黑" w:cs="宋体"/>
                <w:b/>
                <w:bCs/>
                <w:kern w:val="0"/>
                <w:sz w:val="20"/>
                <w:szCs w:val="20"/>
              </w:rPr>
              <w:t>行使层级</w:t>
            </w:r>
          </w:p>
        </w:tc>
        <w:tc>
          <w:tcPr>
            <w:tcW w:w="1050" w:type="dxa"/>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lang w:val="en-US" w:eastAsia="zh-CN" w:bidi="ar-SA"/>
              </w:rPr>
            </w:pPr>
            <w:r>
              <w:rPr>
                <w:rFonts w:hint="eastAsia" w:ascii="微软雅黑" w:hAnsi="微软雅黑" w:eastAsia="微软雅黑" w:cs="宋体"/>
                <w:b/>
                <w:bCs/>
                <w:kern w:val="0"/>
                <w:sz w:val="20"/>
                <w:szCs w:val="20"/>
              </w:rPr>
              <w:t>是否进驻大厅</w:t>
            </w:r>
          </w:p>
        </w:tc>
        <w:tc>
          <w:tcPr>
            <w:tcW w:w="2971" w:type="dxa"/>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lang w:val="en-US" w:eastAsia="zh-CN" w:bidi="ar-SA"/>
              </w:rPr>
            </w:pPr>
            <w:r>
              <w:rPr>
                <w:rFonts w:hint="eastAsia" w:ascii="微软雅黑" w:hAnsi="微软雅黑" w:eastAsia="微软雅黑" w:cs="宋体"/>
                <w:b/>
                <w:bCs/>
                <w:kern w:val="0"/>
                <w:sz w:val="20"/>
                <w:szCs w:val="20"/>
              </w:rPr>
              <w:t>应用事项法律及政策依据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jc w:val="center"/>
        </w:trPr>
        <w:tc>
          <w:tcPr>
            <w:tcW w:w="700"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1078"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lang w:eastAsia="zh-CN"/>
              </w:rPr>
              <w:t>曲阳县人民法院</w:t>
            </w:r>
          </w:p>
        </w:tc>
        <w:tc>
          <w:tcPr>
            <w:tcW w:w="1078"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河北省高级人民法院公布的失信被执行人（包括法人和非法人组织、自然人）</w:t>
            </w:r>
          </w:p>
        </w:tc>
        <w:tc>
          <w:tcPr>
            <w:tcW w:w="819"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法人和非法人组织</w:t>
            </w:r>
          </w:p>
        </w:tc>
        <w:tc>
          <w:tcPr>
            <w:tcW w:w="1039" w:type="dxa"/>
            <w:shd w:val="clear" w:color="auto" w:fill="auto"/>
            <w:vAlign w:val="center"/>
          </w:tcPr>
          <w:p>
            <w:pPr>
              <w:widowControl/>
              <w:spacing w:line="240" w:lineRule="auto"/>
              <w:ind w:firstLine="0" w:firstLineChars="0"/>
              <w:jc w:val="center"/>
              <w:rPr>
                <w:rFonts w:hint="eastAsia" w:ascii="微软雅黑" w:hAnsi="微软雅黑" w:eastAsia="微软雅黑" w:cs="宋体"/>
                <w:kern w:val="0"/>
                <w:sz w:val="20"/>
                <w:szCs w:val="20"/>
                <w:lang w:eastAsia="zh-CN"/>
              </w:rPr>
            </w:pPr>
            <w:r>
              <w:rPr>
                <w:rFonts w:hint="eastAsia" w:ascii="微软雅黑" w:hAnsi="微软雅黑" w:eastAsia="微软雅黑" w:cs="宋体"/>
                <w:kern w:val="0"/>
                <w:sz w:val="20"/>
                <w:szCs w:val="20"/>
                <w:lang w:eastAsia="zh-CN"/>
              </w:rPr>
              <w:t>县</w:t>
            </w:r>
            <w:r>
              <w:rPr>
                <w:rFonts w:hint="eastAsia" w:ascii="微软雅黑" w:hAnsi="微软雅黑" w:eastAsia="微软雅黑" w:cs="宋体"/>
                <w:kern w:val="0"/>
                <w:sz w:val="20"/>
                <w:szCs w:val="20"/>
              </w:rPr>
              <w:t>应急管理</w:t>
            </w:r>
            <w:r>
              <w:rPr>
                <w:rFonts w:hint="eastAsia" w:ascii="微软雅黑" w:hAnsi="微软雅黑" w:eastAsia="微软雅黑" w:cs="宋体"/>
                <w:kern w:val="0"/>
                <w:sz w:val="20"/>
                <w:szCs w:val="20"/>
                <w:lang w:eastAsia="zh-CN"/>
              </w:rPr>
              <w:t>局</w:t>
            </w:r>
          </w:p>
        </w:tc>
        <w:tc>
          <w:tcPr>
            <w:tcW w:w="2082" w:type="dxa"/>
            <w:shd w:val="clear" w:color="auto" w:fill="auto"/>
            <w:vAlign w:val="center"/>
          </w:tcPr>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协助查询失信被执行人安全生产许可审批登记信息；协助限制失信被执行人从事危险化学品生产经营储存、烟花爆竹生产经营、矿山生产、安全评价等行业；协助限制失信被执行人担任生产经营单位主要负责人及董事、监事、高级管理人员，已担任相关职务的，按规定程序要求变更</w:t>
            </w:r>
          </w:p>
        </w:tc>
        <w:tc>
          <w:tcPr>
            <w:tcW w:w="1131"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行政性</w:t>
            </w:r>
          </w:p>
        </w:tc>
        <w:tc>
          <w:tcPr>
            <w:tcW w:w="1134"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强制性</w:t>
            </w:r>
          </w:p>
        </w:tc>
        <w:tc>
          <w:tcPr>
            <w:tcW w:w="2891" w:type="dxa"/>
            <w:vMerge w:val="restart"/>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lang w:eastAsia="zh-CN"/>
              </w:rPr>
              <w:t>详见下方</w:t>
            </w:r>
          </w:p>
        </w:tc>
        <w:tc>
          <w:tcPr>
            <w:tcW w:w="1736" w:type="dxa"/>
            <w:shd w:val="clear" w:color="auto" w:fill="auto"/>
            <w:vAlign w:val="center"/>
          </w:tcPr>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《关于对失信被执行人实施联合惩戒的合作备忘录》（发改财金</w:t>
            </w:r>
            <w:r>
              <w:rPr>
                <w:rFonts w:ascii="微软雅黑" w:hAnsi="微软雅黑" w:eastAsia="微软雅黑" w:cs="微软雅黑"/>
                <w:sz w:val="24"/>
                <w:szCs w:val="24"/>
                <w:shd w:val="clear" w:color="auto" w:fill="FFFFFF"/>
              </w:rPr>
              <w:t>〔</w:t>
            </w:r>
            <w:r>
              <w:rPr>
                <w:rFonts w:hint="eastAsia" w:ascii="微软雅黑" w:hAnsi="微软雅黑" w:eastAsia="微软雅黑" w:cs="宋体"/>
                <w:kern w:val="0"/>
                <w:sz w:val="20"/>
                <w:szCs w:val="20"/>
              </w:rPr>
              <w:t>2016</w:t>
            </w:r>
            <w:r>
              <w:rPr>
                <w:rFonts w:ascii="微软雅黑" w:hAnsi="微软雅黑" w:eastAsia="微软雅黑" w:cs="微软雅黑"/>
                <w:sz w:val="24"/>
                <w:szCs w:val="24"/>
                <w:shd w:val="clear" w:color="auto" w:fill="FFFFFF"/>
              </w:rPr>
              <w:t>〕</w:t>
            </w:r>
            <w:r>
              <w:rPr>
                <w:rFonts w:hint="eastAsia" w:ascii="微软雅黑" w:hAnsi="微软雅黑" w:eastAsia="微软雅黑" w:cs="宋体"/>
                <w:kern w:val="0"/>
                <w:sz w:val="20"/>
                <w:szCs w:val="20"/>
              </w:rPr>
              <w:t>141号）</w:t>
            </w:r>
          </w:p>
        </w:tc>
        <w:tc>
          <w:tcPr>
            <w:tcW w:w="1114"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行政许可</w:t>
            </w:r>
          </w:p>
        </w:tc>
        <w:tc>
          <w:tcPr>
            <w:tcW w:w="2207" w:type="dxa"/>
            <w:shd w:val="clear" w:color="auto" w:fill="auto"/>
            <w:vAlign w:val="center"/>
          </w:tcPr>
          <w:p>
            <w:pPr>
              <w:widowControl/>
              <w:spacing w:line="240" w:lineRule="auto"/>
              <w:ind w:firstLine="0" w:firstLineChars="0"/>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非煤矿矿山企业安全生产许可证核发</w:t>
            </w:r>
          </w:p>
        </w:tc>
        <w:tc>
          <w:tcPr>
            <w:tcW w:w="1072"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lang w:eastAsia="zh-CN"/>
              </w:rPr>
              <w:t>县</w:t>
            </w:r>
            <w:r>
              <w:rPr>
                <w:rFonts w:hint="eastAsia" w:ascii="微软雅黑" w:hAnsi="微软雅黑" w:eastAsia="微软雅黑" w:cs="宋体"/>
                <w:kern w:val="0"/>
                <w:sz w:val="20"/>
                <w:szCs w:val="20"/>
              </w:rPr>
              <w:t>级</w:t>
            </w:r>
          </w:p>
        </w:tc>
        <w:tc>
          <w:tcPr>
            <w:tcW w:w="1050" w:type="dxa"/>
            <w:shd w:val="clear" w:color="auto" w:fill="auto"/>
            <w:vAlign w:val="center"/>
          </w:tcPr>
          <w:p>
            <w:pPr>
              <w:widowControl/>
              <w:spacing w:line="240" w:lineRule="auto"/>
              <w:ind w:firstLine="0" w:firstLineChars="0"/>
              <w:jc w:val="center"/>
              <w:rPr>
                <w:rFonts w:hint="eastAsia"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是</w:t>
            </w:r>
          </w:p>
        </w:tc>
        <w:tc>
          <w:tcPr>
            <w:tcW w:w="2971" w:type="dxa"/>
            <w:shd w:val="clear" w:color="auto" w:fill="auto"/>
            <w:vAlign w:val="center"/>
          </w:tcPr>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1.《非煤矿矿山企业安全生产许可证实施办法》（国家安监总局令第20号）第十九条；</w:t>
            </w:r>
          </w:p>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2.《安全生产许可证条例》（国务院令第397号）第二条，第三条。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5" w:hRule="atLeast"/>
          <w:jc w:val="center"/>
        </w:trPr>
        <w:tc>
          <w:tcPr>
            <w:tcW w:w="700" w:type="dxa"/>
            <w:shd w:val="clear" w:color="auto" w:fill="auto"/>
            <w:vAlign w:val="center"/>
          </w:tcPr>
          <w:p>
            <w:pPr>
              <w:widowControl/>
              <w:spacing w:line="240" w:lineRule="auto"/>
              <w:ind w:firstLine="0" w:firstLineChars="0"/>
              <w:jc w:val="center"/>
              <w:rPr>
                <w:rFonts w:hint="eastAsia" w:ascii="微软雅黑" w:hAnsi="微软雅黑" w:eastAsia="微软雅黑" w:cs="宋体"/>
                <w:kern w:val="0"/>
                <w:sz w:val="20"/>
                <w:szCs w:val="20"/>
                <w:lang w:eastAsia="zh-CN"/>
              </w:rPr>
            </w:pPr>
            <w:r>
              <w:rPr>
                <w:rFonts w:hint="eastAsia" w:ascii="微软雅黑" w:hAnsi="微软雅黑" w:eastAsia="微软雅黑" w:cs="宋体"/>
                <w:kern w:val="0"/>
                <w:sz w:val="20"/>
                <w:szCs w:val="20"/>
                <w:lang w:val="en-US" w:eastAsia="zh-CN"/>
              </w:rPr>
              <w:t>2</w:t>
            </w:r>
          </w:p>
        </w:tc>
        <w:tc>
          <w:tcPr>
            <w:tcW w:w="1078" w:type="dxa"/>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lang w:eastAsia="zh-CN"/>
              </w:rPr>
              <w:t>曲阳县人民法院</w:t>
            </w:r>
          </w:p>
        </w:tc>
        <w:tc>
          <w:tcPr>
            <w:tcW w:w="1078" w:type="dxa"/>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河北省高级人民法院公布的失信被执行人（包括法人和非法人组织、自然人）</w:t>
            </w:r>
          </w:p>
        </w:tc>
        <w:tc>
          <w:tcPr>
            <w:tcW w:w="819"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法人和非法人组织</w:t>
            </w:r>
          </w:p>
        </w:tc>
        <w:tc>
          <w:tcPr>
            <w:tcW w:w="1039" w:type="dxa"/>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lang w:eastAsia="zh-CN"/>
              </w:rPr>
              <w:t>县</w:t>
            </w:r>
            <w:r>
              <w:rPr>
                <w:rFonts w:hint="eastAsia" w:ascii="微软雅黑" w:hAnsi="微软雅黑" w:eastAsia="微软雅黑" w:cs="宋体"/>
                <w:kern w:val="0"/>
                <w:sz w:val="20"/>
                <w:szCs w:val="20"/>
              </w:rPr>
              <w:t>应急管理</w:t>
            </w:r>
            <w:r>
              <w:rPr>
                <w:rFonts w:hint="eastAsia" w:ascii="微软雅黑" w:hAnsi="微软雅黑" w:eastAsia="微软雅黑" w:cs="宋体"/>
                <w:kern w:val="0"/>
                <w:sz w:val="20"/>
                <w:szCs w:val="20"/>
                <w:lang w:eastAsia="zh-CN"/>
              </w:rPr>
              <w:t>局</w:t>
            </w:r>
          </w:p>
        </w:tc>
        <w:tc>
          <w:tcPr>
            <w:tcW w:w="2082" w:type="dxa"/>
            <w:vMerge w:val="restart"/>
            <w:vAlign w:val="center"/>
          </w:tcPr>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协助查询失信被执行人安全生产许可审批登记信息；协助限制失信被执行人从事危险化学品生产经营储存、烟花爆竹生产经营、矿山生产、安全评价等行业；协助限制失信被执行人担任生产经营单位主要负责人及董事、监事、高级管理人员，已担任相关职务的，按规定程序要求变更</w:t>
            </w:r>
          </w:p>
        </w:tc>
        <w:tc>
          <w:tcPr>
            <w:tcW w:w="1131"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行政性</w:t>
            </w:r>
          </w:p>
        </w:tc>
        <w:tc>
          <w:tcPr>
            <w:tcW w:w="1134"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强制性</w:t>
            </w:r>
          </w:p>
        </w:tc>
        <w:tc>
          <w:tcPr>
            <w:tcW w:w="2891" w:type="dxa"/>
            <w:vMerge w:val="continue"/>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p>
        </w:tc>
        <w:tc>
          <w:tcPr>
            <w:tcW w:w="1736" w:type="dxa"/>
            <w:vMerge w:val="restart"/>
            <w:shd w:val="clear" w:color="auto" w:fill="auto"/>
            <w:vAlign w:val="center"/>
          </w:tcPr>
          <w:p>
            <w:pPr>
              <w:widowControl/>
              <w:spacing w:line="240" w:lineRule="auto"/>
              <w:ind w:firstLine="0" w:firstLineChars="0"/>
              <w:rPr>
                <w:rFonts w:hint="eastAsia" w:ascii="微软雅黑" w:hAnsi="微软雅黑" w:eastAsia="微软雅黑" w:cs="宋体"/>
                <w:kern w:val="0"/>
                <w:sz w:val="20"/>
                <w:szCs w:val="20"/>
              </w:rPr>
            </w:pPr>
            <w:r>
              <w:rPr>
                <w:rFonts w:hint="eastAsia" w:ascii="微软雅黑" w:hAnsi="微软雅黑" w:eastAsia="微软雅黑" w:cs="宋体"/>
                <w:kern w:val="0"/>
                <w:sz w:val="20"/>
                <w:szCs w:val="20"/>
              </w:rPr>
              <w:t>《关于对失信被执行人实施联合惩戒的合作备忘录》（发改财金</w:t>
            </w:r>
            <w:r>
              <w:rPr>
                <w:rFonts w:ascii="微软雅黑" w:hAnsi="微软雅黑" w:eastAsia="微软雅黑" w:cs="微软雅黑"/>
                <w:sz w:val="24"/>
                <w:szCs w:val="24"/>
                <w:shd w:val="clear" w:color="auto" w:fill="FFFFFF"/>
              </w:rPr>
              <w:t>〔</w:t>
            </w:r>
            <w:r>
              <w:rPr>
                <w:rFonts w:hint="eastAsia" w:ascii="微软雅黑" w:hAnsi="微软雅黑" w:eastAsia="微软雅黑" w:cs="宋体"/>
                <w:kern w:val="0"/>
                <w:sz w:val="20"/>
                <w:szCs w:val="20"/>
              </w:rPr>
              <w:t>2016</w:t>
            </w:r>
            <w:r>
              <w:rPr>
                <w:rFonts w:ascii="微软雅黑" w:hAnsi="微软雅黑" w:eastAsia="微软雅黑" w:cs="微软雅黑"/>
                <w:sz w:val="24"/>
                <w:szCs w:val="24"/>
                <w:shd w:val="clear" w:color="auto" w:fill="FFFFFF"/>
              </w:rPr>
              <w:t>〕</w:t>
            </w:r>
            <w:r>
              <w:rPr>
                <w:rFonts w:hint="eastAsia" w:ascii="微软雅黑" w:hAnsi="微软雅黑" w:eastAsia="微软雅黑" w:cs="宋体"/>
                <w:kern w:val="0"/>
                <w:sz w:val="20"/>
                <w:szCs w:val="20"/>
              </w:rPr>
              <w:t>141号）</w:t>
            </w:r>
          </w:p>
          <w:p>
            <w:pPr>
              <w:widowControl/>
              <w:spacing w:line="240" w:lineRule="auto"/>
              <w:ind w:firstLine="0" w:firstLineChars="0"/>
              <w:rPr>
                <w:rFonts w:ascii="微软雅黑" w:hAnsi="微软雅黑" w:eastAsia="微软雅黑" w:cs="宋体"/>
                <w:kern w:val="0"/>
                <w:sz w:val="20"/>
                <w:szCs w:val="20"/>
              </w:rPr>
            </w:pPr>
          </w:p>
        </w:tc>
        <w:tc>
          <w:tcPr>
            <w:tcW w:w="1114"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行政许可</w:t>
            </w:r>
          </w:p>
        </w:tc>
        <w:tc>
          <w:tcPr>
            <w:tcW w:w="2207" w:type="dxa"/>
            <w:shd w:val="clear" w:color="auto" w:fill="auto"/>
            <w:vAlign w:val="center"/>
          </w:tcPr>
          <w:p>
            <w:pPr>
              <w:widowControl/>
              <w:spacing w:line="240" w:lineRule="auto"/>
              <w:ind w:firstLine="0" w:firstLineChars="0"/>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烟花爆竹生产企业安全生产许可证核发</w:t>
            </w:r>
          </w:p>
        </w:tc>
        <w:tc>
          <w:tcPr>
            <w:tcW w:w="1072"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lang w:eastAsia="zh-CN"/>
              </w:rPr>
              <w:t>县</w:t>
            </w:r>
            <w:r>
              <w:rPr>
                <w:rFonts w:hint="eastAsia" w:ascii="微软雅黑" w:hAnsi="微软雅黑" w:eastAsia="微软雅黑" w:cs="宋体"/>
                <w:kern w:val="0"/>
                <w:sz w:val="20"/>
                <w:szCs w:val="20"/>
              </w:rPr>
              <w:t>级</w:t>
            </w:r>
          </w:p>
        </w:tc>
        <w:tc>
          <w:tcPr>
            <w:tcW w:w="1050" w:type="dxa"/>
            <w:vAlign w:val="center"/>
          </w:tcPr>
          <w:p>
            <w:pPr>
              <w:widowControl/>
              <w:spacing w:line="240" w:lineRule="auto"/>
              <w:ind w:firstLine="0" w:firstLineChars="0"/>
              <w:jc w:val="center"/>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是</w:t>
            </w:r>
          </w:p>
        </w:tc>
        <w:tc>
          <w:tcPr>
            <w:tcW w:w="2971" w:type="dxa"/>
            <w:shd w:val="clear" w:color="auto" w:fill="auto"/>
            <w:vAlign w:val="center"/>
          </w:tcPr>
          <w:p>
            <w:pPr>
              <w:widowControl/>
              <w:numPr>
                <w:ilvl w:val="0"/>
                <w:numId w:val="6"/>
              </w:numPr>
              <w:spacing w:line="240" w:lineRule="auto"/>
              <w:ind w:firstLine="0" w:firstLineChars="0"/>
              <w:rPr>
                <w:rFonts w:hint="eastAsia" w:ascii="微软雅黑" w:hAnsi="微软雅黑" w:eastAsia="微软雅黑" w:cs="宋体"/>
                <w:kern w:val="0"/>
                <w:sz w:val="20"/>
                <w:szCs w:val="20"/>
              </w:rPr>
            </w:pPr>
            <w:r>
              <w:rPr>
                <w:rFonts w:hint="eastAsia" w:ascii="微软雅黑" w:hAnsi="微软雅黑" w:eastAsia="微软雅黑" w:cs="宋体"/>
                <w:kern w:val="0"/>
                <w:sz w:val="20"/>
                <w:szCs w:val="20"/>
              </w:rPr>
              <w:t>《烟花爆竹生产企业安全生产许可证实施办法》（国家安监总局令第54号）第四章第二十七条；</w:t>
            </w:r>
          </w:p>
          <w:p>
            <w:pPr>
              <w:widowControl/>
              <w:numPr>
                <w:ilvl w:val="0"/>
                <w:numId w:val="6"/>
              </w:numPr>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2.《安全生产许可证条例》（国务院第397号，2014年7月29日修订）第二条、第三条。</w:t>
            </w:r>
          </w:p>
          <w:p>
            <w:pPr>
              <w:widowControl/>
              <w:spacing w:line="240" w:lineRule="auto"/>
              <w:ind w:firstLine="0" w:firstLineChars="0"/>
              <w:rPr>
                <w:rFonts w:ascii="微软雅黑" w:hAnsi="微软雅黑" w:eastAsia="微软雅黑"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jc w:val="center"/>
        </w:trPr>
        <w:tc>
          <w:tcPr>
            <w:tcW w:w="700" w:type="dxa"/>
            <w:shd w:val="clear" w:color="auto" w:fill="auto"/>
            <w:vAlign w:val="center"/>
          </w:tcPr>
          <w:p>
            <w:pPr>
              <w:widowControl/>
              <w:spacing w:line="240" w:lineRule="auto"/>
              <w:ind w:firstLine="0" w:firstLineChars="0"/>
              <w:jc w:val="center"/>
              <w:rPr>
                <w:rFonts w:hint="eastAsia" w:ascii="微软雅黑" w:hAnsi="微软雅黑" w:eastAsia="微软雅黑" w:cs="宋体"/>
                <w:kern w:val="0"/>
                <w:sz w:val="20"/>
                <w:szCs w:val="20"/>
                <w:lang w:eastAsia="zh-CN"/>
              </w:rPr>
            </w:pPr>
            <w:r>
              <w:rPr>
                <w:rFonts w:hint="eastAsia" w:ascii="微软雅黑" w:hAnsi="微软雅黑" w:eastAsia="微软雅黑" w:cs="宋体"/>
                <w:kern w:val="0"/>
                <w:sz w:val="20"/>
                <w:szCs w:val="20"/>
                <w:lang w:val="en-US" w:eastAsia="zh-CN"/>
              </w:rPr>
              <w:t>3</w:t>
            </w:r>
          </w:p>
        </w:tc>
        <w:tc>
          <w:tcPr>
            <w:tcW w:w="1078" w:type="dxa"/>
            <w:vAlign w:val="center"/>
          </w:tcPr>
          <w:p>
            <w:pPr>
              <w:widowControl/>
              <w:spacing w:line="240" w:lineRule="auto"/>
              <w:ind w:firstLine="0" w:firstLineChars="0"/>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河北省高级人民法院</w:t>
            </w:r>
          </w:p>
        </w:tc>
        <w:tc>
          <w:tcPr>
            <w:tcW w:w="1078" w:type="dxa"/>
            <w:vAlign w:val="center"/>
          </w:tcPr>
          <w:p>
            <w:pPr>
              <w:widowControl/>
              <w:spacing w:line="240" w:lineRule="auto"/>
              <w:ind w:firstLine="0" w:firstLineChars="0"/>
              <w:jc w:val="left"/>
              <w:rPr>
                <w:rFonts w:ascii="微软雅黑" w:hAnsi="微软雅黑" w:eastAsia="微软雅黑" w:cs="宋体"/>
                <w:kern w:val="0"/>
                <w:sz w:val="20"/>
                <w:szCs w:val="20"/>
              </w:rPr>
            </w:pPr>
          </w:p>
        </w:tc>
        <w:tc>
          <w:tcPr>
            <w:tcW w:w="819"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法人和非法人组织、自然人</w:t>
            </w:r>
          </w:p>
        </w:tc>
        <w:tc>
          <w:tcPr>
            <w:tcW w:w="1039" w:type="dxa"/>
            <w:vAlign w:val="center"/>
          </w:tcPr>
          <w:p>
            <w:pPr>
              <w:widowControl/>
              <w:spacing w:line="240" w:lineRule="auto"/>
              <w:ind w:firstLine="0" w:firstLineChars="0"/>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lang w:eastAsia="zh-CN"/>
              </w:rPr>
              <w:t>县</w:t>
            </w:r>
            <w:r>
              <w:rPr>
                <w:rFonts w:hint="eastAsia" w:ascii="微软雅黑" w:hAnsi="微软雅黑" w:eastAsia="微软雅黑" w:cs="宋体"/>
                <w:kern w:val="0"/>
                <w:sz w:val="20"/>
                <w:szCs w:val="20"/>
              </w:rPr>
              <w:t>应急管理</w:t>
            </w:r>
            <w:r>
              <w:rPr>
                <w:rFonts w:hint="eastAsia" w:ascii="微软雅黑" w:hAnsi="微软雅黑" w:eastAsia="微软雅黑" w:cs="宋体"/>
                <w:kern w:val="0"/>
                <w:sz w:val="20"/>
                <w:szCs w:val="20"/>
                <w:lang w:eastAsia="zh-CN"/>
              </w:rPr>
              <w:t>局</w:t>
            </w:r>
          </w:p>
        </w:tc>
        <w:tc>
          <w:tcPr>
            <w:tcW w:w="2082" w:type="dxa"/>
            <w:vMerge w:val="continue"/>
            <w:vAlign w:val="center"/>
          </w:tcPr>
          <w:p>
            <w:pPr>
              <w:widowControl/>
              <w:spacing w:line="240" w:lineRule="auto"/>
              <w:ind w:firstLine="0" w:firstLineChars="0"/>
              <w:jc w:val="left"/>
              <w:rPr>
                <w:rFonts w:ascii="微软雅黑" w:hAnsi="微软雅黑" w:eastAsia="微软雅黑" w:cs="宋体"/>
                <w:kern w:val="0"/>
                <w:sz w:val="20"/>
                <w:szCs w:val="20"/>
              </w:rPr>
            </w:pPr>
          </w:p>
        </w:tc>
        <w:tc>
          <w:tcPr>
            <w:tcW w:w="1131"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行政性</w:t>
            </w:r>
          </w:p>
        </w:tc>
        <w:tc>
          <w:tcPr>
            <w:tcW w:w="1134"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强制性</w:t>
            </w:r>
          </w:p>
        </w:tc>
        <w:tc>
          <w:tcPr>
            <w:tcW w:w="2891" w:type="dxa"/>
            <w:vMerge w:val="continue"/>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p>
        </w:tc>
        <w:tc>
          <w:tcPr>
            <w:tcW w:w="1736" w:type="dxa"/>
            <w:vMerge w:val="continue"/>
            <w:shd w:val="clear" w:color="auto" w:fill="auto"/>
            <w:vAlign w:val="center"/>
          </w:tcPr>
          <w:p>
            <w:pPr>
              <w:widowControl/>
              <w:spacing w:line="240" w:lineRule="auto"/>
              <w:ind w:firstLine="0" w:firstLineChars="0"/>
              <w:rPr>
                <w:rFonts w:ascii="微软雅黑" w:hAnsi="微软雅黑" w:eastAsia="微软雅黑" w:cs="宋体"/>
                <w:kern w:val="0"/>
                <w:sz w:val="20"/>
                <w:szCs w:val="20"/>
              </w:rPr>
            </w:pPr>
          </w:p>
        </w:tc>
        <w:tc>
          <w:tcPr>
            <w:tcW w:w="1114"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行政许可</w:t>
            </w:r>
          </w:p>
        </w:tc>
        <w:tc>
          <w:tcPr>
            <w:tcW w:w="2207" w:type="dxa"/>
            <w:shd w:val="clear" w:color="auto" w:fill="auto"/>
            <w:vAlign w:val="center"/>
          </w:tcPr>
          <w:p>
            <w:pPr>
              <w:widowControl/>
              <w:spacing w:line="240" w:lineRule="auto"/>
              <w:ind w:firstLine="0" w:firstLineChars="0"/>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第二、三类非药品类易制毒化学品生产备案证明</w:t>
            </w:r>
          </w:p>
        </w:tc>
        <w:tc>
          <w:tcPr>
            <w:tcW w:w="1072"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lang w:eastAsia="zh-CN"/>
              </w:rPr>
              <w:t>县</w:t>
            </w:r>
            <w:r>
              <w:rPr>
                <w:rFonts w:hint="eastAsia" w:ascii="微软雅黑" w:hAnsi="微软雅黑" w:eastAsia="微软雅黑" w:cs="宋体"/>
                <w:kern w:val="0"/>
                <w:sz w:val="20"/>
                <w:szCs w:val="20"/>
              </w:rPr>
              <w:t>级</w:t>
            </w:r>
          </w:p>
        </w:tc>
        <w:tc>
          <w:tcPr>
            <w:tcW w:w="1050" w:type="dxa"/>
            <w:vAlign w:val="center"/>
          </w:tcPr>
          <w:p>
            <w:pPr>
              <w:widowControl/>
              <w:spacing w:line="240" w:lineRule="auto"/>
              <w:ind w:firstLine="0" w:firstLineChars="0"/>
              <w:jc w:val="center"/>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否</w:t>
            </w:r>
          </w:p>
        </w:tc>
        <w:tc>
          <w:tcPr>
            <w:tcW w:w="2971" w:type="dxa"/>
            <w:shd w:val="clear" w:color="auto" w:fill="auto"/>
            <w:vAlign w:val="center"/>
          </w:tcPr>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1.《易制毒化学品管理条例》（国务院令第445号）第十三条；</w:t>
            </w:r>
          </w:p>
          <w:p>
            <w:pPr>
              <w:widowControl/>
              <w:spacing w:line="240" w:lineRule="auto"/>
              <w:ind w:firstLine="0" w:firstLineChars="0"/>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2.《非药品类易制毒化学品生产、经营许可办法》（国家安监总局令第5号）第十八条。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0" w:hRule="atLeast"/>
          <w:jc w:val="center"/>
        </w:trPr>
        <w:tc>
          <w:tcPr>
            <w:tcW w:w="700" w:type="dxa"/>
            <w:shd w:val="clear" w:color="auto" w:fill="auto"/>
            <w:vAlign w:val="center"/>
          </w:tcPr>
          <w:p>
            <w:pPr>
              <w:widowControl/>
              <w:spacing w:line="240" w:lineRule="auto"/>
              <w:ind w:firstLine="0" w:firstLineChars="0"/>
              <w:jc w:val="center"/>
              <w:rPr>
                <w:rFonts w:hint="eastAsia" w:ascii="微软雅黑" w:hAnsi="微软雅黑" w:eastAsia="微软雅黑" w:cs="宋体"/>
                <w:kern w:val="0"/>
                <w:sz w:val="20"/>
                <w:szCs w:val="20"/>
                <w:lang w:eastAsia="zh-CN"/>
              </w:rPr>
            </w:pPr>
            <w:r>
              <w:rPr>
                <w:rFonts w:hint="eastAsia" w:ascii="微软雅黑" w:hAnsi="微软雅黑" w:eastAsia="微软雅黑" w:cs="宋体"/>
                <w:kern w:val="0"/>
                <w:sz w:val="20"/>
                <w:szCs w:val="20"/>
                <w:lang w:val="en-US" w:eastAsia="zh-CN"/>
              </w:rPr>
              <w:t>4</w:t>
            </w:r>
          </w:p>
        </w:tc>
        <w:tc>
          <w:tcPr>
            <w:tcW w:w="1078" w:type="dxa"/>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河北省高级人民法院</w:t>
            </w:r>
          </w:p>
        </w:tc>
        <w:tc>
          <w:tcPr>
            <w:tcW w:w="1078" w:type="dxa"/>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河北省高级人民法院公布的失信被执行人（包括法人和非法人组织、自然人）</w:t>
            </w:r>
          </w:p>
        </w:tc>
        <w:tc>
          <w:tcPr>
            <w:tcW w:w="819"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法人和非法人组织</w:t>
            </w:r>
          </w:p>
        </w:tc>
        <w:tc>
          <w:tcPr>
            <w:tcW w:w="1039" w:type="dxa"/>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lang w:eastAsia="zh-CN"/>
              </w:rPr>
              <w:t>县</w:t>
            </w:r>
            <w:r>
              <w:rPr>
                <w:rFonts w:hint="eastAsia" w:ascii="微软雅黑" w:hAnsi="微软雅黑" w:eastAsia="微软雅黑" w:cs="宋体"/>
                <w:kern w:val="0"/>
                <w:sz w:val="20"/>
                <w:szCs w:val="20"/>
              </w:rPr>
              <w:t>应急管理</w:t>
            </w:r>
            <w:r>
              <w:rPr>
                <w:rFonts w:hint="eastAsia" w:ascii="微软雅黑" w:hAnsi="微软雅黑" w:eastAsia="微软雅黑" w:cs="宋体"/>
                <w:kern w:val="0"/>
                <w:sz w:val="20"/>
                <w:szCs w:val="20"/>
                <w:lang w:eastAsia="zh-CN"/>
              </w:rPr>
              <w:t>局</w:t>
            </w:r>
          </w:p>
        </w:tc>
        <w:tc>
          <w:tcPr>
            <w:tcW w:w="2082" w:type="dxa"/>
            <w:vMerge w:val="restart"/>
            <w:vAlign w:val="center"/>
          </w:tcPr>
          <w:p>
            <w:pPr>
              <w:widowControl/>
              <w:spacing w:line="240" w:lineRule="auto"/>
              <w:ind w:firstLine="0" w:firstLineChars="0"/>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协助查询失信被执行人安全生产许可审批登记信息；协助限制失信被执行人从事危险化学品生产经营储存、烟花爆竹生产经营、矿山生产、安全评价等行业；协助限制失信被执行人担任生产经营单位主要负责人及董事、监事、高级管理人员，已担任相关职务的，按规定程序要求变更</w:t>
            </w:r>
          </w:p>
        </w:tc>
        <w:tc>
          <w:tcPr>
            <w:tcW w:w="1131"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行政性</w:t>
            </w:r>
          </w:p>
        </w:tc>
        <w:tc>
          <w:tcPr>
            <w:tcW w:w="1134"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强制性</w:t>
            </w:r>
          </w:p>
        </w:tc>
        <w:tc>
          <w:tcPr>
            <w:tcW w:w="2891" w:type="dxa"/>
            <w:vMerge w:val="continue"/>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p>
        </w:tc>
        <w:tc>
          <w:tcPr>
            <w:tcW w:w="1736" w:type="dxa"/>
            <w:vMerge w:val="continue"/>
            <w:shd w:val="clear" w:color="auto" w:fill="auto"/>
            <w:vAlign w:val="center"/>
          </w:tcPr>
          <w:p>
            <w:pPr>
              <w:widowControl/>
              <w:spacing w:line="240" w:lineRule="auto"/>
              <w:ind w:firstLine="0" w:firstLineChars="0"/>
              <w:rPr>
                <w:rFonts w:ascii="微软雅黑" w:hAnsi="微软雅黑" w:eastAsia="微软雅黑" w:cs="宋体"/>
                <w:kern w:val="0"/>
                <w:sz w:val="20"/>
                <w:szCs w:val="20"/>
              </w:rPr>
            </w:pPr>
          </w:p>
        </w:tc>
        <w:tc>
          <w:tcPr>
            <w:tcW w:w="1114"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行政许可</w:t>
            </w:r>
          </w:p>
        </w:tc>
        <w:tc>
          <w:tcPr>
            <w:tcW w:w="2207" w:type="dxa"/>
            <w:shd w:val="clear" w:color="auto" w:fill="auto"/>
            <w:vAlign w:val="center"/>
          </w:tcPr>
          <w:p>
            <w:pPr>
              <w:widowControl/>
              <w:spacing w:line="240" w:lineRule="auto"/>
              <w:ind w:firstLine="0" w:firstLineChars="0"/>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第一类非药品类易制毒化学品生产许可证核发</w:t>
            </w:r>
          </w:p>
        </w:tc>
        <w:tc>
          <w:tcPr>
            <w:tcW w:w="1072"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lang w:eastAsia="zh-CN"/>
              </w:rPr>
              <w:t>县</w:t>
            </w:r>
            <w:r>
              <w:rPr>
                <w:rFonts w:hint="eastAsia" w:ascii="微软雅黑" w:hAnsi="微软雅黑" w:eastAsia="微软雅黑" w:cs="宋体"/>
                <w:kern w:val="0"/>
                <w:sz w:val="20"/>
                <w:szCs w:val="20"/>
              </w:rPr>
              <w:t>级</w:t>
            </w:r>
          </w:p>
        </w:tc>
        <w:tc>
          <w:tcPr>
            <w:tcW w:w="1050" w:type="dxa"/>
            <w:vAlign w:val="center"/>
          </w:tcPr>
          <w:p>
            <w:pPr>
              <w:widowControl/>
              <w:spacing w:line="240" w:lineRule="auto"/>
              <w:ind w:firstLine="0" w:firstLineChars="0"/>
              <w:jc w:val="center"/>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否</w:t>
            </w:r>
          </w:p>
        </w:tc>
        <w:tc>
          <w:tcPr>
            <w:tcW w:w="2971" w:type="dxa"/>
            <w:shd w:val="clear" w:color="auto" w:fill="auto"/>
            <w:vAlign w:val="center"/>
          </w:tcPr>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1.《易制毒化学品管理条例》（国务院令第445号）第二条、第七条；</w:t>
            </w:r>
          </w:p>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2.《关于省政府部门下放一批行政权力事项的通知》（冀政办发〔2016〕7号）；</w:t>
            </w:r>
          </w:p>
          <w:p>
            <w:pPr>
              <w:widowControl/>
              <w:spacing w:line="240" w:lineRule="auto"/>
              <w:ind w:firstLine="0" w:firstLineChars="0"/>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3:《易制毒化学品管理条例》（国务院令第445号）第十条。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0" w:hRule="atLeast"/>
          <w:jc w:val="center"/>
        </w:trPr>
        <w:tc>
          <w:tcPr>
            <w:tcW w:w="700" w:type="dxa"/>
            <w:shd w:val="clear" w:color="auto" w:fill="auto"/>
            <w:vAlign w:val="center"/>
          </w:tcPr>
          <w:p>
            <w:pPr>
              <w:widowControl/>
              <w:spacing w:line="240" w:lineRule="auto"/>
              <w:ind w:firstLine="0" w:firstLineChars="0"/>
              <w:jc w:val="center"/>
              <w:rPr>
                <w:rFonts w:hint="eastAsia" w:ascii="微软雅黑" w:hAnsi="微软雅黑" w:eastAsia="微软雅黑" w:cs="宋体"/>
                <w:kern w:val="0"/>
                <w:sz w:val="20"/>
                <w:szCs w:val="20"/>
                <w:lang w:eastAsia="zh-CN"/>
              </w:rPr>
            </w:pPr>
            <w:r>
              <w:rPr>
                <w:rFonts w:hint="eastAsia" w:ascii="微软雅黑" w:hAnsi="微软雅黑" w:eastAsia="微软雅黑" w:cs="宋体"/>
                <w:kern w:val="0"/>
                <w:sz w:val="20"/>
                <w:szCs w:val="20"/>
                <w:lang w:val="en-US" w:eastAsia="zh-CN"/>
              </w:rPr>
              <w:t>5</w:t>
            </w:r>
          </w:p>
        </w:tc>
        <w:tc>
          <w:tcPr>
            <w:tcW w:w="1078" w:type="dxa"/>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lang w:eastAsia="zh-CN"/>
              </w:rPr>
              <w:t>曲阳县人民法院</w:t>
            </w:r>
          </w:p>
        </w:tc>
        <w:tc>
          <w:tcPr>
            <w:tcW w:w="1078" w:type="dxa"/>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河北省高级人民法院公布的失信被执行人（包括法人和非法人组织、自然人）</w:t>
            </w:r>
          </w:p>
        </w:tc>
        <w:tc>
          <w:tcPr>
            <w:tcW w:w="819"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法人和非法人组织</w:t>
            </w:r>
          </w:p>
        </w:tc>
        <w:tc>
          <w:tcPr>
            <w:tcW w:w="1039" w:type="dxa"/>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lang w:eastAsia="zh-CN"/>
              </w:rPr>
              <w:t>县</w:t>
            </w:r>
            <w:r>
              <w:rPr>
                <w:rFonts w:hint="eastAsia" w:ascii="微软雅黑" w:hAnsi="微软雅黑" w:eastAsia="微软雅黑" w:cs="宋体"/>
                <w:kern w:val="0"/>
                <w:sz w:val="20"/>
                <w:szCs w:val="20"/>
              </w:rPr>
              <w:t>应急管理</w:t>
            </w:r>
            <w:r>
              <w:rPr>
                <w:rFonts w:hint="eastAsia" w:ascii="微软雅黑" w:hAnsi="微软雅黑" w:eastAsia="微软雅黑" w:cs="宋体"/>
                <w:kern w:val="0"/>
                <w:sz w:val="20"/>
                <w:szCs w:val="20"/>
                <w:lang w:eastAsia="zh-CN"/>
              </w:rPr>
              <w:t>局</w:t>
            </w:r>
          </w:p>
        </w:tc>
        <w:tc>
          <w:tcPr>
            <w:tcW w:w="2082" w:type="dxa"/>
            <w:vMerge w:val="continue"/>
            <w:vAlign w:val="center"/>
          </w:tcPr>
          <w:p>
            <w:pPr>
              <w:widowControl/>
              <w:spacing w:line="240" w:lineRule="auto"/>
              <w:ind w:firstLine="0" w:firstLineChars="0"/>
              <w:jc w:val="left"/>
              <w:rPr>
                <w:rFonts w:ascii="微软雅黑" w:hAnsi="微软雅黑" w:eastAsia="微软雅黑" w:cs="宋体"/>
                <w:kern w:val="0"/>
                <w:sz w:val="20"/>
                <w:szCs w:val="20"/>
              </w:rPr>
            </w:pPr>
          </w:p>
        </w:tc>
        <w:tc>
          <w:tcPr>
            <w:tcW w:w="1131"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行政性</w:t>
            </w:r>
          </w:p>
        </w:tc>
        <w:tc>
          <w:tcPr>
            <w:tcW w:w="1134"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强制性</w:t>
            </w:r>
          </w:p>
        </w:tc>
        <w:tc>
          <w:tcPr>
            <w:tcW w:w="2891"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lang w:eastAsia="zh-CN"/>
              </w:rPr>
              <w:t>详见下方</w:t>
            </w:r>
          </w:p>
        </w:tc>
        <w:tc>
          <w:tcPr>
            <w:tcW w:w="1736" w:type="dxa"/>
            <w:shd w:val="clear" w:color="auto" w:fill="auto"/>
            <w:vAlign w:val="center"/>
          </w:tcPr>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《关于对失信被执行人实施联合惩戒的合作备忘录》（发改财金</w:t>
            </w:r>
            <w:r>
              <w:rPr>
                <w:rFonts w:ascii="微软雅黑" w:hAnsi="微软雅黑" w:eastAsia="微软雅黑" w:cs="微软雅黑"/>
                <w:sz w:val="24"/>
                <w:szCs w:val="24"/>
                <w:shd w:val="clear" w:color="auto" w:fill="FFFFFF"/>
              </w:rPr>
              <w:t>〔</w:t>
            </w:r>
            <w:r>
              <w:rPr>
                <w:rFonts w:hint="eastAsia" w:ascii="微软雅黑" w:hAnsi="微软雅黑" w:eastAsia="微软雅黑" w:cs="宋体"/>
                <w:kern w:val="0"/>
                <w:sz w:val="20"/>
                <w:szCs w:val="20"/>
              </w:rPr>
              <w:t>2016</w:t>
            </w:r>
            <w:r>
              <w:rPr>
                <w:rFonts w:ascii="微软雅黑" w:hAnsi="微软雅黑" w:eastAsia="微软雅黑" w:cs="微软雅黑"/>
                <w:sz w:val="24"/>
                <w:szCs w:val="24"/>
                <w:shd w:val="clear" w:color="auto" w:fill="FFFFFF"/>
              </w:rPr>
              <w:t>〕</w:t>
            </w:r>
            <w:r>
              <w:rPr>
                <w:rFonts w:hint="eastAsia" w:ascii="微软雅黑" w:hAnsi="微软雅黑" w:eastAsia="微软雅黑" w:cs="宋体"/>
                <w:kern w:val="0"/>
                <w:sz w:val="20"/>
                <w:szCs w:val="20"/>
              </w:rPr>
              <w:t>141号）</w:t>
            </w:r>
          </w:p>
        </w:tc>
        <w:tc>
          <w:tcPr>
            <w:tcW w:w="1114"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行政许可</w:t>
            </w:r>
          </w:p>
        </w:tc>
        <w:tc>
          <w:tcPr>
            <w:tcW w:w="2207" w:type="dxa"/>
            <w:shd w:val="clear" w:color="auto" w:fill="auto"/>
            <w:vAlign w:val="center"/>
          </w:tcPr>
          <w:p>
            <w:pPr>
              <w:widowControl/>
              <w:spacing w:line="240" w:lineRule="auto"/>
              <w:ind w:firstLine="0" w:firstLineChars="0"/>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第一类非药品类易制毒化学品经营许可证核发</w:t>
            </w:r>
          </w:p>
        </w:tc>
        <w:tc>
          <w:tcPr>
            <w:tcW w:w="1072"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lang w:eastAsia="zh-CN"/>
              </w:rPr>
              <w:t>县</w:t>
            </w:r>
            <w:r>
              <w:rPr>
                <w:rFonts w:hint="eastAsia" w:ascii="微软雅黑" w:hAnsi="微软雅黑" w:eastAsia="微软雅黑" w:cs="宋体"/>
                <w:kern w:val="0"/>
                <w:sz w:val="20"/>
                <w:szCs w:val="20"/>
              </w:rPr>
              <w:t>级</w:t>
            </w:r>
          </w:p>
        </w:tc>
        <w:tc>
          <w:tcPr>
            <w:tcW w:w="1050" w:type="dxa"/>
            <w:vAlign w:val="center"/>
          </w:tcPr>
          <w:p>
            <w:pPr>
              <w:widowControl/>
              <w:spacing w:line="240" w:lineRule="auto"/>
              <w:ind w:firstLine="0" w:firstLineChars="0"/>
              <w:jc w:val="center"/>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否</w:t>
            </w:r>
          </w:p>
        </w:tc>
        <w:tc>
          <w:tcPr>
            <w:tcW w:w="2971" w:type="dxa"/>
            <w:shd w:val="clear" w:color="auto" w:fill="auto"/>
            <w:vAlign w:val="center"/>
          </w:tcPr>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1.《非药品类易制毒化学品生产、经营许可办法》（国家安监总局令第5号）第三条；</w:t>
            </w:r>
          </w:p>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2.《易制毒化学品管理条例》（国务院令第445号）第十条；</w:t>
            </w:r>
          </w:p>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3.《关于省政府部门下放一批行政权力事项的通知》（冀政办发〔2016〕7号）。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5" w:hRule="atLeast"/>
          <w:jc w:val="center"/>
        </w:trPr>
        <w:tc>
          <w:tcPr>
            <w:tcW w:w="22102" w:type="dxa"/>
            <w:gridSpan w:val="15"/>
            <w:tcBorders>
              <w:bottom w:val="single" w:color="auto" w:sz="4" w:space="0"/>
            </w:tcBorders>
            <w:shd w:val="clear" w:color="auto" w:fill="auto"/>
            <w:vAlign w:val="center"/>
          </w:tcPr>
          <w:p>
            <w:pPr>
              <w:widowControl/>
              <w:spacing w:line="240" w:lineRule="auto"/>
              <w:ind w:firstLine="0" w:firstLineChars="0"/>
              <w:jc w:val="left"/>
              <w:rPr>
                <w:rFonts w:ascii="微软雅黑" w:hAnsi="微软雅黑" w:eastAsia="微软雅黑" w:cs="宋体"/>
                <w:kern w:val="0"/>
                <w:sz w:val="20"/>
                <w:szCs w:val="20"/>
              </w:rPr>
            </w:pPr>
            <w:r>
              <w:rPr>
                <w:rFonts w:hint="eastAsia" w:ascii="微软雅黑" w:hAnsi="微软雅黑" w:eastAsia="微软雅黑" w:cs="宋体"/>
                <w:b/>
                <w:bCs/>
                <w:kern w:val="0"/>
                <w:sz w:val="20"/>
                <w:szCs w:val="20"/>
              </w:rPr>
              <w:t>惩戒措施法律及政策依据：</w:t>
            </w:r>
          </w:p>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1.《安全生产法》</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第八十九条 承担安全评价、认证、检测、检验工作的机构，出具虚假证明的，没收违法所得；违法所得在十万元以上的，并处违法所得二倍以上五倍以下的罚款；没有违法所得或者违法所得不足十万元的，单处或者并处十万元以上二十万元以下的罚款；对其直接负责的主管人员和其他直接责任人员处二万元以上五万元以下的罚款；给他人造成损害的，与生产经营单位承担连带赔偿责任；构成犯罪的，依照刑法有关规定追究刑事责任。</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对有前款违法行为的机构，吊销其相应资质。</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第九十条 生产经营单位的决策机构、主要负责人或者自然人经营的投资人不依照本法规定保证安全生产所必需的资金投入，致使生产经营单位不具备安全生产条件的，责令限期改正，提供必需的资金；逾期未改正的，责令生产经营单位停产停业整顿。</w:t>
            </w:r>
          </w:p>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有前款违法行为，导致发生生产安全事故的，对生产经营单位的主要负责人给予撤职处分，对自然人经营的投资人处二万元以上二十万元以下的罚款；构成犯罪的，依照刑法有关规定追究刑事责任。</w:t>
            </w:r>
          </w:p>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第九十一条 生产经营单位的主要负责人未履行本法规定的安全生产管理职责的，责令限期改正；逾期未改正的，处二万元以上五万元以下的罚款，责令生产经营单位停产停业整顿。生产经营单位的主要负责人有前款违法行为，导致发生生产安全事故的，给予撤职处分；构成犯罪的，依照刑法有关规定追究刑事责任。</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生产经营单位的主要负责人依照前款规定受刑事处罚或者撤职处分的，自刑罚执行完毕或者受处分之日起，五年内不得担任任何生产经营单位的主要负责人；对重大、特别重大生产安全事故负有责任的，终身不得担任本行业生产经营单位的主要负责人。</w:t>
            </w:r>
          </w:p>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2.《安全评价机构管理规定》</w:t>
            </w:r>
          </w:p>
          <w:p>
            <w:pPr>
              <w:widowControl/>
              <w:spacing w:line="240" w:lineRule="auto"/>
              <w:ind w:firstLine="0" w:firstLineChars="0"/>
              <w:rPr>
                <w:rFonts w:hint="eastAsia" w:ascii="微软雅黑" w:hAnsi="微软雅黑" w:eastAsia="微软雅黑" w:cs="宋体"/>
                <w:kern w:val="0"/>
                <w:sz w:val="20"/>
                <w:szCs w:val="20"/>
              </w:rPr>
            </w:pPr>
            <w:r>
              <w:rPr>
                <w:rFonts w:hint="eastAsia" w:ascii="微软雅黑" w:hAnsi="微软雅黑" w:eastAsia="微软雅黑" w:cs="宋体"/>
                <w:kern w:val="0"/>
                <w:sz w:val="20"/>
                <w:szCs w:val="20"/>
              </w:rPr>
              <w:t>第八条 安全评价机构申请甲级资质，应当具备下列条件：</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（一）具有法人资格，固定资产400万元以上；</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（二）有与其开展工作相适应的固定工作场所和设施、设备，具有必要的技术支撑条件；</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（三）取得安全评价机构乙级资质3年以上，且没有违法行为记录等。</w:t>
            </w:r>
          </w:p>
        </w:tc>
      </w:tr>
    </w:tbl>
    <w:p>
      <w:pPr>
        <w:ind w:firstLine="640"/>
      </w:pPr>
      <w:r>
        <w:rPr>
          <w:bCs/>
        </w:rPr>
        <w:br w:type="page"/>
      </w:r>
    </w:p>
    <w:tbl>
      <w:tblPr>
        <w:tblStyle w:val="8"/>
        <w:tblW w:w="221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1078"/>
        <w:gridCol w:w="1078"/>
        <w:gridCol w:w="819"/>
        <w:gridCol w:w="1039"/>
        <w:gridCol w:w="2082"/>
        <w:gridCol w:w="1131"/>
        <w:gridCol w:w="1134"/>
        <w:gridCol w:w="2848"/>
        <w:gridCol w:w="1800"/>
        <w:gridCol w:w="1093"/>
        <w:gridCol w:w="2186"/>
        <w:gridCol w:w="1093"/>
        <w:gridCol w:w="1028"/>
        <w:gridCol w:w="2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22102" w:type="dxa"/>
            <w:gridSpan w:val="15"/>
            <w:tcBorders>
              <w:top w:val="nil"/>
              <w:left w:val="nil"/>
              <w:right w:val="nil"/>
            </w:tcBorders>
            <w:shd w:val="clear" w:color="auto" w:fill="auto"/>
            <w:vAlign w:val="center"/>
          </w:tcPr>
          <w:p>
            <w:pPr>
              <w:pStyle w:val="2"/>
              <w:rPr>
                <w:rFonts w:hint="eastAsia" w:eastAsia="华文中宋"/>
                <w:lang w:eastAsia="zh-CN"/>
              </w:rPr>
            </w:pPr>
            <w:bookmarkStart w:id="22" w:name="_Toc20473867"/>
            <w:r>
              <w:rPr>
                <w:rFonts w:hint="eastAsia"/>
              </w:rPr>
              <w:t>2</w:t>
            </w:r>
            <w:r>
              <w:rPr>
                <w:rFonts w:hint="eastAsia"/>
                <w:lang w:val="en-US" w:eastAsia="zh-CN"/>
              </w:rPr>
              <w:t>3</w:t>
            </w:r>
            <w:r>
              <w:rPr>
                <w:rFonts w:hint="eastAsia"/>
              </w:rPr>
              <w:t>、</w:t>
            </w:r>
            <w:bookmarkEnd w:id="22"/>
            <w:r>
              <w:rPr>
                <w:rFonts w:hint="eastAsia"/>
                <w:lang w:eastAsia="zh-CN"/>
              </w:rPr>
              <w:t>县行政审批局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00" w:type="dxa"/>
            <w:vMerge w:val="restart"/>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rPr>
            </w:pPr>
            <w:r>
              <w:rPr>
                <w:rFonts w:hint="eastAsia" w:ascii="微软雅黑" w:hAnsi="微软雅黑" w:eastAsia="微软雅黑" w:cs="宋体"/>
                <w:b/>
                <w:bCs/>
                <w:kern w:val="0"/>
                <w:sz w:val="20"/>
                <w:szCs w:val="20"/>
              </w:rPr>
              <w:t>序号</w:t>
            </w:r>
          </w:p>
        </w:tc>
        <w:tc>
          <w:tcPr>
            <w:tcW w:w="13009" w:type="dxa"/>
            <w:gridSpan w:val="9"/>
            <w:shd w:val="clear" w:color="000000" w:fill="D6DCE4"/>
            <w:vAlign w:val="center"/>
          </w:tcPr>
          <w:p>
            <w:pPr>
              <w:widowControl/>
              <w:spacing w:line="240" w:lineRule="auto"/>
              <w:ind w:firstLine="0" w:firstLineChars="0"/>
              <w:jc w:val="center"/>
              <w:rPr>
                <w:rFonts w:hint="eastAsia" w:ascii="微软雅黑" w:hAnsi="微软雅黑" w:eastAsia="微软雅黑" w:cs="宋体"/>
                <w:b/>
                <w:bCs/>
                <w:kern w:val="0"/>
                <w:sz w:val="20"/>
                <w:szCs w:val="20"/>
                <w:lang w:val="en-US" w:eastAsia="zh-CN" w:bidi="ar-SA"/>
              </w:rPr>
            </w:pPr>
            <w:r>
              <w:rPr>
                <w:rFonts w:hint="eastAsia" w:ascii="微软雅黑" w:hAnsi="微软雅黑" w:eastAsia="微软雅黑" w:cs="宋体"/>
                <w:b/>
                <w:bCs/>
                <w:kern w:val="0"/>
                <w:sz w:val="20"/>
                <w:szCs w:val="20"/>
                <w:lang w:eastAsia="zh-CN"/>
              </w:rPr>
              <w:t>联合奖惩措施</w:t>
            </w:r>
          </w:p>
        </w:tc>
        <w:tc>
          <w:tcPr>
            <w:tcW w:w="8393" w:type="dxa"/>
            <w:gridSpan w:val="5"/>
            <w:shd w:val="clear" w:color="000000" w:fill="D6DCE4"/>
            <w:vAlign w:val="center"/>
          </w:tcPr>
          <w:p>
            <w:pPr>
              <w:widowControl/>
              <w:spacing w:line="240" w:lineRule="auto"/>
              <w:ind w:firstLine="0" w:firstLineChars="0"/>
              <w:jc w:val="center"/>
              <w:rPr>
                <w:rFonts w:hint="eastAsia" w:ascii="微软雅黑" w:hAnsi="微软雅黑" w:eastAsia="微软雅黑" w:cs="宋体"/>
                <w:b/>
                <w:bCs/>
                <w:kern w:val="0"/>
                <w:sz w:val="20"/>
                <w:szCs w:val="20"/>
                <w:lang w:val="en-US" w:eastAsia="zh-CN" w:bidi="ar-SA"/>
              </w:rPr>
            </w:pPr>
            <w:r>
              <w:rPr>
                <w:rFonts w:hint="eastAsia" w:ascii="微软雅黑" w:hAnsi="微软雅黑" w:eastAsia="微软雅黑" w:cs="宋体"/>
                <w:b/>
                <w:bCs/>
                <w:kern w:val="0"/>
                <w:sz w:val="20"/>
                <w:szCs w:val="20"/>
                <w:lang w:eastAsia="zh-CN"/>
              </w:rPr>
              <w:t>可应用于惩戒措施的服务事项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00" w:type="dxa"/>
            <w:vMerge w:val="continue"/>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rPr>
            </w:pPr>
          </w:p>
        </w:tc>
        <w:tc>
          <w:tcPr>
            <w:tcW w:w="1078" w:type="dxa"/>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lang w:val="en-US" w:eastAsia="zh-CN" w:bidi="ar-SA"/>
              </w:rPr>
            </w:pPr>
            <w:r>
              <w:rPr>
                <w:rFonts w:hint="eastAsia" w:ascii="微软雅黑" w:hAnsi="微软雅黑" w:eastAsia="微软雅黑" w:cs="宋体"/>
                <w:b/>
                <w:bCs/>
                <w:kern w:val="0"/>
                <w:sz w:val="20"/>
                <w:szCs w:val="20"/>
              </w:rPr>
              <w:t>发起部门</w:t>
            </w:r>
          </w:p>
        </w:tc>
        <w:tc>
          <w:tcPr>
            <w:tcW w:w="1078" w:type="dxa"/>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lang w:val="en-US" w:eastAsia="zh-CN" w:bidi="ar-SA"/>
              </w:rPr>
            </w:pPr>
            <w:r>
              <w:rPr>
                <w:rFonts w:hint="eastAsia" w:ascii="微软雅黑" w:hAnsi="微软雅黑" w:eastAsia="微软雅黑" w:cs="宋体"/>
                <w:b/>
                <w:bCs/>
                <w:kern w:val="0"/>
                <w:sz w:val="20"/>
                <w:szCs w:val="20"/>
              </w:rPr>
              <w:t>惩戒对象</w:t>
            </w:r>
          </w:p>
        </w:tc>
        <w:tc>
          <w:tcPr>
            <w:tcW w:w="819" w:type="dxa"/>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lang w:val="en-US" w:eastAsia="zh-CN" w:bidi="ar-SA"/>
              </w:rPr>
            </w:pPr>
            <w:r>
              <w:rPr>
                <w:rFonts w:hint="eastAsia" w:ascii="微软雅黑" w:hAnsi="微软雅黑" w:eastAsia="微软雅黑" w:cs="宋体"/>
                <w:b/>
                <w:bCs/>
                <w:kern w:val="0"/>
                <w:sz w:val="20"/>
                <w:szCs w:val="20"/>
              </w:rPr>
              <w:t>相对人类别</w:t>
            </w:r>
          </w:p>
        </w:tc>
        <w:tc>
          <w:tcPr>
            <w:tcW w:w="1039" w:type="dxa"/>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lang w:val="en-US" w:eastAsia="zh-CN" w:bidi="ar-SA"/>
              </w:rPr>
            </w:pPr>
            <w:r>
              <w:rPr>
                <w:rFonts w:hint="eastAsia" w:ascii="微软雅黑" w:hAnsi="微软雅黑" w:eastAsia="微软雅黑" w:cs="宋体"/>
                <w:b/>
                <w:bCs/>
                <w:kern w:val="0"/>
                <w:sz w:val="20"/>
                <w:szCs w:val="20"/>
              </w:rPr>
              <w:t>实施部门</w:t>
            </w:r>
          </w:p>
        </w:tc>
        <w:tc>
          <w:tcPr>
            <w:tcW w:w="2082" w:type="dxa"/>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lang w:val="en-US" w:eastAsia="zh-CN" w:bidi="ar-SA"/>
              </w:rPr>
            </w:pPr>
            <w:r>
              <w:rPr>
                <w:rFonts w:hint="eastAsia" w:ascii="微软雅黑" w:hAnsi="微软雅黑" w:eastAsia="微软雅黑" w:cs="宋体"/>
                <w:b/>
                <w:bCs/>
                <w:kern w:val="0"/>
                <w:sz w:val="20"/>
                <w:szCs w:val="20"/>
              </w:rPr>
              <w:t>惩戒措施</w:t>
            </w:r>
          </w:p>
        </w:tc>
        <w:tc>
          <w:tcPr>
            <w:tcW w:w="1131" w:type="dxa"/>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lang w:val="en-US" w:eastAsia="zh-CN" w:bidi="ar-SA"/>
              </w:rPr>
            </w:pPr>
            <w:r>
              <w:rPr>
                <w:rFonts w:hint="eastAsia" w:ascii="微软雅黑" w:hAnsi="微软雅黑" w:eastAsia="微软雅黑" w:cs="宋体"/>
                <w:b/>
                <w:bCs/>
                <w:kern w:val="0"/>
                <w:sz w:val="20"/>
                <w:szCs w:val="20"/>
              </w:rPr>
              <w:t>措施类别</w:t>
            </w:r>
          </w:p>
        </w:tc>
        <w:tc>
          <w:tcPr>
            <w:tcW w:w="1134" w:type="dxa"/>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lang w:val="en-US" w:eastAsia="zh-CN" w:bidi="ar-SA"/>
              </w:rPr>
            </w:pPr>
            <w:r>
              <w:rPr>
                <w:rFonts w:hint="eastAsia" w:ascii="微软雅黑" w:hAnsi="微软雅黑" w:eastAsia="微软雅黑" w:cs="宋体"/>
                <w:b/>
                <w:bCs/>
                <w:kern w:val="0"/>
                <w:sz w:val="20"/>
                <w:szCs w:val="20"/>
              </w:rPr>
              <w:t>措施性质</w:t>
            </w:r>
          </w:p>
        </w:tc>
        <w:tc>
          <w:tcPr>
            <w:tcW w:w="2848" w:type="dxa"/>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lang w:val="en-US" w:eastAsia="zh-CN" w:bidi="ar-SA"/>
              </w:rPr>
            </w:pPr>
            <w:r>
              <w:rPr>
                <w:rFonts w:hint="eastAsia" w:ascii="微软雅黑" w:hAnsi="微软雅黑" w:eastAsia="微软雅黑" w:cs="宋体"/>
                <w:b/>
                <w:bCs/>
                <w:kern w:val="0"/>
                <w:sz w:val="20"/>
                <w:szCs w:val="20"/>
              </w:rPr>
              <w:t>惩戒措施法律及政策依据</w:t>
            </w:r>
          </w:p>
        </w:tc>
        <w:tc>
          <w:tcPr>
            <w:tcW w:w="1800" w:type="dxa"/>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lang w:val="en-US" w:eastAsia="zh-CN" w:bidi="ar-SA"/>
              </w:rPr>
            </w:pPr>
            <w:r>
              <w:rPr>
                <w:rFonts w:hint="eastAsia" w:ascii="微软雅黑" w:hAnsi="微软雅黑" w:eastAsia="微软雅黑" w:cs="宋体"/>
                <w:b/>
                <w:bCs/>
                <w:kern w:val="0"/>
                <w:sz w:val="20"/>
                <w:szCs w:val="20"/>
              </w:rPr>
              <w:t>依据备忘录</w:t>
            </w:r>
          </w:p>
        </w:tc>
        <w:tc>
          <w:tcPr>
            <w:tcW w:w="1093" w:type="dxa"/>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lang w:val="en-US" w:eastAsia="zh-CN" w:bidi="ar-SA"/>
              </w:rPr>
            </w:pPr>
            <w:r>
              <w:rPr>
                <w:rFonts w:hint="eastAsia" w:ascii="微软雅黑" w:hAnsi="微软雅黑" w:eastAsia="微软雅黑" w:cs="宋体"/>
                <w:b/>
                <w:bCs/>
                <w:kern w:val="0"/>
                <w:sz w:val="20"/>
                <w:szCs w:val="20"/>
              </w:rPr>
              <w:t>事项类型</w:t>
            </w:r>
          </w:p>
        </w:tc>
        <w:tc>
          <w:tcPr>
            <w:tcW w:w="2186" w:type="dxa"/>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lang w:val="en-US" w:eastAsia="zh-CN" w:bidi="ar-SA"/>
              </w:rPr>
            </w:pPr>
            <w:r>
              <w:rPr>
                <w:rFonts w:hint="eastAsia" w:ascii="微软雅黑" w:hAnsi="微软雅黑" w:eastAsia="微软雅黑" w:cs="宋体"/>
                <w:b/>
                <w:bCs/>
                <w:kern w:val="0"/>
                <w:sz w:val="20"/>
                <w:szCs w:val="20"/>
              </w:rPr>
              <w:t>应用事项</w:t>
            </w:r>
          </w:p>
        </w:tc>
        <w:tc>
          <w:tcPr>
            <w:tcW w:w="1093" w:type="dxa"/>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lang w:val="en-US" w:eastAsia="zh-CN" w:bidi="ar-SA"/>
              </w:rPr>
            </w:pPr>
            <w:r>
              <w:rPr>
                <w:rFonts w:hint="eastAsia" w:ascii="微软雅黑" w:hAnsi="微软雅黑" w:eastAsia="微软雅黑" w:cs="宋体"/>
                <w:b/>
                <w:bCs/>
                <w:kern w:val="0"/>
                <w:sz w:val="20"/>
                <w:szCs w:val="20"/>
              </w:rPr>
              <w:t>行使层级</w:t>
            </w:r>
          </w:p>
        </w:tc>
        <w:tc>
          <w:tcPr>
            <w:tcW w:w="1028" w:type="dxa"/>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lang w:val="en-US" w:eastAsia="zh-CN" w:bidi="ar-SA"/>
              </w:rPr>
            </w:pPr>
            <w:r>
              <w:rPr>
                <w:rFonts w:hint="eastAsia" w:ascii="微软雅黑" w:hAnsi="微软雅黑" w:eastAsia="微软雅黑" w:cs="宋体"/>
                <w:b/>
                <w:bCs/>
                <w:kern w:val="0"/>
                <w:sz w:val="20"/>
                <w:szCs w:val="20"/>
              </w:rPr>
              <w:t>是否进驻大厅</w:t>
            </w:r>
          </w:p>
        </w:tc>
        <w:tc>
          <w:tcPr>
            <w:tcW w:w="2993" w:type="dxa"/>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lang w:val="en-US" w:eastAsia="zh-CN" w:bidi="ar-SA"/>
              </w:rPr>
            </w:pPr>
            <w:r>
              <w:rPr>
                <w:rFonts w:hint="eastAsia" w:ascii="微软雅黑" w:hAnsi="微软雅黑" w:eastAsia="微软雅黑" w:cs="宋体"/>
                <w:b/>
                <w:bCs/>
                <w:kern w:val="0"/>
                <w:sz w:val="20"/>
                <w:szCs w:val="20"/>
              </w:rPr>
              <w:t>应用事项法律及政策依据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0" w:hRule="atLeast"/>
          <w:jc w:val="center"/>
        </w:trPr>
        <w:tc>
          <w:tcPr>
            <w:tcW w:w="700"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1078"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lang w:eastAsia="zh-CN"/>
              </w:rPr>
              <w:t>曲阳县人民法院</w:t>
            </w:r>
          </w:p>
        </w:tc>
        <w:tc>
          <w:tcPr>
            <w:tcW w:w="1078"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失信被执行人</w:t>
            </w:r>
          </w:p>
        </w:tc>
        <w:tc>
          <w:tcPr>
            <w:tcW w:w="819"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法人和非法人组织、自然人</w:t>
            </w:r>
          </w:p>
        </w:tc>
        <w:tc>
          <w:tcPr>
            <w:tcW w:w="1039"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lang w:eastAsia="zh-CN"/>
              </w:rPr>
              <w:t>县行政审批局</w:t>
            </w:r>
          </w:p>
        </w:tc>
        <w:tc>
          <w:tcPr>
            <w:tcW w:w="2082" w:type="dxa"/>
            <w:shd w:val="clear" w:color="000000" w:fill="FFFFFF"/>
            <w:vAlign w:val="center"/>
          </w:tcPr>
          <w:p>
            <w:pPr>
              <w:widowControl/>
              <w:spacing w:line="240" w:lineRule="auto"/>
              <w:ind w:firstLine="0" w:firstLineChars="0"/>
              <w:rPr>
                <w:rFonts w:hint="eastAsia" w:ascii="微软雅黑" w:hAnsi="微软雅黑" w:eastAsia="微软雅黑" w:cs="宋体"/>
                <w:kern w:val="0"/>
                <w:sz w:val="20"/>
                <w:szCs w:val="20"/>
                <w:lang w:eastAsia="zh-CN"/>
              </w:rPr>
            </w:pPr>
            <w:r>
              <w:rPr>
                <w:rFonts w:hint="eastAsia" w:ascii="微软雅黑" w:hAnsi="微软雅黑" w:eastAsia="微软雅黑" w:cs="宋体"/>
                <w:kern w:val="0"/>
                <w:sz w:val="20"/>
                <w:szCs w:val="20"/>
              </w:rPr>
              <w:t>限制失信被执行人设立融资性担保公司</w:t>
            </w:r>
            <w:r>
              <w:rPr>
                <w:rFonts w:hint="eastAsia" w:ascii="微软雅黑" w:hAnsi="微软雅黑" w:eastAsia="微软雅黑" w:cs="宋体"/>
                <w:kern w:val="0"/>
                <w:sz w:val="20"/>
                <w:szCs w:val="20"/>
                <w:lang w:eastAsia="zh-CN"/>
              </w:rPr>
              <w:t>；</w:t>
            </w:r>
            <w:r>
              <w:rPr>
                <w:rFonts w:hint="eastAsia" w:ascii="微软雅黑" w:hAnsi="微软雅黑" w:eastAsia="微软雅黑" w:cs="宋体"/>
                <w:kern w:val="0"/>
                <w:sz w:val="20"/>
                <w:szCs w:val="20"/>
              </w:rPr>
              <w:t>限制失信被执行人担任银行业金融机构、证券公司、基金管理公司、期货公司、保险公司、融资性担保公司的董事、监事、高级管理人员</w:t>
            </w:r>
            <w:r>
              <w:rPr>
                <w:rFonts w:hint="eastAsia" w:ascii="微软雅黑" w:hAnsi="微软雅黑" w:eastAsia="微软雅黑" w:cs="宋体"/>
                <w:kern w:val="0"/>
                <w:sz w:val="20"/>
                <w:szCs w:val="20"/>
                <w:lang w:eastAsia="zh-CN"/>
              </w:rPr>
              <w:t>；</w:t>
            </w:r>
            <w:r>
              <w:rPr>
                <w:rFonts w:hint="eastAsia" w:ascii="微软雅黑" w:hAnsi="微软雅黑" w:eastAsia="微软雅黑" w:cs="宋体"/>
                <w:kern w:val="0"/>
                <w:sz w:val="20"/>
                <w:szCs w:val="20"/>
              </w:rPr>
              <w:t>对失信被执行人从事药品、食品安全行业依法从严审批；限制失信被执行人担任上述行业单位主要负责人及董事、监事、高级管理人员，已担任相关职务的，按规定程序要求予以变更</w:t>
            </w:r>
            <w:r>
              <w:rPr>
                <w:rFonts w:hint="eastAsia" w:ascii="微软雅黑" w:hAnsi="微软雅黑" w:eastAsia="微软雅黑" w:cs="宋体"/>
                <w:kern w:val="0"/>
                <w:sz w:val="20"/>
                <w:szCs w:val="20"/>
                <w:lang w:eastAsia="zh-CN"/>
              </w:rPr>
              <w:t>；</w:t>
            </w:r>
            <w:r>
              <w:rPr>
                <w:rFonts w:hint="eastAsia" w:ascii="微软雅黑" w:hAnsi="微软雅黑" w:eastAsia="微软雅黑" w:cs="宋体"/>
                <w:kern w:val="0"/>
                <w:sz w:val="20"/>
                <w:szCs w:val="20"/>
              </w:rPr>
              <w:t>对失信被执行人从事药品、食品安全行业依法从严审批；限制失信被执行人担任上述行业单位主要负责人及董事、监事、高级管理人员，已担任相关职务的，按规定程序要求予以变更</w:t>
            </w:r>
            <w:r>
              <w:rPr>
                <w:rFonts w:hint="eastAsia" w:ascii="微软雅黑" w:hAnsi="微软雅黑" w:eastAsia="微软雅黑" w:cs="宋体"/>
                <w:kern w:val="0"/>
                <w:sz w:val="20"/>
                <w:szCs w:val="20"/>
                <w:lang w:eastAsia="zh-CN"/>
              </w:rPr>
              <w:t>；</w:t>
            </w:r>
            <w:r>
              <w:rPr>
                <w:rFonts w:hint="eastAsia" w:ascii="微软雅黑" w:hAnsi="微软雅黑" w:eastAsia="微软雅黑" w:cs="宋体"/>
                <w:kern w:val="0"/>
                <w:sz w:val="20"/>
                <w:szCs w:val="20"/>
              </w:rPr>
              <w:t>限制失信被执行人从事危险化学品生产经营储存、烟花爆竹生产经营、矿山生产、安全评价、认证、检测、检验等行业；依法限制失信被执行人担任上述行业单位主要负责人及董事、监事、高级管理人员，已担任相关职务的，按规定程序要求予以变更</w:t>
            </w:r>
          </w:p>
        </w:tc>
        <w:tc>
          <w:tcPr>
            <w:tcW w:w="1131"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行政性</w:t>
            </w:r>
          </w:p>
        </w:tc>
        <w:tc>
          <w:tcPr>
            <w:tcW w:w="1134"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强制性</w:t>
            </w:r>
          </w:p>
        </w:tc>
        <w:tc>
          <w:tcPr>
            <w:tcW w:w="2848" w:type="dxa"/>
            <w:vMerge w:val="restart"/>
            <w:shd w:val="clear" w:color="auto" w:fill="auto"/>
            <w:vAlign w:val="center"/>
          </w:tcPr>
          <w:p>
            <w:pPr>
              <w:widowControl/>
              <w:numPr>
                <w:ilvl w:val="0"/>
                <w:numId w:val="7"/>
              </w:numPr>
              <w:spacing w:line="240" w:lineRule="auto"/>
              <w:ind w:firstLine="0" w:firstLineChars="0"/>
              <w:rPr>
                <w:rFonts w:hint="eastAsia" w:ascii="微软雅黑" w:hAnsi="微软雅黑" w:eastAsia="微软雅黑" w:cs="宋体"/>
                <w:kern w:val="0"/>
                <w:sz w:val="20"/>
                <w:szCs w:val="20"/>
              </w:rPr>
            </w:pPr>
            <w:r>
              <w:rPr>
                <w:rFonts w:hint="eastAsia" w:ascii="微软雅黑" w:hAnsi="微软雅黑" w:eastAsia="微软雅黑" w:cs="宋体"/>
                <w:kern w:val="0"/>
                <w:sz w:val="20"/>
                <w:szCs w:val="20"/>
              </w:rPr>
              <w:t>《融资性担保公司管理暂行办法》</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第三条 融资性担保公司应当以安全性、流动性、收益性为经营原则，建立</w:t>
            </w:r>
            <w:r>
              <w:rPr>
                <w:rFonts w:hint="eastAsia" w:ascii="微软雅黑" w:hAnsi="微软雅黑" w:eastAsia="微软雅黑" w:cs="宋体"/>
                <w:kern w:val="0"/>
                <w:sz w:val="20"/>
                <w:szCs w:val="20"/>
                <w:lang w:eastAsia="zh-CN"/>
              </w:rPr>
              <w:t>县</w:t>
            </w:r>
            <w:r>
              <w:rPr>
                <w:rFonts w:hint="eastAsia" w:ascii="微软雅黑" w:hAnsi="微软雅黑" w:eastAsia="微软雅黑" w:cs="宋体"/>
                <w:kern w:val="0"/>
                <w:sz w:val="20"/>
                <w:szCs w:val="20"/>
              </w:rPr>
              <w:t>场化运作的可持续审慎经营模式。</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融资性担保公司与企业、银行业金融机构等客户的业务往来，应当遵循诚实守信的原则，并遵守合同的约定。</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第九条设立融资性担保公司，应当具备下列条件：</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（一）有符合《中华人民共和国公司法》规定的章程。</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（二）有具备持续出资能力的股东。</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（三）有符合本办法规定的注册资本。</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（四）有符合任职资格的董事、监事、高级管理人员和合格的从业人员。</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（五）有健全的组织机构、内部控制和风险管理制度。</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（六）有符合要求的营业场所。</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（七）监管部门规定的其他审慎性条件。</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董事、监事、高级管理人员和从业人员的资格管理办法由融资性担保业务监管部际联席会议另行制定。</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2.《融资性担保公司董事、监事、高级管理人员任职资格管理暂行办法》</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第五条 融资性担保公司董事、监事、高级管理人员应当具备以下条件：</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（一）具有完全民事行为能力；</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（二）遵纪守法，诚实守信，勤勉尽职，具有良好的职业操守、品行和声誉；</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（三）熟悉经济、金融、担保的法律法规，具有良好的合规意识和审慎经营意识；</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（四）具备与拟任职务相适应的知识、经验和能力。</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第六条 下列人员不得担任融资性担保公司董事、监事、高级管理人员：</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（一）有故意或重大过失犯罪记录的；</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 xml:space="preserve">（二）因违反职业操守或者工作严重失职给所任职的机构造成重大损失或者恶劣影响的； </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（三）最近五年担任因违法经营而被撤销、接管、合并、宣告破产或者吊销营业执照的机构的董事、监事、高级管理人员，并负有个人责任的；</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（四）曾在履行工作职责时有提供虚假信息等违反诚信原则行为，或指使、参与所任职机构对抗依法监管或案件查处，情节严重的；</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（五）被取消董事、监事、高级管理人员任职资格或禁止从事担保或金融行业工作的年限未满的；</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（六）提交虚假申请材料或明知不具备本办法规定的任职资格条件，采用欺骗、贿赂等不正当手段获得任职资格核准的；</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（七）个人或配偶有数额较大的到期未偿还债务的；</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（八）法律、法规规定的其他情形。</w:t>
            </w:r>
          </w:p>
          <w:p>
            <w:pPr>
              <w:widowControl/>
              <w:spacing w:line="240" w:lineRule="auto"/>
              <w:ind w:firstLine="0" w:firstLineChars="0"/>
              <w:rPr>
                <w:rFonts w:hint="eastAsia" w:ascii="微软雅黑" w:hAnsi="微软雅黑" w:eastAsia="微软雅黑" w:cs="宋体"/>
                <w:kern w:val="0"/>
                <w:sz w:val="20"/>
                <w:szCs w:val="20"/>
              </w:rPr>
            </w:pPr>
            <w:r>
              <w:rPr>
                <w:rFonts w:hint="eastAsia" w:ascii="微软雅黑" w:hAnsi="微软雅黑" w:eastAsia="微软雅黑" w:cs="宋体"/>
                <w:kern w:val="0"/>
                <w:sz w:val="20"/>
                <w:szCs w:val="20"/>
                <w:lang w:val="en-US" w:eastAsia="zh-CN"/>
              </w:rPr>
              <w:t>3</w:t>
            </w:r>
            <w:r>
              <w:rPr>
                <w:rFonts w:hint="eastAsia" w:ascii="微软雅黑" w:hAnsi="微软雅黑" w:eastAsia="微软雅黑" w:cs="宋体"/>
                <w:kern w:val="0"/>
                <w:sz w:val="20"/>
                <w:szCs w:val="20"/>
              </w:rPr>
              <w:t>.《药品生产质量管理规范》</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第四条 企业应当严格执行本规范，坚持诚实守信，禁止任何虚假、欺骗行为。</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lang w:val="en-US" w:eastAsia="zh-CN"/>
              </w:rPr>
              <w:t>4</w:t>
            </w:r>
            <w:r>
              <w:rPr>
                <w:rFonts w:hint="eastAsia" w:ascii="微软雅黑" w:hAnsi="微软雅黑" w:eastAsia="微软雅黑" w:cs="宋体"/>
                <w:kern w:val="0"/>
                <w:sz w:val="20"/>
                <w:szCs w:val="20"/>
              </w:rPr>
              <w:t>.《中华人民共和国药品管理法》</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第七十五条 从事生产、销售假药及生产、销售劣药情节严重的企业或者其他单位，其直接负责的主管人员和其他直接责任人员十年内不得从事药品生产、经营活动。</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对生产者专门用于生产假药、劣药的原辅材料、包装材料、生产设备，予以没收。</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第八十二条 违反本法规定，提供虚假的证明、文件资料、样品或者采取其他欺骗手段取得《药品生产许可证》、《药品经营许可证》、《医疗机构制剂许可证》或者药品批准证明文件的，吊销《药品生产许可证》、《药品经营许可证》、《医疗机构制剂许可证》或者撤销药品批准证明文件，五年内不受理其申请，并处一万元以上三万元以下的罚款。</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lang w:val="en-US" w:eastAsia="zh-CN"/>
              </w:rPr>
              <w:t>5</w:t>
            </w:r>
            <w:r>
              <w:rPr>
                <w:rFonts w:hint="eastAsia" w:ascii="微软雅黑" w:hAnsi="微软雅黑" w:eastAsia="微软雅黑" w:cs="宋体"/>
                <w:kern w:val="0"/>
                <w:sz w:val="20"/>
                <w:szCs w:val="20"/>
              </w:rPr>
              <w:t>.《中华人民共和国食品安全法》</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第一百一十三条 县级以上人民政府食品药品监督管理部门应当建立食品生产经营者食品安全信用档案，记录许可颁发、日常监督检查结果、违法行为查处等情况，依法向社会公布并实时更新；对有不良信用记录的食品生产经营者增加监督检查频次，对违法行为情节严重的食品生产经营者，可以通报投资主管部门、证券监督管理机构和有关的金融机构。</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第一百三十五条 被吊销许可证的食品生产经营者及其法定代表人、直接负责的主管人员和其他直接责任人员自处罚决定作出之日起五年内不得申请食品生产经营许可，或者从事食品生产经营管理工作、担任食品生产经营企业食品安全管理人员。</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因食品安全犯罪被判处有期徒刑以上刑罚的，终身不得从事食品生产经营管理工作，也不得担任食品生产经营企业食品安全管理人员。</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食品生产经营者聘用人员违反前两款规定的，由县级以上人民政府食品药品监督管理部门吊销许可证。</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第一百三十八条 违反本法规定，食品检验机构、食品检验人员出具虚假检验报告的，由授予其资质的主管部门或者机构撤销该食品检验机构的检验资质，没收所收取的检验费用，并处检验费用五倍以上十倍以下罚款，检验费用不足一万元的，并处五万元以上十万元以下罚款；依法对食品检验机构直接负责的主管人员和食品检验人员给予撤职或者开除处分；导致发生重大食品安全事故的，对直接负责的主管人员和食品检验人员给予开除处分。</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违反本法规定，受到开除处分的食品检验机构人员，自处分决定作出之日起十年内不得从事食品检验工作；因食品安全违法行为受到刑事处罚或者因出具虚假检验报告导致发生重大食品安全事故受到开除处分的食品检验机构人员，终身不得从事食品检验工作。食品检验机构聘用不得从事食品检验工作的人员的，由授予其资质的主管部门或者机构撤销该食品检验机构的检验资质。</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食品检验机构出具虚假检验报告，使消费者的合法权益受到损害的，应当与食品生产经营者承担连带责任。</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lang w:val="en-US" w:eastAsia="zh-CN"/>
              </w:rPr>
              <w:t>6</w:t>
            </w:r>
            <w:r>
              <w:rPr>
                <w:rFonts w:hint="eastAsia" w:ascii="微软雅黑" w:hAnsi="微软雅黑" w:eastAsia="微软雅黑" w:cs="宋体"/>
                <w:kern w:val="0"/>
                <w:sz w:val="20"/>
                <w:szCs w:val="20"/>
              </w:rPr>
              <w:t>.《医疗器械监督管理条例》</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第六十三、六十四、六十五、六十九、七十、七十一条。</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lang w:val="en-US" w:eastAsia="zh-CN"/>
              </w:rPr>
              <w:t>7</w:t>
            </w:r>
            <w:r>
              <w:rPr>
                <w:rFonts w:hint="eastAsia" w:ascii="微软雅黑" w:hAnsi="微软雅黑" w:eastAsia="微软雅黑" w:cs="宋体"/>
                <w:kern w:val="0"/>
                <w:sz w:val="20"/>
                <w:szCs w:val="20"/>
              </w:rPr>
              <w:t>.《安全生产法》</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第八十九条 承担安全评价、认证、检测、检验工作的机构，出具虚假证明的，没收违法所得；违法所得在十万元以上的，并处违法所得二倍以上五倍以下的罚款；没有违法所得或者违法所得不足十万元的，单处或者并处十万元以上二十万元以下的罚款；对其直接负责的主管人员和其他直接责任人员处二万元以上五万元以下的罚款；给他人造成损害的，与生产经营单位承担连带赔偿责任；构成犯罪的，依照刑法有关规定追究刑事责任。</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对有前款违法行为的机构，吊销其相应资质。</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第九十条 生产经营单位的决策机构、主要负责人或者个人经营的投资人不依照本法规定保证安全生产所必需的资金投入，致使生产经营单位不具备安全生产条件的，责令限期改正，提供必需的资金；逾期未改正的，责令生产经营单位停产停业整顿。</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有前款违法行为，导致发生生产安全事故的，对生产经营单位的主要负责人给予撤职处分，对个人经营的投资人处二万元以上二十万元以下的罚款；构成犯罪的，依照刑法有关规定追究刑事责任。</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第九十一条 生产经营单位的主要负责人未履行本法规定的安全生产管理职责的，责令限期改正；逾期未改正的，处二万元以上五万元以下的罚款，责令生产经营单位停产停业整顿。</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生产经营单位的主要负责人有前款违法行为，导致发生生产安全事故的，给予撤职处分；构成犯罪的，依照刑法有关规定追究刑事责任。</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生产经营单位的主要负责人依照前款规定受刑事处罚或者撤职处分的，自刑罚执行完毕或者受处分之日起，五年内不得担任任何生产经营单位的主要负责人；对重大、特别重大生产安全事故负有责任的，终身不得担任本行业生产经营单位的主要负责人。</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lang w:val="en-US" w:eastAsia="zh-CN"/>
              </w:rPr>
              <w:t>8</w:t>
            </w:r>
            <w:r>
              <w:rPr>
                <w:rFonts w:hint="eastAsia" w:ascii="微软雅黑" w:hAnsi="微软雅黑" w:eastAsia="微软雅黑" w:cs="宋体"/>
                <w:kern w:val="0"/>
                <w:sz w:val="20"/>
                <w:szCs w:val="20"/>
              </w:rPr>
              <w:t>.《安全评价机构管理规定》</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第八条 安全评价机构申请甲级资质，应当具备下列条件：</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（一）具有法人资格，固定资产400万元以上；</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（二）有与其开展工作相适应的固定工作场所和设施、设备，具有必要的技术支撑条件；</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（三）取得安全评价机构乙级资质3年以上，且没有违法行为记录等。</w:t>
            </w:r>
          </w:p>
          <w:p>
            <w:pPr>
              <w:widowControl/>
              <w:spacing w:line="240" w:lineRule="auto"/>
              <w:ind w:firstLine="0" w:firstLineChars="0"/>
              <w:rPr>
                <w:rFonts w:hint="eastAsia" w:ascii="微软雅黑" w:hAnsi="微软雅黑" w:eastAsia="微软雅黑" w:cs="宋体"/>
                <w:kern w:val="0"/>
                <w:sz w:val="20"/>
                <w:szCs w:val="20"/>
              </w:rPr>
            </w:pPr>
            <w:r>
              <w:rPr>
                <w:rFonts w:hint="eastAsia" w:ascii="微软雅黑" w:hAnsi="微软雅黑" w:eastAsia="微软雅黑" w:cs="宋体"/>
                <w:kern w:val="0"/>
                <w:sz w:val="20"/>
                <w:szCs w:val="20"/>
                <w:lang w:val="en-US" w:eastAsia="zh-CN"/>
              </w:rPr>
              <w:t>9</w:t>
            </w:r>
            <w:r>
              <w:rPr>
                <w:rFonts w:hint="eastAsia" w:ascii="微软雅黑" w:hAnsi="微软雅黑" w:eastAsia="微软雅黑" w:cs="宋体"/>
                <w:kern w:val="0"/>
                <w:sz w:val="20"/>
                <w:szCs w:val="20"/>
              </w:rPr>
              <w:t>.《安全生产法》</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第八十九条 承担安全评价、认证、检测、检验工作的机构，出具虚假证明的，没收违法所得；违法所得在十万元以上的，并处违法所得二倍以上五倍以下的罚款；没有违法所得或者违法所得不足十万元的，单处或者并处十万元以上二十万元以下的罚款；对其直接负责的主管人员和其他直接责任人员处二万元以上五万元以下的罚款；给他人造成损害的，与生产经营单位承担连带赔偿责任；构成犯罪的，依照刑法有关规定追究刑事责任。</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对有前款违法行为的机构，吊销其相应资质。</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第九十条 生产经营单位的决策机构、主要负责人或者个人经营的投资人不依照本法规定保证安全生产所必需的资金投入，致使生产经营单位不具备安全生产条件的，责令限期改正，提供必需的资金；逾期未改正的，责令生产经营单位停产停业整顿。</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有前款违法行为，导致发生生产安全事故的，对生产经营单位的主要负责人给予撤职处分，对个人经营的投资人处二万元以上二十万元以下的罚款；构成犯罪的，依照刑法有关规定追究刑事责任。</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第九十一条 生产经营单位的主要负责人未履行本法规定的安全生产管理职责的，责令限期改正；逾期未改正的，处二万元以上五万元以下的罚款，责令生产经营单位停产停业整顿。</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生产经营单位的主要负责人有前款违法行为，导致发生生产安全事故的，给予撤职处分；构成犯罪的，依照刑法有关规定追究刑事责任。</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生产经营单位的主要负责人依照前款规定受刑事处罚或者撤职处分的，自刑罚执行完毕或者受处分之日起，五年内不得担任任何生产经营单位的主要负责人；对重大、特别重大生产安全事故负有责任的，终身不得担任本行业生产经营单位的主要负责人。</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lang w:val="en-US" w:eastAsia="zh-CN"/>
              </w:rPr>
              <w:t>10</w:t>
            </w:r>
            <w:r>
              <w:rPr>
                <w:rFonts w:hint="eastAsia" w:ascii="微软雅黑" w:hAnsi="微软雅黑" w:eastAsia="微软雅黑" w:cs="宋体"/>
                <w:kern w:val="0"/>
                <w:sz w:val="20"/>
                <w:szCs w:val="20"/>
              </w:rPr>
              <w:t>．《安全评价机构管理规定》</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第八条 安全评价机构申请甲级资质，应当具备下列条件：</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（一）具有法人资格，固定资产400万元以上；</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（二）有与其开展工作相适应的固定工作场所和设施、设备，具有必要的技术支撑条件；</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（三）取得安全评价机构乙级资质3年以上，且没有违法行为记录等。</w:t>
            </w:r>
          </w:p>
          <w:p>
            <w:pPr>
              <w:widowControl/>
              <w:spacing w:line="240" w:lineRule="auto"/>
              <w:ind w:firstLine="0" w:firstLineChars="0"/>
              <w:jc w:val="center"/>
              <w:rPr>
                <w:rFonts w:ascii="微软雅黑" w:hAnsi="微软雅黑" w:eastAsia="微软雅黑" w:cs="宋体"/>
                <w:kern w:val="0"/>
                <w:sz w:val="20"/>
                <w:szCs w:val="20"/>
              </w:rPr>
            </w:pPr>
          </w:p>
        </w:tc>
        <w:tc>
          <w:tcPr>
            <w:tcW w:w="1800" w:type="dxa"/>
            <w:shd w:val="clear" w:color="auto" w:fill="auto"/>
            <w:vAlign w:val="center"/>
          </w:tcPr>
          <w:p>
            <w:pPr>
              <w:widowControl/>
              <w:spacing w:line="240" w:lineRule="auto"/>
              <w:ind w:firstLine="0" w:firstLineChars="0"/>
              <w:jc w:val="center"/>
              <w:rPr>
                <w:rFonts w:hint="eastAsia" w:ascii="微软雅黑" w:hAnsi="微软雅黑" w:eastAsia="微软雅黑" w:cs="宋体"/>
                <w:kern w:val="0"/>
                <w:sz w:val="20"/>
                <w:szCs w:val="20"/>
                <w:lang w:eastAsia="zh-CN"/>
              </w:rPr>
            </w:pPr>
            <w:r>
              <w:rPr>
                <w:rFonts w:hint="eastAsia" w:ascii="微软雅黑" w:hAnsi="微软雅黑" w:eastAsia="微软雅黑" w:cs="宋体"/>
                <w:kern w:val="0"/>
                <w:sz w:val="20"/>
                <w:szCs w:val="20"/>
              </w:rPr>
              <w:t>《关于对失信被执行人实施联合惩戒的合作备忘录》（发改财金</w:t>
            </w:r>
            <w:r>
              <w:rPr>
                <w:rFonts w:ascii="微软雅黑" w:hAnsi="微软雅黑" w:eastAsia="微软雅黑" w:cs="微软雅黑"/>
                <w:sz w:val="24"/>
                <w:szCs w:val="24"/>
                <w:shd w:val="clear" w:color="auto" w:fill="FFFFFF"/>
              </w:rPr>
              <w:t>〔</w:t>
            </w:r>
            <w:r>
              <w:rPr>
                <w:rFonts w:hint="eastAsia" w:ascii="微软雅黑" w:hAnsi="微软雅黑" w:eastAsia="微软雅黑" w:cs="宋体"/>
                <w:kern w:val="0"/>
                <w:sz w:val="20"/>
                <w:szCs w:val="20"/>
              </w:rPr>
              <w:t>2016</w:t>
            </w:r>
            <w:r>
              <w:rPr>
                <w:rFonts w:ascii="微软雅黑" w:hAnsi="微软雅黑" w:eastAsia="微软雅黑" w:cs="微软雅黑"/>
                <w:sz w:val="24"/>
                <w:szCs w:val="24"/>
                <w:shd w:val="clear" w:color="auto" w:fill="FFFFFF"/>
              </w:rPr>
              <w:t>〕</w:t>
            </w:r>
            <w:r>
              <w:rPr>
                <w:rFonts w:hint="eastAsia" w:ascii="微软雅黑" w:hAnsi="微软雅黑" w:eastAsia="微软雅黑" w:cs="宋体"/>
                <w:kern w:val="0"/>
                <w:sz w:val="20"/>
                <w:szCs w:val="20"/>
              </w:rPr>
              <w:t>141号）</w:t>
            </w:r>
            <w:r>
              <w:rPr>
                <w:rFonts w:hint="eastAsia" w:ascii="微软雅黑" w:hAnsi="微软雅黑" w:eastAsia="微软雅黑" w:cs="宋体"/>
                <w:kern w:val="0"/>
                <w:sz w:val="20"/>
                <w:szCs w:val="20"/>
                <w:lang w:eastAsia="zh-CN"/>
              </w:rPr>
              <w:t>；</w:t>
            </w:r>
            <w:r>
              <w:rPr>
                <w:rFonts w:hint="eastAsia" w:ascii="微软雅黑" w:hAnsi="微软雅黑" w:eastAsia="微软雅黑" w:cs="宋体"/>
                <w:kern w:val="0"/>
                <w:sz w:val="20"/>
                <w:szCs w:val="20"/>
              </w:rPr>
              <w:t>《关于加强对失信被执行人联合惩戒的实施意见》（冀办发</w:t>
            </w:r>
            <w:r>
              <w:rPr>
                <w:rFonts w:ascii="微软雅黑" w:hAnsi="微软雅黑" w:eastAsia="微软雅黑" w:cs="微软雅黑"/>
                <w:sz w:val="24"/>
                <w:szCs w:val="24"/>
                <w:shd w:val="clear" w:color="auto" w:fill="FFFFFF"/>
              </w:rPr>
              <w:t>〔</w:t>
            </w:r>
            <w:r>
              <w:rPr>
                <w:rFonts w:hint="eastAsia" w:ascii="微软雅黑" w:hAnsi="微软雅黑" w:eastAsia="微软雅黑" w:cs="宋体"/>
                <w:kern w:val="0"/>
                <w:sz w:val="20"/>
                <w:szCs w:val="20"/>
              </w:rPr>
              <w:t>2017</w:t>
            </w:r>
            <w:r>
              <w:rPr>
                <w:rFonts w:ascii="微软雅黑" w:hAnsi="微软雅黑" w:eastAsia="微软雅黑" w:cs="微软雅黑"/>
                <w:sz w:val="24"/>
                <w:szCs w:val="24"/>
                <w:shd w:val="clear" w:color="auto" w:fill="FFFFFF"/>
              </w:rPr>
              <w:t>〕</w:t>
            </w:r>
            <w:r>
              <w:rPr>
                <w:rFonts w:hint="eastAsia" w:ascii="微软雅黑" w:hAnsi="微软雅黑" w:eastAsia="微软雅黑" w:cs="宋体"/>
                <w:kern w:val="0"/>
                <w:sz w:val="20"/>
                <w:szCs w:val="20"/>
              </w:rPr>
              <w:t>2号）</w:t>
            </w:r>
          </w:p>
        </w:tc>
        <w:tc>
          <w:tcPr>
            <w:tcW w:w="1093"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行政许可</w:t>
            </w:r>
          </w:p>
        </w:tc>
        <w:tc>
          <w:tcPr>
            <w:tcW w:w="2186"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公司登记</w:t>
            </w:r>
          </w:p>
        </w:tc>
        <w:tc>
          <w:tcPr>
            <w:tcW w:w="1093"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lang w:val="en-US" w:eastAsia="zh-CN"/>
              </w:rPr>
              <w:t>市</w:t>
            </w:r>
            <w:r>
              <w:rPr>
                <w:rFonts w:hint="eastAsia" w:ascii="微软雅黑" w:hAnsi="微软雅黑" w:eastAsia="微软雅黑" w:cs="宋体"/>
                <w:kern w:val="0"/>
                <w:sz w:val="20"/>
                <w:szCs w:val="20"/>
              </w:rPr>
              <w:t>级,县级</w:t>
            </w:r>
          </w:p>
        </w:tc>
        <w:tc>
          <w:tcPr>
            <w:tcW w:w="1028"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是</w:t>
            </w:r>
          </w:p>
        </w:tc>
        <w:tc>
          <w:tcPr>
            <w:tcW w:w="2993" w:type="dxa"/>
            <w:shd w:val="clear" w:color="auto" w:fill="auto"/>
            <w:vAlign w:val="center"/>
          </w:tcPr>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1.《合伙企业法》第九条；</w:t>
            </w:r>
          </w:p>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2.《合伙企业登记管理办法》（国务院236号令）第二条、第三条、第四条、第十一条、第十八条、第二十一条、第二十一条；</w:t>
            </w:r>
          </w:p>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3.《企业法人登记管理条例》（国务院令第1号）第三条；</w:t>
            </w:r>
          </w:p>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4.《中华人民共和国公司法》第六条；</w:t>
            </w:r>
          </w:p>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5.《中华人民共和国外资企业法》第七条、第二十三条；</w:t>
            </w:r>
          </w:p>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6.《个人独资企业法》第九条、第十三条、第十八条、第三十二条；</w:t>
            </w:r>
          </w:p>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7.《中华人民共和国中外合资经营企业法》第三条、第十五条、第六条、第二十五条；</w:t>
            </w:r>
          </w:p>
          <w:p>
            <w:pPr>
              <w:widowControl/>
              <w:spacing w:line="240" w:lineRule="auto"/>
              <w:ind w:firstLine="0" w:firstLineChars="0"/>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8.《公司登记管理条例》第三条、第二十六条。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0" w:hRule="atLeast"/>
          <w:jc w:val="center"/>
        </w:trPr>
        <w:tc>
          <w:tcPr>
            <w:tcW w:w="700"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2</w:t>
            </w:r>
          </w:p>
        </w:tc>
        <w:tc>
          <w:tcPr>
            <w:tcW w:w="1078" w:type="dxa"/>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lang w:eastAsia="zh-CN"/>
              </w:rPr>
              <w:t>曲阳县人民法院</w:t>
            </w:r>
          </w:p>
        </w:tc>
        <w:tc>
          <w:tcPr>
            <w:tcW w:w="1078" w:type="dxa"/>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失信被执行人</w:t>
            </w:r>
          </w:p>
        </w:tc>
        <w:tc>
          <w:tcPr>
            <w:tcW w:w="819" w:type="dxa"/>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法人和非法人组织、自然人</w:t>
            </w:r>
          </w:p>
        </w:tc>
        <w:tc>
          <w:tcPr>
            <w:tcW w:w="1039"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lang w:eastAsia="zh-CN"/>
              </w:rPr>
              <w:t>县行政审批局</w:t>
            </w:r>
          </w:p>
        </w:tc>
        <w:tc>
          <w:tcPr>
            <w:tcW w:w="2082" w:type="dxa"/>
            <w:vAlign w:val="center"/>
          </w:tcPr>
          <w:p>
            <w:pPr>
              <w:widowControl/>
              <w:spacing w:line="240" w:lineRule="auto"/>
              <w:ind w:firstLine="0" w:firstLineChars="0"/>
              <w:rPr>
                <w:rFonts w:hint="eastAsia" w:ascii="微软雅黑" w:hAnsi="微软雅黑" w:eastAsia="微软雅黑" w:cs="宋体"/>
                <w:kern w:val="0"/>
                <w:sz w:val="20"/>
                <w:szCs w:val="20"/>
                <w:lang w:eastAsia="zh-CN"/>
              </w:rPr>
            </w:pPr>
            <w:r>
              <w:rPr>
                <w:rFonts w:hint="eastAsia" w:ascii="微软雅黑" w:hAnsi="微软雅黑" w:eastAsia="微软雅黑" w:cs="宋体"/>
                <w:kern w:val="0"/>
                <w:sz w:val="20"/>
                <w:szCs w:val="20"/>
              </w:rPr>
              <w:t>限制失信被执行人设立融资性担保公司</w:t>
            </w:r>
            <w:r>
              <w:rPr>
                <w:rFonts w:hint="eastAsia" w:ascii="微软雅黑" w:hAnsi="微软雅黑" w:eastAsia="微软雅黑" w:cs="宋体"/>
                <w:kern w:val="0"/>
                <w:sz w:val="20"/>
                <w:szCs w:val="20"/>
                <w:lang w:eastAsia="zh-CN"/>
              </w:rPr>
              <w:t>；</w:t>
            </w:r>
            <w:r>
              <w:rPr>
                <w:rFonts w:hint="eastAsia" w:ascii="微软雅黑" w:hAnsi="微软雅黑" w:eastAsia="微软雅黑" w:cs="宋体"/>
                <w:kern w:val="0"/>
                <w:sz w:val="20"/>
                <w:szCs w:val="20"/>
              </w:rPr>
              <w:t>限制失信被执行人担任银行业金融机构、证券公司、基金管理公司、期货公司、保险公司、融资性担保公司的董事、监事、高级管理人员</w:t>
            </w:r>
            <w:r>
              <w:rPr>
                <w:rFonts w:hint="eastAsia" w:ascii="微软雅黑" w:hAnsi="微软雅黑" w:eastAsia="微软雅黑" w:cs="宋体"/>
                <w:kern w:val="0"/>
                <w:sz w:val="20"/>
                <w:szCs w:val="20"/>
                <w:lang w:eastAsia="zh-CN"/>
              </w:rPr>
              <w:t>；</w:t>
            </w:r>
            <w:r>
              <w:rPr>
                <w:rFonts w:hint="eastAsia" w:ascii="微软雅黑" w:hAnsi="微软雅黑" w:eastAsia="微软雅黑" w:cs="宋体"/>
                <w:kern w:val="0"/>
                <w:sz w:val="20"/>
                <w:szCs w:val="20"/>
              </w:rPr>
              <w:t>对失信被执行人从事药品、食品安全行业依法从严审批；限制失信被执行人担任上述行业单位主要负责人及董事、监事、高级管理人员，已担任相关职务的，按规定程序要求予以变更</w:t>
            </w:r>
            <w:r>
              <w:rPr>
                <w:rFonts w:hint="eastAsia" w:ascii="微软雅黑" w:hAnsi="微软雅黑" w:eastAsia="微软雅黑" w:cs="宋体"/>
                <w:kern w:val="0"/>
                <w:sz w:val="20"/>
                <w:szCs w:val="20"/>
                <w:lang w:eastAsia="zh-CN"/>
              </w:rPr>
              <w:t>；</w:t>
            </w:r>
            <w:r>
              <w:rPr>
                <w:rFonts w:hint="eastAsia" w:ascii="微软雅黑" w:hAnsi="微软雅黑" w:eastAsia="微软雅黑" w:cs="宋体"/>
                <w:kern w:val="0"/>
                <w:sz w:val="20"/>
                <w:szCs w:val="20"/>
              </w:rPr>
              <w:t>对失信被执行人从事药品、食品安全行业依法从严审批；限制失信被执行人担任上述行业单位主要负责人及董事、监事、高级管理人员，已担任相关职务的，按规定程序要求予以变更</w:t>
            </w:r>
            <w:r>
              <w:rPr>
                <w:rFonts w:hint="eastAsia" w:ascii="微软雅黑" w:hAnsi="微软雅黑" w:eastAsia="微软雅黑" w:cs="宋体"/>
                <w:kern w:val="0"/>
                <w:sz w:val="20"/>
                <w:szCs w:val="20"/>
                <w:lang w:eastAsia="zh-CN"/>
              </w:rPr>
              <w:t>；</w:t>
            </w:r>
            <w:r>
              <w:rPr>
                <w:rFonts w:hint="eastAsia" w:ascii="微软雅黑" w:hAnsi="微软雅黑" w:eastAsia="微软雅黑" w:cs="宋体"/>
                <w:kern w:val="0"/>
                <w:sz w:val="20"/>
                <w:szCs w:val="20"/>
              </w:rPr>
              <w:t>限制失信被执行人从事危险化学品生产经营储存、烟花爆竹生产经营、矿山生产、安全评价、认证、检测、检验等行业；依法限制失信被执行人担任上述行业单位主要负责人及董事、监事、高级管理人员，已担任相关职务的，按规定程序要求予以变更</w:t>
            </w:r>
          </w:p>
        </w:tc>
        <w:tc>
          <w:tcPr>
            <w:tcW w:w="1131"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行政性</w:t>
            </w:r>
          </w:p>
        </w:tc>
        <w:tc>
          <w:tcPr>
            <w:tcW w:w="1134"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强制性</w:t>
            </w:r>
          </w:p>
        </w:tc>
        <w:tc>
          <w:tcPr>
            <w:tcW w:w="2848" w:type="dxa"/>
            <w:vMerge w:val="continue"/>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p>
        </w:tc>
        <w:tc>
          <w:tcPr>
            <w:tcW w:w="1800" w:type="dxa"/>
            <w:shd w:val="clear" w:color="auto" w:fill="auto"/>
            <w:vAlign w:val="center"/>
          </w:tcPr>
          <w:p>
            <w:pPr>
              <w:widowControl/>
              <w:spacing w:line="240" w:lineRule="auto"/>
              <w:ind w:firstLine="0" w:firstLineChars="0"/>
              <w:jc w:val="center"/>
              <w:rPr>
                <w:rFonts w:hint="eastAsia" w:ascii="微软雅黑" w:hAnsi="微软雅黑" w:eastAsia="微软雅黑" w:cs="宋体"/>
                <w:kern w:val="0"/>
                <w:sz w:val="20"/>
                <w:szCs w:val="20"/>
                <w:lang w:eastAsia="zh-CN"/>
              </w:rPr>
            </w:pPr>
            <w:r>
              <w:rPr>
                <w:rFonts w:hint="eastAsia" w:ascii="微软雅黑" w:hAnsi="微软雅黑" w:eastAsia="微软雅黑" w:cs="宋体"/>
                <w:kern w:val="0"/>
                <w:sz w:val="20"/>
                <w:szCs w:val="20"/>
              </w:rPr>
              <w:t>《关于对失信被执行人实施联合惩戒的合作备忘录》（发改财金</w:t>
            </w:r>
            <w:r>
              <w:rPr>
                <w:rFonts w:ascii="微软雅黑" w:hAnsi="微软雅黑" w:eastAsia="微软雅黑" w:cs="微软雅黑"/>
                <w:sz w:val="24"/>
                <w:szCs w:val="24"/>
                <w:shd w:val="clear" w:color="auto" w:fill="FFFFFF"/>
              </w:rPr>
              <w:t>〔</w:t>
            </w:r>
            <w:r>
              <w:rPr>
                <w:rFonts w:hint="eastAsia" w:ascii="微软雅黑" w:hAnsi="微软雅黑" w:eastAsia="微软雅黑" w:cs="宋体"/>
                <w:kern w:val="0"/>
                <w:sz w:val="20"/>
                <w:szCs w:val="20"/>
              </w:rPr>
              <w:t>2016</w:t>
            </w:r>
            <w:r>
              <w:rPr>
                <w:rFonts w:ascii="微软雅黑" w:hAnsi="微软雅黑" w:eastAsia="微软雅黑" w:cs="微软雅黑"/>
                <w:sz w:val="24"/>
                <w:szCs w:val="24"/>
                <w:shd w:val="clear" w:color="auto" w:fill="FFFFFF"/>
              </w:rPr>
              <w:t>〕</w:t>
            </w:r>
            <w:r>
              <w:rPr>
                <w:rFonts w:hint="eastAsia" w:ascii="微软雅黑" w:hAnsi="微软雅黑" w:eastAsia="微软雅黑" w:cs="宋体"/>
                <w:kern w:val="0"/>
                <w:sz w:val="20"/>
                <w:szCs w:val="20"/>
              </w:rPr>
              <w:t>141号）</w:t>
            </w:r>
            <w:r>
              <w:rPr>
                <w:rFonts w:hint="eastAsia" w:ascii="微软雅黑" w:hAnsi="微软雅黑" w:eastAsia="微软雅黑" w:cs="宋体"/>
                <w:kern w:val="0"/>
                <w:sz w:val="20"/>
                <w:szCs w:val="20"/>
                <w:lang w:eastAsia="zh-CN"/>
              </w:rPr>
              <w:t>；</w:t>
            </w:r>
            <w:r>
              <w:rPr>
                <w:rFonts w:hint="eastAsia" w:ascii="微软雅黑" w:hAnsi="微软雅黑" w:eastAsia="微软雅黑" w:cs="宋体"/>
                <w:kern w:val="0"/>
                <w:sz w:val="20"/>
                <w:szCs w:val="20"/>
              </w:rPr>
              <w:t>《关于加强对失信被执行人联合惩戒的实施意见》（冀办发</w:t>
            </w:r>
            <w:r>
              <w:rPr>
                <w:rFonts w:ascii="微软雅黑" w:hAnsi="微软雅黑" w:eastAsia="微软雅黑" w:cs="微软雅黑"/>
                <w:sz w:val="24"/>
                <w:szCs w:val="24"/>
                <w:shd w:val="clear" w:color="auto" w:fill="FFFFFF"/>
              </w:rPr>
              <w:t>〔</w:t>
            </w:r>
            <w:r>
              <w:rPr>
                <w:rFonts w:hint="eastAsia" w:ascii="微软雅黑" w:hAnsi="微软雅黑" w:eastAsia="微软雅黑" w:cs="宋体"/>
                <w:kern w:val="0"/>
                <w:sz w:val="20"/>
                <w:szCs w:val="20"/>
              </w:rPr>
              <w:t>2017</w:t>
            </w:r>
            <w:r>
              <w:rPr>
                <w:rFonts w:ascii="微软雅黑" w:hAnsi="微软雅黑" w:eastAsia="微软雅黑" w:cs="微软雅黑"/>
                <w:sz w:val="24"/>
                <w:szCs w:val="24"/>
                <w:shd w:val="clear" w:color="auto" w:fill="FFFFFF"/>
              </w:rPr>
              <w:t>〕</w:t>
            </w:r>
            <w:r>
              <w:rPr>
                <w:rFonts w:hint="eastAsia" w:ascii="微软雅黑" w:hAnsi="微软雅黑" w:eastAsia="微软雅黑" w:cs="宋体"/>
                <w:kern w:val="0"/>
                <w:sz w:val="20"/>
                <w:szCs w:val="20"/>
              </w:rPr>
              <w:t>2号）</w:t>
            </w:r>
          </w:p>
        </w:tc>
        <w:tc>
          <w:tcPr>
            <w:tcW w:w="1093"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行政许可</w:t>
            </w:r>
          </w:p>
        </w:tc>
        <w:tc>
          <w:tcPr>
            <w:tcW w:w="2186"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非公司企业登记</w:t>
            </w:r>
          </w:p>
        </w:tc>
        <w:tc>
          <w:tcPr>
            <w:tcW w:w="1093"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lang w:val="en-US" w:eastAsia="zh-CN"/>
              </w:rPr>
              <w:t>市</w:t>
            </w:r>
            <w:r>
              <w:rPr>
                <w:rFonts w:hint="eastAsia" w:ascii="微软雅黑" w:hAnsi="微软雅黑" w:eastAsia="微软雅黑" w:cs="宋体"/>
                <w:kern w:val="0"/>
                <w:sz w:val="20"/>
                <w:szCs w:val="20"/>
              </w:rPr>
              <w:t>级,县级</w:t>
            </w:r>
          </w:p>
        </w:tc>
        <w:tc>
          <w:tcPr>
            <w:tcW w:w="1028"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是</w:t>
            </w:r>
          </w:p>
        </w:tc>
        <w:tc>
          <w:tcPr>
            <w:tcW w:w="2993" w:type="dxa"/>
            <w:vAlign w:val="center"/>
          </w:tcPr>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1.《合伙企业法》第九条；</w:t>
            </w:r>
          </w:p>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2.《个人独资企业法》第九条、第十三条、第十八条、第三十二条；</w:t>
            </w:r>
          </w:p>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3.《中华人民共和国外资企业法》第七条、第二十三条；</w:t>
            </w:r>
          </w:p>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4.《公司登记管理条例》第三条、第二十六条；</w:t>
            </w:r>
          </w:p>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5.《企业法人登记管理条例》（国务院令第1号）第三条；</w:t>
            </w:r>
          </w:p>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6.《合伙企业登记管理办法》（国务院236号令）第二条、第三条、第四条、第十一条、第十八条、第二十一条、第二十一条；</w:t>
            </w:r>
          </w:p>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7.《中华人民共和国中外合资经营企业法》第三条、第十五条、第六条、第二十五条；</w:t>
            </w:r>
          </w:p>
          <w:p>
            <w:pPr>
              <w:widowControl/>
              <w:spacing w:line="240" w:lineRule="auto"/>
              <w:ind w:firstLine="0" w:firstLineChars="0"/>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8.《中华人民共和国公司法》第六条。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0"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3</w:t>
            </w:r>
          </w:p>
        </w:tc>
        <w:tc>
          <w:tcPr>
            <w:tcW w:w="1078" w:type="dxa"/>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lang w:eastAsia="zh-CN"/>
              </w:rPr>
              <w:t>曲阳县人民法院</w:t>
            </w:r>
          </w:p>
        </w:tc>
        <w:tc>
          <w:tcPr>
            <w:tcW w:w="1078" w:type="dxa"/>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失信被执行人</w:t>
            </w:r>
          </w:p>
        </w:tc>
        <w:tc>
          <w:tcPr>
            <w:tcW w:w="819" w:type="dxa"/>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法人和非法人组织、自然人</w:t>
            </w:r>
          </w:p>
        </w:tc>
        <w:tc>
          <w:tcPr>
            <w:tcW w:w="1039"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lang w:eastAsia="zh-CN"/>
              </w:rPr>
              <w:t>县行政审批局</w:t>
            </w:r>
          </w:p>
        </w:tc>
        <w:tc>
          <w:tcPr>
            <w:tcW w:w="2082" w:type="dxa"/>
            <w:vAlign w:val="center"/>
          </w:tcPr>
          <w:p>
            <w:pPr>
              <w:widowControl/>
              <w:spacing w:line="240" w:lineRule="auto"/>
              <w:ind w:firstLine="0" w:firstLineChars="0"/>
              <w:rPr>
                <w:rFonts w:hint="eastAsia" w:ascii="微软雅黑" w:hAnsi="微软雅黑" w:eastAsia="微软雅黑" w:cs="宋体"/>
                <w:kern w:val="0"/>
                <w:sz w:val="20"/>
                <w:szCs w:val="20"/>
                <w:lang w:eastAsia="zh-CN"/>
              </w:rPr>
            </w:pPr>
            <w:r>
              <w:rPr>
                <w:rFonts w:hint="eastAsia" w:ascii="微软雅黑" w:hAnsi="微软雅黑" w:eastAsia="微软雅黑" w:cs="宋体"/>
                <w:kern w:val="0"/>
                <w:sz w:val="20"/>
                <w:szCs w:val="20"/>
              </w:rPr>
              <w:t>限制失信被执行人设立融资性担保公司</w:t>
            </w:r>
            <w:r>
              <w:rPr>
                <w:rFonts w:hint="eastAsia" w:ascii="微软雅黑" w:hAnsi="微软雅黑" w:eastAsia="微软雅黑" w:cs="宋体"/>
                <w:kern w:val="0"/>
                <w:sz w:val="20"/>
                <w:szCs w:val="20"/>
                <w:lang w:eastAsia="zh-CN"/>
              </w:rPr>
              <w:t>；</w:t>
            </w:r>
            <w:r>
              <w:rPr>
                <w:rFonts w:hint="eastAsia" w:ascii="微软雅黑" w:hAnsi="微软雅黑" w:eastAsia="微软雅黑" w:cs="宋体"/>
                <w:kern w:val="0"/>
                <w:sz w:val="20"/>
                <w:szCs w:val="20"/>
              </w:rPr>
              <w:t>限制失信被执行人担任银行业金融机构、证券公司、基金管理公司、期货公司、保险公司、融资性担保公司的董事、监事、高级管理人员</w:t>
            </w:r>
            <w:r>
              <w:rPr>
                <w:rFonts w:hint="eastAsia" w:ascii="微软雅黑" w:hAnsi="微软雅黑" w:eastAsia="微软雅黑" w:cs="宋体"/>
                <w:kern w:val="0"/>
                <w:sz w:val="20"/>
                <w:szCs w:val="20"/>
                <w:lang w:eastAsia="zh-CN"/>
              </w:rPr>
              <w:t>；</w:t>
            </w:r>
            <w:r>
              <w:rPr>
                <w:rFonts w:hint="eastAsia" w:ascii="微软雅黑" w:hAnsi="微软雅黑" w:eastAsia="微软雅黑" w:cs="宋体"/>
                <w:kern w:val="0"/>
                <w:sz w:val="20"/>
                <w:szCs w:val="20"/>
              </w:rPr>
              <w:t>对失信被执行人从事药品、食品安全行业依法从严审批；限制失信被执行人担任上述行业单位主要负责人及董事、监事、高级管理人员，已担任相关职务的，按规定程序要求予以变更</w:t>
            </w:r>
            <w:r>
              <w:rPr>
                <w:rFonts w:hint="eastAsia" w:ascii="微软雅黑" w:hAnsi="微软雅黑" w:eastAsia="微软雅黑" w:cs="宋体"/>
                <w:kern w:val="0"/>
                <w:sz w:val="20"/>
                <w:szCs w:val="20"/>
                <w:lang w:eastAsia="zh-CN"/>
              </w:rPr>
              <w:t>；</w:t>
            </w:r>
            <w:r>
              <w:rPr>
                <w:rFonts w:hint="eastAsia" w:ascii="微软雅黑" w:hAnsi="微软雅黑" w:eastAsia="微软雅黑" w:cs="宋体"/>
                <w:kern w:val="0"/>
                <w:sz w:val="20"/>
                <w:szCs w:val="20"/>
              </w:rPr>
              <w:t>对失信被执行人从事药品、食品安全行业依法从严审批；限制失信被执行人担任上述行业单位主要负责人及董事、监事、高级管理人员，已担任相关职务的，按规定程序要求予以变更</w:t>
            </w:r>
            <w:r>
              <w:rPr>
                <w:rFonts w:hint="eastAsia" w:ascii="微软雅黑" w:hAnsi="微软雅黑" w:eastAsia="微软雅黑" w:cs="宋体"/>
                <w:kern w:val="0"/>
                <w:sz w:val="20"/>
                <w:szCs w:val="20"/>
                <w:lang w:eastAsia="zh-CN"/>
              </w:rPr>
              <w:t>；</w:t>
            </w:r>
            <w:r>
              <w:rPr>
                <w:rFonts w:hint="eastAsia" w:ascii="微软雅黑" w:hAnsi="微软雅黑" w:eastAsia="微软雅黑" w:cs="宋体"/>
                <w:kern w:val="0"/>
                <w:sz w:val="20"/>
                <w:szCs w:val="20"/>
              </w:rPr>
              <w:t>限制失信被执行人从事危险化学品生产经营储存、烟花爆竹生产经营、矿山生产、安全评价、认证、检测、检验等行业；依法限制失信被执行人担任上述行业单位主要负责人及董事、监事、高级管理人员，已担任相关职务的，按规定程序要求予以变更</w:t>
            </w:r>
          </w:p>
        </w:tc>
        <w:tc>
          <w:tcPr>
            <w:tcW w:w="1131"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行政性</w:t>
            </w:r>
          </w:p>
        </w:tc>
        <w:tc>
          <w:tcPr>
            <w:tcW w:w="1134"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强制性</w:t>
            </w:r>
          </w:p>
        </w:tc>
        <w:tc>
          <w:tcPr>
            <w:tcW w:w="2848" w:type="dxa"/>
            <w:vMerge w:val="continue"/>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p>
        </w:tc>
        <w:tc>
          <w:tcPr>
            <w:tcW w:w="1800" w:type="dxa"/>
            <w:shd w:val="clear" w:color="auto" w:fill="auto"/>
            <w:vAlign w:val="center"/>
          </w:tcPr>
          <w:p>
            <w:pPr>
              <w:widowControl/>
              <w:spacing w:line="240" w:lineRule="auto"/>
              <w:ind w:firstLine="0" w:firstLineChars="0"/>
              <w:rPr>
                <w:rFonts w:hint="eastAsia" w:ascii="微软雅黑" w:hAnsi="微软雅黑" w:eastAsia="微软雅黑" w:cs="宋体"/>
                <w:kern w:val="0"/>
                <w:sz w:val="20"/>
                <w:szCs w:val="20"/>
                <w:lang w:eastAsia="zh-CN"/>
              </w:rPr>
            </w:pPr>
            <w:r>
              <w:rPr>
                <w:rFonts w:hint="eastAsia" w:ascii="微软雅黑" w:hAnsi="微软雅黑" w:eastAsia="微软雅黑" w:cs="宋体"/>
                <w:kern w:val="0"/>
                <w:sz w:val="20"/>
                <w:szCs w:val="20"/>
              </w:rPr>
              <w:t>《关于对失信被执行人实施联合惩戒的合作备忘录》（发改财金</w:t>
            </w:r>
            <w:r>
              <w:rPr>
                <w:rFonts w:ascii="微软雅黑" w:hAnsi="微软雅黑" w:eastAsia="微软雅黑" w:cs="微软雅黑"/>
                <w:sz w:val="24"/>
                <w:szCs w:val="24"/>
                <w:shd w:val="clear" w:color="auto" w:fill="FFFFFF"/>
              </w:rPr>
              <w:t>〔</w:t>
            </w:r>
            <w:r>
              <w:rPr>
                <w:rFonts w:hint="eastAsia" w:ascii="微软雅黑" w:hAnsi="微软雅黑" w:eastAsia="微软雅黑" w:cs="宋体"/>
                <w:kern w:val="0"/>
                <w:sz w:val="20"/>
                <w:szCs w:val="20"/>
              </w:rPr>
              <w:t>2016</w:t>
            </w:r>
            <w:r>
              <w:rPr>
                <w:rFonts w:ascii="微软雅黑" w:hAnsi="微软雅黑" w:eastAsia="微软雅黑" w:cs="微软雅黑"/>
                <w:sz w:val="24"/>
                <w:szCs w:val="24"/>
                <w:shd w:val="clear" w:color="auto" w:fill="FFFFFF"/>
              </w:rPr>
              <w:t>〕</w:t>
            </w:r>
            <w:r>
              <w:rPr>
                <w:rFonts w:hint="eastAsia" w:ascii="微软雅黑" w:hAnsi="微软雅黑" w:eastAsia="微软雅黑" w:cs="宋体"/>
                <w:kern w:val="0"/>
                <w:sz w:val="20"/>
                <w:szCs w:val="20"/>
              </w:rPr>
              <w:t>141号）</w:t>
            </w:r>
            <w:r>
              <w:rPr>
                <w:rFonts w:hint="eastAsia" w:ascii="微软雅黑" w:hAnsi="微软雅黑" w:eastAsia="微软雅黑" w:cs="宋体"/>
                <w:kern w:val="0"/>
                <w:sz w:val="20"/>
                <w:szCs w:val="20"/>
                <w:lang w:eastAsia="zh-CN"/>
              </w:rPr>
              <w:t>；</w:t>
            </w:r>
            <w:r>
              <w:rPr>
                <w:rFonts w:hint="eastAsia" w:ascii="微软雅黑" w:hAnsi="微软雅黑" w:eastAsia="微软雅黑" w:cs="宋体"/>
                <w:kern w:val="0"/>
                <w:sz w:val="20"/>
                <w:szCs w:val="20"/>
              </w:rPr>
              <w:t>《关于加强对失信被执行人联合惩戒的实施意见》（冀办发</w:t>
            </w:r>
            <w:r>
              <w:rPr>
                <w:rFonts w:ascii="微软雅黑" w:hAnsi="微软雅黑" w:eastAsia="微软雅黑" w:cs="微软雅黑"/>
                <w:sz w:val="24"/>
                <w:szCs w:val="24"/>
                <w:shd w:val="clear" w:color="auto" w:fill="FFFFFF"/>
              </w:rPr>
              <w:t>〔</w:t>
            </w:r>
            <w:r>
              <w:rPr>
                <w:rFonts w:hint="eastAsia" w:ascii="微软雅黑" w:hAnsi="微软雅黑" w:eastAsia="微软雅黑" w:cs="宋体"/>
                <w:kern w:val="0"/>
                <w:sz w:val="20"/>
                <w:szCs w:val="20"/>
              </w:rPr>
              <w:t>2017</w:t>
            </w:r>
            <w:r>
              <w:rPr>
                <w:rFonts w:ascii="微软雅黑" w:hAnsi="微软雅黑" w:eastAsia="微软雅黑" w:cs="微软雅黑"/>
                <w:sz w:val="24"/>
                <w:szCs w:val="24"/>
                <w:shd w:val="clear" w:color="auto" w:fill="FFFFFF"/>
              </w:rPr>
              <w:t>〕</w:t>
            </w:r>
            <w:r>
              <w:rPr>
                <w:rFonts w:hint="eastAsia" w:ascii="微软雅黑" w:hAnsi="微软雅黑" w:eastAsia="微软雅黑" w:cs="宋体"/>
                <w:kern w:val="0"/>
                <w:sz w:val="20"/>
                <w:szCs w:val="20"/>
              </w:rPr>
              <w:t>2号）</w:t>
            </w:r>
          </w:p>
        </w:tc>
        <w:tc>
          <w:tcPr>
            <w:tcW w:w="1093"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行政许可</w:t>
            </w:r>
          </w:p>
        </w:tc>
        <w:tc>
          <w:tcPr>
            <w:tcW w:w="2186" w:type="dxa"/>
            <w:shd w:val="clear" w:color="auto" w:fill="auto"/>
            <w:vAlign w:val="center"/>
          </w:tcPr>
          <w:p>
            <w:pPr>
              <w:widowControl/>
              <w:spacing w:line="240" w:lineRule="auto"/>
              <w:ind w:firstLine="0" w:firstLineChars="0"/>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非公司企业法人按《公司法》改制登记</w:t>
            </w:r>
          </w:p>
        </w:tc>
        <w:tc>
          <w:tcPr>
            <w:tcW w:w="1093"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lang w:val="en-US" w:eastAsia="zh-CN"/>
              </w:rPr>
              <w:t>市</w:t>
            </w:r>
            <w:r>
              <w:rPr>
                <w:rFonts w:hint="eastAsia" w:ascii="微软雅黑" w:hAnsi="微软雅黑" w:eastAsia="微软雅黑" w:cs="宋体"/>
                <w:kern w:val="0"/>
                <w:sz w:val="20"/>
                <w:szCs w:val="20"/>
              </w:rPr>
              <w:t>级,县级</w:t>
            </w:r>
          </w:p>
        </w:tc>
        <w:tc>
          <w:tcPr>
            <w:tcW w:w="1028"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是</w:t>
            </w:r>
          </w:p>
        </w:tc>
        <w:tc>
          <w:tcPr>
            <w:tcW w:w="2993" w:type="dxa"/>
            <w:vAlign w:val="center"/>
          </w:tcPr>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1.《合伙企业法》第九条；</w:t>
            </w:r>
          </w:p>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2.《公司登记管理条例》第三条、第二十六条；</w:t>
            </w:r>
          </w:p>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3.《个人独资企业法》第九条、第十三条、第十八条、第三十二条；</w:t>
            </w:r>
          </w:p>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4.《中华人民共和国公司法》第六条；</w:t>
            </w:r>
          </w:p>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5.《中华人民共和国中外合资经营企业法》第三条、第十五条、第六条、第二十五条；</w:t>
            </w:r>
          </w:p>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6.《企业法人登记管理条例》（国务院令第1号）第三条；</w:t>
            </w:r>
          </w:p>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7.《中华人民共和国外资企业法》第七条、第二十三条；</w:t>
            </w:r>
          </w:p>
          <w:p>
            <w:pPr>
              <w:widowControl/>
              <w:spacing w:line="240" w:lineRule="auto"/>
              <w:ind w:firstLine="0" w:firstLineChars="0"/>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8.《合伙企业登记管理办法》（国务院236号令）第二条、第三条、第四条、第十一条、第十八条、第二十一条、第二十一条。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0" w:hRule="atLeast"/>
          <w:jc w:val="center"/>
        </w:trPr>
        <w:tc>
          <w:tcPr>
            <w:tcW w:w="700"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4</w:t>
            </w:r>
          </w:p>
        </w:tc>
        <w:tc>
          <w:tcPr>
            <w:tcW w:w="1078" w:type="dxa"/>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lang w:eastAsia="zh-CN"/>
              </w:rPr>
              <w:t>曲阳县人民法院</w:t>
            </w:r>
          </w:p>
        </w:tc>
        <w:tc>
          <w:tcPr>
            <w:tcW w:w="1078" w:type="dxa"/>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失信被执行人</w:t>
            </w:r>
          </w:p>
        </w:tc>
        <w:tc>
          <w:tcPr>
            <w:tcW w:w="819" w:type="dxa"/>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法人和非法人组织、自然人</w:t>
            </w:r>
          </w:p>
        </w:tc>
        <w:tc>
          <w:tcPr>
            <w:tcW w:w="1039"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lang w:eastAsia="zh-CN"/>
              </w:rPr>
              <w:t>县行政审批局</w:t>
            </w:r>
          </w:p>
        </w:tc>
        <w:tc>
          <w:tcPr>
            <w:tcW w:w="2082" w:type="dxa"/>
            <w:vAlign w:val="center"/>
          </w:tcPr>
          <w:p>
            <w:pPr>
              <w:widowControl/>
              <w:spacing w:line="240" w:lineRule="auto"/>
              <w:ind w:firstLine="0" w:firstLineChars="0"/>
              <w:rPr>
                <w:rFonts w:hint="eastAsia" w:ascii="微软雅黑" w:hAnsi="微软雅黑" w:eastAsia="微软雅黑" w:cs="宋体"/>
                <w:kern w:val="0"/>
                <w:sz w:val="20"/>
                <w:szCs w:val="20"/>
                <w:lang w:eastAsia="zh-CN"/>
              </w:rPr>
            </w:pPr>
            <w:r>
              <w:rPr>
                <w:rFonts w:hint="eastAsia" w:ascii="微软雅黑" w:hAnsi="微软雅黑" w:eastAsia="微软雅黑" w:cs="宋体"/>
                <w:kern w:val="0"/>
                <w:sz w:val="20"/>
                <w:szCs w:val="20"/>
              </w:rPr>
              <w:t>限制失信被执行人设立融资性担保</w:t>
            </w:r>
            <w:r>
              <w:rPr>
                <w:rFonts w:hint="eastAsia" w:ascii="微软雅黑" w:hAnsi="微软雅黑" w:eastAsia="微软雅黑" w:cs="宋体"/>
                <w:kern w:val="0"/>
                <w:sz w:val="20"/>
                <w:szCs w:val="20"/>
                <w:lang w:eastAsia="zh-CN"/>
              </w:rPr>
              <w:t>；</w:t>
            </w:r>
            <w:r>
              <w:rPr>
                <w:rFonts w:hint="eastAsia" w:ascii="微软雅黑" w:hAnsi="微软雅黑" w:eastAsia="微软雅黑" w:cs="宋体"/>
                <w:kern w:val="0"/>
                <w:sz w:val="20"/>
                <w:szCs w:val="20"/>
              </w:rPr>
              <w:t>公司限制失信被执行人担任银行业金融机构、证券公司、基金管理公司、期货公司、保险公司、融资性担保公司的董事、监事、高级管理人员</w:t>
            </w:r>
            <w:r>
              <w:rPr>
                <w:rFonts w:hint="eastAsia" w:ascii="微软雅黑" w:hAnsi="微软雅黑" w:eastAsia="微软雅黑" w:cs="宋体"/>
                <w:kern w:val="0"/>
                <w:sz w:val="20"/>
                <w:szCs w:val="20"/>
                <w:lang w:eastAsia="zh-CN"/>
              </w:rPr>
              <w:t>；</w:t>
            </w:r>
            <w:r>
              <w:rPr>
                <w:rFonts w:hint="eastAsia" w:ascii="微软雅黑" w:hAnsi="微软雅黑" w:eastAsia="微软雅黑" w:cs="宋体"/>
                <w:kern w:val="0"/>
                <w:sz w:val="20"/>
                <w:szCs w:val="20"/>
              </w:rPr>
              <w:t>对失信被执行人从事药品、食品安全行业依法从严审批；限制失信被执行人担任上述行业单位主要负责人及董事、监事、高级管理人员，已担任相关职务的，按规定程序要求予以变更</w:t>
            </w:r>
            <w:r>
              <w:rPr>
                <w:rFonts w:hint="eastAsia" w:ascii="微软雅黑" w:hAnsi="微软雅黑" w:eastAsia="微软雅黑" w:cs="宋体"/>
                <w:kern w:val="0"/>
                <w:sz w:val="20"/>
                <w:szCs w:val="20"/>
                <w:lang w:eastAsia="zh-CN"/>
              </w:rPr>
              <w:t>；</w:t>
            </w:r>
            <w:r>
              <w:rPr>
                <w:rFonts w:hint="eastAsia" w:ascii="微软雅黑" w:hAnsi="微软雅黑" w:eastAsia="微软雅黑" w:cs="宋体"/>
                <w:kern w:val="0"/>
                <w:sz w:val="20"/>
                <w:szCs w:val="20"/>
              </w:rPr>
              <w:t>对失信被执行人从事药品、食品安全行业依法从严审批；限制失信被执行人担任上述行业单位主要负责人及董事、监事、高级管理人员，已担任相关职务的，按规定程序要求予以变更</w:t>
            </w:r>
            <w:r>
              <w:rPr>
                <w:rFonts w:hint="eastAsia" w:ascii="微软雅黑" w:hAnsi="微软雅黑" w:eastAsia="微软雅黑" w:cs="宋体"/>
                <w:kern w:val="0"/>
                <w:sz w:val="20"/>
                <w:szCs w:val="20"/>
                <w:lang w:eastAsia="zh-CN"/>
              </w:rPr>
              <w:t>；</w:t>
            </w:r>
            <w:r>
              <w:rPr>
                <w:rFonts w:hint="eastAsia" w:ascii="微软雅黑" w:hAnsi="微软雅黑" w:eastAsia="微软雅黑" w:cs="宋体"/>
                <w:kern w:val="0"/>
                <w:sz w:val="20"/>
                <w:szCs w:val="20"/>
              </w:rPr>
              <w:t>限制失信被执行人从事危险化学品生产经营储存、烟花爆竹生产经营、矿山生产、安全评价、认证、检测、检验等行业；依法限制失信被执行人担任上述行业单位主要负责人及董事、监事、高级管理人员，已担任相关职务的，按规定程序要求予以变更</w:t>
            </w:r>
          </w:p>
        </w:tc>
        <w:tc>
          <w:tcPr>
            <w:tcW w:w="1131"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行政性</w:t>
            </w:r>
          </w:p>
        </w:tc>
        <w:tc>
          <w:tcPr>
            <w:tcW w:w="1134"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强制性</w:t>
            </w:r>
          </w:p>
        </w:tc>
        <w:tc>
          <w:tcPr>
            <w:tcW w:w="2848" w:type="dxa"/>
            <w:vMerge w:val="continue"/>
            <w:shd w:val="clear" w:color="auto" w:fill="auto"/>
            <w:vAlign w:val="center"/>
          </w:tcPr>
          <w:p>
            <w:pPr>
              <w:widowControl/>
              <w:spacing w:line="240" w:lineRule="auto"/>
              <w:ind w:firstLine="0" w:firstLineChars="0"/>
              <w:jc w:val="left"/>
              <w:rPr>
                <w:rFonts w:ascii="微软雅黑" w:hAnsi="微软雅黑" w:eastAsia="微软雅黑" w:cs="宋体"/>
                <w:kern w:val="0"/>
                <w:sz w:val="20"/>
                <w:szCs w:val="20"/>
                <w:lang w:val="en-US" w:eastAsia="zh-CN" w:bidi="ar-SA"/>
              </w:rPr>
            </w:pPr>
          </w:p>
        </w:tc>
        <w:tc>
          <w:tcPr>
            <w:tcW w:w="1800" w:type="dxa"/>
            <w:shd w:val="clear" w:color="auto" w:fill="auto"/>
            <w:vAlign w:val="center"/>
          </w:tcPr>
          <w:p>
            <w:pPr>
              <w:widowControl/>
              <w:spacing w:line="240" w:lineRule="auto"/>
              <w:ind w:firstLine="0" w:firstLineChars="0"/>
              <w:jc w:val="center"/>
              <w:rPr>
                <w:rFonts w:hint="eastAsia" w:ascii="微软雅黑" w:hAnsi="微软雅黑" w:eastAsia="微软雅黑" w:cs="宋体"/>
                <w:kern w:val="0"/>
                <w:sz w:val="20"/>
                <w:szCs w:val="20"/>
                <w:lang w:eastAsia="zh-CN"/>
              </w:rPr>
            </w:pPr>
            <w:r>
              <w:rPr>
                <w:rFonts w:hint="eastAsia" w:ascii="微软雅黑" w:hAnsi="微软雅黑" w:eastAsia="微软雅黑" w:cs="宋体"/>
                <w:kern w:val="0"/>
                <w:sz w:val="20"/>
                <w:szCs w:val="20"/>
              </w:rPr>
              <w:t>《关于对失信被执行人实施联合惩戒的合作备忘录》（发改财金</w:t>
            </w:r>
            <w:r>
              <w:rPr>
                <w:rFonts w:ascii="微软雅黑" w:hAnsi="微软雅黑" w:eastAsia="微软雅黑" w:cs="微软雅黑"/>
                <w:sz w:val="24"/>
                <w:szCs w:val="24"/>
                <w:shd w:val="clear" w:color="auto" w:fill="FFFFFF"/>
              </w:rPr>
              <w:t>〔</w:t>
            </w:r>
            <w:r>
              <w:rPr>
                <w:rFonts w:hint="eastAsia" w:ascii="微软雅黑" w:hAnsi="微软雅黑" w:eastAsia="微软雅黑" w:cs="宋体"/>
                <w:kern w:val="0"/>
                <w:sz w:val="20"/>
                <w:szCs w:val="20"/>
              </w:rPr>
              <w:t>2016</w:t>
            </w:r>
            <w:r>
              <w:rPr>
                <w:rFonts w:ascii="微软雅黑" w:hAnsi="微软雅黑" w:eastAsia="微软雅黑" w:cs="微软雅黑"/>
                <w:sz w:val="24"/>
                <w:szCs w:val="24"/>
                <w:shd w:val="clear" w:color="auto" w:fill="FFFFFF"/>
              </w:rPr>
              <w:t>〕</w:t>
            </w:r>
            <w:r>
              <w:rPr>
                <w:rFonts w:hint="eastAsia" w:ascii="微软雅黑" w:hAnsi="微软雅黑" w:eastAsia="微软雅黑" w:cs="宋体"/>
                <w:kern w:val="0"/>
                <w:sz w:val="20"/>
                <w:szCs w:val="20"/>
              </w:rPr>
              <w:t>141号）</w:t>
            </w:r>
            <w:r>
              <w:rPr>
                <w:rFonts w:hint="eastAsia" w:ascii="微软雅黑" w:hAnsi="微软雅黑" w:eastAsia="微软雅黑" w:cs="宋体"/>
                <w:kern w:val="0"/>
                <w:sz w:val="20"/>
                <w:szCs w:val="20"/>
                <w:lang w:eastAsia="zh-CN"/>
              </w:rPr>
              <w:t>；</w:t>
            </w:r>
            <w:r>
              <w:rPr>
                <w:rFonts w:hint="eastAsia" w:ascii="微软雅黑" w:hAnsi="微软雅黑" w:eastAsia="微软雅黑" w:cs="宋体"/>
                <w:kern w:val="0"/>
                <w:sz w:val="20"/>
                <w:szCs w:val="20"/>
              </w:rPr>
              <w:t>《关于加强对失信被执行人联合惩戒的实施意见》（冀办发</w:t>
            </w:r>
            <w:r>
              <w:rPr>
                <w:rFonts w:ascii="微软雅黑" w:hAnsi="微软雅黑" w:eastAsia="微软雅黑" w:cs="微软雅黑"/>
                <w:sz w:val="24"/>
                <w:szCs w:val="24"/>
                <w:shd w:val="clear" w:color="auto" w:fill="FFFFFF"/>
              </w:rPr>
              <w:t>〔</w:t>
            </w:r>
            <w:r>
              <w:rPr>
                <w:rFonts w:hint="eastAsia" w:ascii="微软雅黑" w:hAnsi="微软雅黑" w:eastAsia="微软雅黑" w:cs="宋体"/>
                <w:kern w:val="0"/>
                <w:sz w:val="20"/>
                <w:szCs w:val="20"/>
              </w:rPr>
              <w:t>2017</w:t>
            </w:r>
            <w:r>
              <w:rPr>
                <w:rFonts w:ascii="微软雅黑" w:hAnsi="微软雅黑" w:eastAsia="微软雅黑" w:cs="微软雅黑"/>
                <w:sz w:val="24"/>
                <w:szCs w:val="24"/>
                <w:shd w:val="clear" w:color="auto" w:fill="FFFFFF"/>
              </w:rPr>
              <w:t>〕</w:t>
            </w:r>
            <w:r>
              <w:rPr>
                <w:rFonts w:hint="eastAsia" w:ascii="微软雅黑" w:hAnsi="微软雅黑" w:eastAsia="微软雅黑" w:cs="宋体"/>
                <w:kern w:val="0"/>
                <w:sz w:val="20"/>
                <w:szCs w:val="20"/>
              </w:rPr>
              <w:t>2号）</w:t>
            </w:r>
          </w:p>
        </w:tc>
        <w:tc>
          <w:tcPr>
            <w:tcW w:w="1093"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行政许可</w:t>
            </w:r>
          </w:p>
        </w:tc>
        <w:tc>
          <w:tcPr>
            <w:tcW w:w="2186"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企业备案</w:t>
            </w:r>
          </w:p>
        </w:tc>
        <w:tc>
          <w:tcPr>
            <w:tcW w:w="1093"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lang w:val="en-US" w:eastAsia="zh-CN"/>
              </w:rPr>
              <w:t>市</w:t>
            </w:r>
            <w:r>
              <w:rPr>
                <w:rFonts w:hint="eastAsia" w:ascii="微软雅黑" w:hAnsi="微软雅黑" w:eastAsia="微软雅黑" w:cs="宋体"/>
                <w:kern w:val="0"/>
                <w:sz w:val="20"/>
                <w:szCs w:val="20"/>
              </w:rPr>
              <w:t>级,县级</w:t>
            </w:r>
          </w:p>
        </w:tc>
        <w:tc>
          <w:tcPr>
            <w:tcW w:w="1028"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是</w:t>
            </w:r>
          </w:p>
        </w:tc>
        <w:tc>
          <w:tcPr>
            <w:tcW w:w="2993" w:type="dxa"/>
            <w:vAlign w:val="center"/>
          </w:tcPr>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1.《企业法人登记管理条例》（国务院令第1号）第三条；</w:t>
            </w:r>
          </w:p>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2.《合伙企业登记管理办法》（国务院236号令）第二条、第三条、第四条、第十一条、第十八条、第二十一条、第二十一条；</w:t>
            </w:r>
          </w:p>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3.《中华人民共和国中外合资经营企业法》第三条、第十五条、第六条、第二十五条；</w:t>
            </w:r>
          </w:p>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4.《中华人民共和国公司法》第六条；</w:t>
            </w:r>
          </w:p>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5.《公司登记管理条例》第三条、第二十六条；</w:t>
            </w:r>
          </w:p>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6.《个人独资企业法》第九条、第十三条、第十八条、第三十二条；</w:t>
            </w:r>
          </w:p>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7.《合伙企业法》第九条；</w:t>
            </w:r>
          </w:p>
          <w:p>
            <w:pPr>
              <w:widowControl/>
              <w:spacing w:line="240" w:lineRule="auto"/>
              <w:ind w:firstLine="0" w:firstLineChars="0"/>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8.《中华人民共和国外资企业法》第七条、第二十三条。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0" w:hRule="atLeast"/>
          <w:jc w:val="center"/>
        </w:trPr>
        <w:tc>
          <w:tcPr>
            <w:tcW w:w="700"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5</w:t>
            </w:r>
          </w:p>
        </w:tc>
        <w:tc>
          <w:tcPr>
            <w:tcW w:w="1078" w:type="dxa"/>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lang w:eastAsia="zh-CN"/>
              </w:rPr>
              <w:t>曲阳县人民法院</w:t>
            </w:r>
          </w:p>
        </w:tc>
        <w:tc>
          <w:tcPr>
            <w:tcW w:w="1078" w:type="dxa"/>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失信被执行人</w:t>
            </w:r>
          </w:p>
        </w:tc>
        <w:tc>
          <w:tcPr>
            <w:tcW w:w="819" w:type="dxa"/>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法人和非法人组织、自然人</w:t>
            </w:r>
          </w:p>
        </w:tc>
        <w:tc>
          <w:tcPr>
            <w:tcW w:w="1039"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lang w:eastAsia="zh-CN"/>
              </w:rPr>
              <w:t>县行政审批局</w:t>
            </w:r>
          </w:p>
        </w:tc>
        <w:tc>
          <w:tcPr>
            <w:tcW w:w="2082" w:type="dxa"/>
            <w:vAlign w:val="center"/>
          </w:tcPr>
          <w:p>
            <w:pPr>
              <w:widowControl/>
              <w:spacing w:line="240" w:lineRule="auto"/>
              <w:ind w:firstLine="0" w:firstLineChars="0"/>
              <w:jc w:val="left"/>
              <w:rPr>
                <w:rFonts w:hint="eastAsia" w:ascii="微软雅黑" w:hAnsi="微软雅黑" w:eastAsia="微软雅黑" w:cs="宋体"/>
                <w:kern w:val="0"/>
                <w:sz w:val="20"/>
                <w:szCs w:val="20"/>
                <w:lang w:eastAsia="zh-CN"/>
              </w:rPr>
            </w:pPr>
            <w:r>
              <w:rPr>
                <w:rFonts w:hint="eastAsia" w:ascii="微软雅黑" w:hAnsi="微软雅黑" w:eastAsia="微软雅黑" w:cs="宋体"/>
                <w:kern w:val="0"/>
                <w:sz w:val="20"/>
                <w:szCs w:val="20"/>
              </w:rPr>
              <w:t>限制失信被执行人设立融资性担保公司</w:t>
            </w:r>
            <w:r>
              <w:rPr>
                <w:rFonts w:hint="eastAsia" w:ascii="微软雅黑" w:hAnsi="微软雅黑" w:eastAsia="微软雅黑" w:cs="宋体"/>
                <w:kern w:val="0"/>
                <w:sz w:val="20"/>
                <w:szCs w:val="20"/>
                <w:lang w:eastAsia="zh-CN"/>
              </w:rPr>
              <w:t>；</w:t>
            </w:r>
            <w:r>
              <w:rPr>
                <w:rFonts w:hint="eastAsia" w:ascii="微软雅黑" w:hAnsi="微软雅黑" w:eastAsia="微软雅黑" w:cs="宋体"/>
                <w:kern w:val="0"/>
                <w:sz w:val="20"/>
                <w:szCs w:val="20"/>
              </w:rPr>
              <w:t>限制失信被执行人担任银行业金融机构、证券公司、基金管理公司、期货公司、保险公司、融资性担保公司的董事、监事、高级管理人员</w:t>
            </w:r>
            <w:r>
              <w:rPr>
                <w:rFonts w:hint="eastAsia" w:ascii="微软雅黑" w:hAnsi="微软雅黑" w:eastAsia="微软雅黑" w:cs="宋体"/>
                <w:kern w:val="0"/>
                <w:sz w:val="20"/>
                <w:szCs w:val="20"/>
                <w:lang w:eastAsia="zh-CN"/>
              </w:rPr>
              <w:t>；</w:t>
            </w:r>
            <w:r>
              <w:rPr>
                <w:rFonts w:hint="eastAsia" w:ascii="微软雅黑" w:hAnsi="微软雅黑" w:eastAsia="微软雅黑" w:cs="宋体"/>
                <w:kern w:val="0"/>
                <w:sz w:val="20"/>
                <w:szCs w:val="20"/>
              </w:rPr>
              <w:t>对失信被执行人从事药品、食品安全行业依法从严审批；限制失信被执行人担任上述行业单位主要负责人及董事、监事、高级管理人员，已担任相关职务的，按规定程序要求予以变更</w:t>
            </w:r>
            <w:r>
              <w:rPr>
                <w:rFonts w:hint="eastAsia" w:ascii="微软雅黑" w:hAnsi="微软雅黑" w:eastAsia="微软雅黑" w:cs="宋体"/>
                <w:kern w:val="0"/>
                <w:sz w:val="20"/>
                <w:szCs w:val="20"/>
                <w:lang w:eastAsia="zh-CN"/>
              </w:rPr>
              <w:t>；</w:t>
            </w:r>
            <w:r>
              <w:rPr>
                <w:rFonts w:hint="eastAsia" w:ascii="微软雅黑" w:hAnsi="微软雅黑" w:eastAsia="微软雅黑" w:cs="宋体"/>
                <w:kern w:val="0"/>
                <w:sz w:val="20"/>
                <w:szCs w:val="20"/>
              </w:rPr>
              <w:t>对失信被执行人从事药品、食品安全行业依法从严审批；限制失信被执行人担任上述行业单位主要负责人及董事、监事、高级管理人员，已担任相关职务的，按规定程序要求予以变更</w:t>
            </w:r>
            <w:r>
              <w:rPr>
                <w:rFonts w:hint="eastAsia" w:ascii="微软雅黑" w:hAnsi="微软雅黑" w:eastAsia="微软雅黑" w:cs="宋体"/>
                <w:kern w:val="0"/>
                <w:sz w:val="20"/>
                <w:szCs w:val="20"/>
                <w:lang w:eastAsia="zh-CN"/>
              </w:rPr>
              <w:t>；</w:t>
            </w:r>
            <w:r>
              <w:rPr>
                <w:rFonts w:hint="eastAsia" w:ascii="微软雅黑" w:hAnsi="微软雅黑" w:eastAsia="微软雅黑" w:cs="宋体"/>
                <w:kern w:val="0"/>
                <w:sz w:val="20"/>
                <w:szCs w:val="20"/>
              </w:rPr>
              <w:t>限制失信被执行人从事危险化学品生产经营储存、烟花爆竹生产经营、矿山生产、安全评价、认证、检测、检验等行业；依法限制失信被执行人担任上述行业单位主要负责人及董事、监事、高级管理人员，已担任相关职务的，按规定程序要求予以变更</w:t>
            </w:r>
          </w:p>
        </w:tc>
        <w:tc>
          <w:tcPr>
            <w:tcW w:w="1131"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行政性</w:t>
            </w:r>
          </w:p>
        </w:tc>
        <w:tc>
          <w:tcPr>
            <w:tcW w:w="1134"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强制性</w:t>
            </w:r>
          </w:p>
        </w:tc>
        <w:tc>
          <w:tcPr>
            <w:tcW w:w="2848" w:type="dxa"/>
            <w:vMerge w:val="continue"/>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p>
        </w:tc>
        <w:tc>
          <w:tcPr>
            <w:tcW w:w="1800" w:type="dxa"/>
            <w:shd w:val="clear" w:color="auto" w:fill="auto"/>
            <w:vAlign w:val="center"/>
          </w:tcPr>
          <w:p>
            <w:pPr>
              <w:widowControl/>
              <w:spacing w:line="240" w:lineRule="auto"/>
              <w:ind w:firstLine="0" w:firstLineChars="0"/>
              <w:jc w:val="center"/>
              <w:rPr>
                <w:rFonts w:hint="eastAsia" w:ascii="微软雅黑" w:hAnsi="微软雅黑" w:eastAsia="微软雅黑" w:cs="宋体"/>
                <w:kern w:val="0"/>
                <w:sz w:val="20"/>
                <w:szCs w:val="20"/>
                <w:lang w:eastAsia="zh-CN"/>
              </w:rPr>
            </w:pPr>
            <w:r>
              <w:rPr>
                <w:rFonts w:hint="eastAsia" w:ascii="微软雅黑" w:hAnsi="微软雅黑" w:eastAsia="微软雅黑" w:cs="宋体"/>
                <w:kern w:val="0"/>
                <w:sz w:val="20"/>
                <w:szCs w:val="20"/>
              </w:rPr>
              <w:t>《关于对失信被执行人实施联合惩戒的合作备忘录》（发改财金</w:t>
            </w:r>
            <w:r>
              <w:rPr>
                <w:rFonts w:ascii="微软雅黑" w:hAnsi="微软雅黑" w:eastAsia="微软雅黑" w:cs="微软雅黑"/>
                <w:sz w:val="24"/>
                <w:szCs w:val="24"/>
                <w:shd w:val="clear" w:color="auto" w:fill="FFFFFF"/>
              </w:rPr>
              <w:t>〔</w:t>
            </w:r>
            <w:r>
              <w:rPr>
                <w:rFonts w:hint="eastAsia" w:ascii="微软雅黑" w:hAnsi="微软雅黑" w:eastAsia="微软雅黑" w:cs="宋体"/>
                <w:kern w:val="0"/>
                <w:sz w:val="20"/>
                <w:szCs w:val="20"/>
              </w:rPr>
              <w:t>2016</w:t>
            </w:r>
            <w:r>
              <w:rPr>
                <w:rFonts w:ascii="微软雅黑" w:hAnsi="微软雅黑" w:eastAsia="微软雅黑" w:cs="微软雅黑"/>
                <w:sz w:val="24"/>
                <w:szCs w:val="24"/>
                <w:shd w:val="clear" w:color="auto" w:fill="FFFFFF"/>
              </w:rPr>
              <w:t>〕</w:t>
            </w:r>
            <w:r>
              <w:rPr>
                <w:rFonts w:hint="eastAsia" w:ascii="微软雅黑" w:hAnsi="微软雅黑" w:eastAsia="微软雅黑" w:cs="宋体"/>
                <w:kern w:val="0"/>
                <w:sz w:val="20"/>
                <w:szCs w:val="20"/>
              </w:rPr>
              <w:t>141号）</w:t>
            </w:r>
            <w:r>
              <w:rPr>
                <w:rFonts w:hint="eastAsia" w:ascii="微软雅黑" w:hAnsi="微软雅黑" w:eastAsia="微软雅黑" w:cs="宋体"/>
                <w:kern w:val="0"/>
                <w:sz w:val="20"/>
                <w:szCs w:val="20"/>
                <w:lang w:eastAsia="zh-CN"/>
              </w:rPr>
              <w:t>；</w:t>
            </w:r>
            <w:r>
              <w:rPr>
                <w:rFonts w:hint="eastAsia" w:ascii="微软雅黑" w:hAnsi="微软雅黑" w:eastAsia="微软雅黑" w:cs="宋体"/>
                <w:kern w:val="0"/>
                <w:sz w:val="20"/>
                <w:szCs w:val="20"/>
              </w:rPr>
              <w:t>《关于加强对失信被执行人联合惩戒的实施意见》（冀办发</w:t>
            </w:r>
            <w:r>
              <w:rPr>
                <w:rFonts w:ascii="微软雅黑" w:hAnsi="微软雅黑" w:eastAsia="微软雅黑" w:cs="微软雅黑"/>
                <w:sz w:val="24"/>
                <w:szCs w:val="24"/>
                <w:shd w:val="clear" w:color="auto" w:fill="FFFFFF"/>
              </w:rPr>
              <w:t>〔</w:t>
            </w:r>
            <w:r>
              <w:rPr>
                <w:rFonts w:hint="eastAsia" w:ascii="微软雅黑" w:hAnsi="微软雅黑" w:eastAsia="微软雅黑" w:cs="宋体"/>
                <w:kern w:val="0"/>
                <w:sz w:val="20"/>
                <w:szCs w:val="20"/>
              </w:rPr>
              <w:t>2017</w:t>
            </w:r>
            <w:r>
              <w:rPr>
                <w:rFonts w:ascii="微软雅黑" w:hAnsi="微软雅黑" w:eastAsia="微软雅黑" w:cs="微软雅黑"/>
                <w:sz w:val="24"/>
                <w:szCs w:val="24"/>
                <w:shd w:val="clear" w:color="auto" w:fill="FFFFFF"/>
              </w:rPr>
              <w:t>〕</w:t>
            </w:r>
            <w:r>
              <w:rPr>
                <w:rFonts w:hint="eastAsia" w:ascii="微软雅黑" w:hAnsi="微软雅黑" w:eastAsia="微软雅黑" w:cs="宋体"/>
                <w:kern w:val="0"/>
                <w:sz w:val="20"/>
                <w:szCs w:val="20"/>
              </w:rPr>
              <w:t>2号）</w:t>
            </w:r>
          </w:p>
        </w:tc>
        <w:tc>
          <w:tcPr>
            <w:tcW w:w="1093"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行政许可</w:t>
            </w:r>
          </w:p>
        </w:tc>
        <w:tc>
          <w:tcPr>
            <w:tcW w:w="2186"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合伙企业登记</w:t>
            </w:r>
          </w:p>
        </w:tc>
        <w:tc>
          <w:tcPr>
            <w:tcW w:w="1093"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lang w:val="en-US" w:eastAsia="zh-CN"/>
              </w:rPr>
              <w:t>市</w:t>
            </w:r>
            <w:r>
              <w:rPr>
                <w:rFonts w:hint="eastAsia" w:ascii="微软雅黑" w:hAnsi="微软雅黑" w:eastAsia="微软雅黑" w:cs="宋体"/>
                <w:kern w:val="0"/>
                <w:sz w:val="20"/>
                <w:szCs w:val="20"/>
              </w:rPr>
              <w:t>级,县级</w:t>
            </w:r>
          </w:p>
        </w:tc>
        <w:tc>
          <w:tcPr>
            <w:tcW w:w="1028"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是</w:t>
            </w:r>
          </w:p>
        </w:tc>
        <w:tc>
          <w:tcPr>
            <w:tcW w:w="2993" w:type="dxa"/>
            <w:vAlign w:val="center"/>
          </w:tcPr>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1.《中华人民共和国公司法》第六条；</w:t>
            </w:r>
          </w:p>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2.《公司登记管理条例》:第三条、第二十六条；</w:t>
            </w:r>
          </w:p>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3.《中华人民共和国中外合资经营企业法》第三条、第十五条、第六条、第二十五条；</w:t>
            </w:r>
          </w:p>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4.《个人独资企业法》第九条、第十三条、第十八条、第三十二条；</w:t>
            </w:r>
          </w:p>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5.《合伙企业登记管理办法》（国务院236号令）第二条、第三条、第四条、第十一条、第十八条、第二十一条、第二十一条；</w:t>
            </w:r>
          </w:p>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6.《合伙企业法》第九条；</w:t>
            </w:r>
          </w:p>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7.《企业法人登记管理条例（国务院令第1号）第三条；</w:t>
            </w:r>
          </w:p>
          <w:p>
            <w:pPr>
              <w:widowControl/>
              <w:spacing w:line="240" w:lineRule="auto"/>
              <w:ind w:firstLine="0" w:firstLineChars="0"/>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8.《中华人民共和国外资企业法》第七条、第二十三条。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0" w:hRule="atLeast"/>
          <w:jc w:val="center"/>
        </w:trPr>
        <w:tc>
          <w:tcPr>
            <w:tcW w:w="700"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6</w:t>
            </w:r>
          </w:p>
        </w:tc>
        <w:tc>
          <w:tcPr>
            <w:tcW w:w="1078" w:type="dxa"/>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lang w:eastAsia="zh-CN"/>
              </w:rPr>
              <w:t>曲阳县人民法院</w:t>
            </w:r>
          </w:p>
        </w:tc>
        <w:tc>
          <w:tcPr>
            <w:tcW w:w="1078" w:type="dxa"/>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失信被执行人</w:t>
            </w:r>
          </w:p>
        </w:tc>
        <w:tc>
          <w:tcPr>
            <w:tcW w:w="819" w:type="dxa"/>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法人和非法人组织、自然人</w:t>
            </w:r>
          </w:p>
        </w:tc>
        <w:tc>
          <w:tcPr>
            <w:tcW w:w="1039"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lang w:eastAsia="zh-CN"/>
              </w:rPr>
              <w:t>县行政审批局</w:t>
            </w:r>
          </w:p>
        </w:tc>
        <w:tc>
          <w:tcPr>
            <w:tcW w:w="2082" w:type="dxa"/>
            <w:vAlign w:val="center"/>
          </w:tcPr>
          <w:p>
            <w:pPr>
              <w:widowControl/>
              <w:spacing w:line="240" w:lineRule="auto"/>
              <w:ind w:firstLine="0" w:firstLineChars="0"/>
              <w:jc w:val="left"/>
              <w:rPr>
                <w:rFonts w:hint="eastAsia" w:ascii="微软雅黑" w:hAnsi="微软雅黑" w:eastAsia="微软雅黑" w:cs="宋体"/>
                <w:kern w:val="0"/>
                <w:sz w:val="20"/>
                <w:szCs w:val="20"/>
                <w:lang w:eastAsia="zh-CN"/>
              </w:rPr>
            </w:pPr>
            <w:r>
              <w:rPr>
                <w:rFonts w:hint="eastAsia" w:ascii="微软雅黑" w:hAnsi="微软雅黑" w:eastAsia="微软雅黑" w:cs="宋体"/>
                <w:kern w:val="0"/>
                <w:sz w:val="20"/>
                <w:szCs w:val="20"/>
              </w:rPr>
              <w:t>限制失信被执行人设立融资性担保公司</w:t>
            </w:r>
            <w:r>
              <w:rPr>
                <w:rFonts w:hint="eastAsia" w:ascii="微软雅黑" w:hAnsi="微软雅黑" w:eastAsia="微软雅黑" w:cs="宋体"/>
                <w:kern w:val="0"/>
                <w:sz w:val="20"/>
                <w:szCs w:val="20"/>
                <w:lang w:eastAsia="zh-CN"/>
              </w:rPr>
              <w:t>；</w:t>
            </w:r>
            <w:r>
              <w:rPr>
                <w:rFonts w:hint="eastAsia" w:ascii="微软雅黑" w:hAnsi="微软雅黑" w:eastAsia="微软雅黑" w:cs="宋体"/>
                <w:kern w:val="0"/>
                <w:sz w:val="20"/>
                <w:szCs w:val="20"/>
              </w:rPr>
              <w:t>限制失信被执行人担任银行业金融机构、证券公司、基金管理公司、期货公司、保险公司、融资性担保公司的董事、监事、高级管理人员</w:t>
            </w:r>
            <w:r>
              <w:rPr>
                <w:rFonts w:hint="eastAsia" w:ascii="微软雅黑" w:hAnsi="微软雅黑" w:eastAsia="微软雅黑" w:cs="宋体"/>
                <w:kern w:val="0"/>
                <w:sz w:val="20"/>
                <w:szCs w:val="20"/>
                <w:lang w:eastAsia="zh-CN"/>
              </w:rPr>
              <w:t>；</w:t>
            </w:r>
            <w:r>
              <w:rPr>
                <w:rFonts w:hint="eastAsia" w:ascii="微软雅黑" w:hAnsi="微软雅黑" w:eastAsia="微软雅黑" w:cs="宋体"/>
                <w:kern w:val="0"/>
                <w:sz w:val="20"/>
                <w:szCs w:val="20"/>
              </w:rPr>
              <w:t>对失信被执行人从事药品、食品安全行业依法从严审批；限制失信被执行人担任上述行业单位主要负责人及董事、监事、高级管理人员，已担任相关职务的，按规定程序要求予以变更</w:t>
            </w:r>
            <w:r>
              <w:rPr>
                <w:rFonts w:hint="eastAsia" w:ascii="微软雅黑" w:hAnsi="微软雅黑" w:eastAsia="微软雅黑" w:cs="宋体"/>
                <w:kern w:val="0"/>
                <w:sz w:val="20"/>
                <w:szCs w:val="20"/>
                <w:lang w:eastAsia="zh-CN"/>
              </w:rPr>
              <w:t>；</w:t>
            </w:r>
            <w:r>
              <w:rPr>
                <w:rFonts w:hint="eastAsia" w:ascii="微软雅黑" w:hAnsi="微软雅黑" w:eastAsia="微软雅黑" w:cs="宋体"/>
                <w:kern w:val="0"/>
                <w:sz w:val="20"/>
                <w:szCs w:val="20"/>
              </w:rPr>
              <w:t>对失信被执行人从事药品、食品安全行业依法从严审批；限制失信被执行人担任上述行业单位主要负责人及董事、监事、高级管理人员，已担任相关职务的，按规定程序要求予以变更</w:t>
            </w:r>
            <w:r>
              <w:rPr>
                <w:rFonts w:hint="eastAsia" w:ascii="微软雅黑" w:hAnsi="微软雅黑" w:eastAsia="微软雅黑" w:cs="宋体"/>
                <w:kern w:val="0"/>
                <w:sz w:val="20"/>
                <w:szCs w:val="20"/>
                <w:lang w:eastAsia="zh-CN"/>
              </w:rPr>
              <w:t>；</w:t>
            </w:r>
            <w:r>
              <w:rPr>
                <w:rFonts w:hint="eastAsia" w:ascii="微软雅黑" w:hAnsi="微软雅黑" w:eastAsia="微软雅黑" w:cs="宋体"/>
                <w:kern w:val="0"/>
                <w:sz w:val="20"/>
                <w:szCs w:val="20"/>
              </w:rPr>
              <w:t>限制失信被执行人从事危险化学品生产经营储存、烟花爆竹生产经营、矿山生产、安全评价、认证、检测、检验等行业；依法限制失信被执行人担任上述行业单位主要负责人及董事、监事、高级管理人员，已担任相关职务的，按规定程序要求予以变更</w:t>
            </w:r>
          </w:p>
        </w:tc>
        <w:tc>
          <w:tcPr>
            <w:tcW w:w="1131"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行政性</w:t>
            </w:r>
          </w:p>
        </w:tc>
        <w:tc>
          <w:tcPr>
            <w:tcW w:w="1134"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强制性</w:t>
            </w:r>
          </w:p>
        </w:tc>
        <w:tc>
          <w:tcPr>
            <w:tcW w:w="2848" w:type="dxa"/>
            <w:vMerge w:val="continue"/>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p>
        </w:tc>
        <w:tc>
          <w:tcPr>
            <w:tcW w:w="1800" w:type="dxa"/>
            <w:shd w:val="clear" w:color="auto" w:fill="auto"/>
            <w:vAlign w:val="center"/>
          </w:tcPr>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《关于对失信被执行人实施联合惩戒的合作备忘录》（发改财金</w:t>
            </w:r>
            <w:r>
              <w:rPr>
                <w:rFonts w:ascii="微软雅黑" w:hAnsi="微软雅黑" w:eastAsia="微软雅黑" w:cs="微软雅黑"/>
                <w:sz w:val="24"/>
                <w:szCs w:val="24"/>
                <w:shd w:val="clear" w:color="auto" w:fill="FFFFFF"/>
              </w:rPr>
              <w:t>〔</w:t>
            </w:r>
            <w:r>
              <w:rPr>
                <w:rFonts w:hint="eastAsia" w:ascii="微软雅黑" w:hAnsi="微软雅黑" w:eastAsia="微软雅黑" w:cs="宋体"/>
                <w:kern w:val="0"/>
                <w:sz w:val="20"/>
                <w:szCs w:val="20"/>
              </w:rPr>
              <w:t>2016</w:t>
            </w:r>
            <w:r>
              <w:rPr>
                <w:rFonts w:ascii="微软雅黑" w:hAnsi="微软雅黑" w:eastAsia="微软雅黑" w:cs="微软雅黑"/>
                <w:sz w:val="24"/>
                <w:szCs w:val="24"/>
                <w:shd w:val="clear" w:color="auto" w:fill="FFFFFF"/>
              </w:rPr>
              <w:t>〕</w:t>
            </w:r>
            <w:r>
              <w:rPr>
                <w:rFonts w:hint="eastAsia" w:ascii="微软雅黑" w:hAnsi="微软雅黑" w:eastAsia="微软雅黑" w:cs="宋体"/>
                <w:kern w:val="0"/>
                <w:sz w:val="20"/>
                <w:szCs w:val="20"/>
              </w:rPr>
              <w:t>141号）</w:t>
            </w:r>
            <w:r>
              <w:rPr>
                <w:rFonts w:hint="eastAsia" w:ascii="微软雅黑" w:hAnsi="微软雅黑" w:eastAsia="微软雅黑" w:cs="宋体"/>
                <w:kern w:val="0"/>
                <w:sz w:val="20"/>
                <w:szCs w:val="20"/>
                <w:lang w:eastAsia="zh-CN"/>
              </w:rPr>
              <w:t>；</w:t>
            </w:r>
            <w:r>
              <w:rPr>
                <w:rFonts w:hint="eastAsia" w:ascii="微软雅黑" w:hAnsi="微软雅黑" w:eastAsia="微软雅黑" w:cs="宋体"/>
                <w:kern w:val="0"/>
                <w:sz w:val="20"/>
                <w:szCs w:val="20"/>
              </w:rPr>
              <w:t>《关于加强对失信被执行人联合惩戒的实施意见》（冀办发</w:t>
            </w:r>
            <w:r>
              <w:rPr>
                <w:rFonts w:ascii="微软雅黑" w:hAnsi="微软雅黑" w:eastAsia="微软雅黑" w:cs="微软雅黑"/>
                <w:sz w:val="24"/>
                <w:szCs w:val="24"/>
                <w:shd w:val="clear" w:color="auto" w:fill="FFFFFF"/>
              </w:rPr>
              <w:t>〔</w:t>
            </w:r>
            <w:r>
              <w:rPr>
                <w:rFonts w:hint="eastAsia" w:ascii="微软雅黑" w:hAnsi="微软雅黑" w:eastAsia="微软雅黑" w:cs="宋体"/>
                <w:kern w:val="0"/>
                <w:sz w:val="20"/>
                <w:szCs w:val="20"/>
              </w:rPr>
              <w:t>2017</w:t>
            </w:r>
            <w:r>
              <w:rPr>
                <w:rFonts w:ascii="微软雅黑" w:hAnsi="微软雅黑" w:eastAsia="微软雅黑" w:cs="微软雅黑"/>
                <w:sz w:val="24"/>
                <w:szCs w:val="24"/>
                <w:shd w:val="clear" w:color="auto" w:fill="FFFFFF"/>
              </w:rPr>
              <w:t>〕</w:t>
            </w:r>
            <w:r>
              <w:rPr>
                <w:rFonts w:hint="eastAsia" w:ascii="微软雅黑" w:hAnsi="微软雅黑" w:eastAsia="微软雅黑" w:cs="宋体"/>
                <w:kern w:val="0"/>
                <w:sz w:val="20"/>
                <w:szCs w:val="20"/>
              </w:rPr>
              <w:t>2号）</w:t>
            </w:r>
          </w:p>
        </w:tc>
        <w:tc>
          <w:tcPr>
            <w:tcW w:w="1093"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行政许可</w:t>
            </w:r>
          </w:p>
        </w:tc>
        <w:tc>
          <w:tcPr>
            <w:tcW w:w="2186" w:type="dxa"/>
            <w:shd w:val="clear" w:color="auto" w:fill="auto"/>
            <w:vAlign w:val="center"/>
          </w:tcPr>
          <w:p>
            <w:pPr>
              <w:widowControl/>
              <w:spacing w:line="240" w:lineRule="auto"/>
              <w:ind w:firstLine="0" w:firstLineChars="0"/>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个人独资企业登记</w:t>
            </w:r>
          </w:p>
        </w:tc>
        <w:tc>
          <w:tcPr>
            <w:tcW w:w="1093"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lang w:val="en-US" w:eastAsia="zh-CN"/>
              </w:rPr>
              <w:t>市</w:t>
            </w:r>
            <w:r>
              <w:rPr>
                <w:rFonts w:hint="eastAsia" w:ascii="微软雅黑" w:hAnsi="微软雅黑" w:eastAsia="微软雅黑" w:cs="宋体"/>
                <w:kern w:val="0"/>
                <w:sz w:val="20"/>
                <w:szCs w:val="20"/>
              </w:rPr>
              <w:t>级,县级</w:t>
            </w:r>
          </w:p>
        </w:tc>
        <w:tc>
          <w:tcPr>
            <w:tcW w:w="1028"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是</w:t>
            </w:r>
          </w:p>
        </w:tc>
        <w:tc>
          <w:tcPr>
            <w:tcW w:w="2993" w:type="dxa"/>
            <w:vAlign w:val="center"/>
          </w:tcPr>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1.《中华人民共和国公司法》第六条；</w:t>
            </w:r>
          </w:p>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2.《合伙企业法》第九条；</w:t>
            </w:r>
          </w:p>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3.《中华人民共和国中外合资经营企业法》第三条、第十五条、第六条、第二十五条；</w:t>
            </w:r>
          </w:p>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4.《合伙企业登记管理办法》（国务院236号令）第二条、第三条、第四条、第十一条、第十八条、第二十一条、第二十一条；</w:t>
            </w:r>
          </w:p>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5.《中华人民共和国外资企业法》第七条、第二十三条；</w:t>
            </w:r>
          </w:p>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6.《公司登记管理条例》第三条、第二十六条；</w:t>
            </w:r>
          </w:p>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7.《企业法人登记管理条例》（国务院令第1号）第三条；</w:t>
            </w:r>
          </w:p>
          <w:p>
            <w:pPr>
              <w:widowControl/>
              <w:spacing w:line="240" w:lineRule="auto"/>
              <w:ind w:firstLine="0" w:firstLineChars="0"/>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8.《个人独资企业法》第九条、第十三条、第十八条、第三十二条。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5" w:hRule="atLeast"/>
          <w:jc w:val="center"/>
        </w:trPr>
        <w:tc>
          <w:tcPr>
            <w:tcW w:w="700" w:type="dxa"/>
            <w:shd w:val="clear" w:color="auto" w:fill="auto"/>
            <w:vAlign w:val="center"/>
          </w:tcPr>
          <w:p>
            <w:pPr>
              <w:widowControl/>
              <w:spacing w:line="240" w:lineRule="auto"/>
              <w:ind w:firstLine="0" w:firstLineChars="0"/>
              <w:jc w:val="center"/>
              <w:rPr>
                <w:rFonts w:hint="default" w:ascii="微软雅黑" w:hAnsi="微软雅黑" w:eastAsia="微软雅黑" w:cs="宋体"/>
                <w:kern w:val="0"/>
                <w:sz w:val="20"/>
                <w:szCs w:val="20"/>
                <w:lang w:val="en-US" w:eastAsia="zh-CN"/>
              </w:rPr>
            </w:pPr>
            <w:r>
              <w:rPr>
                <w:rFonts w:hint="eastAsia" w:ascii="微软雅黑" w:hAnsi="微软雅黑" w:eastAsia="微软雅黑" w:cs="宋体"/>
                <w:kern w:val="0"/>
                <w:sz w:val="20"/>
                <w:szCs w:val="20"/>
                <w:lang w:val="en-US" w:eastAsia="zh-CN"/>
              </w:rPr>
              <w:t>7</w:t>
            </w:r>
          </w:p>
        </w:tc>
        <w:tc>
          <w:tcPr>
            <w:tcW w:w="1078"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lang w:eastAsia="zh-CN"/>
              </w:rPr>
              <w:t>曲阳县人民法院</w:t>
            </w:r>
          </w:p>
        </w:tc>
        <w:tc>
          <w:tcPr>
            <w:tcW w:w="1078"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失信被执行人</w:t>
            </w:r>
          </w:p>
        </w:tc>
        <w:tc>
          <w:tcPr>
            <w:tcW w:w="819"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法人和非法人组织、自然人</w:t>
            </w:r>
          </w:p>
        </w:tc>
        <w:tc>
          <w:tcPr>
            <w:tcW w:w="1039"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lang w:eastAsia="zh-CN"/>
              </w:rPr>
              <w:t>县行政审批局</w:t>
            </w:r>
          </w:p>
        </w:tc>
        <w:tc>
          <w:tcPr>
            <w:tcW w:w="2082" w:type="dxa"/>
            <w:shd w:val="clear" w:color="000000" w:fill="FFFFFF"/>
            <w:vAlign w:val="center"/>
          </w:tcPr>
          <w:p>
            <w:pPr>
              <w:widowControl/>
              <w:spacing w:line="240" w:lineRule="auto"/>
              <w:ind w:firstLine="0" w:firstLineChars="0"/>
              <w:rPr>
                <w:rFonts w:hint="eastAsia" w:ascii="微软雅黑" w:hAnsi="微软雅黑" w:eastAsia="微软雅黑" w:cs="宋体"/>
                <w:kern w:val="0"/>
                <w:sz w:val="20"/>
                <w:szCs w:val="20"/>
                <w:lang w:eastAsia="zh-CN"/>
              </w:rPr>
            </w:pPr>
            <w:r>
              <w:rPr>
                <w:rFonts w:hint="eastAsia" w:ascii="微软雅黑" w:hAnsi="微软雅黑" w:eastAsia="微软雅黑" w:cs="宋体"/>
                <w:kern w:val="0"/>
                <w:sz w:val="20"/>
                <w:szCs w:val="20"/>
              </w:rPr>
              <w:t>对失信被执行人从事药品、食品安全行业依法从严审批；限制失信被执行人担任上述行业单位主要负责人及董事、监事、高级管理人员，已担任相关职务的，按规定程序要求予以变更</w:t>
            </w:r>
            <w:r>
              <w:rPr>
                <w:rFonts w:hint="eastAsia" w:ascii="微软雅黑" w:hAnsi="微软雅黑" w:eastAsia="微软雅黑" w:cs="宋体"/>
                <w:kern w:val="0"/>
                <w:sz w:val="20"/>
                <w:szCs w:val="20"/>
                <w:lang w:eastAsia="zh-CN"/>
              </w:rPr>
              <w:t>；</w:t>
            </w:r>
            <w:r>
              <w:rPr>
                <w:rFonts w:hint="eastAsia" w:ascii="微软雅黑" w:hAnsi="微软雅黑" w:eastAsia="微软雅黑" w:cs="宋体"/>
                <w:kern w:val="0"/>
                <w:sz w:val="20"/>
                <w:szCs w:val="20"/>
              </w:rPr>
              <w:t>对失信被执行人从事药品、食品安全行业依法从严审批；限制失信被执行人担任上述行业单位主要负责人及董事、监事、高级管理人员，已担任相关职务的，按规定程序要求予以变更</w:t>
            </w:r>
          </w:p>
        </w:tc>
        <w:tc>
          <w:tcPr>
            <w:tcW w:w="1131"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行政性</w:t>
            </w:r>
          </w:p>
        </w:tc>
        <w:tc>
          <w:tcPr>
            <w:tcW w:w="1134"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强制性</w:t>
            </w:r>
          </w:p>
        </w:tc>
        <w:tc>
          <w:tcPr>
            <w:tcW w:w="2848" w:type="dxa"/>
            <w:vMerge w:val="restart"/>
            <w:shd w:val="clear" w:color="auto" w:fill="auto"/>
            <w:vAlign w:val="center"/>
          </w:tcPr>
          <w:p>
            <w:pPr>
              <w:widowControl/>
              <w:numPr>
                <w:ilvl w:val="0"/>
                <w:numId w:val="8"/>
              </w:numPr>
              <w:spacing w:line="240" w:lineRule="auto"/>
              <w:ind w:firstLine="0" w:firstLineChars="0"/>
              <w:rPr>
                <w:rFonts w:hint="eastAsia" w:ascii="微软雅黑" w:hAnsi="微软雅黑" w:eastAsia="微软雅黑" w:cs="宋体"/>
                <w:kern w:val="0"/>
                <w:sz w:val="20"/>
                <w:szCs w:val="20"/>
              </w:rPr>
            </w:pPr>
            <w:r>
              <w:rPr>
                <w:rFonts w:hint="eastAsia" w:ascii="微软雅黑" w:hAnsi="微软雅黑" w:eastAsia="微软雅黑" w:cs="宋体"/>
                <w:kern w:val="0"/>
                <w:sz w:val="20"/>
                <w:szCs w:val="20"/>
              </w:rPr>
              <w:t>《药品生产质量管理规范》</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第四条 企业应当严格执行本规范，坚持诚实守信，禁止任何虚假、欺骗行为。</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2.《中华人民共和国药品管理法》</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第七十五条 从事生产、销售假药及生产、销售劣药情节严重的企业或者其他单位，其直接负责的主管人员和其他直接责任人员十年内不得从事药品生产、经营活动。</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对生产者专门用于生产假药、劣药的原辅材料、包装材料、生产设备，予以没收。</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第八十二条 违反本法规定，提供虚假的证明、文件资料、样品或者采取其他欺骗手段取得《药品生产许可证》、《药品经营许可证》、《医疗机构制剂许可证》或者药品批准证明文件的，吊销《药品生产许可证》、《药品经营许可证》、《医疗机构制剂许可证》或者撤销药品批准证明文件，五年内不受理其申请，并处一万元以上三万元以下的罚款。</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3.《中华人民共和国食品安全法》</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第一百一十三条 县级以上人民政府食品药品监督管理部门应当建立食品生产经营者食品安全信用档案，记录许可颁发、日常监督检查结果、违法行为查处等情况，依法向社会公布并实时更新；对有不良信用记录的食品生产经营者增加监督检查频次，对违法行为情节严重的食品生产经营者，可以通报投资主管部门、证券监督管理机构和有关的金融机构。</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第一百三十五条 被吊销许可证的食品生产经营者及其法定代表人、直接负责的主管人员和其他直接责任人员自处罚决定作出之日起五年内不得申请食品生产经营许可，或者从事食品生产经营管理工作、担任食品生产经营企业食品安全管理人员。</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因食品安全犯罪被判处有期徒刑以上刑罚的，终身不得从事食品生产经营管理工作，也不得担任食品生产经营企业食品安全管理人员。</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食品生产经营者聘用人员违反前两款规定的，由县级以上人民政府食品药品监督管理部门吊销许可证。</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第一百三十八条 违反本法规定，食品检验机构、食品检验人员出具虚假检验报告的，由授予其资质的主管部门或者机构撤销该食品检验机构的检验资质，没收所收取的检验费用，并处检验费用五倍以上十倍以下罚款，检验费用不足一万元的，并处五万元以上十万元以下罚款；依法对食品检验机构直接负责的主管人员和食品检验人员给予撤职或者开除处分；导致发生重大食品安全事故的，对直接负责的主管人员和食品检验人员给予开除处分。</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违反本法规定，受到开除处分的食品检验机构人员，自处分决定作出之日起</w:t>
            </w:r>
            <w:r>
              <w:rPr>
                <w:rFonts w:hint="eastAsia" w:ascii="微软雅黑" w:hAnsi="微软雅黑" w:eastAsia="微软雅黑" w:cs="宋体"/>
                <w:kern w:val="0"/>
                <w:sz w:val="20"/>
                <w:szCs w:val="20"/>
                <w:lang w:eastAsia="zh-CN"/>
              </w:rPr>
              <w:t>十</w:t>
            </w:r>
            <w:r>
              <w:rPr>
                <w:rFonts w:hint="eastAsia" w:ascii="微软雅黑" w:hAnsi="微软雅黑" w:eastAsia="微软雅黑" w:cs="宋体"/>
                <w:kern w:val="0"/>
                <w:sz w:val="20"/>
                <w:szCs w:val="20"/>
              </w:rPr>
              <w:t>年内不得从事食品检验工作；因食品安全违法行为受到刑事处罚或者因出具虚假检验报告导致发生重大食品安全事故受到开除处分的食品检验机构人员，终身不得从事食品检验工作。食品检验机构聘用不得从事食品检验工作的人员的，由授予其资质的主管部门或者机构撤销该食品检验机构的检验资质。</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食品检验机构出具虚假检验报告，使消费者的合法权益受到损害的，应当与食品生产经营者承担连带责任。</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4.《医疗器械监督管理条例》</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第六十三、六十四、六十五、六十九、七十、七十一条。</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5.《安全生产法》</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第八十九条 承担安全评价、认证、检测、检验工作的机构，出具虚假证明的，没收违法所得；违法所得在十万元以上的，并处违法所得二倍以上五倍以下的罚款；没有违法所得或者违法所得不足十万元的，单处或者并处十万元以上二十万元以下的罚款；对其直接负责的主管人员和其他直接责任人员处二万元以上五万元以下的罚款；给他人造成损害的，与生产经营单位承担连带赔偿责任；构成犯罪的，依照刑法有关规定追究刑事责任。对有前款违法行为的机构，吊销其相应资质。</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第九十条 生产经营单位的决策机构、主要负责人或者个人经营的投资人不依照本法规定保证安全生产所必需的资金投入，致使生产经营单位不具备安全生产条件的，责令限期改正，提供必需的资金；逾期未改正的，责令生产经营单位停产停业整顿。</w:t>
            </w:r>
          </w:p>
          <w:p>
            <w:pPr>
              <w:widowControl/>
              <w:numPr>
                <w:ilvl w:val="0"/>
                <w:numId w:val="0"/>
              </w:numPr>
              <w:spacing w:line="240" w:lineRule="auto"/>
              <w:ind w:left="0" w:leftChars="0" w:firstLine="0" w:firstLineChars="0"/>
              <w:rPr>
                <w:rFonts w:hint="eastAsia" w:ascii="微软雅黑" w:hAnsi="微软雅黑" w:eastAsia="微软雅黑" w:cs="宋体"/>
                <w:kern w:val="0"/>
                <w:sz w:val="20"/>
                <w:szCs w:val="20"/>
              </w:rPr>
            </w:pPr>
            <w:r>
              <w:rPr>
                <w:rFonts w:hint="eastAsia" w:ascii="微软雅黑" w:hAnsi="微软雅黑" w:eastAsia="微软雅黑" w:cs="宋体"/>
                <w:kern w:val="0"/>
                <w:sz w:val="20"/>
                <w:szCs w:val="20"/>
              </w:rPr>
              <w:t>有前款违法行为，导致发生生产安全事故的，对生产经营单位的主要负责人给予撤职处分，对个人经营的投资人处二万元以上二十万元以下的罚款；构成犯罪的，依照刑法有关规定追究刑事责任。</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第九十一条 生产经营单位的主要负责人未履行本法规定的安全生产管理职责的，责令限期改正；逾期未改正的，处二万元以上五万元以下的罚款，责令生产经营单位停产停业整顿。</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生产经营单位的主要负责人有前款违法行为，导致发生生产安全事故的，给予撤职处分；构成犯罪的，依照刑法有关规定追究刑事责任。</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生产经营单位的主要负责人依照前款规定受刑事处罚或者撤职处分的，自刑罚执行完毕或者受处分之日起，五年内不得担任任何生产经营单位的主要负责人；对重大、特别重大生产安全事故负有责任的，终身不得担任本行业生产经营单位的主要负责人。</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6．《安全评价机构管理规定》</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第八条 安全评价机构申请甲级资质，应当具备下列条件：</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（一）具有法人资格，固定资产400万元以上；</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（二）有与其开展工作相适应的固定工作场所和设施、设备，具有必要的技术支撑条件；</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（三）取得安全评价机构乙级资质3年以上，且没有违法行为记录等。</w:t>
            </w:r>
          </w:p>
          <w:p>
            <w:pPr>
              <w:widowControl/>
              <w:spacing w:line="240" w:lineRule="auto"/>
              <w:ind w:firstLine="0" w:firstLineChars="0"/>
              <w:jc w:val="center"/>
              <w:rPr>
                <w:rFonts w:ascii="微软雅黑" w:hAnsi="微软雅黑" w:eastAsia="微软雅黑" w:cs="宋体"/>
                <w:kern w:val="0"/>
                <w:sz w:val="20"/>
                <w:szCs w:val="20"/>
              </w:rPr>
            </w:pPr>
          </w:p>
          <w:p>
            <w:pPr>
              <w:widowControl/>
              <w:spacing w:line="240" w:lineRule="auto"/>
              <w:ind w:firstLine="0" w:firstLineChars="0"/>
              <w:jc w:val="both"/>
              <w:rPr>
                <w:rFonts w:ascii="微软雅黑" w:hAnsi="微软雅黑" w:eastAsia="微软雅黑" w:cs="宋体"/>
                <w:kern w:val="0"/>
                <w:sz w:val="20"/>
                <w:szCs w:val="20"/>
              </w:rPr>
            </w:pPr>
          </w:p>
        </w:tc>
        <w:tc>
          <w:tcPr>
            <w:tcW w:w="1800" w:type="dxa"/>
            <w:shd w:val="clear" w:color="auto" w:fill="auto"/>
            <w:vAlign w:val="center"/>
          </w:tcPr>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《关于对失信被执行人实施联合惩戒的合作备忘录》（发改财金</w:t>
            </w:r>
            <w:r>
              <w:rPr>
                <w:rFonts w:ascii="微软雅黑" w:hAnsi="微软雅黑" w:eastAsia="微软雅黑" w:cs="微软雅黑"/>
                <w:sz w:val="24"/>
                <w:szCs w:val="24"/>
                <w:shd w:val="clear" w:color="auto" w:fill="FFFFFF"/>
              </w:rPr>
              <w:t>〔</w:t>
            </w:r>
            <w:r>
              <w:rPr>
                <w:rFonts w:hint="eastAsia" w:ascii="微软雅黑" w:hAnsi="微软雅黑" w:eastAsia="微软雅黑" w:cs="宋体"/>
                <w:kern w:val="0"/>
                <w:sz w:val="20"/>
                <w:szCs w:val="20"/>
              </w:rPr>
              <w:t>2016</w:t>
            </w:r>
            <w:r>
              <w:rPr>
                <w:rFonts w:ascii="微软雅黑" w:hAnsi="微软雅黑" w:eastAsia="微软雅黑" w:cs="微软雅黑"/>
                <w:sz w:val="24"/>
                <w:szCs w:val="24"/>
                <w:shd w:val="clear" w:color="auto" w:fill="FFFFFF"/>
              </w:rPr>
              <w:t>〕</w:t>
            </w:r>
            <w:r>
              <w:rPr>
                <w:rFonts w:hint="eastAsia" w:ascii="微软雅黑" w:hAnsi="微软雅黑" w:eastAsia="微软雅黑" w:cs="宋体"/>
                <w:kern w:val="0"/>
                <w:sz w:val="20"/>
                <w:szCs w:val="20"/>
              </w:rPr>
              <w:t xml:space="preserve">141号）； </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《关于加强对失信被执行人联合惩戒的实施意见》（冀办发</w:t>
            </w:r>
            <w:r>
              <w:rPr>
                <w:rFonts w:ascii="微软雅黑" w:hAnsi="微软雅黑" w:eastAsia="微软雅黑" w:cs="微软雅黑"/>
                <w:sz w:val="24"/>
                <w:szCs w:val="24"/>
                <w:shd w:val="clear" w:color="auto" w:fill="FFFFFF"/>
              </w:rPr>
              <w:t>〔</w:t>
            </w:r>
            <w:r>
              <w:rPr>
                <w:rFonts w:hint="eastAsia" w:ascii="微软雅黑" w:hAnsi="微软雅黑" w:eastAsia="微软雅黑" w:cs="宋体"/>
                <w:kern w:val="0"/>
                <w:sz w:val="20"/>
                <w:szCs w:val="20"/>
              </w:rPr>
              <w:t>2017</w:t>
            </w:r>
            <w:r>
              <w:rPr>
                <w:rFonts w:ascii="微软雅黑" w:hAnsi="微软雅黑" w:eastAsia="微软雅黑" w:cs="微软雅黑"/>
                <w:sz w:val="24"/>
                <w:szCs w:val="24"/>
                <w:shd w:val="clear" w:color="auto" w:fill="FFFFFF"/>
              </w:rPr>
              <w:t>〕</w:t>
            </w:r>
            <w:r>
              <w:rPr>
                <w:rFonts w:hint="eastAsia" w:ascii="微软雅黑" w:hAnsi="微软雅黑" w:eastAsia="微软雅黑" w:cs="宋体"/>
                <w:kern w:val="0"/>
                <w:sz w:val="20"/>
                <w:szCs w:val="20"/>
              </w:rPr>
              <w:t>2号）</w:t>
            </w:r>
          </w:p>
        </w:tc>
        <w:tc>
          <w:tcPr>
            <w:tcW w:w="1093"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行政许可</w:t>
            </w:r>
          </w:p>
        </w:tc>
        <w:tc>
          <w:tcPr>
            <w:tcW w:w="2186" w:type="dxa"/>
            <w:shd w:val="clear" w:color="auto" w:fill="auto"/>
            <w:vAlign w:val="center"/>
          </w:tcPr>
          <w:p>
            <w:pPr>
              <w:widowControl/>
              <w:spacing w:line="240" w:lineRule="auto"/>
              <w:ind w:firstLine="0" w:firstLineChars="0"/>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食品（含保健食品）生产许可</w:t>
            </w:r>
          </w:p>
        </w:tc>
        <w:tc>
          <w:tcPr>
            <w:tcW w:w="1093"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lang w:val="en-US" w:eastAsia="zh-CN"/>
              </w:rPr>
              <w:t>市</w:t>
            </w:r>
            <w:r>
              <w:rPr>
                <w:rFonts w:hint="eastAsia" w:ascii="微软雅黑" w:hAnsi="微软雅黑" w:eastAsia="微软雅黑" w:cs="宋体"/>
                <w:kern w:val="0"/>
                <w:sz w:val="20"/>
                <w:szCs w:val="20"/>
              </w:rPr>
              <w:t>级,县级</w:t>
            </w:r>
          </w:p>
        </w:tc>
        <w:tc>
          <w:tcPr>
            <w:tcW w:w="1028" w:type="dxa"/>
            <w:shd w:val="clear" w:color="auto" w:fill="auto"/>
            <w:vAlign w:val="center"/>
          </w:tcPr>
          <w:p>
            <w:pPr>
              <w:widowControl/>
              <w:numPr>
                <w:ilvl w:val="0"/>
                <w:numId w:val="0"/>
              </w:numPr>
              <w:spacing w:line="240" w:lineRule="auto"/>
              <w:rPr>
                <w:rFonts w:ascii="微软雅黑" w:hAnsi="微软雅黑" w:eastAsia="微软雅黑" w:cs="宋体"/>
                <w:kern w:val="0"/>
                <w:sz w:val="20"/>
                <w:szCs w:val="20"/>
              </w:rPr>
            </w:pPr>
          </w:p>
        </w:tc>
        <w:tc>
          <w:tcPr>
            <w:tcW w:w="2993" w:type="dxa"/>
            <w:shd w:val="clear" w:color="auto" w:fill="auto"/>
            <w:vAlign w:val="center"/>
          </w:tcPr>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《中华人民共和国食品安全法》第三十五条。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700" w:type="dxa"/>
            <w:shd w:val="clear" w:color="auto" w:fill="auto"/>
            <w:vAlign w:val="center"/>
          </w:tcPr>
          <w:p>
            <w:pPr>
              <w:widowControl/>
              <w:spacing w:line="240" w:lineRule="auto"/>
              <w:ind w:firstLine="0" w:firstLineChars="0"/>
              <w:jc w:val="center"/>
              <w:rPr>
                <w:rFonts w:hint="default" w:ascii="微软雅黑" w:hAnsi="微软雅黑" w:eastAsia="微软雅黑" w:cs="宋体"/>
                <w:kern w:val="0"/>
                <w:sz w:val="20"/>
                <w:szCs w:val="20"/>
                <w:lang w:val="en-US" w:eastAsia="zh-CN"/>
              </w:rPr>
            </w:pPr>
            <w:r>
              <w:rPr>
                <w:rFonts w:hint="eastAsia" w:ascii="微软雅黑" w:hAnsi="微软雅黑" w:eastAsia="微软雅黑" w:cs="宋体"/>
                <w:kern w:val="0"/>
                <w:sz w:val="20"/>
                <w:szCs w:val="20"/>
                <w:lang w:val="en-US" w:eastAsia="zh-CN"/>
              </w:rPr>
              <w:t>8</w:t>
            </w:r>
          </w:p>
        </w:tc>
        <w:tc>
          <w:tcPr>
            <w:tcW w:w="1078" w:type="dxa"/>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lang w:eastAsia="zh-CN"/>
              </w:rPr>
              <w:t>曲阳县人民法院</w:t>
            </w:r>
          </w:p>
        </w:tc>
        <w:tc>
          <w:tcPr>
            <w:tcW w:w="1078" w:type="dxa"/>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失信被执行人</w:t>
            </w:r>
          </w:p>
        </w:tc>
        <w:tc>
          <w:tcPr>
            <w:tcW w:w="819" w:type="dxa"/>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法人和非法人组织、自然人</w:t>
            </w:r>
          </w:p>
        </w:tc>
        <w:tc>
          <w:tcPr>
            <w:tcW w:w="1039"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lang w:eastAsia="zh-CN"/>
              </w:rPr>
              <w:t>县行政审批局</w:t>
            </w:r>
          </w:p>
        </w:tc>
        <w:tc>
          <w:tcPr>
            <w:tcW w:w="2082" w:type="dxa"/>
            <w:vMerge w:val="restart"/>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对失信被执行人从事药品、食品安全行业依法从严审批；限制失信被执行人担任上述行业单位主要负责人及董事、监事、高级管理人员，已担任相关职务的，按规定程序要求予以变更</w:t>
            </w:r>
          </w:p>
        </w:tc>
        <w:tc>
          <w:tcPr>
            <w:tcW w:w="1131"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行政性</w:t>
            </w:r>
          </w:p>
        </w:tc>
        <w:tc>
          <w:tcPr>
            <w:tcW w:w="1134"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强制性</w:t>
            </w:r>
          </w:p>
        </w:tc>
        <w:tc>
          <w:tcPr>
            <w:tcW w:w="2848" w:type="dxa"/>
            <w:vMerge w:val="continue"/>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p>
        </w:tc>
        <w:tc>
          <w:tcPr>
            <w:tcW w:w="1800" w:type="dxa"/>
            <w:vMerge w:val="restart"/>
            <w:shd w:val="clear" w:color="auto" w:fill="auto"/>
            <w:vAlign w:val="center"/>
          </w:tcPr>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《关于对失信被执行人实施联合惩戒的合作备忘录》（发改财金</w:t>
            </w:r>
            <w:r>
              <w:rPr>
                <w:rFonts w:ascii="微软雅黑" w:hAnsi="微软雅黑" w:eastAsia="微软雅黑" w:cs="微软雅黑"/>
                <w:sz w:val="24"/>
                <w:szCs w:val="24"/>
                <w:shd w:val="clear" w:color="auto" w:fill="FFFFFF"/>
              </w:rPr>
              <w:t>〔</w:t>
            </w:r>
            <w:r>
              <w:rPr>
                <w:rFonts w:hint="eastAsia" w:ascii="微软雅黑" w:hAnsi="微软雅黑" w:eastAsia="微软雅黑" w:cs="宋体"/>
                <w:kern w:val="0"/>
                <w:sz w:val="20"/>
                <w:szCs w:val="20"/>
              </w:rPr>
              <w:t>2016</w:t>
            </w:r>
            <w:r>
              <w:rPr>
                <w:rFonts w:ascii="微软雅黑" w:hAnsi="微软雅黑" w:eastAsia="微软雅黑" w:cs="微软雅黑"/>
                <w:sz w:val="24"/>
                <w:szCs w:val="24"/>
                <w:shd w:val="clear" w:color="auto" w:fill="FFFFFF"/>
              </w:rPr>
              <w:t>〕</w:t>
            </w:r>
            <w:r>
              <w:rPr>
                <w:rFonts w:hint="eastAsia" w:ascii="微软雅黑" w:hAnsi="微软雅黑" w:eastAsia="微软雅黑" w:cs="宋体"/>
                <w:kern w:val="0"/>
                <w:sz w:val="20"/>
                <w:szCs w:val="20"/>
              </w:rPr>
              <w:t>141号）；</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《关于加强对失信被执行人联合惩戒的实施意见》（冀办发</w:t>
            </w:r>
            <w:r>
              <w:rPr>
                <w:rFonts w:ascii="微软雅黑" w:hAnsi="微软雅黑" w:eastAsia="微软雅黑" w:cs="微软雅黑"/>
                <w:sz w:val="24"/>
                <w:szCs w:val="24"/>
                <w:shd w:val="clear" w:color="auto" w:fill="FFFFFF"/>
              </w:rPr>
              <w:t>〔</w:t>
            </w:r>
            <w:r>
              <w:rPr>
                <w:rFonts w:hint="eastAsia" w:ascii="微软雅黑" w:hAnsi="微软雅黑" w:eastAsia="微软雅黑" w:cs="宋体"/>
                <w:kern w:val="0"/>
                <w:sz w:val="20"/>
                <w:szCs w:val="20"/>
              </w:rPr>
              <w:t>2017</w:t>
            </w:r>
            <w:r>
              <w:rPr>
                <w:rFonts w:ascii="微软雅黑" w:hAnsi="微软雅黑" w:eastAsia="微软雅黑" w:cs="微软雅黑"/>
                <w:sz w:val="24"/>
                <w:szCs w:val="24"/>
                <w:shd w:val="clear" w:color="auto" w:fill="FFFFFF"/>
              </w:rPr>
              <w:t>〕</w:t>
            </w:r>
            <w:r>
              <w:rPr>
                <w:rFonts w:hint="eastAsia" w:ascii="微软雅黑" w:hAnsi="微软雅黑" w:eastAsia="微软雅黑" w:cs="宋体"/>
                <w:kern w:val="0"/>
                <w:sz w:val="20"/>
                <w:szCs w:val="20"/>
              </w:rPr>
              <w:t>2号）</w:t>
            </w:r>
          </w:p>
        </w:tc>
        <w:tc>
          <w:tcPr>
            <w:tcW w:w="1093"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行政许可</w:t>
            </w:r>
          </w:p>
        </w:tc>
        <w:tc>
          <w:tcPr>
            <w:tcW w:w="2186" w:type="dxa"/>
            <w:shd w:val="clear" w:color="auto" w:fill="auto"/>
            <w:vAlign w:val="center"/>
          </w:tcPr>
          <w:p>
            <w:pPr>
              <w:widowControl/>
              <w:spacing w:line="240" w:lineRule="auto"/>
              <w:ind w:firstLine="0" w:firstLineChars="0"/>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食品（含保健食品）经营许可</w:t>
            </w:r>
          </w:p>
        </w:tc>
        <w:tc>
          <w:tcPr>
            <w:tcW w:w="1093"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lang w:val="en-US" w:eastAsia="zh-CN"/>
              </w:rPr>
              <w:t>市</w:t>
            </w:r>
            <w:r>
              <w:rPr>
                <w:rFonts w:hint="eastAsia" w:ascii="微软雅黑" w:hAnsi="微软雅黑" w:eastAsia="微软雅黑" w:cs="宋体"/>
                <w:kern w:val="0"/>
                <w:sz w:val="20"/>
                <w:szCs w:val="20"/>
              </w:rPr>
              <w:t>级,县级</w:t>
            </w:r>
          </w:p>
        </w:tc>
        <w:tc>
          <w:tcPr>
            <w:tcW w:w="1028" w:type="dxa"/>
            <w:shd w:val="clear" w:color="auto" w:fill="auto"/>
            <w:vAlign w:val="center"/>
          </w:tcPr>
          <w:p>
            <w:pPr>
              <w:widowControl/>
              <w:spacing w:line="240" w:lineRule="auto"/>
              <w:ind w:firstLine="0" w:firstLineChars="0"/>
              <w:jc w:val="left"/>
              <w:rPr>
                <w:rFonts w:ascii="微软雅黑" w:hAnsi="微软雅黑" w:eastAsia="微软雅黑" w:cs="宋体"/>
                <w:kern w:val="0"/>
                <w:sz w:val="20"/>
                <w:szCs w:val="20"/>
              </w:rPr>
            </w:pPr>
          </w:p>
        </w:tc>
        <w:tc>
          <w:tcPr>
            <w:tcW w:w="2993" w:type="dxa"/>
            <w:vAlign w:val="center"/>
          </w:tcPr>
          <w:p>
            <w:pPr>
              <w:widowControl/>
              <w:spacing w:line="240" w:lineRule="auto"/>
              <w:ind w:firstLine="0" w:firstLineChars="0"/>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《中华人民共和国食品安全法》;第三十五条。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700" w:type="dxa"/>
            <w:shd w:val="clear" w:color="auto" w:fill="auto"/>
            <w:vAlign w:val="center"/>
          </w:tcPr>
          <w:p>
            <w:pPr>
              <w:widowControl/>
              <w:spacing w:line="240" w:lineRule="auto"/>
              <w:ind w:firstLine="0" w:firstLineChars="0"/>
              <w:jc w:val="center"/>
              <w:rPr>
                <w:rFonts w:hint="default" w:ascii="微软雅黑" w:hAnsi="微软雅黑" w:eastAsia="微软雅黑" w:cs="宋体"/>
                <w:kern w:val="0"/>
                <w:sz w:val="20"/>
                <w:szCs w:val="20"/>
                <w:lang w:val="en-US" w:eastAsia="zh-CN"/>
              </w:rPr>
            </w:pPr>
            <w:r>
              <w:rPr>
                <w:rFonts w:hint="eastAsia" w:ascii="微软雅黑" w:hAnsi="微软雅黑" w:eastAsia="微软雅黑" w:cs="宋体"/>
                <w:kern w:val="0"/>
                <w:sz w:val="20"/>
                <w:szCs w:val="20"/>
                <w:lang w:val="en-US" w:eastAsia="zh-CN"/>
              </w:rPr>
              <w:t>9</w:t>
            </w:r>
          </w:p>
        </w:tc>
        <w:tc>
          <w:tcPr>
            <w:tcW w:w="1078" w:type="dxa"/>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lang w:eastAsia="zh-CN"/>
              </w:rPr>
              <w:t>曲阳县人民法院</w:t>
            </w:r>
          </w:p>
        </w:tc>
        <w:tc>
          <w:tcPr>
            <w:tcW w:w="1078" w:type="dxa"/>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失信被执行人</w:t>
            </w:r>
          </w:p>
        </w:tc>
        <w:tc>
          <w:tcPr>
            <w:tcW w:w="819" w:type="dxa"/>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法人和非法人组织、自然人</w:t>
            </w:r>
          </w:p>
        </w:tc>
        <w:tc>
          <w:tcPr>
            <w:tcW w:w="1039"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lang w:eastAsia="zh-CN"/>
              </w:rPr>
              <w:t>县行政审批局</w:t>
            </w:r>
          </w:p>
        </w:tc>
        <w:tc>
          <w:tcPr>
            <w:tcW w:w="2082" w:type="dxa"/>
            <w:vMerge w:val="continue"/>
            <w:vAlign w:val="center"/>
          </w:tcPr>
          <w:p>
            <w:pPr>
              <w:widowControl/>
              <w:spacing w:line="240" w:lineRule="auto"/>
              <w:ind w:firstLine="0" w:firstLineChars="0"/>
              <w:jc w:val="left"/>
              <w:rPr>
                <w:rFonts w:ascii="微软雅黑" w:hAnsi="微软雅黑" w:eastAsia="微软雅黑" w:cs="宋体"/>
                <w:kern w:val="0"/>
                <w:sz w:val="20"/>
                <w:szCs w:val="20"/>
              </w:rPr>
            </w:pPr>
          </w:p>
        </w:tc>
        <w:tc>
          <w:tcPr>
            <w:tcW w:w="1131"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行政性</w:t>
            </w:r>
          </w:p>
        </w:tc>
        <w:tc>
          <w:tcPr>
            <w:tcW w:w="1134"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强制性</w:t>
            </w:r>
          </w:p>
        </w:tc>
        <w:tc>
          <w:tcPr>
            <w:tcW w:w="2848" w:type="dxa"/>
            <w:vMerge w:val="continue"/>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p>
        </w:tc>
        <w:tc>
          <w:tcPr>
            <w:tcW w:w="1800" w:type="dxa"/>
            <w:vMerge w:val="continue"/>
            <w:shd w:val="clear" w:color="auto" w:fill="auto"/>
            <w:vAlign w:val="center"/>
          </w:tcPr>
          <w:p>
            <w:pPr>
              <w:widowControl/>
              <w:spacing w:line="240" w:lineRule="auto"/>
              <w:ind w:firstLine="0" w:firstLineChars="0"/>
              <w:rPr>
                <w:rFonts w:ascii="微软雅黑" w:hAnsi="微软雅黑" w:eastAsia="微软雅黑" w:cs="宋体"/>
                <w:kern w:val="0"/>
                <w:sz w:val="20"/>
                <w:szCs w:val="20"/>
              </w:rPr>
            </w:pPr>
          </w:p>
        </w:tc>
        <w:tc>
          <w:tcPr>
            <w:tcW w:w="1093"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行政许可</w:t>
            </w:r>
          </w:p>
        </w:tc>
        <w:tc>
          <w:tcPr>
            <w:tcW w:w="2186" w:type="dxa"/>
            <w:shd w:val="clear" w:color="auto" w:fill="auto"/>
            <w:vAlign w:val="center"/>
          </w:tcPr>
          <w:p>
            <w:pPr>
              <w:widowControl/>
              <w:spacing w:line="240" w:lineRule="auto"/>
              <w:ind w:firstLine="0" w:firstLineChars="0"/>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食品添加剂生产许可</w:t>
            </w:r>
          </w:p>
        </w:tc>
        <w:tc>
          <w:tcPr>
            <w:tcW w:w="1093"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lang w:val="en-US" w:eastAsia="zh-CN"/>
              </w:rPr>
              <w:t>市</w:t>
            </w:r>
            <w:r>
              <w:rPr>
                <w:rFonts w:hint="eastAsia" w:ascii="微软雅黑" w:hAnsi="微软雅黑" w:eastAsia="微软雅黑" w:cs="宋体"/>
                <w:kern w:val="0"/>
                <w:sz w:val="20"/>
                <w:szCs w:val="20"/>
              </w:rPr>
              <w:t>级,县级</w:t>
            </w:r>
          </w:p>
        </w:tc>
        <w:tc>
          <w:tcPr>
            <w:tcW w:w="1028" w:type="dxa"/>
            <w:shd w:val="clear" w:color="auto" w:fill="auto"/>
            <w:vAlign w:val="center"/>
          </w:tcPr>
          <w:p>
            <w:pPr>
              <w:widowControl/>
              <w:spacing w:line="240" w:lineRule="auto"/>
              <w:ind w:firstLine="0" w:firstLineChars="0"/>
              <w:jc w:val="left"/>
              <w:rPr>
                <w:rFonts w:ascii="微软雅黑" w:hAnsi="微软雅黑" w:eastAsia="微软雅黑" w:cs="宋体"/>
                <w:kern w:val="0"/>
                <w:sz w:val="20"/>
                <w:szCs w:val="20"/>
              </w:rPr>
            </w:pPr>
          </w:p>
        </w:tc>
        <w:tc>
          <w:tcPr>
            <w:tcW w:w="2993" w:type="dxa"/>
            <w:vAlign w:val="center"/>
          </w:tcPr>
          <w:p>
            <w:pPr>
              <w:widowControl/>
              <w:spacing w:line="240" w:lineRule="auto"/>
              <w:ind w:firstLine="0" w:firstLineChars="0"/>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《中华人民共和国食品安全法》第三十九条。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700" w:type="dxa"/>
            <w:shd w:val="clear" w:color="auto" w:fill="auto"/>
            <w:vAlign w:val="center"/>
          </w:tcPr>
          <w:p>
            <w:pPr>
              <w:widowControl/>
              <w:spacing w:line="240" w:lineRule="auto"/>
              <w:ind w:firstLine="0" w:firstLineChars="0"/>
              <w:jc w:val="center"/>
              <w:rPr>
                <w:rFonts w:hint="default" w:ascii="微软雅黑" w:hAnsi="微软雅黑" w:eastAsia="微软雅黑" w:cs="宋体"/>
                <w:kern w:val="0"/>
                <w:sz w:val="20"/>
                <w:szCs w:val="20"/>
                <w:lang w:val="en-US" w:eastAsia="zh-CN"/>
              </w:rPr>
            </w:pPr>
            <w:r>
              <w:rPr>
                <w:rFonts w:hint="eastAsia" w:ascii="微软雅黑" w:hAnsi="微软雅黑" w:eastAsia="微软雅黑" w:cs="宋体"/>
                <w:kern w:val="0"/>
                <w:sz w:val="20"/>
                <w:szCs w:val="20"/>
                <w:lang w:val="en-US" w:eastAsia="zh-CN"/>
              </w:rPr>
              <w:t>10</w:t>
            </w:r>
          </w:p>
        </w:tc>
        <w:tc>
          <w:tcPr>
            <w:tcW w:w="1078" w:type="dxa"/>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lang w:eastAsia="zh-CN"/>
              </w:rPr>
              <w:t>曲阳县人民法院</w:t>
            </w:r>
          </w:p>
        </w:tc>
        <w:tc>
          <w:tcPr>
            <w:tcW w:w="1078" w:type="dxa"/>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失信被执行人</w:t>
            </w:r>
          </w:p>
        </w:tc>
        <w:tc>
          <w:tcPr>
            <w:tcW w:w="819" w:type="dxa"/>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法人和非法人组织、自然人</w:t>
            </w:r>
          </w:p>
        </w:tc>
        <w:tc>
          <w:tcPr>
            <w:tcW w:w="1039"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lang w:eastAsia="zh-CN"/>
              </w:rPr>
              <w:t>县行政审批局</w:t>
            </w:r>
          </w:p>
        </w:tc>
        <w:tc>
          <w:tcPr>
            <w:tcW w:w="2082" w:type="dxa"/>
            <w:vMerge w:val="continue"/>
            <w:vAlign w:val="center"/>
          </w:tcPr>
          <w:p>
            <w:pPr>
              <w:widowControl/>
              <w:spacing w:line="240" w:lineRule="auto"/>
              <w:ind w:firstLine="0" w:firstLineChars="0"/>
              <w:jc w:val="left"/>
              <w:rPr>
                <w:rFonts w:ascii="微软雅黑" w:hAnsi="微软雅黑" w:eastAsia="微软雅黑" w:cs="宋体"/>
                <w:kern w:val="0"/>
                <w:sz w:val="20"/>
                <w:szCs w:val="20"/>
              </w:rPr>
            </w:pPr>
          </w:p>
        </w:tc>
        <w:tc>
          <w:tcPr>
            <w:tcW w:w="1131"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行政性</w:t>
            </w:r>
          </w:p>
        </w:tc>
        <w:tc>
          <w:tcPr>
            <w:tcW w:w="1134"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强制性</w:t>
            </w:r>
          </w:p>
        </w:tc>
        <w:tc>
          <w:tcPr>
            <w:tcW w:w="2848" w:type="dxa"/>
            <w:vMerge w:val="continue"/>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p>
        </w:tc>
        <w:tc>
          <w:tcPr>
            <w:tcW w:w="1800" w:type="dxa"/>
            <w:vMerge w:val="continue"/>
            <w:shd w:val="clear" w:color="auto" w:fill="auto"/>
            <w:vAlign w:val="center"/>
          </w:tcPr>
          <w:p>
            <w:pPr>
              <w:widowControl/>
              <w:spacing w:line="240" w:lineRule="auto"/>
              <w:ind w:firstLine="0" w:firstLineChars="0"/>
              <w:rPr>
                <w:rFonts w:ascii="微软雅黑" w:hAnsi="微软雅黑" w:eastAsia="微软雅黑" w:cs="宋体"/>
                <w:kern w:val="0"/>
                <w:sz w:val="20"/>
                <w:szCs w:val="20"/>
              </w:rPr>
            </w:pPr>
          </w:p>
        </w:tc>
        <w:tc>
          <w:tcPr>
            <w:tcW w:w="1093"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行政许可</w:t>
            </w:r>
          </w:p>
        </w:tc>
        <w:tc>
          <w:tcPr>
            <w:tcW w:w="2186" w:type="dxa"/>
            <w:shd w:val="clear" w:color="auto" w:fill="auto"/>
            <w:vAlign w:val="center"/>
          </w:tcPr>
          <w:p>
            <w:pPr>
              <w:widowControl/>
              <w:spacing w:line="240" w:lineRule="auto"/>
              <w:ind w:firstLine="0" w:firstLineChars="0"/>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食品生产许可（核发）</w:t>
            </w:r>
          </w:p>
        </w:tc>
        <w:tc>
          <w:tcPr>
            <w:tcW w:w="1093"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lang w:val="en-US" w:eastAsia="zh-CN"/>
              </w:rPr>
              <w:t>市</w:t>
            </w:r>
            <w:r>
              <w:rPr>
                <w:rFonts w:hint="eastAsia" w:ascii="微软雅黑" w:hAnsi="微软雅黑" w:eastAsia="微软雅黑" w:cs="宋体"/>
                <w:kern w:val="0"/>
                <w:sz w:val="20"/>
                <w:szCs w:val="20"/>
              </w:rPr>
              <w:t>级,县级</w:t>
            </w:r>
          </w:p>
        </w:tc>
        <w:tc>
          <w:tcPr>
            <w:tcW w:w="1028" w:type="dxa"/>
            <w:shd w:val="clear" w:color="auto" w:fill="auto"/>
            <w:vAlign w:val="center"/>
          </w:tcPr>
          <w:p>
            <w:pPr>
              <w:widowControl/>
              <w:spacing w:line="240" w:lineRule="auto"/>
              <w:ind w:firstLine="0" w:firstLineChars="0"/>
              <w:jc w:val="left"/>
              <w:rPr>
                <w:rFonts w:ascii="微软雅黑" w:hAnsi="微软雅黑" w:eastAsia="微软雅黑" w:cs="宋体"/>
                <w:kern w:val="0"/>
                <w:sz w:val="20"/>
                <w:szCs w:val="20"/>
              </w:rPr>
            </w:pPr>
          </w:p>
        </w:tc>
        <w:tc>
          <w:tcPr>
            <w:tcW w:w="2993" w:type="dxa"/>
            <w:vAlign w:val="center"/>
          </w:tcPr>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《食品生产许可管理办法》（国家食品药品监督管理总局令第16号）第十三条。</w:t>
            </w:r>
          </w:p>
          <w:p>
            <w:pPr>
              <w:widowControl/>
              <w:spacing w:line="240" w:lineRule="auto"/>
              <w:ind w:firstLine="0" w:firstLineChars="0"/>
              <w:jc w:val="left"/>
              <w:rPr>
                <w:rFonts w:ascii="微软雅黑" w:hAnsi="微软雅黑" w:eastAsia="微软雅黑"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jc w:val="center"/>
        </w:trPr>
        <w:tc>
          <w:tcPr>
            <w:tcW w:w="700" w:type="dxa"/>
            <w:shd w:val="clear" w:color="auto" w:fill="auto"/>
            <w:vAlign w:val="center"/>
          </w:tcPr>
          <w:p>
            <w:pPr>
              <w:widowControl/>
              <w:spacing w:line="240" w:lineRule="auto"/>
              <w:ind w:firstLine="0" w:firstLineChars="0"/>
              <w:jc w:val="center"/>
              <w:rPr>
                <w:rFonts w:hint="default" w:ascii="微软雅黑" w:hAnsi="微软雅黑" w:eastAsia="微软雅黑" w:cs="宋体"/>
                <w:kern w:val="0"/>
                <w:sz w:val="20"/>
                <w:szCs w:val="20"/>
                <w:lang w:val="en-US" w:eastAsia="zh-CN"/>
              </w:rPr>
            </w:pPr>
            <w:r>
              <w:rPr>
                <w:rFonts w:hint="eastAsia" w:ascii="微软雅黑" w:hAnsi="微软雅黑" w:eastAsia="微软雅黑" w:cs="宋体"/>
                <w:kern w:val="0"/>
                <w:sz w:val="20"/>
                <w:szCs w:val="20"/>
                <w:lang w:val="en-US" w:eastAsia="zh-CN"/>
              </w:rPr>
              <w:t>11</w:t>
            </w:r>
          </w:p>
        </w:tc>
        <w:tc>
          <w:tcPr>
            <w:tcW w:w="1078" w:type="dxa"/>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lang w:eastAsia="zh-CN"/>
              </w:rPr>
              <w:t>曲阳县人民法院</w:t>
            </w:r>
          </w:p>
        </w:tc>
        <w:tc>
          <w:tcPr>
            <w:tcW w:w="1078" w:type="dxa"/>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失信被执行人</w:t>
            </w:r>
          </w:p>
        </w:tc>
        <w:tc>
          <w:tcPr>
            <w:tcW w:w="819" w:type="dxa"/>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法人和非法人组织、自然人</w:t>
            </w:r>
          </w:p>
        </w:tc>
        <w:tc>
          <w:tcPr>
            <w:tcW w:w="1039"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lang w:eastAsia="zh-CN"/>
              </w:rPr>
              <w:t>县行政审批局</w:t>
            </w:r>
          </w:p>
        </w:tc>
        <w:tc>
          <w:tcPr>
            <w:tcW w:w="2082" w:type="dxa"/>
            <w:vMerge w:val="restart"/>
            <w:vAlign w:val="center"/>
          </w:tcPr>
          <w:p>
            <w:pPr>
              <w:widowControl/>
              <w:spacing w:line="240" w:lineRule="auto"/>
              <w:ind w:firstLine="0" w:firstLineChars="0"/>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对失信被执行人从事药品、食品安全行业依法从严审批；限制失信被执行人担任上述行业单位主要负责人及董事、监事、高级管理人员，已担任相关职务的，按规定程序要求予以变更</w:t>
            </w:r>
          </w:p>
        </w:tc>
        <w:tc>
          <w:tcPr>
            <w:tcW w:w="1131"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行政性</w:t>
            </w:r>
          </w:p>
        </w:tc>
        <w:tc>
          <w:tcPr>
            <w:tcW w:w="1134"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强制性</w:t>
            </w:r>
          </w:p>
        </w:tc>
        <w:tc>
          <w:tcPr>
            <w:tcW w:w="2848" w:type="dxa"/>
            <w:vMerge w:val="continue"/>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p>
        </w:tc>
        <w:tc>
          <w:tcPr>
            <w:tcW w:w="1800" w:type="dxa"/>
            <w:vMerge w:val="restart"/>
            <w:shd w:val="clear" w:color="auto" w:fill="auto"/>
            <w:vAlign w:val="center"/>
          </w:tcPr>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《关于对失信被执行人实施联合惩戒的合作备忘录》（发改财金</w:t>
            </w:r>
            <w:r>
              <w:rPr>
                <w:rFonts w:ascii="微软雅黑" w:hAnsi="微软雅黑" w:eastAsia="微软雅黑" w:cs="微软雅黑"/>
                <w:sz w:val="24"/>
                <w:szCs w:val="24"/>
                <w:shd w:val="clear" w:color="auto" w:fill="FFFFFF"/>
              </w:rPr>
              <w:t>〔</w:t>
            </w:r>
            <w:r>
              <w:rPr>
                <w:rFonts w:hint="eastAsia" w:ascii="微软雅黑" w:hAnsi="微软雅黑" w:eastAsia="微软雅黑" w:cs="宋体"/>
                <w:kern w:val="0"/>
                <w:sz w:val="20"/>
                <w:szCs w:val="20"/>
              </w:rPr>
              <w:t>2016</w:t>
            </w:r>
            <w:r>
              <w:rPr>
                <w:rFonts w:ascii="微软雅黑" w:hAnsi="微软雅黑" w:eastAsia="微软雅黑" w:cs="微软雅黑"/>
                <w:sz w:val="24"/>
                <w:szCs w:val="24"/>
                <w:shd w:val="clear" w:color="auto" w:fill="FFFFFF"/>
              </w:rPr>
              <w:t>〕</w:t>
            </w:r>
            <w:r>
              <w:rPr>
                <w:rFonts w:hint="eastAsia" w:ascii="微软雅黑" w:hAnsi="微软雅黑" w:eastAsia="微软雅黑" w:cs="宋体"/>
                <w:kern w:val="0"/>
                <w:sz w:val="20"/>
                <w:szCs w:val="20"/>
              </w:rPr>
              <w:t xml:space="preserve">141号）； </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《关于加强对失信被执行人联合惩戒的实施意见》（冀办发</w:t>
            </w:r>
            <w:r>
              <w:rPr>
                <w:rFonts w:ascii="微软雅黑" w:hAnsi="微软雅黑" w:eastAsia="微软雅黑" w:cs="微软雅黑"/>
                <w:sz w:val="24"/>
                <w:szCs w:val="24"/>
                <w:shd w:val="clear" w:color="auto" w:fill="FFFFFF"/>
              </w:rPr>
              <w:t>〔</w:t>
            </w:r>
            <w:r>
              <w:rPr>
                <w:rFonts w:hint="eastAsia" w:ascii="微软雅黑" w:hAnsi="微软雅黑" w:eastAsia="微软雅黑" w:cs="宋体"/>
                <w:kern w:val="0"/>
                <w:sz w:val="20"/>
                <w:szCs w:val="20"/>
              </w:rPr>
              <w:t>2017</w:t>
            </w:r>
            <w:r>
              <w:rPr>
                <w:rFonts w:ascii="微软雅黑" w:hAnsi="微软雅黑" w:eastAsia="微软雅黑" w:cs="微软雅黑"/>
                <w:sz w:val="24"/>
                <w:szCs w:val="24"/>
                <w:shd w:val="clear" w:color="auto" w:fill="FFFFFF"/>
              </w:rPr>
              <w:t>〕</w:t>
            </w:r>
            <w:r>
              <w:rPr>
                <w:rFonts w:hint="eastAsia" w:ascii="微软雅黑" w:hAnsi="微软雅黑" w:eastAsia="微软雅黑" w:cs="宋体"/>
                <w:kern w:val="0"/>
                <w:sz w:val="20"/>
                <w:szCs w:val="20"/>
              </w:rPr>
              <w:t>2号）</w:t>
            </w:r>
          </w:p>
        </w:tc>
        <w:tc>
          <w:tcPr>
            <w:tcW w:w="1093"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行政许可</w:t>
            </w:r>
          </w:p>
        </w:tc>
        <w:tc>
          <w:tcPr>
            <w:tcW w:w="2186" w:type="dxa"/>
            <w:shd w:val="clear" w:color="auto" w:fill="auto"/>
            <w:vAlign w:val="center"/>
          </w:tcPr>
          <w:p>
            <w:pPr>
              <w:widowControl/>
              <w:spacing w:line="240" w:lineRule="auto"/>
              <w:ind w:firstLine="0" w:firstLineChars="0"/>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食品生产许可（延续）</w:t>
            </w:r>
          </w:p>
        </w:tc>
        <w:tc>
          <w:tcPr>
            <w:tcW w:w="1093"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lang w:val="en-US" w:eastAsia="zh-CN"/>
              </w:rPr>
              <w:t>市</w:t>
            </w:r>
            <w:r>
              <w:rPr>
                <w:rFonts w:hint="eastAsia" w:ascii="微软雅黑" w:hAnsi="微软雅黑" w:eastAsia="微软雅黑" w:cs="宋体"/>
                <w:kern w:val="0"/>
                <w:sz w:val="20"/>
                <w:szCs w:val="20"/>
              </w:rPr>
              <w:t>级,县级</w:t>
            </w:r>
          </w:p>
        </w:tc>
        <w:tc>
          <w:tcPr>
            <w:tcW w:w="1028" w:type="dxa"/>
            <w:shd w:val="clear" w:color="auto" w:fill="auto"/>
            <w:vAlign w:val="center"/>
          </w:tcPr>
          <w:p>
            <w:pPr>
              <w:widowControl/>
              <w:spacing w:line="240" w:lineRule="auto"/>
              <w:ind w:firstLine="0" w:firstLineChars="0"/>
              <w:jc w:val="left"/>
              <w:rPr>
                <w:rFonts w:ascii="微软雅黑" w:hAnsi="微软雅黑" w:eastAsia="微软雅黑" w:cs="宋体"/>
                <w:kern w:val="0"/>
                <w:sz w:val="20"/>
                <w:szCs w:val="20"/>
              </w:rPr>
            </w:pPr>
          </w:p>
        </w:tc>
        <w:tc>
          <w:tcPr>
            <w:tcW w:w="2993" w:type="dxa"/>
            <w:vAlign w:val="center"/>
          </w:tcPr>
          <w:p>
            <w:pPr>
              <w:widowControl/>
              <w:spacing w:line="240" w:lineRule="auto"/>
              <w:ind w:firstLine="0" w:firstLineChars="0"/>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《食品生产许可管理办法》（国家食品药品监督管理总局令第16号）第三十五条。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700" w:type="dxa"/>
            <w:shd w:val="clear" w:color="auto" w:fill="auto"/>
            <w:vAlign w:val="center"/>
          </w:tcPr>
          <w:p>
            <w:pPr>
              <w:widowControl/>
              <w:spacing w:line="240" w:lineRule="auto"/>
              <w:ind w:firstLine="0" w:firstLineChars="0"/>
              <w:jc w:val="center"/>
              <w:rPr>
                <w:rFonts w:hint="default" w:ascii="微软雅黑" w:hAnsi="微软雅黑" w:eastAsia="微软雅黑" w:cs="宋体"/>
                <w:kern w:val="0"/>
                <w:sz w:val="20"/>
                <w:szCs w:val="20"/>
                <w:lang w:val="en-US" w:eastAsia="zh-CN"/>
              </w:rPr>
            </w:pPr>
            <w:r>
              <w:rPr>
                <w:rFonts w:hint="eastAsia" w:ascii="微软雅黑" w:hAnsi="微软雅黑" w:eastAsia="微软雅黑" w:cs="宋体"/>
                <w:kern w:val="0"/>
                <w:sz w:val="20"/>
                <w:szCs w:val="20"/>
                <w:lang w:val="en-US" w:eastAsia="zh-CN"/>
              </w:rPr>
              <w:t>12</w:t>
            </w:r>
          </w:p>
        </w:tc>
        <w:tc>
          <w:tcPr>
            <w:tcW w:w="1078" w:type="dxa"/>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lang w:eastAsia="zh-CN"/>
              </w:rPr>
              <w:t>曲阳县人民法院</w:t>
            </w:r>
          </w:p>
        </w:tc>
        <w:tc>
          <w:tcPr>
            <w:tcW w:w="1078" w:type="dxa"/>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失信被执行人</w:t>
            </w:r>
          </w:p>
        </w:tc>
        <w:tc>
          <w:tcPr>
            <w:tcW w:w="819" w:type="dxa"/>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法人和非法人组织、自然人</w:t>
            </w:r>
          </w:p>
        </w:tc>
        <w:tc>
          <w:tcPr>
            <w:tcW w:w="1039"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lang w:eastAsia="zh-CN"/>
              </w:rPr>
              <w:t>县行政审批局</w:t>
            </w:r>
          </w:p>
        </w:tc>
        <w:tc>
          <w:tcPr>
            <w:tcW w:w="2082" w:type="dxa"/>
            <w:vMerge w:val="continue"/>
            <w:vAlign w:val="center"/>
          </w:tcPr>
          <w:p>
            <w:pPr>
              <w:widowControl/>
              <w:spacing w:line="240" w:lineRule="auto"/>
              <w:ind w:firstLine="0" w:firstLineChars="0"/>
              <w:jc w:val="left"/>
              <w:rPr>
                <w:rFonts w:ascii="微软雅黑" w:hAnsi="微软雅黑" w:eastAsia="微软雅黑" w:cs="宋体"/>
                <w:kern w:val="0"/>
                <w:sz w:val="20"/>
                <w:szCs w:val="20"/>
              </w:rPr>
            </w:pPr>
          </w:p>
        </w:tc>
        <w:tc>
          <w:tcPr>
            <w:tcW w:w="1131"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行政性</w:t>
            </w:r>
          </w:p>
        </w:tc>
        <w:tc>
          <w:tcPr>
            <w:tcW w:w="1134"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强制性</w:t>
            </w:r>
          </w:p>
        </w:tc>
        <w:tc>
          <w:tcPr>
            <w:tcW w:w="2848" w:type="dxa"/>
            <w:vMerge w:val="continue"/>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p>
        </w:tc>
        <w:tc>
          <w:tcPr>
            <w:tcW w:w="1800" w:type="dxa"/>
            <w:vMerge w:val="continue"/>
            <w:shd w:val="clear" w:color="auto" w:fill="auto"/>
            <w:vAlign w:val="center"/>
          </w:tcPr>
          <w:p>
            <w:pPr>
              <w:widowControl/>
              <w:spacing w:line="240" w:lineRule="auto"/>
              <w:ind w:firstLine="0" w:firstLineChars="0"/>
              <w:rPr>
                <w:rFonts w:ascii="微软雅黑" w:hAnsi="微软雅黑" w:eastAsia="微软雅黑" w:cs="宋体"/>
                <w:kern w:val="0"/>
                <w:sz w:val="20"/>
                <w:szCs w:val="20"/>
              </w:rPr>
            </w:pPr>
          </w:p>
        </w:tc>
        <w:tc>
          <w:tcPr>
            <w:tcW w:w="1093"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行政许可</w:t>
            </w:r>
          </w:p>
        </w:tc>
        <w:tc>
          <w:tcPr>
            <w:tcW w:w="2186" w:type="dxa"/>
            <w:shd w:val="clear" w:color="auto" w:fill="auto"/>
            <w:vAlign w:val="center"/>
          </w:tcPr>
          <w:p>
            <w:pPr>
              <w:widowControl/>
              <w:spacing w:line="240" w:lineRule="auto"/>
              <w:ind w:firstLine="0" w:firstLineChars="0"/>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食品生产许可（变更）</w:t>
            </w:r>
          </w:p>
        </w:tc>
        <w:tc>
          <w:tcPr>
            <w:tcW w:w="1093"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lang w:val="en-US" w:eastAsia="zh-CN"/>
              </w:rPr>
              <w:t>市</w:t>
            </w:r>
            <w:r>
              <w:rPr>
                <w:rFonts w:hint="eastAsia" w:ascii="微软雅黑" w:hAnsi="微软雅黑" w:eastAsia="微软雅黑" w:cs="宋体"/>
                <w:kern w:val="0"/>
                <w:sz w:val="20"/>
                <w:szCs w:val="20"/>
              </w:rPr>
              <w:t>级,县级</w:t>
            </w:r>
          </w:p>
        </w:tc>
        <w:tc>
          <w:tcPr>
            <w:tcW w:w="1028" w:type="dxa"/>
            <w:shd w:val="clear" w:color="auto" w:fill="auto"/>
            <w:vAlign w:val="center"/>
          </w:tcPr>
          <w:p>
            <w:pPr>
              <w:widowControl/>
              <w:spacing w:line="240" w:lineRule="auto"/>
              <w:ind w:firstLine="0" w:firstLineChars="0"/>
              <w:jc w:val="left"/>
              <w:rPr>
                <w:rFonts w:ascii="微软雅黑" w:hAnsi="微软雅黑" w:eastAsia="微软雅黑" w:cs="宋体"/>
                <w:kern w:val="0"/>
                <w:sz w:val="20"/>
                <w:szCs w:val="20"/>
              </w:rPr>
            </w:pPr>
          </w:p>
        </w:tc>
        <w:tc>
          <w:tcPr>
            <w:tcW w:w="2993" w:type="dxa"/>
            <w:vAlign w:val="center"/>
          </w:tcPr>
          <w:p>
            <w:pPr>
              <w:widowControl/>
              <w:spacing w:line="240" w:lineRule="auto"/>
              <w:ind w:firstLine="0" w:firstLineChars="0"/>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《食品生产许可管理办法》（国家食品药品监督管理总局令第16号）第三十二、三十三条。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700" w:type="dxa"/>
            <w:shd w:val="clear" w:color="auto" w:fill="auto"/>
            <w:vAlign w:val="center"/>
          </w:tcPr>
          <w:p>
            <w:pPr>
              <w:widowControl/>
              <w:spacing w:line="240" w:lineRule="auto"/>
              <w:ind w:firstLine="0" w:firstLineChars="0"/>
              <w:jc w:val="center"/>
              <w:rPr>
                <w:rFonts w:hint="default" w:ascii="微软雅黑" w:hAnsi="微软雅黑" w:eastAsia="微软雅黑" w:cs="宋体"/>
                <w:kern w:val="0"/>
                <w:sz w:val="20"/>
                <w:szCs w:val="20"/>
                <w:lang w:val="en-US" w:eastAsia="zh-CN"/>
              </w:rPr>
            </w:pPr>
            <w:r>
              <w:rPr>
                <w:rFonts w:hint="eastAsia" w:ascii="微软雅黑" w:hAnsi="微软雅黑" w:eastAsia="微软雅黑" w:cs="宋体"/>
                <w:kern w:val="0"/>
                <w:sz w:val="20"/>
                <w:szCs w:val="20"/>
                <w:lang w:val="en-US" w:eastAsia="zh-CN"/>
              </w:rPr>
              <w:t>13</w:t>
            </w:r>
          </w:p>
        </w:tc>
        <w:tc>
          <w:tcPr>
            <w:tcW w:w="1078" w:type="dxa"/>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lang w:eastAsia="zh-CN"/>
              </w:rPr>
              <w:t>曲阳县人民法院</w:t>
            </w:r>
          </w:p>
        </w:tc>
        <w:tc>
          <w:tcPr>
            <w:tcW w:w="1078" w:type="dxa"/>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失信被执行人</w:t>
            </w:r>
          </w:p>
        </w:tc>
        <w:tc>
          <w:tcPr>
            <w:tcW w:w="819" w:type="dxa"/>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法人和非法人组织、自然人</w:t>
            </w:r>
          </w:p>
        </w:tc>
        <w:tc>
          <w:tcPr>
            <w:tcW w:w="1039"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lang w:eastAsia="zh-CN"/>
              </w:rPr>
              <w:t>县行政审批局</w:t>
            </w:r>
          </w:p>
        </w:tc>
        <w:tc>
          <w:tcPr>
            <w:tcW w:w="2082" w:type="dxa"/>
            <w:vMerge w:val="continue"/>
            <w:vAlign w:val="center"/>
          </w:tcPr>
          <w:p>
            <w:pPr>
              <w:widowControl/>
              <w:spacing w:line="240" w:lineRule="auto"/>
              <w:ind w:firstLine="0" w:firstLineChars="0"/>
              <w:jc w:val="left"/>
              <w:rPr>
                <w:rFonts w:ascii="微软雅黑" w:hAnsi="微软雅黑" w:eastAsia="微软雅黑" w:cs="宋体"/>
                <w:kern w:val="0"/>
                <w:sz w:val="20"/>
                <w:szCs w:val="20"/>
              </w:rPr>
            </w:pPr>
          </w:p>
        </w:tc>
        <w:tc>
          <w:tcPr>
            <w:tcW w:w="1131"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行政性</w:t>
            </w:r>
          </w:p>
        </w:tc>
        <w:tc>
          <w:tcPr>
            <w:tcW w:w="1134"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强制性</w:t>
            </w:r>
          </w:p>
        </w:tc>
        <w:tc>
          <w:tcPr>
            <w:tcW w:w="2848" w:type="dxa"/>
            <w:vMerge w:val="continue"/>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p>
        </w:tc>
        <w:tc>
          <w:tcPr>
            <w:tcW w:w="1800" w:type="dxa"/>
            <w:vMerge w:val="continue"/>
            <w:shd w:val="clear" w:color="auto" w:fill="auto"/>
            <w:vAlign w:val="center"/>
          </w:tcPr>
          <w:p>
            <w:pPr>
              <w:widowControl/>
              <w:spacing w:line="240" w:lineRule="auto"/>
              <w:ind w:firstLine="0" w:firstLineChars="0"/>
              <w:rPr>
                <w:rFonts w:ascii="微软雅黑" w:hAnsi="微软雅黑" w:eastAsia="微软雅黑" w:cs="宋体"/>
                <w:kern w:val="0"/>
                <w:sz w:val="20"/>
                <w:szCs w:val="20"/>
              </w:rPr>
            </w:pPr>
          </w:p>
        </w:tc>
        <w:tc>
          <w:tcPr>
            <w:tcW w:w="1093"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行政确认</w:t>
            </w:r>
          </w:p>
        </w:tc>
        <w:tc>
          <w:tcPr>
            <w:tcW w:w="2186" w:type="dxa"/>
            <w:shd w:val="clear" w:color="auto" w:fill="auto"/>
            <w:vAlign w:val="center"/>
          </w:tcPr>
          <w:p>
            <w:pPr>
              <w:widowControl/>
              <w:spacing w:line="240" w:lineRule="auto"/>
              <w:ind w:firstLine="0" w:firstLineChars="0"/>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河北省网络餐饮服务备案</w:t>
            </w:r>
          </w:p>
        </w:tc>
        <w:tc>
          <w:tcPr>
            <w:tcW w:w="1093" w:type="dxa"/>
            <w:shd w:val="clear" w:color="auto" w:fill="auto"/>
            <w:vAlign w:val="center"/>
          </w:tcPr>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lang w:val="en-US" w:eastAsia="zh-CN"/>
              </w:rPr>
              <w:t>市</w:t>
            </w:r>
            <w:r>
              <w:rPr>
                <w:rFonts w:hint="eastAsia" w:ascii="微软雅黑" w:hAnsi="微软雅黑" w:eastAsia="微软雅黑" w:cs="宋体"/>
                <w:kern w:val="0"/>
                <w:sz w:val="20"/>
                <w:szCs w:val="20"/>
              </w:rPr>
              <w:t>级,县级</w:t>
            </w:r>
          </w:p>
        </w:tc>
        <w:tc>
          <w:tcPr>
            <w:tcW w:w="1028" w:type="dxa"/>
            <w:shd w:val="clear" w:color="auto" w:fill="auto"/>
            <w:vAlign w:val="center"/>
          </w:tcPr>
          <w:p>
            <w:pPr>
              <w:widowControl/>
              <w:spacing w:line="240" w:lineRule="auto"/>
              <w:ind w:firstLine="0" w:firstLineChars="0"/>
              <w:jc w:val="left"/>
              <w:rPr>
                <w:rFonts w:ascii="微软雅黑" w:hAnsi="微软雅黑" w:eastAsia="微软雅黑" w:cs="宋体"/>
                <w:kern w:val="0"/>
                <w:sz w:val="20"/>
                <w:szCs w:val="20"/>
              </w:rPr>
            </w:pPr>
          </w:p>
        </w:tc>
        <w:tc>
          <w:tcPr>
            <w:tcW w:w="2993" w:type="dxa"/>
            <w:vAlign w:val="center"/>
          </w:tcPr>
          <w:p>
            <w:pPr>
              <w:widowControl/>
              <w:spacing w:line="240" w:lineRule="auto"/>
              <w:ind w:firstLine="0" w:firstLineChars="0"/>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《网络食品安全违法行为查处办法》（国家食品药品监督管理总局令第27号）第八条。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700" w:type="dxa"/>
            <w:shd w:val="clear" w:color="auto" w:fill="auto"/>
            <w:vAlign w:val="center"/>
          </w:tcPr>
          <w:p>
            <w:pPr>
              <w:widowControl/>
              <w:spacing w:line="240" w:lineRule="auto"/>
              <w:ind w:firstLine="0" w:firstLineChars="0"/>
              <w:jc w:val="center"/>
              <w:rPr>
                <w:rFonts w:hint="default" w:ascii="微软雅黑" w:hAnsi="微软雅黑" w:eastAsia="微软雅黑" w:cs="宋体"/>
                <w:kern w:val="0"/>
                <w:sz w:val="20"/>
                <w:szCs w:val="20"/>
                <w:lang w:val="en-US" w:eastAsia="zh-CN"/>
              </w:rPr>
            </w:pPr>
            <w:r>
              <w:rPr>
                <w:rFonts w:hint="eastAsia" w:ascii="微软雅黑" w:hAnsi="微软雅黑" w:eastAsia="微软雅黑" w:cs="宋体"/>
                <w:kern w:val="0"/>
                <w:sz w:val="20"/>
                <w:szCs w:val="20"/>
                <w:lang w:val="en-US" w:eastAsia="zh-CN"/>
              </w:rPr>
              <w:t>14</w:t>
            </w:r>
          </w:p>
        </w:tc>
        <w:tc>
          <w:tcPr>
            <w:tcW w:w="1078" w:type="dxa"/>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lang w:eastAsia="zh-CN"/>
              </w:rPr>
              <w:t>曲阳县人民法院</w:t>
            </w:r>
          </w:p>
        </w:tc>
        <w:tc>
          <w:tcPr>
            <w:tcW w:w="1078" w:type="dxa"/>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失信被执行人</w:t>
            </w:r>
          </w:p>
        </w:tc>
        <w:tc>
          <w:tcPr>
            <w:tcW w:w="819"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法人和非法人组织</w:t>
            </w:r>
          </w:p>
        </w:tc>
        <w:tc>
          <w:tcPr>
            <w:tcW w:w="1039" w:type="dxa"/>
            <w:vAlign w:val="center"/>
          </w:tcPr>
          <w:p>
            <w:pPr>
              <w:widowControl/>
              <w:spacing w:line="240" w:lineRule="auto"/>
              <w:ind w:firstLine="0" w:firstLineChars="0"/>
              <w:jc w:val="left"/>
              <w:rPr>
                <w:rFonts w:hint="eastAsia" w:ascii="微软雅黑" w:hAnsi="微软雅黑" w:eastAsia="微软雅黑" w:cs="宋体"/>
                <w:kern w:val="0"/>
                <w:sz w:val="20"/>
                <w:szCs w:val="20"/>
                <w:lang w:eastAsia="zh-CN"/>
              </w:rPr>
            </w:pPr>
            <w:r>
              <w:rPr>
                <w:rFonts w:hint="eastAsia" w:ascii="微软雅黑" w:hAnsi="微软雅黑" w:eastAsia="微软雅黑" w:cs="宋体"/>
                <w:kern w:val="0"/>
                <w:sz w:val="20"/>
                <w:szCs w:val="20"/>
                <w:lang w:eastAsia="zh-CN"/>
              </w:rPr>
              <w:t>县行政审批局</w:t>
            </w:r>
          </w:p>
        </w:tc>
        <w:tc>
          <w:tcPr>
            <w:tcW w:w="2082" w:type="dxa"/>
            <w:vAlign w:val="center"/>
          </w:tcPr>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协助查询失信被执行人药品医疗器械登记信息、出入境检验检疫信用等级信息；将失信被执行人信息作为从事药品、食品安全行业从严审批的参考；协助限制失信被执行人担任生产经营单位主要负责人及董事、监事、高级管理人员，已担任相关职务的，按规定程序要求变更</w:t>
            </w:r>
          </w:p>
        </w:tc>
        <w:tc>
          <w:tcPr>
            <w:tcW w:w="1131"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行政性</w:t>
            </w:r>
          </w:p>
        </w:tc>
        <w:tc>
          <w:tcPr>
            <w:tcW w:w="1134"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强制</w:t>
            </w:r>
          </w:p>
        </w:tc>
        <w:tc>
          <w:tcPr>
            <w:tcW w:w="2848" w:type="dxa"/>
            <w:vMerge w:val="restart"/>
            <w:shd w:val="clear" w:color="auto" w:fill="auto"/>
            <w:vAlign w:val="center"/>
          </w:tcPr>
          <w:p>
            <w:pPr>
              <w:widowControl/>
              <w:spacing w:line="240" w:lineRule="auto"/>
              <w:ind w:firstLine="0" w:firstLineChars="0"/>
              <w:jc w:val="center"/>
              <w:rPr>
                <w:rFonts w:hint="eastAsia" w:ascii="微软雅黑" w:hAnsi="微软雅黑" w:eastAsia="微软雅黑" w:cs="宋体"/>
                <w:kern w:val="0"/>
                <w:sz w:val="20"/>
                <w:szCs w:val="20"/>
              </w:rPr>
            </w:pPr>
            <w:r>
              <w:rPr>
                <w:rFonts w:hint="eastAsia" w:ascii="微软雅黑" w:hAnsi="微软雅黑" w:eastAsia="微软雅黑" w:cs="宋体"/>
                <w:kern w:val="0"/>
                <w:sz w:val="20"/>
                <w:szCs w:val="20"/>
                <w:lang w:eastAsia="zh-CN"/>
              </w:rPr>
              <w:t>详见下方</w:t>
            </w:r>
          </w:p>
        </w:tc>
        <w:tc>
          <w:tcPr>
            <w:tcW w:w="1800" w:type="dxa"/>
            <w:shd w:val="clear" w:color="auto" w:fill="auto"/>
            <w:vAlign w:val="center"/>
          </w:tcPr>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《关于对失信被执行人实施联合惩戒的合作备忘录》（发改财金</w:t>
            </w:r>
            <w:r>
              <w:rPr>
                <w:rFonts w:ascii="微软雅黑" w:hAnsi="微软雅黑" w:eastAsia="微软雅黑" w:cs="微软雅黑"/>
                <w:sz w:val="24"/>
                <w:szCs w:val="24"/>
                <w:shd w:val="clear" w:color="auto" w:fill="FFFFFF"/>
              </w:rPr>
              <w:t>〔</w:t>
            </w:r>
            <w:r>
              <w:rPr>
                <w:rFonts w:hint="eastAsia" w:ascii="微软雅黑" w:hAnsi="微软雅黑" w:eastAsia="微软雅黑" w:cs="宋体"/>
                <w:kern w:val="0"/>
                <w:sz w:val="20"/>
                <w:szCs w:val="20"/>
              </w:rPr>
              <w:t>2016</w:t>
            </w:r>
            <w:r>
              <w:rPr>
                <w:rFonts w:ascii="微软雅黑" w:hAnsi="微软雅黑" w:eastAsia="微软雅黑" w:cs="微软雅黑"/>
                <w:sz w:val="24"/>
                <w:szCs w:val="24"/>
                <w:shd w:val="clear" w:color="auto" w:fill="FFFFFF"/>
              </w:rPr>
              <w:t>〕</w:t>
            </w:r>
            <w:r>
              <w:rPr>
                <w:rFonts w:hint="eastAsia" w:ascii="微软雅黑" w:hAnsi="微软雅黑" w:eastAsia="微软雅黑" w:cs="宋体"/>
                <w:kern w:val="0"/>
                <w:sz w:val="20"/>
                <w:szCs w:val="20"/>
              </w:rPr>
              <w:t>141号）</w:t>
            </w:r>
          </w:p>
        </w:tc>
        <w:tc>
          <w:tcPr>
            <w:tcW w:w="1093"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行政许可</w:t>
            </w:r>
          </w:p>
        </w:tc>
        <w:tc>
          <w:tcPr>
            <w:tcW w:w="2186" w:type="dxa"/>
            <w:shd w:val="clear" w:color="auto" w:fill="auto"/>
            <w:vAlign w:val="center"/>
          </w:tcPr>
          <w:p>
            <w:pPr>
              <w:widowControl/>
              <w:spacing w:line="240" w:lineRule="auto"/>
              <w:ind w:firstLine="0" w:firstLineChars="0"/>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药品零售企业许可</w:t>
            </w:r>
          </w:p>
        </w:tc>
        <w:tc>
          <w:tcPr>
            <w:tcW w:w="1093"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lang w:eastAsia="zh-CN"/>
              </w:rPr>
              <w:t>县</w:t>
            </w:r>
            <w:r>
              <w:rPr>
                <w:rFonts w:hint="eastAsia" w:ascii="微软雅黑" w:hAnsi="微软雅黑" w:eastAsia="微软雅黑" w:cs="宋体"/>
                <w:kern w:val="0"/>
                <w:sz w:val="20"/>
                <w:szCs w:val="20"/>
              </w:rPr>
              <w:t>级</w:t>
            </w:r>
          </w:p>
        </w:tc>
        <w:tc>
          <w:tcPr>
            <w:tcW w:w="1028" w:type="dxa"/>
            <w:vAlign w:val="center"/>
          </w:tcPr>
          <w:p>
            <w:pPr>
              <w:widowControl/>
              <w:spacing w:line="240" w:lineRule="auto"/>
              <w:ind w:firstLine="0" w:firstLineChars="0"/>
              <w:jc w:val="center"/>
              <w:rPr>
                <w:rFonts w:hint="eastAsia"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是</w:t>
            </w:r>
          </w:p>
        </w:tc>
        <w:tc>
          <w:tcPr>
            <w:tcW w:w="2993" w:type="dxa"/>
            <w:vAlign w:val="center"/>
          </w:tcPr>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《中华人民共和国药品管理法》第十四条。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700" w:type="dxa"/>
            <w:shd w:val="clear" w:color="auto" w:fill="auto"/>
            <w:vAlign w:val="center"/>
          </w:tcPr>
          <w:p>
            <w:pPr>
              <w:widowControl/>
              <w:spacing w:line="240" w:lineRule="auto"/>
              <w:ind w:firstLine="0" w:firstLineChars="0"/>
              <w:jc w:val="center"/>
              <w:rPr>
                <w:rFonts w:hint="default" w:ascii="微软雅黑" w:hAnsi="微软雅黑" w:eastAsia="微软雅黑" w:cs="宋体"/>
                <w:kern w:val="0"/>
                <w:sz w:val="20"/>
                <w:szCs w:val="20"/>
                <w:lang w:val="en-US" w:eastAsia="zh-CN"/>
              </w:rPr>
            </w:pPr>
            <w:r>
              <w:rPr>
                <w:rFonts w:hint="eastAsia" w:ascii="微软雅黑" w:hAnsi="微软雅黑" w:eastAsia="微软雅黑" w:cs="宋体"/>
                <w:kern w:val="0"/>
                <w:sz w:val="20"/>
                <w:szCs w:val="20"/>
                <w:lang w:val="en-US" w:eastAsia="zh-CN"/>
              </w:rPr>
              <w:t>15</w:t>
            </w:r>
          </w:p>
        </w:tc>
        <w:tc>
          <w:tcPr>
            <w:tcW w:w="1078" w:type="dxa"/>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lang w:eastAsia="zh-CN"/>
              </w:rPr>
              <w:t>曲阳县人民法院</w:t>
            </w:r>
          </w:p>
        </w:tc>
        <w:tc>
          <w:tcPr>
            <w:tcW w:w="1078" w:type="dxa"/>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失信被执行人</w:t>
            </w:r>
          </w:p>
        </w:tc>
        <w:tc>
          <w:tcPr>
            <w:tcW w:w="819"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法人和非法人组织</w:t>
            </w:r>
          </w:p>
        </w:tc>
        <w:tc>
          <w:tcPr>
            <w:tcW w:w="1039" w:type="dxa"/>
            <w:vAlign w:val="center"/>
          </w:tcPr>
          <w:p>
            <w:pPr>
              <w:widowControl/>
              <w:spacing w:line="240" w:lineRule="auto"/>
              <w:ind w:firstLine="0" w:firstLineChars="0"/>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lang w:eastAsia="zh-CN"/>
              </w:rPr>
              <w:t>县行政审批局</w:t>
            </w:r>
          </w:p>
        </w:tc>
        <w:tc>
          <w:tcPr>
            <w:tcW w:w="2082" w:type="dxa"/>
            <w:vAlign w:val="center"/>
          </w:tcPr>
          <w:p>
            <w:pPr>
              <w:widowControl/>
              <w:spacing w:line="240" w:lineRule="auto"/>
              <w:ind w:firstLine="0" w:firstLineChars="0"/>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协助查询失信被执行人药品医疗器械登记信息、出入境检验检疫信用等级信息；将失信被执行人信息作为从事药品、食品安全行业从严审批的参考；协助限制失信被执行人担任生产经营单位主要负责人及董事、监事、高级管理人员，已担任相关职务的，按规定程序要求变更</w:t>
            </w:r>
          </w:p>
        </w:tc>
        <w:tc>
          <w:tcPr>
            <w:tcW w:w="1131"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行政性</w:t>
            </w:r>
          </w:p>
        </w:tc>
        <w:tc>
          <w:tcPr>
            <w:tcW w:w="1134"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强制</w:t>
            </w:r>
          </w:p>
        </w:tc>
        <w:tc>
          <w:tcPr>
            <w:tcW w:w="2848" w:type="dxa"/>
            <w:vMerge w:val="continue"/>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p>
        </w:tc>
        <w:tc>
          <w:tcPr>
            <w:tcW w:w="1800" w:type="dxa"/>
            <w:shd w:val="clear" w:color="auto" w:fill="auto"/>
            <w:vAlign w:val="center"/>
          </w:tcPr>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《关于对失信被执行人实施联合惩戒的合作备忘录》（发改财金</w:t>
            </w:r>
            <w:r>
              <w:rPr>
                <w:rFonts w:ascii="微软雅黑" w:hAnsi="微软雅黑" w:eastAsia="微软雅黑" w:cs="微软雅黑"/>
                <w:sz w:val="24"/>
                <w:szCs w:val="24"/>
                <w:shd w:val="clear" w:color="auto" w:fill="FFFFFF"/>
              </w:rPr>
              <w:t>〔</w:t>
            </w:r>
            <w:r>
              <w:rPr>
                <w:rFonts w:hint="eastAsia" w:ascii="微软雅黑" w:hAnsi="微软雅黑" w:eastAsia="微软雅黑" w:cs="宋体"/>
                <w:kern w:val="0"/>
                <w:sz w:val="20"/>
                <w:szCs w:val="20"/>
              </w:rPr>
              <w:t>2016</w:t>
            </w:r>
            <w:r>
              <w:rPr>
                <w:rFonts w:ascii="微软雅黑" w:hAnsi="微软雅黑" w:eastAsia="微软雅黑" w:cs="微软雅黑"/>
                <w:sz w:val="24"/>
                <w:szCs w:val="24"/>
                <w:shd w:val="clear" w:color="auto" w:fill="FFFFFF"/>
              </w:rPr>
              <w:t>〕</w:t>
            </w:r>
            <w:r>
              <w:rPr>
                <w:rFonts w:hint="eastAsia" w:ascii="微软雅黑" w:hAnsi="微软雅黑" w:eastAsia="微软雅黑" w:cs="宋体"/>
                <w:kern w:val="0"/>
                <w:sz w:val="20"/>
                <w:szCs w:val="20"/>
              </w:rPr>
              <w:t>141号）</w:t>
            </w:r>
          </w:p>
        </w:tc>
        <w:tc>
          <w:tcPr>
            <w:tcW w:w="1093"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行政许可</w:t>
            </w:r>
          </w:p>
        </w:tc>
        <w:tc>
          <w:tcPr>
            <w:tcW w:w="2186" w:type="dxa"/>
            <w:shd w:val="clear" w:color="auto" w:fill="auto"/>
            <w:vAlign w:val="center"/>
          </w:tcPr>
          <w:p>
            <w:pPr>
              <w:widowControl/>
              <w:spacing w:line="240" w:lineRule="auto"/>
              <w:ind w:firstLine="0" w:firstLineChars="0"/>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第二类精神药品零售业务审批</w:t>
            </w:r>
          </w:p>
        </w:tc>
        <w:tc>
          <w:tcPr>
            <w:tcW w:w="1093"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lang w:eastAsia="zh-CN"/>
              </w:rPr>
              <w:t>县</w:t>
            </w:r>
            <w:r>
              <w:rPr>
                <w:rFonts w:hint="eastAsia" w:ascii="微软雅黑" w:hAnsi="微软雅黑" w:eastAsia="微软雅黑" w:cs="宋体"/>
                <w:kern w:val="0"/>
                <w:sz w:val="20"/>
                <w:szCs w:val="20"/>
              </w:rPr>
              <w:t>级</w:t>
            </w:r>
          </w:p>
        </w:tc>
        <w:tc>
          <w:tcPr>
            <w:tcW w:w="1028" w:type="dxa"/>
            <w:vAlign w:val="center"/>
          </w:tcPr>
          <w:p>
            <w:pPr>
              <w:widowControl/>
              <w:spacing w:line="240" w:lineRule="auto"/>
              <w:ind w:firstLine="0" w:firstLineChars="0"/>
              <w:jc w:val="center"/>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是</w:t>
            </w:r>
          </w:p>
        </w:tc>
        <w:tc>
          <w:tcPr>
            <w:tcW w:w="2993" w:type="dxa"/>
            <w:vAlign w:val="center"/>
          </w:tcPr>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《麻醉药品和精神药品管理条例》（国务院令第442号）第三十一条。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0" w:hRule="atLeast"/>
          <w:jc w:val="center"/>
        </w:trPr>
        <w:tc>
          <w:tcPr>
            <w:tcW w:w="700" w:type="dxa"/>
            <w:shd w:val="clear" w:color="auto" w:fill="auto"/>
            <w:vAlign w:val="center"/>
          </w:tcPr>
          <w:p>
            <w:pPr>
              <w:widowControl/>
              <w:spacing w:line="240" w:lineRule="auto"/>
              <w:ind w:firstLine="0" w:firstLineChars="0"/>
              <w:jc w:val="center"/>
              <w:rPr>
                <w:rFonts w:hint="default" w:ascii="微软雅黑" w:hAnsi="微软雅黑" w:eastAsia="微软雅黑" w:cs="宋体"/>
                <w:kern w:val="0"/>
                <w:sz w:val="20"/>
                <w:szCs w:val="20"/>
                <w:lang w:val="en-US" w:eastAsia="zh-CN"/>
              </w:rPr>
            </w:pPr>
            <w:r>
              <w:rPr>
                <w:rFonts w:hint="eastAsia" w:ascii="微软雅黑" w:hAnsi="微软雅黑" w:eastAsia="微软雅黑" w:cs="宋体"/>
                <w:kern w:val="0"/>
                <w:sz w:val="20"/>
                <w:szCs w:val="20"/>
                <w:lang w:val="en-US" w:eastAsia="zh-CN"/>
              </w:rPr>
              <w:t>16</w:t>
            </w:r>
          </w:p>
        </w:tc>
        <w:tc>
          <w:tcPr>
            <w:tcW w:w="1078" w:type="dxa"/>
            <w:vAlign w:val="center"/>
          </w:tcPr>
          <w:p>
            <w:pPr>
              <w:widowControl/>
              <w:spacing w:line="240" w:lineRule="auto"/>
              <w:ind w:firstLine="0" w:firstLineChars="0"/>
              <w:jc w:val="center"/>
              <w:rPr>
                <w:rFonts w:hint="eastAsia" w:ascii="微软雅黑" w:hAnsi="微软雅黑" w:eastAsia="微软雅黑" w:cs="宋体"/>
                <w:kern w:val="0"/>
                <w:sz w:val="20"/>
                <w:szCs w:val="20"/>
                <w:lang w:eastAsia="zh-CN"/>
              </w:rPr>
            </w:pPr>
            <w:r>
              <w:rPr>
                <w:rFonts w:hint="eastAsia" w:ascii="微软雅黑" w:hAnsi="微软雅黑" w:eastAsia="微软雅黑" w:cs="宋体"/>
                <w:kern w:val="0"/>
                <w:sz w:val="20"/>
                <w:szCs w:val="20"/>
                <w:lang w:eastAsia="zh-CN"/>
              </w:rPr>
              <w:t>曲阳县人民法院</w:t>
            </w:r>
          </w:p>
        </w:tc>
        <w:tc>
          <w:tcPr>
            <w:tcW w:w="1078" w:type="dxa"/>
            <w:vAlign w:val="center"/>
          </w:tcPr>
          <w:p>
            <w:pPr>
              <w:widowControl/>
              <w:spacing w:line="240" w:lineRule="auto"/>
              <w:ind w:firstLine="0" w:firstLineChars="0"/>
              <w:jc w:val="center"/>
              <w:rPr>
                <w:rFonts w:hint="eastAsia" w:ascii="微软雅黑" w:hAnsi="微软雅黑" w:eastAsia="微软雅黑" w:cs="宋体"/>
                <w:kern w:val="0"/>
                <w:sz w:val="20"/>
                <w:szCs w:val="20"/>
              </w:rPr>
            </w:pPr>
            <w:r>
              <w:rPr>
                <w:rFonts w:hint="eastAsia" w:ascii="微软雅黑" w:hAnsi="微软雅黑" w:eastAsia="微软雅黑" w:cs="宋体"/>
                <w:kern w:val="0"/>
                <w:sz w:val="20"/>
                <w:szCs w:val="20"/>
              </w:rPr>
              <w:t>失信被执行人</w:t>
            </w:r>
          </w:p>
        </w:tc>
        <w:tc>
          <w:tcPr>
            <w:tcW w:w="819" w:type="dxa"/>
            <w:shd w:val="clear" w:color="auto" w:fill="auto"/>
            <w:vAlign w:val="center"/>
          </w:tcPr>
          <w:p>
            <w:pPr>
              <w:widowControl/>
              <w:spacing w:line="240" w:lineRule="auto"/>
              <w:ind w:firstLine="0" w:firstLineChars="0"/>
              <w:jc w:val="center"/>
              <w:rPr>
                <w:rFonts w:hint="eastAsia" w:ascii="微软雅黑" w:hAnsi="微软雅黑" w:eastAsia="微软雅黑" w:cs="宋体"/>
                <w:kern w:val="0"/>
                <w:sz w:val="20"/>
                <w:szCs w:val="20"/>
              </w:rPr>
            </w:pPr>
            <w:r>
              <w:rPr>
                <w:rFonts w:hint="eastAsia" w:ascii="微软雅黑" w:hAnsi="微软雅黑" w:eastAsia="微软雅黑" w:cs="宋体"/>
                <w:kern w:val="0"/>
                <w:sz w:val="20"/>
                <w:szCs w:val="20"/>
              </w:rPr>
              <w:t>法人和非法人组织、自然人</w:t>
            </w:r>
          </w:p>
        </w:tc>
        <w:tc>
          <w:tcPr>
            <w:tcW w:w="1039" w:type="dxa"/>
            <w:vAlign w:val="center"/>
          </w:tcPr>
          <w:p>
            <w:pPr>
              <w:widowControl/>
              <w:spacing w:line="240" w:lineRule="auto"/>
              <w:ind w:firstLine="0" w:firstLineChars="0"/>
              <w:jc w:val="left"/>
              <w:rPr>
                <w:rFonts w:hint="eastAsia" w:ascii="微软雅黑" w:hAnsi="微软雅黑" w:eastAsia="微软雅黑" w:cs="宋体"/>
                <w:kern w:val="0"/>
                <w:sz w:val="20"/>
                <w:szCs w:val="20"/>
                <w:lang w:eastAsia="zh-CN"/>
              </w:rPr>
            </w:pPr>
            <w:r>
              <w:rPr>
                <w:rFonts w:hint="eastAsia" w:ascii="微软雅黑" w:hAnsi="微软雅黑" w:eastAsia="微软雅黑" w:cs="宋体"/>
                <w:kern w:val="0"/>
                <w:sz w:val="20"/>
                <w:szCs w:val="20"/>
                <w:lang w:eastAsia="zh-CN"/>
              </w:rPr>
              <w:t>县行政审批局</w:t>
            </w:r>
          </w:p>
        </w:tc>
        <w:tc>
          <w:tcPr>
            <w:tcW w:w="2082" w:type="dxa"/>
            <w:vAlign w:val="center"/>
          </w:tcPr>
          <w:p>
            <w:pPr>
              <w:widowControl/>
              <w:spacing w:line="240" w:lineRule="auto"/>
              <w:ind w:firstLine="0" w:firstLineChars="0"/>
              <w:rPr>
                <w:rFonts w:hint="eastAsia" w:ascii="微软雅黑" w:hAnsi="微软雅黑" w:eastAsia="微软雅黑" w:cs="宋体"/>
                <w:kern w:val="0"/>
                <w:sz w:val="20"/>
                <w:szCs w:val="20"/>
              </w:rPr>
            </w:pPr>
            <w:r>
              <w:rPr>
                <w:rFonts w:hint="eastAsia" w:ascii="微软雅黑" w:hAnsi="微软雅黑" w:eastAsia="微软雅黑" w:cs="宋体"/>
                <w:kern w:val="0"/>
                <w:sz w:val="20"/>
                <w:szCs w:val="20"/>
              </w:rPr>
              <w:t>协助查询失信被执行人药品医疗器械登记信息、出入境检验检疫信用等级信息；将失信被执行人信息作为从事药品、食品安全行业从严审批的参考；协助限制失信被执行人担任生产经营单位主要负责人及董事、监事、高级管理人员，已担任相关职务的，按规定程序要求变更</w:t>
            </w:r>
          </w:p>
        </w:tc>
        <w:tc>
          <w:tcPr>
            <w:tcW w:w="1131" w:type="dxa"/>
            <w:shd w:val="clear" w:color="auto" w:fill="auto"/>
            <w:vAlign w:val="center"/>
          </w:tcPr>
          <w:p>
            <w:pPr>
              <w:widowControl/>
              <w:spacing w:line="240" w:lineRule="auto"/>
              <w:ind w:firstLine="0" w:firstLineChars="0"/>
              <w:jc w:val="center"/>
              <w:rPr>
                <w:rFonts w:hint="eastAsia" w:ascii="微软雅黑" w:hAnsi="微软雅黑" w:eastAsia="微软雅黑" w:cs="宋体"/>
                <w:kern w:val="0"/>
                <w:sz w:val="20"/>
                <w:szCs w:val="20"/>
              </w:rPr>
            </w:pPr>
            <w:r>
              <w:rPr>
                <w:rFonts w:hint="eastAsia" w:ascii="微软雅黑" w:hAnsi="微软雅黑" w:eastAsia="微软雅黑" w:cs="宋体"/>
                <w:kern w:val="0"/>
                <w:sz w:val="20"/>
                <w:szCs w:val="20"/>
              </w:rPr>
              <w:t>行政性</w:t>
            </w:r>
          </w:p>
        </w:tc>
        <w:tc>
          <w:tcPr>
            <w:tcW w:w="1134" w:type="dxa"/>
            <w:shd w:val="clear" w:color="auto" w:fill="auto"/>
            <w:vAlign w:val="center"/>
          </w:tcPr>
          <w:p>
            <w:pPr>
              <w:widowControl/>
              <w:spacing w:line="240" w:lineRule="auto"/>
              <w:ind w:firstLine="0" w:firstLineChars="0"/>
              <w:jc w:val="center"/>
              <w:rPr>
                <w:rFonts w:hint="eastAsia" w:ascii="微软雅黑" w:hAnsi="微软雅黑" w:eastAsia="微软雅黑" w:cs="宋体"/>
                <w:kern w:val="0"/>
                <w:sz w:val="20"/>
                <w:szCs w:val="20"/>
              </w:rPr>
            </w:pPr>
            <w:r>
              <w:rPr>
                <w:rFonts w:hint="eastAsia" w:ascii="微软雅黑" w:hAnsi="微软雅黑" w:eastAsia="微软雅黑" w:cs="宋体"/>
                <w:kern w:val="0"/>
                <w:sz w:val="20"/>
                <w:szCs w:val="20"/>
              </w:rPr>
              <w:t>强制</w:t>
            </w:r>
          </w:p>
        </w:tc>
        <w:tc>
          <w:tcPr>
            <w:tcW w:w="2848" w:type="dxa"/>
            <w:vMerge w:val="continue"/>
            <w:shd w:val="clear" w:color="auto" w:fill="auto"/>
            <w:vAlign w:val="center"/>
          </w:tcPr>
          <w:p>
            <w:pPr>
              <w:widowControl/>
              <w:spacing w:line="240" w:lineRule="auto"/>
              <w:ind w:firstLine="0" w:firstLineChars="0"/>
              <w:jc w:val="center"/>
              <w:rPr>
                <w:rFonts w:hint="eastAsia" w:ascii="微软雅黑" w:hAnsi="微软雅黑" w:eastAsia="微软雅黑" w:cs="宋体"/>
                <w:kern w:val="0"/>
                <w:sz w:val="20"/>
                <w:szCs w:val="20"/>
              </w:rPr>
            </w:pPr>
          </w:p>
        </w:tc>
        <w:tc>
          <w:tcPr>
            <w:tcW w:w="1800" w:type="dxa"/>
            <w:shd w:val="clear" w:color="auto" w:fill="auto"/>
            <w:vAlign w:val="center"/>
          </w:tcPr>
          <w:p>
            <w:pPr>
              <w:widowControl/>
              <w:spacing w:line="240" w:lineRule="auto"/>
              <w:ind w:firstLine="0" w:firstLineChars="0"/>
              <w:rPr>
                <w:rFonts w:hint="eastAsia" w:ascii="微软雅黑" w:hAnsi="微软雅黑" w:eastAsia="微软雅黑" w:cs="宋体"/>
                <w:kern w:val="0"/>
                <w:sz w:val="20"/>
                <w:szCs w:val="20"/>
              </w:rPr>
            </w:pPr>
            <w:r>
              <w:rPr>
                <w:rFonts w:hint="eastAsia" w:ascii="微软雅黑" w:hAnsi="微软雅黑" w:eastAsia="微软雅黑" w:cs="宋体"/>
                <w:kern w:val="0"/>
                <w:sz w:val="20"/>
                <w:szCs w:val="20"/>
              </w:rPr>
              <w:t>《关于对失信被执行人实施联合惩戒的合作备忘录》（发改财金</w:t>
            </w:r>
            <w:r>
              <w:rPr>
                <w:rFonts w:ascii="微软雅黑" w:hAnsi="微软雅黑" w:eastAsia="微软雅黑" w:cs="微软雅黑"/>
                <w:sz w:val="24"/>
                <w:szCs w:val="24"/>
                <w:shd w:val="clear" w:color="auto" w:fill="FFFFFF"/>
              </w:rPr>
              <w:t>〔</w:t>
            </w:r>
            <w:r>
              <w:rPr>
                <w:rFonts w:hint="eastAsia" w:ascii="微软雅黑" w:hAnsi="微软雅黑" w:eastAsia="微软雅黑" w:cs="宋体"/>
                <w:kern w:val="0"/>
                <w:sz w:val="20"/>
                <w:szCs w:val="20"/>
              </w:rPr>
              <w:t>2016</w:t>
            </w:r>
            <w:r>
              <w:rPr>
                <w:rFonts w:ascii="微软雅黑" w:hAnsi="微软雅黑" w:eastAsia="微软雅黑" w:cs="微软雅黑"/>
                <w:sz w:val="24"/>
                <w:szCs w:val="24"/>
                <w:shd w:val="clear" w:color="auto" w:fill="FFFFFF"/>
              </w:rPr>
              <w:t>〕</w:t>
            </w:r>
            <w:r>
              <w:rPr>
                <w:rFonts w:hint="eastAsia" w:ascii="微软雅黑" w:hAnsi="微软雅黑" w:eastAsia="微软雅黑" w:cs="宋体"/>
                <w:kern w:val="0"/>
                <w:sz w:val="20"/>
                <w:szCs w:val="20"/>
              </w:rPr>
              <w:t>141号）</w:t>
            </w:r>
          </w:p>
        </w:tc>
        <w:tc>
          <w:tcPr>
            <w:tcW w:w="1093" w:type="dxa"/>
            <w:shd w:val="clear" w:color="auto" w:fill="auto"/>
            <w:vAlign w:val="center"/>
          </w:tcPr>
          <w:p>
            <w:pPr>
              <w:widowControl/>
              <w:spacing w:line="240" w:lineRule="auto"/>
              <w:ind w:firstLine="0" w:firstLineChars="0"/>
              <w:jc w:val="center"/>
              <w:rPr>
                <w:rFonts w:hint="eastAsia"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行政许可</w:t>
            </w:r>
          </w:p>
        </w:tc>
        <w:tc>
          <w:tcPr>
            <w:tcW w:w="2186" w:type="dxa"/>
            <w:shd w:val="clear" w:color="auto" w:fill="auto"/>
            <w:vAlign w:val="center"/>
          </w:tcPr>
          <w:p>
            <w:pPr>
              <w:widowControl/>
              <w:spacing w:line="240" w:lineRule="auto"/>
              <w:ind w:firstLine="0" w:firstLineChars="0"/>
              <w:rPr>
                <w:rFonts w:hint="eastAsia"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麻醉药品和第一类精神药品运输证明核发</w:t>
            </w:r>
          </w:p>
        </w:tc>
        <w:tc>
          <w:tcPr>
            <w:tcW w:w="1093" w:type="dxa"/>
            <w:shd w:val="clear" w:color="auto" w:fill="auto"/>
            <w:vAlign w:val="center"/>
          </w:tcPr>
          <w:p>
            <w:pPr>
              <w:widowControl/>
              <w:spacing w:line="240" w:lineRule="auto"/>
              <w:ind w:firstLine="0" w:firstLineChars="0"/>
              <w:jc w:val="center"/>
              <w:rPr>
                <w:rFonts w:hint="eastAsia"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lang w:eastAsia="zh-CN"/>
              </w:rPr>
              <w:t>县</w:t>
            </w:r>
            <w:r>
              <w:rPr>
                <w:rFonts w:hint="eastAsia" w:ascii="微软雅黑" w:hAnsi="微软雅黑" w:eastAsia="微软雅黑" w:cs="宋体"/>
                <w:kern w:val="0"/>
                <w:sz w:val="20"/>
                <w:szCs w:val="20"/>
              </w:rPr>
              <w:t>级</w:t>
            </w:r>
          </w:p>
        </w:tc>
        <w:tc>
          <w:tcPr>
            <w:tcW w:w="1028" w:type="dxa"/>
            <w:vAlign w:val="center"/>
          </w:tcPr>
          <w:p>
            <w:pPr>
              <w:widowControl/>
              <w:spacing w:line="240" w:lineRule="auto"/>
              <w:ind w:firstLine="0" w:firstLineChars="0"/>
              <w:jc w:val="center"/>
              <w:rPr>
                <w:rFonts w:hint="eastAsia"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是</w:t>
            </w:r>
          </w:p>
        </w:tc>
        <w:tc>
          <w:tcPr>
            <w:tcW w:w="2993" w:type="dxa"/>
            <w:vAlign w:val="center"/>
          </w:tcPr>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1.《麻醉药品和精神药品管理条例》（国务院令第442号）第五十二条；</w:t>
            </w:r>
          </w:p>
          <w:p>
            <w:pPr>
              <w:widowControl/>
              <w:spacing w:line="240" w:lineRule="auto"/>
              <w:ind w:firstLine="0" w:firstLineChars="0"/>
              <w:rPr>
                <w:rFonts w:hint="eastAsia"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2.《国务院关于第六批取消和调整行政审批项目的决定》（国发〔2012〕52号）附件2第113项。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102" w:type="dxa"/>
            <w:gridSpan w:val="15"/>
            <w:shd w:val="clear" w:color="auto" w:fill="auto"/>
            <w:vAlign w:val="center"/>
          </w:tcPr>
          <w:p>
            <w:pPr>
              <w:widowControl/>
              <w:spacing w:line="240" w:lineRule="auto"/>
              <w:ind w:firstLine="0" w:firstLineChars="0"/>
              <w:jc w:val="left"/>
              <w:rPr>
                <w:rFonts w:ascii="微软雅黑" w:hAnsi="微软雅黑" w:eastAsia="微软雅黑" w:cs="宋体"/>
                <w:kern w:val="0"/>
                <w:sz w:val="20"/>
                <w:szCs w:val="20"/>
              </w:rPr>
            </w:pPr>
            <w:r>
              <w:rPr>
                <w:rFonts w:hint="eastAsia" w:ascii="微软雅黑" w:hAnsi="微软雅黑" w:eastAsia="微软雅黑" w:cs="宋体"/>
                <w:b/>
                <w:bCs/>
                <w:kern w:val="0"/>
                <w:sz w:val="20"/>
                <w:szCs w:val="20"/>
              </w:rPr>
              <w:t>惩戒措施法律及政策依据：</w:t>
            </w:r>
          </w:p>
          <w:p>
            <w:pPr>
              <w:widowControl/>
              <w:spacing w:line="240" w:lineRule="auto"/>
              <w:ind w:firstLine="0" w:firstLineChars="0"/>
              <w:rPr>
                <w:rFonts w:hint="eastAsia" w:ascii="微软雅黑" w:hAnsi="微软雅黑" w:eastAsia="微软雅黑" w:cs="宋体"/>
                <w:kern w:val="0"/>
                <w:sz w:val="20"/>
                <w:szCs w:val="20"/>
              </w:rPr>
            </w:pPr>
            <w:r>
              <w:rPr>
                <w:rFonts w:hint="eastAsia" w:ascii="微软雅黑" w:hAnsi="微软雅黑" w:eastAsia="微软雅黑" w:cs="宋体"/>
                <w:kern w:val="0"/>
                <w:sz w:val="20"/>
                <w:szCs w:val="20"/>
              </w:rPr>
              <w:t>1.《药品生产质量管理规范》</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第四条 企业应当严格执行本规范，坚持诚实守信，禁止任何虚假、欺骗行为。</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2.《中华人民共和国药品管理法》</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第七十五条 从事生产、销售假药及生产、销售劣药情节严重的企业或者其他单位，其直接负责的主管人员和其他直接责任人员十年内不得从事药品生产、经营活动。</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对生产者专门用于生产假药、劣药的原辅材料、包装材料、生产设备，予以没收。</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第八十二条 违反本法规定，提供虚假的证明、文件资料、样品或者采取其他欺骗手段取得《药品生产许可证》、《药品经营许可证》、《医疗机构制剂许可证》或者药品批准证明文件的，吊销《药品生产许可证》、《药品经营许可证》、《医疗机构制剂许可证》或者撤销药品批准证明文件，五年内不受理其申请，并处一万元以上三万元以下的罚款。</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3.《中华人民共和国食品安全法》</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第一百一十三条 县级以上人民政府食品药品监督管理部门应当建立食品生产经营者食品安全信用档案，记录许可颁发、日常监督检查结果、违法行为查处等情况，依法向社会公布并实时更新；对有不良信用记录的食品生产经营者增加监督检查频次，对违法行为情节严重的食品生产经营者，可以通报投资主管部门、证券监督管理机构和有关的金融机构。</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第一百三十五条 被吊销许可证的食品生产经营者及其法定代表人、直接负责的主管人员和其他直接责任人员自处罚决定作出之日起五年内不得申请食品生产经营许可，或者从事食品生产经营管理工作、担任食品生产经营企业食品安全管理人员。</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食品安全犯罪被判处有期徒刑以上刑罚的，终身不得从事食品生产经营管理工作，也不得担任食品生产经营企业食品安全管理人员。</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食品生产经营者聘用人员违反前两款规定的，由县级以上人民政府食品药品监督管理部门吊销许可证。</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第一百三十八条 违反本法规定，食品检验机构、食品检验人员出具虚假检验报告的，由授予其资质的主管部门或者机构撤销该食品检验机构的检验资质，没收所收取的检验费用，并处检验费用五倍以上十倍以下罚款，检验费用不足一万元的，并处五万元以上十万元以下罚款；依法对食品检验机构直接负责的主管人员和食品检验人员给予撤职或者开除处分；导致发生重大食品安全事故的，对直接负责的主管人员和食品检验人员给予开除处分。</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违反本法规定，受到开除处分的食品检验机构人员，自处分决定作出之日起十年内不得从事食品检验工作；因食品安全违法行为受到刑事处罚或者因出具虚假检验报告导致发生重大食品安全事故受到开除处分的食品检验机构人员，终身不得从事食品检验工作。食品检验机构聘用不得从事食品检验工作的人员的，由授予其资质的主管部门或者机构撤销该食品检验机构的检验资质。</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食品检验机构出具虚假检验报告，使消费者的合法权益受到损害的，应当与食品生产经营者承担连带责任。</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4.《医疗器械监督管理条例》</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第六十三、六十四、六十五、六十九、七十、七十一条。</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5.《安全生产法》</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第八十九条 承担安全评价、认证、检测、检验工作的机构，出具虚假证明的，没收违法所得；违法所得在十万元以上的，并处违法所得二倍以上五倍以下的罚款；没有违法所得或者违法所得不足十万元的，单处或者并处十万元以上二十万元以下的罚款；对其直接负责的主管人员和其他直接责任人员处二万元以上五万元以下的罚款；给他人造成损害的，与生产经营单位承担连带赔偿责任；构成犯罪的，依照刑法有关规定追究刑事责任。</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对有前款违法行为的机构，吊销其相应资质。</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第九十条 生产经营单位的决策机构、主要负责人或者个人经营的投资人不依照本法规定保证安全生产所必需的资金投入，致使生产经营单位不具备安全生产条件的，责令限期改正，提供必需的资金；逾期未改正的，责令生产经营单位停产停业整顿。</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有前款违法行为，导致发生生产安全事故的，对生产经营单位的主要负责人给予撤职处分，对个人经营的投资人处二万元以上二十万元以下的罚款；构成犯罪的，依照刑法有关规定追究刑事责任。</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第九十一条 生产经营单位的主要负责人未履行本法规定的安全生产管理职责的，责令限期改正；逾期未改正的，处二万元以上五万元以下的罚款，责令生产经营单位停产停业整顿。</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生产经营单位的主要负责人有前款违法行为，导致发生生产安全事故的，给予撤职处分；构成犯罪的，依照刑法有关规定追究刑事责任。</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生产经营单位的主要负责人依照前款规定受刑事处罚或者撤职处分的，自刑罚执行完毕或者受处分之日起，五年内不得担任任何生产经营单位的主要负责人；对重大、特别重大生产安全事故负有责任的，终身不得担任本行业生产经营单位的主要负责人。</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6.《安全评价机构管理规定》</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第八条 安全评价机构申请甲级资质，应当具备下列条件：</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（一）具有法人资格，固定资产400万元以上；</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（二）有与其开展工作相适应的固定工作场所和设施、设备，具有必要的技术支撑条件；</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（三）取得安全评价机构乙级资质3年以上，且没有违法行为记录等。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0" w:hRule="atLeast"/>
          <w:jc w:val="center"/>
        </w:trPr>
        <w:tc>
          <w:tcPr>
            <w:tcW w:w="700" w:type="dxa"/>
            <w:vAlign w:val="center"/>
          </w:tcPr>
          <w:p>
            <w:pPr>
              <w:widowControl/>
              <w:spacing w:line="240" w:lineRule="auto"/>
              <w:ind w:firstLine="0" w:firstLineChars="0"/>
              <w:jc w:val="center"/>
              <w:rPr>
                <w:rFonts w:hint="default" w:ascii="微软雅黑" w:hAnsi="微软雅黑" w:eastAsia="微软雅黑" w:cs="宋体"/>
                <w:kern w:val="0"/>
                <w:sz w:val="20"/>
                <w:szCs w:val="20"/>
                <w:lang w:val="en-US" w:eastAsia="zh-CN"/>
              </w:rPr>
            </w:pPr>
            <w:r>
              <w:rPr>
                <w:rFonts w:hint="eastAsia" w:ascii="微软雅黑" w:hAnsi="微软雅黑" w:eastAsia="微软雅黑" w:cs="宋体"/>
                <w:kern w:val="0"/>
                <w:sz w:val="20"/>
                <w:szCs w:val="20"/>
                <w:lang w:val="en-US" w:eastAsia="zh-CN"/>
              </w:rPr>
              <w:t>17</w:t>
            </w:r>
          </w:p>
        </w:tc>
        <w:tc>
          <w:tcPr>
            <w:tcW w:w="1078" w:type="dxa"/>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lang w:eastAsia="zh-CN"/>
              </w:rPr>
              <w:t>曲阳县人民法院</w:t>
            </w:r>
          </w:p>
        </w:tc>
        <w:tc>
          <w:tcPr>
            <w:tcW w:w="1078" w:type="dxa"/>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失信被执行人</w:t>
            </w:r>
          </w:p>
        </w:tc>
        <w:tc>
          <w:tcPr>
            <w:tcW w:w="819" w:type="dxa"/>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法人和非法人组织</w:t>
            </w:r>
          </w:p>
        </w:tc>
        <w:tc>
          <w:tcPr>
            <w:tcW w:w="1039" w:type="dxa"/>
            <w:vAlign w:val="center"/>
          </w:tcPr>
          <w:p>
            <w:pPr>
              <w:widowControl/>
              <w:spacing w:line="240" w:lineRule="auto"/>
              <w:ind w:firstLine="0" w:firstLineChars="0"/>
              <w:jc w:val="center"/>
              <w:rPr>
                <w:rFonts w:hint="eastAsia" w:ascii="微软雅黑" w:hAnsi="微软雅黑" w:eastAsia="微软雅黑" w:cs="宋体"/>
                <w:kern w:val="0"/>
                <w:sz w:val="20"/>
                <w:szCs w:val="20"/>
                <w:lang w:eastAsia="zh-CN"/>
              </w:rPr>
            </w:pPr>
            <w:r>
              <w:rPr>
                <w:rFonts w:hint="eastAsia" w:ascii="微软雅黑" w:hAnsi="微软雅黑" w:eastAsia="微软雅黑" w:cs="宋体"/>
                <w:kern w:val="0"/>
                <w:sz w:val="20"/>
                <w:szCs w:val="20"/>
                <w:lang w:eastAsia="zh-CN"/>
              </w:rPr>
              <w:t>县行政审批局</w:t>
            </w:r>
          </w:p>
        </w:tc>
        <w:tc>
          <w:tcPr>
            <w:tcW w:w="2082" w:type="dxa"/>
            <w:vMerge w:val="restart"/>
            <w:vAlign w:val="center"/>
          </w:tcPr>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将失信被执行人信息作为发起设立社会组织审批登记的参考，限制失信被执行人发起设立社会组织</w:t>
            </w:r>
            <w:r>
              <w:rPr>
                <w:rFonts w:hint="eastAsia" w:ascii="微软雅黑" w:hAnsi="微软雅黑" w:eastAsia="微软雅黑" w:cs="宋体"/>
                <w:kern w:val="0"/>
                <w:sz w:val="20"/>
                <w:szCs w:val="20"/>
                <w:lang w:eastAsia="zh-CN"/>
              </w:rPr>
              <w:t>；</w:t>
            </w:r>
            <w:r>
              <w:rPr>
                <w:rFonts w:hint="eastAsia" w:ascii="微软雅黑" w:hAnsi="微软雅黑" w:eastAsia="微软雅黑" w:cs="宋体"/>
                <w:kern w:val="0"/>
                <w:sz w:val="20"/>
                <w:szCs w:val="20"/>
              </w:rPr>
              <w:t>失信被执行人为个人的，限制其登记或备案为社会组织负责人</w:t>
            </w:r>
          </w:p>
        </w:tc>
        <w:tc>
          <w:tcPr>
            <w:tcW w:w="1131" w:type="dxa"/>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行政性</w:t>
            </w:r>
          </w:p>
        </w:tc>
        <w:tc>
          <w:tcPr>
            <w:tcW w:w="1134" w:type="dxa"/>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强制性</w:t>
            </w:r>
          </w:p>
        </w:tc>
        <w:tc>
          <w:tcPr>
            <w:tcW w:w="2848" w:type="dxa"/>
            <w:vMerge w:val="restart"/>
            <w:vAlign w:val="center"/>
          </w:tcPr>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《国务院关于建立完善守信联合激励和失信联合惩戒制度加快推进社会诚信建设的指导意见》</w:t>
            </w:r>
          </w:p>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（十）依法依规加强对失信行为的行政性约束和惩戒</w:t>
            </w:r>
          </w:p>
          <w:p>
            <w:pPr>
              <w:widowControl/>
              <w:spacing w:line="240" w:lineRule="auto"/>
              <w:ind w:firstLine="0" w:firstLineChars="0"/>
              <w:jc w:val="center"/>
              <w:rPr>
                <w:rFonts w:hint="eastAsia"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对严重失信主体，各地区、各有关部门应将其列为重点监管对象，依法依规采取行政性约束和惩戒措施。从严审核行政许可审批项目，从严控制生产许可证发放，限制新增项目审批、核准，限制股票发行上</w:t>
            </w:r>
            <w:r>
              <w:rPr>
                <w:rFonts w:hint="eastAsia" w:ascii="微软雅黑" w:hAnsi="微软雅黑" w:eastAsia="微软雅黑" w:cs="宋体"/>
                <w:kern w:val="0"/>
                <w:sz w:val="20"/>
                <w:szCs w:val="20"/>
                <w:lang w:eastAsia="zh-CN"/>
              </w:rPr>
              <w:t>县</w:t>
            </w:r>
            <w:r>
              <w:rPr>
                <w:rFonts w:hint="eastAsia" w:ascii="微软雅黑" w:hAnsi="微软雅黑" w:eastAsia="微软雅黑" w:cs="宋体"/>
                <w:kern w:val="0"/>
                <w:sz w:val="20"/>
                <w:szCs w:val="20"/>
              </w:rPr>
              <w:t>融资或发行债券，限制在全国股份转让系统挂牌、融资，限制发起设立或参股金融机构以及小额贷款公司、融资担保公司、创业投资公司、互联网融资平台等机构，限制从事互联网信息服务等。严格限制申请财政性资金项目，限制参与有关公共资源交易活动，限制参与基础设施和公用事业特许经营。对严重失信企业及其法定代表人、主要负责人和对失信行为负有直接责任的注册执业人员等实施</w:t>
            </w:r>
            <w:r>
              <w:rPr>
                <w:rFonts w:hint="eastAsia" w:ascii="微软雅黑" w:hAnsi="微软雅黑" w:eastAsia="微软雅黑" w:cs="宋体"/>
                <w:kern w:val="0"/>
                <w:sz w:val="20"/>
                <w:szCs w:val="20"/>
                <w:lang w:eastAsia="zh-CN"/>
              </w:rPr>
              <w:t>县</w:t>
            </w:r>
            <w:r>
              <w:rPr>
                <w:rFonts w:hint="eastAsia" w:ascii="微软雅黑" w:hAnsi="微软雅黑" w:eastAsia="微软雅黑" w:cs="宋体"/>
                <w:kern w:val="0"/>
                <w:sz w:val="20"/>
                <w:szCs w:val="20"/>
              </w:rPr>
              <w:t>场和行业禁入措施。及时撤销严重失信企业及其法定代表人、负责人、高级管理人员和对失信行为负有直接责任的董事、股东等人员的荣誉称号，取消参加评先评优资格。</w:t>
            </w:r>
          </w:p>
        </w:tc>
        <w:tc>
          <w:tcPr>
            <w:tcW w:w="1800" w:type="dxa"/>
            <w:vMerge w:val="restart"/>
            <w:vAlign w:val="center"/>
          </w:tcPr>
          <w:p>
            <w:pPr>
              <w:widowControl/>
              <w:spacing w:line="240" w:lineRule="auto"/>
              <w:ind w:firstLine="0" w:firstLineChars="0"/>
              <w:rPr>
                <w:rFonts w:hint="eastAsia" w:ascii="微软雅黑" w:hAnsi="微软雅黑" w:eastAsia="微软雅黑" w:cs="宋体"/>
                <w:kern w:val="0"/>
                <w:sz w:val="20"/>
                <w:szCs w:val="20"/>
              </w:rPr>
            </w:pPr>
            <w:r>
              <w:rPr>
                <w:rFonts w:hint="eastAsia" w:ascii="微软雅黑" w:hAnsi="微软雅黑" w:eastAsia="微软雅黑" w:cs="宋体"/>
                <w:kern w:val="0"/>
                <w:sz w:val="20"/>
                <w:szCs w:val="20"/>
              </w:rPr>
              <w:t>《关于加强对失信被执行人联合惩戒的实施意见》（冀办发</w:t>
            </w:r>
            <w:r>
              <w:rPr>
                <w:rFonts w:ascii="微软雅黑" w:hAnsi="微软雅黑" w:eastAsia="微软雅黑" w:cs="微软雅黑"/>
                <w:sz w:val="24"/>
                <w:szCs w:val="24"/>
                <w:shd w:val="clear" w:color="auto" w:fill="FFFFFF"/>
              </w:rPr>
              <w:t>〔</w:t>
            </w:r>
            <w:r>
              <w:rPr>
                <w:rFonts w:hint="eastAsia" w:ascii="微软雅黑" w:hAnsi="微软雅黑" w:eastAsia="微软雅黑" w:cs="宋体"/>
                <w:kern w:val="0"/>
                <w:sz w:val="20"/>
                <w:szCs w:val="20"/>
              </w:rPr>
              <w:t>2017</w:t>
            </w:r>
            <w:r>
              <w:rPr>
                <w:rFonts w:ascii="微软雅黑" w:hAnsi="微软雅黑" w:eastAsia="微软雅黑" w:cs="微软雅黑"/>
                <w:sz w:val="24"/>
                <w:szCs w:val="24"/>
                <w:shd w:val="clear" w:color="auto" w:fill="FFFFFF"/>
              </w:rPr>
              <w:t>〕</w:t>
            </w:r>
            <w:r>
              <w:rPr>
                <w:rFonts w:hint="eastAsia" w:ascii="微软雅黑" w:hAnsi="微软雅黑" w:eastAsia="微软雅黑" w:cs="宋体"/>
                <w:kern w:val="0"/>
                <w:sz w:val="20"/>
                <w:szCs w:val="20"/>
              </w:rPr>
              <w:t>2号）</w:t>
            </w:r>
          </w:p>
        </w:tc>
        <w:tc>
          <w:tcPr>
            <w:tcW w:w="1093" w:type="dxa"/>
            <w:vAlign w:val="center"/>
          </w:tcPr>
          <w:p>
            <w:pPr>
              <w:widowControl/>
              <w:spacing w:line="240" w:lineRule="auto"/>
              <w:ind w:firstLine="0" w:firstLineChars="0"/>
              <w:jc w:val="center"/>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行政许可</w:t>
            </w:r>
          </w:p>
        </w:tc>
        <w:tc>
          <w:tcPr>
            <w:tcW w:w="2186" w:type="dxa"/>
            <w:vAlign w:val="center"/>
          </w:tcPr>
          <w:p>
            <w:pPr>
              <w:widowControl/>
              <w:spacing w:line="240" w:lineRule="auto"/>
              <w:ind w:firstLine="0" w:firstLineChars="0"/>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社会团体成立</w:t>
            </w:r>
            <w:r>
              <w:rPr>
                <w:rFonts w:hint="eastAsia" w:ascii="微软雅黑" w:hAnsi="微软雅黑" w:eastAsia="微软雅黑" w:cs="宋体"/>
                <w:kern w:val="0"/>
                <w:sz w:val="20"/>
                <w:szCs w:val="20"/>
                <w:lang w:eastAsia="zh-CN"/>
              </w:rPr>
              <w:t>、变更</w:t>
            </w:r>
            <w:r>
              <w:rPr>
                <w:rFonts w:hint="eastAsia" w:ascii="微软雅黑" w:hAnsi="微软雅黑" w:eastAsia="微软雅黑" w:cs="宋体"/>
                <w:kern w:val="0"/>
                <w:sz w:val="20"/>
                <w:szCs w:val="20"/>
              </w:rPr>
              <w:t>登记</w:t>
            </w:r>
          </w:p>
        </w:tc>
        <w:tc>
          <w:tcPr>
            <w:tcW w:w="1093" w:type="dxa"/>
            <w:vAlign w:val="center"/>
          </w:tcPr>
          <w:p>
            <w:pPr>
              <w:widowControl/>
              <w:spacing w:line="240" w:lineRule="auto"/>
              <w:ind w:firstLine="0" w:firstLineChars="0"/>
              <w:jc w:val="center"/>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lang w:val="en-US" w:eastAsia="zh-CN"/>
              </w:rPr>
              <w:t>市</w:t>
            </w:r>
            <w:r>
              <w:rPr>
                <w:rFonts w:hint="eastAsia" w:ascii="微软雅黑" w:hAnsi="微软雅黑" w:eastAsia="微软雅黑" w:cs="宋体"/>
                <w:kern w:val="0"/>
                <w:sz w:val="20"/>
                <w:szCs w:val="20"/>
              </w:rPr>
              <w:t>级,县级</w:t>
            </w:r>
          </w:p>
        </w:tc>
        <w:tc>
          <w:tcPr>
            <w:tcW w:w="1028" w:type="dxa"/>
            <w:vAlign w:val="center"/>
          </w:tcPr>
          <w:p>
            <w:pPr>
              <w:widowControl/>
              <w:spacing w:line="240" w:lineRule="auto"/>
              <w:ind w:firstLine="0" w:firstLineChars="0"/>
              <w:jc w:val="center"/>
              <w:rPr>
                <w:rFonts w:hint="eastAsia"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是</w:t>
            </w:r>
          </w:p>
        </w:tc>
        <w:tc>
          <w:tcPr>
            <w:tcW w:w="2993" w:type="dxa"/>
            <w:vAlign w:val="center"/>
          </w:tcPr>
          <w:p>
            <w:pPr>
              <w:widowControl/>
              <w:spacing w:line="240" w:lineRule="auto"/>
              <w:ind w:firstLine="0" w:firstLineChars="0"/>
              <w:rPr>
                <w:rFonts w:hint="eastAsia" w:ascii="微软雅黑" w:hAnsi="微软雅黑" w:eastAsia="微软雅黑" w:cs="宋体"/>
                <w:kern w:val="0"/>
                <w:sz w:val="20"/>
                <w:szCs w:val="20"/>
              </w:rPr>
            </w:pPr>
            <w:r>
              <w:rPr>
                <w:rFonts w:hint="eastAsia" w:ascii="微软雅黑" w:hAnsi="微软雅黑" w:eastAsia="微软雅黑" w:cs="宋体"/>
                <w:kern w:val="0"/>
                <w:sz w:val="20"/>
                <w:szCs w:val="20"/>
              </w:rPr>
              <w:t>《社会团体登记管理条例》（国务院令第250号）第六条、第七条、第十条、第十一条、第十二条。</w:t>
            </w:r>
          </w:p>
          <w:p>
            <w:pPr>
              <w:widowControl/>
              <w:spacing w:line="240" w:lineRule="auto"/>
              <w:ind w:firstLine="0" w:firstLineChars="0"/>
              <w:rPr>
                <w:rFonts w:hint="eastAsia"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《社会团体登记管理条例》（国务院令第250号）第十八条。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0" w:hRule="atLeast"/>
          <w:jc w:val="center"/>
        </w:trPr>
        <w:tc>
          <w:tcPr>
            <w:tcW w:w="700" w:type="dxa"/>
            <w:vAlign w:val="center"/>
          </w:tcPr>
          <w:p>
            <w:pPr>
              <w:widowControl/>
              <w:spacing w:line="240" w:lineRule="auto"/>
              <w:ind w:firstLine="0" w:firstLineChars="0"/>
              <w:jc w:val="center"/>
              <w:rPr>
                <w:rFonts w:hint="default" w:ascii="微软雅黑" w:hAnsi="微软雅黑" w:eastAsia="微软雅黑" w:cs="宋体"/>
                <w:kern w:val="0"/>
                <w:sz w:val="20"/>
                <w:szCs w:val="20"/>
                <w:lang w:val="en-US" w:eastAsia="zh-CN"/>
              </w:rPr>
            </w:pPr>
            <w:r>
              <w:rPr>
                <w:rFonts w:hint="eastAsia" w:ascii="微软雅黑" w:hAnsi="微软雅黑" w:eastAsia="微软雅黑" w:cs="宋体"/>
                <w:kern w:val="0"/>
                <w:sz w:val="20"/>
                <w:szCs w:val="20"/>
                <w:lang w:val="en-US" w:eastAsia="zh-CN"/>
              </w:rPr>
              <w:t>18</w:t>
            </w:r>
          </w:p>
        </w:tc>
        <w:tc>
          <w:tcPr>
            <w:tcW w:w="1078" w:type="dxa"/>
            <w:vAlign w:val="center"/>
          </w:tcPr>
          <w:p>
            <w:pPr>
              <w:widowControl/>
              <w:spacing w:line="240" w:lineRule="auto"/>
              <w:ind w:firstLine="0" w:firstLineChars="0"/>
              <w:jc w:val="center"/>
              <w:rPr>
                <w:rFonts w:hint="eastAsia" w:ascii="微软雅黑" w:hAnsi="微软雅黑" w:eastAsia="微软雅黑" w:cs="宋体"/>
                <w:kern w:val="0"/>
                <w:sz w:val="20"/>
                <w:szCs w:val="20"/>
                <w:lang w:eastAsia="zh-CN"/>
              </w:rPr>
            </w:pPr>
            <w:r>
              <w:rPr>
                <w:rFonts w:hint="eastAsia" w:ascii="微软雅黑" w:hAnsi="微软雅黑" w:eastAsia="微软雅黑" w:cs="宋体"/>
                <w:kern w:val="0"/>
                <w:sz w:val="20"/>
                <w:szCs w:val="20"/>
                <w:lang w:eastAsia="zh-CN"/>
              </w:rPr>
              <w:t>曲阳县人民法院</w:t>
            </w:r>
          </w:p>
        </w:tc>
        <w:tc>
          <w:tcPr>
            <w:tcW w:w="1078" w:type="dxa"/>
            <w:vAlign w:val="center"/>
          </w:tcPr>
          <w:p>
            <w:pPr>
              <w:widowControl/>
              <w:spacing w:line="240" w:lineRule="auto"/>
              <w:ind w:firstLine="0" w:firstLineChars="0"/>
              <w:jc w:val="center"/>
              <w:rPr>
                <w:rFonts w:hint="eastAsia" w:ascii="微软雅黑" w:hAnsi="微软雅黑" w:eastAsia="微软雅黑" w:cs="宋体"/>
                <w:kern w:val="0"/>
                <w:sz w:val="20"/>
                <w:szCs w:val="20"/>
              </w:rPr>
            </w:pPr>
            <w:r>
              <w:rPr>
                <w:rFonts w:hint="eastAsia" w:ascii="微软雅黑" w:hAnsi="微软雅黑" w:eastAsia="微软雅黑" w:cs="宋体"/>
                <w:kern w:val="0"/>
                <w:sz w:val="20"/>
                <w:szCs w:val="20"/>
              </w:rPr>
              <w:t>失信被执行人</w:t>
            </w:r>
          </w:p>
        </w:tc>
        <w:tc>
          <w:tcPr>
            <w:tcW w:w="819" w:type="dxa"/>
            <w:vAlign w:val="center"/>
          </w:tcPr>
          <w:p>
            <w:pPr>
              <w:widowControl/>
              <w:spacing w:line="240" w:lineRule="auto"/>
              <w:ind w:firstLine="0" w:firstLineChars="0"/>
              <w:jc w:val="center"/>
              <w:rPr>
                <w:rFonts w:hint="eastAsia" w:ascii="微软雅黑" w:hAnsi="微软雅黑" w:eastAsia="微软雅黑" w:cs="宋体"/>
                <w:kern w:val="0"/>
                <w:sz w:val="20"/>
                <w:szCs w:val="20"/>
              </w:rPr>
            </w:pPr>
            <w:r>
              <w:rPr>
                <w:rFonts w:hint="eastAsia" w:ascii="微软雅黑" w:hAnsi="微软雅黑" w:eastAsia="微软雅黑" w:cs="宋体"/>
                <w:kern w:val="0"/>
                <w:sz w:val="20"/>
                <w:szCs w:val="20"/>
              </w:rPr>
              <w:t>法人和非法人组织</w:t>
            </w:r>
          </w:p>
        </w:tc>
        <w:tc>
          <w:tcPr>
            <w:tcW w:w="1039" w:type="dxa"/>
            <w:vAlign w:val="center"/>
          </w:tcPr>
          <w:p>
            <w:pPr>
              <w:widowControl/>
              <w:spacing w:line="240" w:lineRule="auto"/>
              <w:ind w:firstLine="0" w:firstLineChars="0"/>
              <w:jc w:val="center"/>
              <w:rPr>
                <w:rFonts w:hint="eastAsia" w:ascii="微软雅黑" w:hAnsi="微软雅黑" w:eastAsia="微软雅黑" w:cs="宋体"/>
                <w:kern w:val="0"/>
                <w:sz w:val="20"/>
                <w:szCs w:val="20"/>
                <w:lang w:eastAsia="zh-CN"/>
              </w:rPr>
            </w:pPr>
            <w:r>
              <w:rPr>
                <w:rFonts w:hint="eastAsia" w:ascii="微软雅黑" w:hAnsi="微软雅黑" w:eastAsia="微软雅黑" w:cs="宋体"/>
                <w:kern w:val="0"/>
                <w:sz w:val="20"/>
                <w:szCs w:val="20"/>
                <w:lang w:eastAsia="zh-CN"/>
              </w:rPr>
              <w:t>县行政审批局</w:t>
            </w:r>
          </w:p>
        </w:tc>
        <w:tc>
          <w:tcPr>
            <w:tcW w:w="2082" w:type="dxa"/>
            <w:vMerge w:val="continue"/>
            <w:vAlign w:val="center"/>
          </w:tcPr>
          <w:p>
            <w:pPr>
              <w:widowControl/>
              <w:spacing w:line="240" w:lineRule="auto"/>
              <w:ind w:firstLine="0" w:firstLineChars="0"/>
              <w:rPr>
                <w:rFonts w:hint="eastAsia" w:ascii="微软雅黑" w:hAnsi="微软雅黑" w:eastAsia="微软雅黑" w:cs="宋体"/>
                <w:kern w:val="0"/>
                <w:sz w:val="20"/>
                <w:szCs w:val="20"/>
              </w:rPr>
            </w:pPr>
          </w:p>
        </w:tc>
        <w:tc>
          <w:tcPr>
            <w:tcW w:w="1131" w:type="dxa"/>
            <w:vAlign w:val="center"/>
          </w:tcPr>
          <w:p>
            <w:pPr>
              <w:widowControl/>
              <w:spacing w:line="240" w:lineRule="auto"/>
              <w:ind w:firstLine="0" w:firstLineChars="0"/>
              <w:jc w:val="center"/>
              <w:rPr>
                <w:rFonts w:hint="eastAsia" w:ascii="微软雅黑" w:hAnsi="微软雅黑" w:eastAsia="微软雅黑" w:cs="宋体"/>
                <w:kern w:val="0"/>
                <w:sz w:val="20"/>
                <w:szCs w:val="20"/>
              </w:rPr>
            </w:pPr>
            <w:r>
              <w:rPr>
                <w:rFonts w:hint="eastAsia" w:ascii="微软雅黑" w:hAnsi="微软雅黑" w:eastAsia="微软雅黑" w:cs="宋体"/>
                <w:kern w:val="0"/>
                <w:sz w:val="20"/>
                <w:szCs w:val="20"/>
              </w:rPr>
              <w:t>行政性</w:t>
            </w:r>
          </w:p>
        </w:tc>
        <w:tc>
          <w:tcPr>
            <w:tcW w:w="1134" w:type="dxa"/>
            <w:vAlign w:val="center"/>
          </w:tcPr>
          <w:p>
            <w:pPr>
              <w:widowControl/>
              <w:spacing w:line="240" w:lineRule="auto"/>
              <w:ind w:firstLine="0" w:firstLineChars="0"/>
              <w:jc w:val="center"/>
              <w:rPr>
                <w:rFonts w:hint="eastAsia" w:ascii="微软雅黑" w:hAnsi="微软雅黑" w:eastAsia="微软雅黑" w:cs="宋体"/>
                <w:kern w:val="0"/>
                <w:sz w:val="20"/>
                <w:szCs w:val="20"/>
              </w:rPr>
            </w:pPr>
            <w:r>
              <w:rPr>
                <w:rFonts w:hint="eastAsia" w:ascii="微软雅黑" w:hAnsi="微软雅黑" w:eastAsia="微软雅黑" w:cs="宋体"/>
                <w:kern w:val="0"/>
                <w:sz w:val="20"/>
                <w:szCs w:val="20"/>
              </w:rPr>
              <w:t>强制性</w:t>
            </w:r>
          </w:p>
        </w:tc>
        <w:tc>
          <w:tcPr>
            <w:tcW w:w="2848" w:type="dxa"/>
            <w:vMerge w:val="continue"/>
            <w:vAlign w:val="center"/>
          </w:tcPr>
          <w:p>
            <w:pPr>
              <w:widowControl/>
              <w:spacing w:line="240" w:lineRule="auto"/>
              <w:ind w:firstLine="0" w:firstLineChars="0"/>
              <w:jc w:val="center"/>
              <w:rPr>
                <w:rFonts w:hint="eastAsia" w:ascii="微软雅黑" w:hAnsi="微软雅黑" w:eastAsia="微软雅黑" w:cs="宋体"/>
                <w:kern w:val="0"/>
                <w:sz w:val="20"/>
                <w:szCs w:val="20"/>
              </w:rPr>
            </w:pPr>
          </w:p>
        </w:tc>
        <w:tc>
          <w:tcPr>
            <w:tcW w:w="1800" w:type="dxa"/>
            <w:vMerge w:val="continue"/>
            <w:vAlign w:val="center"/>
          </w:tcPr>
          <w:p>
            <w:pPr>
              <w:widowControl/>
              <w:spacing w:line="240" w:lineRule="auto"/>
              <w:ind w:firstLine="0" w:firstLineChars="0"/>
              <w:rPr>
                <w:rFonts w:hint="eastAsia" w:ascii="微软雅黑" w:hAnsi="微软雅黑" w:eastAsia="微软雅黑" w:cs="宋体"/>
                <w:kern w:val="0"/>
                <w:sz w:val="20"/>
                <w:szCs w:val="20"/>
              </w:rPr>
            </w:pPr>
          </w:p>
        </w:tc>
        <w:tc>
          <w:tcPr>
            <w:tcW w:w="1093" w:type="dxa"/>
            <w:vAlign w:val="center"/>
          </w:tcPr>
          <w:p>
            <w:pPr>
              <w:widowControl/>
              <w:spacing w:line="240" w:lineRule="auto"/>
              <w:ind w:firstLine="0" w:firstLineChars="0"/>
              <w:jc w:val="center"/>
              <w:rPr>
                <w:rFonts w:hint="eastAsia"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行政许可</w:t>
            </w:r>
          </w:p>
        </w:tc>
        <w:tc>
          <w:tcPr>
            <w:tcW w:w="2186" w:type="dxa"/>
            <w:vAlign w:val="center"/>
          </w:tcPr>
          <w:p>
            <w:pPr>
              <w:widowControl/>
              <w:spacing w:line="240" w:lineRule="auto"/>
              <w:ind w:firstLine="0" w:firstLineChars="0"/>
              <w:rPr>
                <w:rFonts w:hint="eastAsia"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社会团体修改章程核准</w:t>
            </w:r>
          </w:p>
        </w:tc>
        <w:tc>
          <w:tcPr>
            <w:tcW w:w="1093" w:type="dxa"/>
            <w:vAlign w:val="center"/>
          </w:tcPr>
          <w:p>
            <w:pPr>
              <w:widowControl/>
              <w:spacing w:line="240" w:lineRule="auto"/>
              <w:ind w:firstLine="0" w:firstLineChars="0"/>
              <w:jc w:val="center"/>
              <w:rPr>
                <w:rFonts w:hint="eastAsia"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lang w:val="en-US" w:eastAsia="zh-CN"/>
              </w:rPr>
              <w:t>市</w:t>
            </w:r>
            <w:r>
              <w:rPr>
                <w:rFonts w:hint="eastAsia" w:ascii="微软雅黑" w:hAnsi="微软雅黑" w:eastAsia="微软雅黑" w:cs="宋体"/>
                <w:kern w:val="0"/>
                <w:sz w:val="20"/>
                <w:szCs w:val="20"/>
              </w:rPr>
              <w:t>级,县级</w:t>
            </w:r>
          </w:p>
        </w:tc>
        <w:tc>
          <w:tcPr>
            <w:tcW w:w="1028" w:type="dxa"/>
            <w:vAlign w:val="center"/>
          </w:tcPr>
          <w:p>
            <w:pPr>
              <w:widowControl/>
              <w:spacing w:line="240" w:lineRule="auto"/>
              <w:ind w:firstLine="0" w:firstLineChars="0"/>
              <w:jc w:val="center"/>
              <w:rPr>
                <w:rFonts w:hint="eastAsia"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是</w:t>
            </w:r>
          </w:p>
        </w:tc>
        <w:tc>
          <w:tcPr>
            <w:tcW w:w="2993" w:type="dxa"/>
            <w:vAlign w:val="center"/>
          </w:tcPr>
          <w:p>
            <w:pPr>
              <w:widowControl/>
              <w:spacing w:line="240" w:lineRule="auto"/>
              <w:ind w:firstLine="0" w:firstLineChars="0"/>
              <w:rPr>
                <w:rFonts w:hint="eastAsia"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《社会团体登记管理条例》（国务院令第250号）第十八条。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0" w:hRule="atLeast"/>
          <w:jc w:val="center"/>
        </w:trPr>
        <w:tc>
          <w:tcPr>
            <w:tcW w:w="700" w:type="dxa"/>
            <w:vAlign w:val="center"/>
          </w:tcPr>
          <w:p>
            <w:pPr>
              <w:widowControl/>
              <w:spacing w:line="240" w:lineRule="auto"/>
              <w:ind w:firstLine="0" w:firstLineChars="0"/>
              <w:jc w:val="center"/>
              <w:rPr>
                <w:rFonts w:hint="default" w:ascii="微软雅黑" w:hAnsi="微软雅黑" w:eastAsia="微软雅黑" w:cs="宋体"/>
                <w:kern w:val="0"/>
                <w:sz w:val="20"/>
                <w:szCs w:val="20"/>
                <w:lang w:val="en-US" w:eastAsia="zh-CN"/>
              </w:rPr>
            </w:pPr>
            <w:r>
              <w:rPr>
                <w:rFonts w:hint="eastAsia" w:ascii="微软雅黑" w:hAnsi="微软雅黑" w:eastAsia="微软雅黑" w:cs="宋体"/>
                <w:kern w:val="0"/>
                <w:sz w:val="20"/>
                <w:szCs w:val="20"/>
                <w:lang w:val="en-US" w:eastAsia="zh-CN"/>
              </w:rPr>
              <w:t>19</w:t>
            </w:r>
          </w:p>
        </w:tc>
        <w:tc>
          <w:tcPr>
            <w:tcW w:w="1078" w:type="dxa"/>
            <w:vAlign w:val="center"/>
          </w:tcPr>
          <w:p>
            <w:pPr>
              <w:widowControl/>
              <w:spacing w:line="240" w:lineRule="auto"/>
              <w:ind w:firstLine="0" w:firstLineChars="0"/>
              <w:jc w:val="center"/>
              <w:rPr>
                <w:rFonts w:hint="eastAsia" w:ascii="微软雅黑" w:hAnsi="微软雅黑" w:eastAsia="微软雅黑" w:cs="宋体"/>
                <w:kern w:val="0"/>
                <w:sz w:val="20"/>
                <w:szCs w:val="20"/>
                <w:lang w:eastAsia="zh-CN"/>
              </w:rPr>
            </w:pPr>
            <w:r>
              <w:rPr>
                <w:rFonts w:hint="eastAsia" w:ascii="微软雅黑" w:hAnsi="微软雅黑" w:eastAsia="微软雅黑" w:cs="宋体"/>
                <w:kern w:val="0"/>
                <w:sz w:val="20"/>
                <w:szCs w:val="20"/>
                <w:lang w:eastAsia="zh-CN"/>
              </w:rPr>
              <w:t>曲阳县人民法院</w:t>
            </w:r>
          </w:p>
        </w:tc>
        <w:tc>
          <w:tcPr>
            <w:tcW w:w="1078" w:type="dxa"/>
            <w:vAlign w:val="center"/>
          </w:tcPr>
          <w:p>
            <w:pPr>
              <w:widowControl/>
              <w:spacing w:line="240" w:lineRule="auto"/>
              <w:ind w:firstLine="0" w:firstLineChars="0"/>
              <w:jc w:val="center"/>
              <w:rPr>
                <w:rFonts w:hint="eastAsia" w:ascii="微软雅黑" w:hAnsi="微软雅黑" w:eastAsia="微软雅黑" w:cs="宋体"/>
                <w:kern w:val="0"/>
                <w:sz w:val="20"/>
                <w:szCs w:val="20"/>
              </w:rPr>
            </w:pPr>
            <w:r>
              <w:rPr>
                <w:rFonts w:hint="eastAsia" w:ascii="微软雅黑" w:hAnsi="微软雅黑" w:eastAsia="微软雅黑" w:cs="宋体"/>
                <w:kern w:val="0"/>
                <w:sz w:val="20"/>
                <w:szCs w:val="20"/>
              </w:rPr>
              <w:t>失信被执行人</w:t>
            </w:r>
          </w:p>
        </w:tc>
        <w:tc>
          <w:tcPr>
            <w:tcW w:w="819" w:type="dxa"/>
            <w:vAlign w:val="center"/>
          </w:tcPr>
          <w:p>
            <w:pPr>
              <w:widowControl/>
              <w:spacing w:line="240" w:lineRule="auto"/>
              <w:ind w:firstLine="0" w:firstLineChars="0"/>
              <w:jc w:val="center"/>
              <w:rPr>
                <w:rFonts w:hint="eastAsia" w:ascii="微软雅黑" w:hAnsi="微软雅黑" w:eastAsia="微软雅黑" w:cs="宋体"/>
                <w:kern w:val="0"/>
                <w:sz w:val="20"/>
                <w:szCs w:val="20"/>
              </w:rPr>
            </w:pPr>
            <w:r>
              <w:rPr>
                <w:rFonts w:hint="eastAsia" w:ascii="微软雅黑" w:hAnsi="微软雅黑" w:eastAsia="微软雅黑" w:cs="宋体"/>
                <w:kern w:val="0"/>
                <w:sz w:val="20"/>
                <w:szCs w:val="20"/>
              </w:rPr>
              <w:t>法人和非法人组织</w:t>
            </w:r>
          </w:p>
        </w:tc>
        <w:tc>
          <w:tcPr>
            <w:tcW w:w="1039" w:type="dxa"/>
            <w:vAlign w:val="center"/>
          </w:tcPr>
          <w:p>
            <w:pPr>
              <w:widowControl/>
              <w:spacing w:line="240" w:lineRule="auto"/>
              <w:ind w:firstLine="0" w:firstLineChars="0"/>
              <w:jc w:val="center"/>
              <w:rPr>
                <w:rFonts w:hint="eastAsia" w:ascii="微软雅黑" w:hAnsi="微软雅黑" w:eastAsia="微软雅黑" w:cs="宋体"/>
                <w:kern w:val="0"/>
                <w:sz w:val="20"/>
                <w:szCs w:val="20"/>
                <w:lang w:eastAsia="zh-CN"/>
              </w:rPr>
            </w:pPr>
            <w:r>
              <w:rPr>
                <w:rFonts w:hint="eastAsia" w:ascii="微软雅黑" w:hAnsi="微软雅黑" w:eastAsia="微软雅黑" w:cs="宋体"/>
                <w:kern w:val="0"/>
                <w:sz w:val="20"/>
                <w:szCs w:val="20"/>
                <w:lang w:eastAsia="zh-CN"/>
              </w:rPr>
              <w:t>县行政审批局</w:t>
            </w:r>
          </w:p>
        </w:tc>
        <w:tc>
          <w:tcPr>
            <w:tcW w:w="2082" w:type="dxa"/>
            <w:vMerge w:val="continue"/>
            <w:vAlign w:val="center"/>
          </w:tcPr>
          <w:p>
            <w:pPr>
              <w:widowControl/>
              <w:spacing w:line="240" w:lineRule="auto"/>
              <w:ind w:firstLine="0" w:firstLineChars="0"/>
              <w:jc w:val="left"/>
              <w:rPr>
                <w:rFonts w:hint="eastAsia" w:ascii="微软雅黑" w:hAnsi="微软雅黑" w:eastAsia="微软雅黑" w:cs="宋体"/>
                <w:kern w:val="0"/>
                <w:sz w:val="20"/>
                <w:szCs w:val="20"/>
              </w:rPr>
            </w:pPr>
          </w:p>
        </w:tc>
        <w:tc>
          <w:tcPr>
            <w:tcW w:w="1131" w:type="dxa"/>
            <w:vAlign w:val="center"/>
          </w:tcPr>
          <w:p>
            <w:pPr>
              <w:widowControl/>
              <w:spacing w:line="240" w:lineRule="auto"/>
              <w:ind w:firstLine="0" w:firstLineChars="0"/>
              <w:jc w:val="center"/>
              <w:rPr>
                <w:rFonts w:hint="eastAsia" w:ascii="微软雅黑" w:hAnsi="微软雅黑" w:eastAsia="微软雅黑" w:cs="宋体"/>
                <w:kern w:val="0"/>
                <w:sz w:val="20"/>
                <w:szCs w:val="20"/>
              </w:rPr>
            </w:pPr>
            <w:r>
              <w:rPr>
                <w:rFonts w:hint="eastAsia" w:ascii="微软雅黑" w:hAnsi="微软雅黑" w:eastAsia="微软雅黑" w:cs="宋体"/>
                <w:kern w:val="0"/>
                <w:sz w:val="20"/>
                <w:szCs w:val="20"/>
              </w:rPr>
              <w:t>行政性</w:t>
            </w:r>
          </w:p>
          <w:p>
            <w:pPr>
              <w:widowControl/>
              <w:spacing w:line="240" w:lineRule="auto"/>
              <w:ind w:firstLine="0" w:firstLineChars="0"/>
              <w:jc w:val="center"/>
              <w:rPr>
                <w:rFonts w:hint="eastAsia" w:ascii="微软雅黑" w:hAnsi="微软雅黑" w:eastAsia="微软雅黑" w:cs="宋体"/>
                <w:kern w:val="0"/>
                <w:sz w:val="20"/>
                <w:szCs w:val="20"/>
              </w:rPr>
            </w:pPr>
          </w:p>
        </w:tc>
        <w:tc>
          <w:tcPr>
            <w:tcW w:w="1134" w:type="dxa"/>
            <w:vAlign w:val="center"/>
          </w:tcPr>
          <w:p>
            <w:pPr>
              <w:widowControl/>
              <w:spacing w:line="240" w:lineRule="auto"/>
              <w:ind w:firstLine="0" w:firstLineChars="0"/>
              <w:jc w:val="center"/>
              <w:rPr>
                <w:rFonts w:hint="eastAsia" w:ascii="微软雅黑" w:hAnsi="微软雅黑" w:eastAsia="微软雅黑" w:cs="宋体"/>
                <w:kern w:val="0"/>
                <w:sz w:val="20"/>
                <w:szCs w:val="20"/>
              </w:rPr>
            </w:pPr>
            <w:r>
              <w:rPr>
                <w:rFonts w:hint="eastAsia" w:ascii="微软雅黑" w:hAnsi="微软雅黑" w:eastAsia="微软雅黑" w:cs="宋体"/>
                <w:kern w:val="0"/>
                <w:sz w:val="20"/>
                <w:szCs w:val="20"/>
              </w:rPr>
              <w:t>强制性</w:t>
            </w:r>
          </w:p>
          <w:p>
            <w:pPr>
              <w:widowControl/>
              <w:spacing w:line="240" w:lineRule="auto"/>
              <w:ind w:firstLine="0" w:firstLineChars="0"/>
              <w:jc w:val="center"/>
              <w:rPr>
                <w:rFonts w:hint="eastAsia" w:ascii="微软雅黑" w:hAnsi="微软雅黑" w:eastAsia="微软雅黑" w:cs="宋体"/>
                <w:kern w:val="0"/>
                <w:sz w:val="20"/>
                <w:szCs w:val="20"/>
              </w:rPr>
            </w:pPr>
          </w:p>
        </w:tc>
        <w:tc>
          <w:tcPr>
            <w:tcW w:w="2848" w:type="dxa"/>
            <w:vMerge w:val="continue"/>
            <w:vAlign w:val="center"/>
          </w:tcPr>
          <w:p>
            <w:pPr>
              <w:widowControl/>
              <w:spacing w:line="240" w:lineRule="auto"/>
              <w:ind w:firstLine="0" w:firstLineChars="0"/>
              <w:jc w:val="center"/>
              <w:rPr>
                <w:rFonts w:hint="eastAsia" w:ascii="微软雅黑" w:hAnsi="微软雅黑" w:eastAsia="微软雅黑" w:cs="宋体"/>
                <w:kern w:val="0"/>
                <w:sz w:val="20"/>
                <w:szCs w:val="20"/>
              </w:rPr>
            </w:pPr>
          </w:p>
        </w:tc>
        <w:tc>
          <w:tcPr>
            <w:tcW w:w="1800" w:type="dxa"/>
            <w:vMerge w:val="continue"/>
            <w:vAlign w:val="center"/>
          </w:tcPr>
          <w:p>
            <w:pPr>
              <w:widowControl/>
              <w:spacing w:line="240" w:lineRule="auto"/>
              <w:ind w:firstLine="0" w:firstLineChars="0"/>
              <w:rPr>
                <w:rFonts w:hint="eastAsia" w:ascii="微软雅黑" w:hAnsi="微软雅黑" w:eastAsia="微软雅黑" w:cs="宋体"/>
                <w:kern w:val="0"/>
                <w:sz w:val="20"/>
                <w:szCs w:val="20"/>
              </w:rPr>
            </w:pPr>
          </w:p>
        </w:tc>
        <w:tc>
          <w:tcPr>
            <w:tcW w:w="1093" w:type="dxa"/>
            <w:vAlign w:val="center"/>
          </w:tcPr>
          <w:p>
            <w:pPr>
              <w:widowControl/>
              <w:spacing w:line="240" w:lineRule="auto"/>
              <w:ind w:firstLine="0" w:firstLineChars="0"/>
              <w:jc w:val="center"/>
              <w:rPr>
                <w:rFonts w:hint="eastAsia"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行政许可</w:t>
            </w:r>
          </w:p>
        </w:tc>
        <w:tc>
          <w:tcPr>
            <w:tcW w:w="2186" w:type="dxa"/>
            <w:vAlign w:val="center"/>
          </w:tcPr>
          <w:p>
            <w:pPr>
              <w:widowControl/>
              <w:spacing w:line="240" w:lineRule="auto"/>
              <w:ind w:firstLine="0" w:firstLineChars="0"/>
              <w:rPr>
                <w:rFonts w:hint="eastAsia"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民办非企业单位成立</w:t>
            </w:r>
            <w:r>
              <w:rPr>
                <w:rFonts w:hint="eastAsia" w:ascii="微软雅黑" w:hAnsi="微软雅黑" w:eastAsia="微软雅黑" w:cs="宋体"/>
                <w:kern w:val="0"/>
                <w:sz w:val="20"/>
                <w:szCs w:val="20"/>
                <w:lang w:eastAsia="zh-CN"/>
              </w:rPr>
              <w:t>、变更</w:t>
            </w:r>
            <w:r>
              <w:rPr>
                <w:rFonts w:hint="eastAsia" w:ascii="微软雅黑" w:hAnsi="微软雅黑" w:eastAsia="微软雅黑" w:cs="宋体"/>
                <w:kern w:val="0"/>
                <w:sz w:val="20"/>
                <w:szCs w:val="20"/>
              </w:rPr>
              <w:t>登记</w:t>
            </w:r>
          </w:p>
        </w:tc>
        <w:tc>
          <w:tcPr>
            <w:tcW w:w="1093" w:type="dxa"/>
            <w:vAlign w:val="center"/>
          </w:tcPr>
          <w:p>
            <w:pPr>
              <w:widowControl/>
              <w:spacing w:line="240" w:lineRule="auto"/>
              <w:ind w:firstLine="0" w:firstLineChars="0"/>
              <w:jc w:val="center"/>
              <w:rPr>
                <w:rFonts w:hint="eastAsia"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lang w:val="en-US" w:eastAsia="zh-CN"/>
              </w:rPr>
              <w:t>市</w:t>
            </w:r>
            <w:r>
              <w:rPr>
                <w:rFonts w:hint="eastAsia" w:ascii="微软雅黑" w:hAnsi="微软雅黑" w:eastAsia="微软雅黑" w:cs="宋体"/>
                <w:kern w:val="0"/>
                <w:sz w:val="20"/>
                <w:szCs w:val="20"/>
              </w:rPr>
              <w:t>级,县级</w:t>
            </w:r>
          </w:p>
        </w:tc>
        <w:tc>
          <w:tcPr>
            <w:tcW w:w="1028" w:type="dxa"/>
            <w:vAlign w:val="center"/>
          </w:tcPr>
          <w:p>
            <w:pPr>
              <w:widowControl/>
              <w:spacing w:line="240" w:lineRule="auto"/>
              <w:ind w:firstLine="0" w:firstLineChars="0"/>
              <w:jc w:val="center"/>
              <w:rPr>
                <w:rFonts w:hint="eastAsia"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是</w:t>
            </w:r>
          </w:p>
        </w:tc>
        <w:tc>
          <w:tcPr>
            <w:tcW w:w="2993" w:type="dxa"/>
            <w:vAlign w:val="center"/>
          </w:tcPr>
          <w:p>
            <w:pPr>
              <w:widowControl/>
              <w:spacing w:line="240" w:lineRule="auto"/>
              <w:ind w:firstLine="0" w:firstLineChars="0"/>
              <w:rPr>
                <w:rFonts w:hint="eastAsia" w:ascii="微软雅黑" w:hAnsi="微软雅黑" w:eastAsia="微软雅黑" w:cs="宋体"/>
                <w:kern w:val="0"/>
                <w:sz w:val="20"/>
                <w:szCs w:val="20"/>
              </w:rPr>
            </w:pPr>
            <w:r>
              <w:rPr>
                <w:rFonts w:hint="eastAsia" w:ascii="微软雅黑" w:hAnsi="微软雅黑" w:eastAsia="微软雅黑" w:cs="宋体"/>
                <w:kern w:val="0"/>
                <w:sz w:val="20"/>
                <w:szCs w:val="20"/>
              </w:rPr>
              <w:t>《民办非企业单位登记管理暂行条例》（国务院令第251号）第三条、第五条、第八条、第九条。</w:t>
            </w:r>
          </w:p>
          <w:p>
            <w:pPr>
              <w:widowControl/>
              <w:spacing w:line="240" w:lineRule="auto"/>
              <w:ind w:firstLine="0" w:firstLineChars="0"/>
              <w:rPr>
                <w:rFonts w:hint="eastAsia"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《民办非企业单位登记管理暂行条例》（国务院令第251号）第十五条。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0" w:hRule="atLeast"/>
          <w:jc w:val="center"/>
        </w:trPr>
        <w:tc>
          <w:tcPr>
            <w:tcW w:w="700" w:type="dxa"/>
            <w:vAlign w:val="center"/>
          </w:tcPr>
          <w:p>
            <w:pPr>
              <w:widowControl/>
              <w:spacing w:line="240" w:lineRule="auto"/>
              <w:ind w:firstLine="0" w:firstLineChars="0"/>
              <w:jc w:val="center"/>
              <w:rPr>
                <w:rFonts w:hint="default" w:ascii="微软雅黑" w:hAnsi="微软雅黑" w:eastAsia="微软雅黑" w:cs="宋体"/>
                <w:kern w:val="0"/>
                <w:sz w:val="20"/>
                <w:szCs w:val="20"/>
                <w:lang w:val="en-US" w:eastAsia="zh-CN"/>
              </w:rPr>
            </w:pPr>
            <w:r>
              <w:rPr>
                <w:rFonts w:hint="eastAsia" w:ascii="微软雅黑" w:hAnsi="微软雅黑" w:eastAsia="微软雅黑" w:cs="宋体"/>
                <w:kern w:val="0"/>
                <w:sz w:val="20"/>
                <w:szCs w:val="20"/>
                <w:lang w:val="en-US" w:eastAsia="zh-CN"/>
              </w:rPr>
              <w:t>20</w:t>
            </w:r>
          </w:p>
        </w:tc>
        <w:tc>
          <w:tcPr>
            <w:tcW w:w="1078" w:type="dxa"/>
            <w:vAlign w:val="center"/>
          </w:tcPr>
          <w:p>
            <w:pPr>
              <w:widowControl/>
              <w:spacing w:line="240" w:lineRule="auto"/>
              <w:ind w:firstLine="0" w:firstLineChars="0"/>
              <w:jc w:val="center"/>
              <w:rPr>
                <w:rFonts w:hint="eastAsia" w:ascii="微软雅黑" w:hAnsi="微软雅黑" w:eastAsia="微软雅黑" w:cs="宋体"/>
                <w:kern w:val="0"/>
                <w:sz w:val="20"/>
                <w:szCs w:val="20"/>
                <w:lang w:eastAsia="zh-CN"/>
              </w:rPr>
            </w:pPr>
            <w:r>
              <w:rPr>
                <w:rFonts w:hint="eastAsia" w:ascii="微软雅黑" w:hAnsi="微软雅黑" w:eastAsia="微软雅黑" w:cs="宋体"/>
                <w:kern w:val="0"/>
                <w:sz w:val="20"/>
                <w:szCs w:val="20"/>
                <w:lang w:eastAsia="zh-CN"/>
              </w:rPr>
              <w:t>曲阳县人民法院</w:t>
            </w:r>
          </w:p>
        </w:tc>
        <w:tc>
          <w:tcPr>
            <w:tcW w:w="1078" w:type="dxa"/>
            <w:vAlign w:val="center"/>
          </w:tcPr>
          <w:p>
            <w:pPr>
              <w:widowControl/>
              <w:spacing w:line="240" w:lineRule="auto"/>
              <w:ind w:firstLine="0" w:firstLineChars="0"/>
              <w:jc w:val="center"/>
              <w:rPr>
                <w:rFonts w:hint="eastAsia" w:ascii="微软雅黑" w:hAnsi="微软雅黑" w:eastAsia="微软雅黑" w:cs="宋体"/>
                <w:kern w:val="0"/>
                <w:sz w:val="20"/>
                <w:szCs w:val="20"/>
              </w:rPr>
            </w:pPr>
            <w:r>
              <w:rPr>
                <w:rFonts w:hint="eastAsia" w:ascii="微软雅黑" w:hAnsi="微软雅黑" w:eastAsia="微软雅黑" w:cs="宋体"/>
                <w:kern w:val="0"/>
                <w:sz w:val="20"/>
                <w:szCs w:val="20"/>
              </w:rPr>
              <w:t>失信被执行人</w:t>
            </w:r>
          </w:p>
        </w:tc>
        <w:tc>
          <w:tcPr>
            <w:tcW w:w="819" w:type="dxa"/>
            <w:vAlign w:val="center"/>
          </w:tcPr>
          <w:p>
            <w:pPr>
              <w:widowControl/>
              <w:spacing w:line="240" w:lineRule="auto"/>
              <w:ind w:firstLine="0" w:firstLineChars="0"/>
              <w:jc w:val="center"/>
              <w:rPr>
                <w:rFonts w:hint="eastAsia" w:ascii="微软雅黑" w:hAnsi="微软雅黑" w:eastAsia="微软雅黑" w:cs="宋体"/>
                <w:kern w:val="0"/>
                <w:sz w:val="20"/>
                <w:szCs w:val="20"/>
              </w:rPr>
            </w:pPr>
            <w:r>
              <w:rPr>
                <w:rFonts w:hint="eastAsia" w:ascii="微软雅黑" w:hAnsi="微软雅黑" w:eastAsia="微软雅黑" w:cs="宋体"/>
                <w:kern w:val="0"/>
                <w:sz w:val="20"/>
                <w:szCs w:val="20"/>
              </w:rPr>
              <w:t>法人和非法人组织</w:t>
            </w:r>
          </w:p>
        </w:tc>
        <w:tc>
          <w:tcPr>
            <w:tcW w:w="1039" w:type="dxa"/>
            <w:vAlign w:val="center"/>
          </w:tcPr>
          <w:p>
            <w:pPr>
              <w:widowControl/>
              <w:spacing w:line="240" w:lineRule="auto"/>
              <w:ind w:firstLine="0" w:firstLineChars="0"/>
              <w:jc w:val="center"/>
              <w:rPr>
                <w:rFonts w:hint="eastAsia" w:ascii="微软雅黑" w:hAnsi="微软雅黑" w:eastAsia="微软雅黑" w:cs="宋体"/>
                <w:kern w:val="0"/>
                <w:sz w:val="20"/>
                <w:szCs w:val="20"/>
                <w:lang w:eastAsia="zh-CN"/>
              </w:rPr>
            </w:pPr>
            <w:r>
              <w:rPr>
                <w:rFonts w:hint="eastAsia" w:ascii="微软雅黑" w:hAnsi="微软雅黑" w:eastAsia="微软雅黑" w:cs="宋体"/>
                <w:kern w:val="0"/>
                <w:sz w:val="20"/>
                <w:szCs w:val="20"/>
                <w:lang w:eastAsia="zh-CN"/>
              </w:rPr>
              <w:t>县行政审批局</w:t>
            </w:r>
          </w:p>
        </w:tc>
        <w:tc>
          <w:tcPr>
            <w:tcW w:w="2082" w:type="dxa"/>
            <w:vMerge w:val="continue"/>
            <w:vAlign w:val="center"/>
          </w:tcPr>
          <w:p>
            <w:pPr>
              <w:widowControl/>
              <w:spacing w:line="240" w:lineRule="auto"/>
              <w:ind w:firstLine="0" w:firstLineChars="0"/>
              <w:rPr>
                <w:rFonts w:hint="eastAsia" w:ascii="微软雅黑" w:hAnsi="微软雅黑" w:eastAsia="微软雅黑" w:cs="宋体"/>
                <w:kern w:val="0"/>
                <w:sz w:val="20"/>
                <w:szCs w:val="20"/>
              </w:rPr>
            </w:pPr>
          </w:p>
        </w:tc>
        <w:tc>
          <w:tcPr>
            <w:tcW w:w="1131" w:type="dxa"/>
            <w:vAlign w:val="center"/>
          </w:tcPr>
          <w:p>
            <w:pPr>
              <w:widowControl/>
              <w:spacing w:line="240" w:lineRule="auto"/>
              <w:ind w:firstLine="0" w:firstLineChars="0"/>
              <w:jc w:val="center"/>
              <w:rPr>
                <w:rFonts w:hint="eastAsia" w:ascii="微软雅黑" w:hAnsi="微软雅黑" w:eastAsia="微软雅黑" w:cs="宋体"/>
                <w:kern w:val="0"/>
                <w:sz w:val="20"/>
                <w:szCs w:val="20"/>
              </w:rPr>
            </w:pPr>
            <w:r>
              <w:rPr>
                <w:rFonts w:hint="eastAsia" w:ascii="微软雅黑" w:hAnsi="微软雅黑" w:eastAsia="微软雅黑" w:cs="宋体"/>
                <w:kern w:val="0"/>
                <w:sz w:val="20"/>
                <w:szCs w:val="20"/>
              </w:rPr>
              <w:t>行政性</w:t>
            </w:r>
          </w:p>
        </w:tc>
        <w:tc>
          <w:tcPr>
            <w:tcW w:w="1134" w:type="dxa"/>
            <w:vAlign w:val="center"/>
          </w:tcPr>
          <w:p>
            <w:pPr>
              <w:widowControl/>
              <w:spacing w:line="240" w:lineRule="auto"/>
              <w:ind w:firstLine="0" w:firstLineChars="0"/>
              <w:jc w:val="center"/>
              <w:rPr>
                <w:rFonts w:hint="eastAsia" w:ascii="微软雅黑" w:hAnsi="微软雅黑" w:eastAsia="微软雅黑" w:cs="宋体"/>
                <w:kern w:val="0"/>
                <w:sz w:val="20"/>
                <w:szCs w:val="20"/>
              </w:rPr>
            </w:pPr>
            <w:r>
              <w:rPr>
                <w:rFonts w:hint="eastAsia" w:ascii="微软雅黑" w:hAnsi="微软雅黑" w:eastAsia="微软雅黑" w:cs="宋体"/>
                <w:kern w:val="0"/>
                <w:sz w:val="20"/>
                <w:szCs w:val="20"/>
              </w:rPr>
              <w:t>强制性</w:t>
            </w:r>
          </w:p>
        </w:tc>
        <w:tc>
          <w:tcPr>
            <w:tcW w:w="2848" w:type="dxa"/>
            <w:vMerge w:val="continue"/>
            <w:vAlign w:val="center"/>
          </w:tcPr>
          <w:p>
            <w:pPr>
              <w:widowControl/>
              <w:spacing w:line="240" w:lineRule="auto"/>
              <w:ind w:firstLine="0" w:firstLineChars="0"/>
              <w:jc w:val="center"/>
              <w:rPr>
                <w:rFonts w:hint="eastAsia" w:ascii="微软雅黑" w:hAnsi="微软雅黑" w:eastAsia="微软雅黑" w:cs="宋体"/>
                <w:kern w:val="0"/>
                <w:sz w:val="20"/>
                <w:szCs w:val="20"/>
              </w:rPr>
            </w:pPr>
          </w:p>
        </w:tc>
        <w:tc>
          <w:tcPr>
            <w:tcW w:w="1800" w:type="dxa"/>
            <w:vMerge w:val="continue"/>
            <w:vAlign w:val="center"/>
          </w:tcPr>
          <w:p>
            <w:pPr>
              <w:widowControl/>
              <w:spacing w:line="240" w:lineRule="auto"/>
              <w:ind w:firstLine="0" w:firstLineChars="0"/>
              <w:rPr>
                <w:rFonts w:hint="eastAsia" w:ascii="微软雅黑" w:hAnsi="微软雅黑" w:eastAsia="微软雅黑" w:cs="宋体"/>
                <w:kern w:val="0"/>
                <w:sz w:val="20"/>
                <w:szCs w:val="20"/>
              </w:rPr>
            </w:pPr>
          </w:p>
        </w:tc>
        <w:tc>
          <w:tcPr>
            <w:tcW w:w="1093" w:type="dxa"/>
            <w:vAlign w:val="center"/>
          </w:tcPr>
          <w:p>
            <w:pPr>
              <w:widowControl/>
              <w:spacing w:line="240" w:lineRule="auto"/>
              <w:ind w:firstLine="0" w:firstLineChars="0"/>
              <w:jc w:val="center"/>
              <w:rPr>
                <w:rFonts w:hint="eastAsia"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行政许可</w:t>
            </w:r>
          </w:p>
        </w:tc>
        <w:tc>
          <w:tcPr>
            <w:tcW w:w="2186" w:type="dxa"/>
            <w:vAlign w:val="center"/>
          </w:tcPr>
          <w:p>
            <w:pPr>
              <w:widowControl/>
              <w:spacing w:line="240" w:lineRule="auto"/>
              <w:ind w:firstLine="0" w:firstLineChars="0"/>
              <w:rPr>
                <w:rFonts w:hint="eastAsia"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民办非企业单位修改章程核准</w:t>
            </w:r>
          </w:p>
        </w:tc>
        <w:tc>
          <w:tcPr>
            <w:tcW w:w="1093" w:type="dxa"/>
            <w:vAlign w:val="center"/>
          </w:tcPr>
          <w:p>
            <w:pPr>
              <w:widowControl/>
              <w:spacing w:line="240" w:lineRule="auto"/>
              <w:ind w:firstLine="0" w:firstLineChars="0"/>
              <w:jc w:val="center"/>
              <w:rPr>
                <w:rFonts w:hint="eastAsia"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lang w:val="en-US" w:eastAsia="zh-CN"/>
              </w:rPr>
              <w:t>市</w:t>
            </w:r>
            <w:r>
              <w:rPr>
                <w:rFonts w:hint="eastAsia" w:ascii="微软雅黑" w:hAnsi="微软雅黑" w:eastAsia="微软雅黑" w:cs="宋体"/>
                <w:kern w:val="0"/>
                <w:sz w:val="20"/>
                <w:szCs w:val="20"/>
              </w:rPr>
              <w:t>级,县级</w:t>
            </w:r>
          </w:p>
        </w:tc>
        <w:tc>
          <w:tcPr>
            <w:tcW w:w="1028" w:type="dxa"/>
            <w:vAlign w:val="center"/>
          </w:tcPr>
          <w:p>
            <w:pPr>
              <w:widowControl/>
              <w:spacing w:line="240" w:lineRule="auto"/>
              <w:ind w:firstLine="0" w:firstLineChars="0"/>
              <w:jc w:val="center"/>
              <w:rPr>
                <w:rFonts w:hint="eastAsia"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是</w:t>
            </w:r>
          </w:p>
        </w:tc>
        <w:tc>
          <w:tcPr>
            <w:tcW w:w="2993" w:type="dxa"/>
            <w:vAlign w:val="center"/>
          </w:tcPr>
          <w:p>
            <w:pPr>
              <w:widowControl/>
              <w:spacing w:line="240" w:lineRule="auto"/>
              <w:ind w:firstLine="0" w:firstLineChars="0"/>
              <w:rPr>
                <w:rFonts w:hint="eastAsia"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《民办非企业单位登记管理暂行条例》（国务院令第251号）第十五条。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0" w:hRule="atLeast"/>
          <w:jc w:val="center"/>
        </w:trPr>
        <w:tc>
          <w:tcPr>
            <w:tcW w:w="700" w:type="dxa"/>
            <w:vAlign w:val="center"/>
          </w:tcPr>
          <w:p>
            <w:pPr>
              <w:widowControl/>
              <w:spacing w:line="240" w:lineRule="auto"/>
              <w:ind w:firstLine="0" w:firstLineChars="0"/>
              <w:jc w:val="center"/>
              <w:rPr>
                <w:rFonts w:hint="default" w:ascii="微软雅黑" w:hAnsi="微软雅黑" w:eastAsia="微软雅黑" w:cs="宋体"/>
                <w:kern w:val="0"/>
                <w:sz w:val="20"/>
                <w:szCs w:val="20"/>
                <w:lang w:val="en-US" w:eastAsia="zh-CN"/>
              </w:rPr>
            </w:pPr>
            <w:r>
              <w:rPr>
                <w:rFonts w:hint="eastAsia" w:ascii="微软雅黑" w:hAnsi="微软雅黑" w:eastAsia="微软雅黑" w:cs="宋体"/>
                <w:kern w:val="0"/>
                <w:sz w:val="20"/>
                <w:szCs w:val="20"/>
                <w:lang w:val="en-US" w:eastAsia="zh-CN"/>
              </w:rPr>
              <w:t>21</w:t>
            </w:r>
          </w:p>
        </w:tc>
        <w:tc>
          <w:tcPr>
            <w:tcW w:w="1078" w:type="dxa"/>
            <w:vAlign w:val="center"/>
          </w:tcPr>
          <w:p>
            <w:pPr>
              <w:widowControl/>
              <w:spacing w:line="240" w:lineRule="auto"/>
              <w:ind w:firstLine="0" w:firstLineChars="0"/>
              <w:jc w:val="center"/>
              <w:rPr>
                <w:rFonts w:hint="eastAsia" w:ascii="微软雅黑" w:hAnsi="微软雅黑" w:eastAsia="微软雅黑" w:cs="宋体"/>
                <w:kern w:val="0"/>
                <w:sz w:val="20"/>
                <w:szCs w:val="20"/>
                <w:lang w:eastAsia="zh-CN"/>
              </w:rPr>
            </w:pPr>
            <w:r>
              <w:rPr>
                <w:rFonts w:hint="eastAsia" w:ascii="微软雅黑" w:hAnsi="微软雅黑" w:eastAsia="微软雅黑" w:cs="宋体"/>
                <w:kern w:val="0"/>
                <w:sz w:val="20"/>
                <w:szCs w:val="20"/>
                <w:lang w:eastAsia="zh-CN"/>
              </w:rPr>
              <w:t>曲阳县人民法院</w:t>
            </w:r>
          </w:p>
        </w:tc>
        <w:tc>
          <w:tcPr>
            <w:tcW w:w="1078" w:type="dxa"/>
            <w:vAlign w:val="center"/>
          </w:tcPr>
          <w:p>
            <w:pPr>
              <w:widowControl/>
              <w:spacing w:line="240" w:lineRule="auto"/>
              <w:ind w:firstLine="0" w:firstLineChars="0"/>
              <w:jc w:val="center"/>
              <w:rPr>
                <w:rFonts w:hint="eastAsia" w:ascii="微软雅黑" w:hAnsi="微软雅黑" w:eastAsia="微软雅黑" w:cs="宋体"/>
                <w:kern w:val="0"/>
                <w:sz w:val="20"/>
                <w:szCs w:val="20"/>
              </w:rPr>
            </w:pPr>
            <w:r>
              <w:rPr>
                <w:rFonts w:hint="eastAsia" w:ascii="微软雅黑" w:hAnsi="微软雅黑" w:eastAsia="微软雅黑" w:cs="宋体"/>
                <w:kern w:val="0"/>
                <w:sz w:val="20"/>
                <w:szCs w:val="20"/>
              </w:rPr>
              <w:t>河北省高级人民法院公布的失信被执行人（包括法人和非法人组织、自然人）</w:t>
            </w:r>
          </w:p>
        </w:tc>
        <w:tc>
          <w:tcPr>
            <w:tcW w:w="819" w:type="dxa"/>
            <w:vAlign w:val="center"/>
          </w:tcPr>
          <w:p>
            <w:pPr>
              <w:widowControl/>
              <w:spacing w:line="240" w:lineRule="auto"/>
              <w:ind w:firstLine="0" w:firstLineChars="0"/>
              <w:jc w:val="center"/>
              <w:rPr>
                <w:rFonts w:hint="eastAsia" w:ascii="微软雅黑" w:hAnsi="微软雅黑" w:eastAsia="微软雅黑" w:cs="宋体"/>
                <w:kern w:val="0"/>
                <w:sz w:val="20"/>
                <w:szCs w:val="20"/>
              </w:rPr>
            </w:pPr>
            <w:r>
              <w:rPr>
                <w:rFonts w:hint="eastAsia" w:ascii="微软雅黑" w:hAnsi="微软雅黑" w:eastAsia="微软雅黑" w:cs="宋体"/>
                <w:kern w:val="0"/>
                <w:sz w:val="20"/>
                <w:szCs w:val="20"/>
              </w:rPr>
              <w:t>法人和非法人组织、自然人</w:t>
            </w:r>
          </w:p>
        </w:tc>
        <w:tc>
          <w:tcPr>
            <w:tcW w:w="1039" w:type="dxa"/>
            <w:vAlign w:val="center"/>
          </w:tcPr>
          <w:p>
            <w:pPr>
              <w:widowControl/>
              <w:spacing w:line="240" w:lineRule="auto"/>
              <w:ind w:firstLine="0" w:firstLineChars="0"/>
              <w:jc w:val="center"/>
              <w:rPr>
                <w:rFonts w:hint="eastAsia" w:ascii="微软雅黑" w:hAnsi="微软雅黑" w:eastAsia="微软雅黑" w:cs="宋体"/>
                <w:kern w:val="0"/>
                <w:sz w:val="20"/>
                <w:szCs w:val="20"/>
                <w:lang w:eastAsia="zh-CN"/>
              </w:rPr>
            </w:pPr>
            <w:r>
              <w:rPr>
                <w:rFonts w:hint="eastAsia" w:ascii="微软雅黑" w:hAnsi="微软雅黑" w:eastAsia="微软雅黑" w:cs="宋体"/>
                <w:kern w:val="0"/>
                <w:sz w:val="20"/>
                <w:szCs w:val="20"/>
                <w:lang w:eastAsia="zh-CN"/>
              </w:rPr>
              <w:t>县行政审批局</w:t>
            </w:r>
          </w:p>
        </w:tc>
        <w:tc>
          <w:tcPr>
            <w:tcW w:w="2082" w:type="dxa"/>
            <w:vAlign w:val="center"/>
          </w:tcPr>
          <w:p>
            <w:pPr>
              <w:widowControl/>
              <w:spacing w:line="240" w:lineRule="auto"/>
              <w:ind w:firstLine="0" w:firstLineChars="0"/>
              <w:rPr>
                <w:rFonts w:hint="eastAsia" w:ascii="微软雅黑" w:hAnsi="微软雅黑" w:eastAsia="微软雅黑" w:cs="宋体"/>
                <w:kern w:val="0"/>
                <w:sz w:val="20"/>
                <w:szCs w:val="20"/>
              </w:rPr>
            </w:pPr>
            <w:r>
              <w:rPr>
                <w:rFonts w:hint="eastAsia" w:ascii="微软雅黑" w:hAnsi="微软雅黑" w:eastAsia="微软雅黑" w:cs="宋体"/>
                <w:kern w:val="0"/>
                <w:sz w:val="20"/>
                <w:szCs w:val="20"/>
              </w:rPr>
              <w:t>限制失信被执行人的招标代理活动：招标人委托招标代理机构开展招标事宜的，应当查询其失信被执行人信息，鼓励优先选择无失信记录的招标代理机构</w:t>
            </w:r>
          </w:p>
        </w:tc>
        <w:tc>
          <w:tcPr>
            <w:tcW w:w="1131" w:type="dxa"/>
            <w:vAlign w:val="center"/>
          </w:tcPr>
          <w:p>
            <w:pPr>
              <w:widowControl/>
              <w:spacing w:line="240" w:lineRule="auto"/>
              <w:ind w:firstLine="0" w:firstLineChars="0"/>
              <w:jc w:val="center"/>
              <w:rPr>
                <w:rFonts w:hint="eastAsia" w:ascii="微软雅黑" w:hAnsi="微软雅黑" w:eastAsia="微软雅黑" w:cs="宋体"/>
                <w:kern w:val="0"/>
                <w:sz w:val="20"/>
                <w:szCs w:val="20"/>
              </w:rPr>
            </w:pPr>
            <w:r>
              <w:rPr>
                <w:rFonts w:hint="eastAsia" w:ascii="微软雅黑" w:hAnsi="微软雅黑" w:eastAsia="微软雅黑" w:cs="宋体"/>
                <w:kern w:val="0"/>
                <w:sz w:val="20"/>
                <w:szCs w:val="20"/>
              </w:rPr>
              <w:t>行政性</w:t>
            </w:r>
          </w:p>
        </w:tc>
        <w:tc>
          <w:tcPr>
            <w:tcW w:w="1134" w:type="dxa"/>
            <w:vAlign w:val="center"/>
          </w:tcPr>
          <w:p>
            <w:pPr>
              <w:widowControl/>
              <w:spacing w:line="240" w:lineRule="auto"/>
              <w:ind w:firstLine="0" w:firstLineChars="0"/>
              <w:jc w:val="center"/>
              <w:rPr>
                <w:rFonts w:hint="eastAsia" w:ascii="微软雅黑" w:hAnsi="微软雅黑" w:eastAsia="微软雅黑" w:cs="宋体"/>
                <w:kern w:val="0"/>
                <w:sz w:val="20"/>
                <w:szCs w:val="20"/>
                <w:lang w:eastAsia="zh-CN"/>
              </w:rPr>
            </w:pPr>
            <w:r>
              <w:rPr>
                <w:rFonts w:hint="eastAsia" w:ascii="微软雅黑" w:hAnsi="微软雅黑" w:eastAsia="微软雅黑" w:cs="宋体"/>
                <w:kern w:val="0"/>
                <w:sz w:val="20"/>
                <w:szCs w:val="20"/>
              </w:rPr>
              <w:t>强制</w:t>
            </w:r>
            <w:r>
              <w:rPr>
                <w:rFonts w:hint="eastAsia" w:ascii="微软雅黑" w:hAnsi="微软雅黑" w:eastAsia="微软雅黑" w:cs="宋体"/>
                <w:kern w:val="0"/>
                <w:sz w:val="20"/>
                <w:szCs w:val="20"/>
                <w:lang w:eastAsia="zh-CN"/>
              </w:rPr>
              <w:t>性</w:t>
            </w:r>
          </w:p>
        </w:tc>
        <w:tc>
          <w:tcPr>
            <w:tcW w:w="2848" w:type="dxa"/>
            <w:vAlign w:val="center"/>
          </w:tcPr>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1.《中华人民共和国民事诉讼法》；</w:t>
            </w:r>
          </w:p>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2.《中华人民共和国招标投标法》；</w:t>
            </w:r>
          </w:p>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3.《中华人民共和国招标投标法实施条例》；</w:t>
            </w:r>
          </w:p>
          <w:p>
            <w:pPr>
              <w:widowControl/>
              <w:spacing w:line="240" w:lineRule="auto"/>
              <w:ind w:firstLine="0" w:firstLineChars="0"/>
              <w:jc w:val="left"/>
              <w:rPr>
                <w:rFonts w:hint="eastAsia" w:ascii="微软雅黑" w:hAnsi="微软雅黑" w:eastAsia="微软雅黑" w:cs="宋体"/>
                <w:kern w:val="0"/>
                <w:sz w:val="20"/>
                <w:szCs w:val="20"/>
              </w:rPr>
            </w:pPr>
            <w:r>
              <w:rPr>
                <w:rFonts w:hint="eastAsia" w:ascii="微软雅黑" w:hAnsi="微软雅黑" w:eastAsia="微软雅黑" w:cs="宋体"/>
                <w:kern w:val="0"/>
                <w:sz w:val="20"/>
                <w:szCs w:val="20"/>
              </w:rPr>
              <w:t>4.《最高人民法院关于公布失信被执行人名单信息的若干规定》。</w:t>
            </w:r>
          </w:p>
        </w:tc>
        <w:tc>
          <w:tcPr>
            <w:tcW w:w="1800" w:type="dxa"/>
            <w:vAlign w:val="center"/>
          </w:tcPr>
          <w:p>
            <w:pPr>
              <w:widowControl/>
              <w:spacing w:line="240" w:lineRule="auto"/>
              <w:ind w:firstLine="0" w:firstLineChars="0"/>
              <w:jc w:val="left"/>
              <w:rPr>
                <w:rFonts w:hint="eastAsia" w:ascii="微软雅黑" w:hAnsi="微软雅黑" w:eastAsia="微软雅黑" w:cs="宋体"/>
                <w:kern w:val="0"/>
                <w:sz w:val="20"/>
                <w:szCs w:val="20"/>
              </w:rPr>
            </w:pPr>
            <w:r>
              <w:rPr>
                <w:rFonts w:hint="eastAsia" w:ascii="微软雅黑" w:hAnsi="微软雅黑" w:eastAsia="微软雅黑" w:cs="宋体"/>
                <w:kern w:val="0"/>
                <w:sz w:val="20"/>
                <w:szCs w:val="20"/>
              </w:rPr>
              <w:t>《关于在招标投标活动中对失信被执行人实施联合惩戒的通知》（法〔2016〕285号）</w:t>
            </w:r>
          </w:p>
        </w:tc>
        <w:tc>
          <w:tcPr>
            <w:tcW w:w="1093" w:type="dxa"/>
            <w:vAlign w:val="center"/>
          </w:tcPr>
          <w:p>
            <w:pPr>
              <w:widowControl/>
              <w:spacing w:line="240" w:lineRule="auto"/>
              <w:ind w:firstLine="0" w:firstLineChars="0"/>
              <w:jc w:val="center"/>
              <w:rPr>
                <w:rFonts w:hint="eastAsia"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行政许可</w:t>
            </w:r>
          </w:p>
        </w:tc>
        <w:tc>
          <w:tcPr>
            <w:tcW w:w="2186" w:type="dxa"/>
            <w:vAlign w:val="center"/>
          </w:tcPr>
          <w:p>
            <w:pPr>
              <w:widowControl/>
              <w:spacing w:line="240" w:lineRule="auto"/>
              <w:ind w:firstLine="0" w:firstLineChars="0"/>
              <w:rPr>
                <w:rFonts w:hint="eastAsia"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建设工程项目招标方案核准</w:t>
            </w:r>
          </w:p>
        </w:tc>
        <w:tc>
          <w:tcPr>
            <w:tcW w:w="1093" w:type="dxa"/>
            <w:vAlign w:val="center"/>
          </w:tcPr>
          <w:p>
            <w:pPr>
              <w:widowControl/>
              <w:spacing w:line="240" w:lineRule="auto"/>
              <w:ind w:firstLine="0" w:firstLineChars="0"/>
              <w:rPr>
                <w:rFonts w:hint="eastAsia" w:ascii="微软雅黑" w:hAnsi="微软雅黑" w:eastAsia="微软雅黑" w:cs="宋体"/>
                <w:kern w:val="0"/>
                <w:sz w:val="20"/>
                <w:szCs w:val="20"/>
              </w:rPr>
            </w:pPr>
            <w:r>
              <w:rPr>
                <w:rFonts w:hint="eastAsia" w:ascii="微软雅黑" w:hAnsi="微软雅黑" w:eastAsia="微软雅黑" w:cs="宋体"/>
                <w:kern w:val="0"/>
                <w:sz w:val="20"/>
                <w:szCs w:val="20"/>
                <w:lang w:val="en-US" w:eastAsia="zh-CN"/>
              </w:rPr>
              <w:t>市</w:t>
            </w:r>
            <w:r>
              <w:rPr>
                <w:rFonts w:hint="eastAsia" w:ascii="微软雅黑" w:hAnsi="微软雅黑" w:eastAsia="微软雅黑" w:cs="宋体"/>
                <w:kern w:val="0"/>
                <w:sz w:val="20"/>
                <w:szCs w:val="20"/>
              </w:rPr>
              <w:t>级,县级</w:t>
            </w:r>
          </w:p>
        </w:tc>
        <w:tc>
          <w:tcPr>
            <w:tcW w:w="1028" w:type="dxa"/>
            <w:vAlign w:val="center"/>
          </w:tcPr>
          <w:p>
            <w:pPr>
              <w:widowControl/>
              <w:spacing w:line="240" w:lineRule="auto"/>
              <w:ind w:firstLine="0" w:firstLineChars="0"/>
              <w:jc w:val="left"/>
              <w:rPr>
                <w:rFonts w:hint="eastAsia" w:ascii="微软雅黑" w:hAnsi="微软雅黑" w:eastAsia="微软雅黑" w:cs="宋体"/>
                <w:kern w:val="0"/>
                <w:sz w:val="20"/>
                <w:szCs w:val="20"/>
              </w:rPr>
            </w:pPr>
          </w:p>
        </w:tc>
        <w:tc>
          <w:tcPr>
            <w:tcW w:w="2993" w:type="dxa"/>
            <w:vAlign w:val="center"/>
          </w:tcPr>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1.《必须招标的基础设施和公用事业项目范围规定》（发改法规〔2018〕843号）；</w:t>
            </w:r>
          </w:p>
          <w:p>
            <w:pPr>
              <w:widowControl/>
              <w:spacing w:line="240" w:lineRule="auto"/>
              <w:ind w:firstLine="0" w:firstLineChars="0"/>
              <w:rPr>
                <w:rFonts w:hint="eastAsia"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2.《必须招标的工程项目规定》;（国家发改委令第16号）。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5" w:hRule="atLeast"/>
          <w:jc w:val="center"/>
        </w:trPr>
        <w:tc>
          <w:tcPr>
            <w:tcW w:w="700" w:type="dxa"/>
            <w:vAlign w:val="center"/>
          </w:tcPr>
          <w:p>
            <w:pPr>
              <w:widowControl/>
              <w:spacing w:line="240" w:lineRule="auto"/>
              <w:ind w:firstLine="0" w:firstLineChars="0"/>
              <w:jc w:val="center"/>
              <w:rPr>
                <w:rFonts w:hint="default" w:ascii="微软雅黑" w:hAnsi="微软雅黑" w:eastAsia="微软雅黑" w:cs="宋体"/>
                <w:kern w:val="0"/>
                <w:sz w:val="20"/>
                <w:szCs w:val="20"/>
                <w:lang w:val="en-US" w:eastAsia="zh-CN"/>
              </w:rPr>
            </w:pPr>
            <w:r>
              <w:rPr>
                <w:rFonts w:hint="eastAsia" w:ascii="微软雅黑" w:hAnsi="微软雅黑" w:eastAsia="微软雅黑" w:cs="宋体"/>
                <w:kern w:val="0"/>
                <w:sz w:val="20"/>
                <w:szCs w:val="20"/>
                <w:lang w:val="en-US" w:eastAsia="zh-CN"/>
              </w:rPr>
              <w:t>22</w:t>
            </w:r>
          </w:p>
        </w:tc>
        <w:tc>
          <w:tcPr>
            <w:tcW w:w="1078" w:type="dxa"/>
            <w:vAlign w:val="center"/>
          </w:tcPr>
          <w:p>
            <w:pPr>
              <w:widowControl/>
              <w:spacing w:line="240" w:lineRule="auto"/>
              <w:ind w:firstLine="0" w:firstLineChars="0"/>
              <w:jc w:val="center"/>
              <w:rPr>
                <w:rFonts w:hint="eastAsia" w:ascii="微软雅黑" w:hAnsi="微软雅黑" w:eastAsia="微软雅黑" w:cs="宋体"/>
                <w:kern w:val="0"/>
                <w:sz w:val="20"/>
                <w:szCs w:val="20"/>
                <w:lang w:eastAsia="zh-CN"/>
              </w:rPr>
            </w:pPr>
            <w:r>
              <w:rPr>
                <w:rFonts w:hint="eastAsia" w:ascii="微软雅黑" w:hAnsi="微软雅黑" w:eastAsia="微软雅黑" w:cs="宋体"/>
                <w:kern w:val="0"/>
                <w:sz w:val="20"/>
                <w:szCs w:val="20"/>
                <w:lang w:eastAsia="zh-CN"/>
              </w:rPr>
              <w:t>曲阳县人民法院</w:t>
            </w:r>
          </w:p>
          <w:p>
            <w:pPr>
              <w:widowControl/>
              <w:spacing w:line="240" w:lineRule="auto"/>
              <w:ind w:firstLine="0" w:firstLineChars="0"/>
              <w:jc w:val="center"/>
              <w:rPr>
                <w:rFonts w:hint="eastAsia" w:ascii="微软雅黑" w:hAnsi="微软雅黑" w:eastAsia="微软雅黑" w:cs="宋体"/>
                <w:kern w:val="0"/>
                <w:sz w:val="20"/>
                <w:szCs w:val="20"/>
                <w:lang w:eastAsia="zh-CN"/>
              </w:rPr>
            </w:pPr>
          </w:p>
        </w:tc>
        <w:tc>
          <w:tcPr>
            <w:tcW w:w="1078" w:type="dxa"/>
            <w:vAlign w:val="center"/>
          </w:tcPr>
          <w:p>
            <w:pPr>
              <w:widowControl/>
              <w:spacing w:line="240" w:lineRule="auto"/>
              <w:ind w:firstLine="0" w:firstLineChars="0"/>
              <w:jc w:val="center"/>
              <w:rPr>
                <w:rFonts w:hint="eastAsia" w:ascii="微软雅黑" w:hAnsi="微软雅黑" w:eastAsia="微软雅黑" w:cs="宋体"/>
                <w:kern w:val="0"/>
                <w:sz w:val="20"/>
                <w:szCs w:val="20"/>
              </w:rPr>
            </w:pPr>
            <w:r>
              <w:rPr>
                <w:rFonts w:hint="eastAsia" w:ascii="微软雅黑" w:hAnsi="微软雅黑" w:eastAsia="微软雅黑" w:cs="宋体"/>
                <w:kern w:val="0"/>
                <w:sz w:val="20"/>
                <w:szCs w:val="20"/>
              </w:rPr>
              <w:t>失信被执行人</w:t>
            </w:r>
          </w:p>
          <w:p>
            <w:pPr>
              <w:widowControl/>
              <w:spacing w:line="240" w:lineRule="auto"/>
              <w:ind w:firstLine="0" w:firstLineChars="0"/>
              <w:jc w:val="center"/>
              <w:rPr>
                <w:rFonts w:hint="eastAsia" w:ascii="微软雅黑" w:hAnsi="微软雅黑" w:eastAsia="微软雅黑" w:cs="宋体"/>
                <w:kern w:val="0"/>
                <w:sz w:val="20"/>
                <w:szCs w:val="20"/>
              </w:rPr>
            </w:pPr>
          </w:p>
        </w:tc>
        <w:tc>
          <w:tcPr>
            <w:tcW w:w="819" w:type="dxa"/>
            <w:vAlign w:val="center"/>
          </w:tcPr>
          <w:p>
            <w:pPr>
              <w:widowControl/>
              <w:spacing w:line="240" w:lineRule="auto"/>
              <w:ind w:firstLine="0" w:firstLineChars="0"/>
              <w:jc w:val="center"/>
              <w:rPr>
                <w:rFonts w:hint="eastAsia" w:ascii="微软雅黑" w:hAnsi="微软雅黑" w:eastAsia="微软雅黑" w:cs="宋体"/>
                <w:kern w:val="0"/>
                <w:sz w:val="20"/>
                <w:szCs w:val="20"/>
              </w:rPr>
            </w:pPr>
            <w:r>
              <w:rPr>
                <w:rFonts w:hint="eastAsia" w:ascii="微软雅黑" w:hAnsi="微软雅黑" w:eastAsia="微软雅黑" w:cs="宋体"/>
                <w:kern w:val="0"/>
                <w:sz w:val="20"/>
                <w:szCs w:val="20"/>
              </w:rPr>
              <w:t>法人和非法人组织</w:t>
            </w:r>
          </w:p>
          <w:p>
            <w:pPr>
              <w:widowControl/>
              <w:spacing w:line="240" w:lineRule="auto"/>
              <w:ind w:firstLine="0" w:firstLineChars="0"/>
              <w:jc w:val="center"/>
              <w:rPr>
                <w:rFonts w:hint="eastAsia" w:ascii="微软雅黑" w:hAnsi="微软雅黑" w:eastAsia="微软雅黑" w:cs="宋体"/>
                <w:kern w:val="0"/>
                <w:sz w:val="20"/>
                <w:szCs w:val="20"/>
              </w:rPr>
            </w:pPr>
          </w:p>
        </w:tc>
        <w:tc>
          <w:tcPr>
            <w:tcW w:w="1039" w:type="dxa"/>
            <w:vAlign w:val="center"/>
          </w:tcPr>
          <w:p>
            <w:pPr>
              <w:widowControl/>
              <w:spacing w:line="240" w:lineRule="auto"/>
              <w:ind w:firstLine="0" w:firstLineChars="0"/>
              <w:jc w:val="center"/>
              <w:rPr>
                <w:rFonts w:hint="eastAsia" w:ascii="微软雅黑" w:hAnsi="微软雅黑" w:eastAsia="微软雅黑" w:cs="宋体"/>
                <w:kern w:val="0"/>
                <w:sz w:val="20"/>
                <w:szCs w:val="20"/>
                <w:lang w:eastAsia="zh-CN"/>
              </w:rPr>
            </w:pPr>
            <w:r>
              <w:rPr>
                <w:rFonts w:hint="eastAsia" w:ascii="微软雅黑" w:hAnsi="微软雅黑" w:eastAsia="微软雅黑" w:cs="宋体"/>
                <w:kern w:val="0"/>
                <w:sz w:val="20"/>
                <w:szCs w:val="20"/>
                <w:lang w:eastAsia="zh-CN"/>
              </w:rPr>
              <w:t>县行政审批局</w:t>
            </w:r>
          </w:p>
          <w:p>
            <w:pPr>
              <w:widowControl/>
              <w:spacing w:line="240" w:lineRule="auto"/>
              <w:ind w:firstLine="0" w:firstLineChars="0"/>
              <w:jc w:val="center"/>
              <w:rPr>
                <w:rFonts w:hint="eastAsia" w:ascii="微软雅黑" w:hAnsi="微软雅黑" w:eastAsia="微软雅黑" w:cs="宋体"/>
                <w:kern w:val="0"/>
                <w:sz w:val="20"/>
                <w:szCs w:val="20"/>
                <w:lang w:eastAsia="zh-CN"/>
              </w:rPr>
            </w:pPr>
          </w:p>
        </w:tc>
        <w:tc>
          <w:tcPr>
            <w:tcW w:w="2082" w:type="dxa"/>
            <w:vAlign w:val="center"/>
          </w:tcPr>
          <w:p>
            <w:pPr>
              <w:widowControl/>
              <w:spacing w:line="240" w:lineRule="auto"/>
              <w:ind w:firstLine="0" w:firstLineChars="0"/>
              <w:rPr>
                <w:rFonts w:hint="eastAsia" w:ascii="微软雅黑" w:hAnsi="微软雅黑" w:eastAsia="微软雅黑" w:cs="微软雅黑"/>
                <w:i w:val="0"/>
                <w:caps w:val="0"/>
                <w:color w:val="auto"/>
                <w:spacing w:val="0"/>
                <w:sz w:val="20"/>
                <w:szCs w:val="20"/>
                <w:shd w:val="clear" w:color="auto" w:fill="auto"/>
              </w:rPr>
            </w:pPr>
            <w:r>
              <w:rPr>
                <w:rFonts w:hint="eastAsia" w:ascii="微软雅黑" w:hAnsi="微软雅黑" w:eastAsia="微软雅黑" w:cs="微软雅黑"/>
                <w:i w:val="0"/>
                <w:caps w:val="0"/>
                <w:color w:val="auto"/>
                <w:spacing w:val="0"/>
                <w:sz w:val="20"/>
                <w:szCs w:val="20"/>
                <w:shd w:val="clear" w:color="auto" w:fill="auto"/>
              </w:rPr>
              <w:t>将房地产、建筑企业不依法履行生效法律文书确定的义务情况，记入房地产和建筑</w:t>
            </w:r>
            <w:r>
              <w:rPr>
                <w:rFonts w:hint="eastAsia" w:ascii="微软雅黑" w:hAnsi="微软雅黑" w:eastAsia="微软雅黑" w:cs="微软雅黑"/>
                <w:i w:val="0"/>
                <w:caps w:val="0"/>
                <w:color w:val="auto"/>
                <w:spacing w:val="0"/>
                <w:sz w:val="20"/>
                <w:szCs w:val="20"/>
                <w:shd w:val="clear" w:color="auto" w:fill="auto"/>
                <w:lang w:eastAsia="zh-CN"/>
              </w:rPr>
              <w:t>县</w:t>
            </w:r>
            <w:r>
              <w:rPr>
                <w:rFonts w:hint="eastAsia" w:ascii="微软雅黑" w:hAnsi="微软雅黑" w:eastAsia="微软雅黑" w:cs="微软雅黑"/>
                <w:i w:val="0"/>
                <w:caps w:val="0"/>
                <w:color w:val="auto"/>
                <w:spacing w:val="0"/>
                <w:sz w:val="20"/>
                <w:szCs w:val="20"/>
                <w:shd w:val="clear" w:color="auto" w:fill="auto"/>
              </w:rPr>
              <w:t>场信用档案，向社会披露有关信息，对其企业资质作出限制。</w:t>
            </w:r>
          </w:p>
          <w:p>
            <w:pPr>
              <w:widowControl/>
              <w:spacing w:line="240" w:lineRule="auto"/>
              <w:ind w:firstLine="0" w:firstLineChars="0"/>
              <w:rPr>
                <w:rFonts w:hint="eastAsia" w:ascii="微软雅黑" w:hAnsi="微软雅黑" w:eastAsia="微软雅黑" w:cs="宋体"/>
                <w:kern w:val="0"/>
                <w:sz w:val="20"/>
                <w:szCs w:val="20"/>
              </w:rPr>
            </w:pPr>
          </w:p>
        </w:tc>
        <w:tc>
          <w:tcPr>
            <w:tcW w:w="1131" w:type="dxa"/>
            <w:vAlign w:val="center"/>
          </w:tcPr>
          <w:p>
            <w:pPr>
              <w:widowControl/>
              <w:spacing w:line="240" w:lineRule="auto"/>
              <w:ind w:firstLine="0" w:firstLineChars="0"/>
              <w:jc w:val="center"/>
              <w:rPr>
                <w:rFonts w:hint="eastAsia" w:ascii="微软雅黑" w:hAnsi="微软雅黑" w:eastAsia="微软雅黑" w:cs="宋体"/>
                <w:kern w:val="0"/>
                <w:sz w:val="20"/>
                <w:szCs w:val="20"/>
              </w:rPr>
            </w:pPr>
            <w:r>
              <w:rPr>
                <w:rFonts w:hint="eastAsia" w:ascii="微软雅黑" w:hAnsi="微软雅黑" w:eastAsia="微软雅黑" w:cs="宋体"/>
                <w:kern w:val="0"/>
                <w:sz w:val="20"/>
                <w:szCs w:val="20"/>
              </w:rPr>
              <w:t>行政性</w:t>
            </w:r>
          </w:p>
          <w:p>
            <w:pPr>
              <w:widowControl/>
              <w:spacing w:line="240" w:lineRule="auto"/>
              <w:ind w:firstLine="0" w:firstLineChars="0"/>
              <w:jc w:val="center"/>
              <w:rPr>
                <w:rFonts w:hint="eastAsia" w:ascii="微软雅黑" w:hAnsi="微软雅黑" w:eastAsia="微软雅黑" w:cs="宋体"/>
                <w:kern w:val="0"/>
                <w:sz w:val="20"/>
                <w:szCs w:val="20"/>
              </w:rPr>
            </w:pPr>
          </w:p>
        </w:tc>
        <w:tc>
          <w:tcPr>
            <w:tcW w:w="1134" w:type="dxa"/>
            <w:vAlign w:val="center"/>
          </w:tcPr>
          <w:p>
            <w:pPr>
              <w:widowControl/>
              <w:spacing w:line="240" w:lineRule="auto"/>
              <w:ind w:firstLine="0" w:firstLineChars="0"/>
              <w:jc w:val="center"/>
              <w:rPr>
                <w:rFonts w:hint="eastAsia" w:ascii="微软雅黑" w:hAnsi="微软雅黑" w:eastAsia="微软雅黑" w:cs="宋体"/>
                <w:kern w:val="0"/>
                <w:sz w:val="20"/>
                <w:szCs w:val="20"/>
              </w:rPr>
            </w:pPr>
            <w:r>
              <w:rPr>
                <w:rFonts w:hint="eastAsia" w:ascii="微软雅黑" w:hAnsi="微软雅黑" w:eastAsia="微软雅黑" w:cs="宋体"/>
                <w:kern w:val="0"/>
                <w:sz w:val="20"/>
                <w:szCs w:val="20"/>
              </w:rPr>
              <w:t>强制</w:t>
            </w:r>
            <w:r>
              <w:rPr>
                <w:rFonts w:hint="eastAsia" w:ascii="微软雅黑" w:hAnsi="微软雅黑" w:eastAsia="微软雅黑" w:cs="宋体"/>
                <w:kern w:val="0"/>
                <w:sz w:val="20"/>
                <w:szCs w:val="20"/>
                <w:lang w:eastAsia="zh-CN"/>
              </w:rPr>
              <w:t>性</w:t>
            </w:r>
          </w:p>
          <w:p>
            <w:pPr>
              <w:widowControl/>
              <w:spacing w:line="240" w:lineRule="auto"/>
              <w:ind w:firstLine="0" w:firstLineChars="0"/>
              <w:jc w:val="center"/>
              <w:rPr>
                <w:rFonts w:hint="eastAsia" w:ascii="微软雅黑" w:hAnsi="微软雅黑" w:eastAsia="微软雅黑" w:cs="宋体"/>
                <w:kern w:val="0"/>
                <w:sz w:val="20"/>
                <w:szCs w:val="20"/>
              </w:rPr>
            </w:pPr>
          </w:p>
        </w:tc>
        <w:tc>
          <w:tcPr>
            <w:tcW w:w="2848" w:type="dxa"/>
            <w:vAlign w:val="center"/>
          </w:tcPr>
          <w:p>
            <w:pPr>
              <w:widowControl/>
              <w:spacing w:line="240" w:lineRule="auto"/>
              <w:ind w:firstLine="0" w:firstLineChars="0"/>
              <w:jc w:val="center"/>
              <w:rPr>
                <w:rFonts w:hint="eastAsia" w:ascii="微软雅黑" w:hAnsi="微软雅黑" w:eastAsia="微软雅黑" w:cs="宋体"/>
                <w:kern w:val="0"/>
                <w:sz w:val="20"/>
                <w:szCs w:val="20"/>
              </w:rPr>
            </w:pPr>
          </w:p>
        </w:tc>
        <w:tc>
          <w:tcPr>
            <w:tcW w:w="1800" w:type="dxa"/>
            <w:vAlign w:val="center"/>
          </w:tcPr>
          <w:p>
            <w:pPr>
              <w:widowControl/>
              <w:spacing w:line="240" w:lineRule="auto"/>
              <w:ind w:firstLine="0" w:firstLineChars="0"/>
              <w:rPr>
                <w:rFonts w:hint="eastAsia" w:ascii="微软雅黑" w:hAnsi="微软雅黑" w:eastAsia="微软雅黑" w:cs="宋体"/>
                <w:kern w:val="0"/>
                <w:sz w:val="20"/>
                <w:szCs w:val="20"/>
              </w:rPr>
            </w:pPr>
            <w:r>
              <w:rPr>
                <w:rFonts w:hint="eastAsia" w:ascii="微软雅黑" w:hAnsi="微软雅黑" w:eastAsia="微软雅黑" w:cs="宋体"/>
                <w:kern w:val="0"/>
                <w:sz w:val="20"/>
                <w:szCs w:val="20"/>
              </w:rPr>
              <w:t>《关于加强对失信被执行人联合惩戒的实施意见》（冀办发</w:t>
            </w:r>
            <w:r>
              <w:rPr>
                <w:rFonts w:ascii="微软雅黑" w:hAnsi="微软雅黑" w:eastAsia="微软雅黑" w:cs="微软雅黑"/>
                <w:sz w:val="24"/>
                <w:szCs w:val="24"/>
                <w:shd w:val="clear" w:color="auto" w:fill="FFFFFF"/>
              </w:rPr>
              <w:t>〔</w:t>
            </w:r>
            <w:r>
              <w:rPr>
                <w:rFonts w:hint="eastAsia" w:ascii="微软雅黑" w:hAnsi="微软雅黑" w:eastAsia="微软雅黑" w:cs="宋体"/>
                <w:kern w:val="0"/>
                <w:sz w:val="20"/>
                <w:szCs w:val="20"/>
              </w:rPr>
              <w:t>2017</w:t>
            </w:r>
            <w:r>
              <w:rPr>
                <w:rFonts w:ascii="微软雅黑" w:hAnsi="微软雅黑" w:eastAsia="微软雅黑" w:cs="微软雅黑"/>
                <w:sz w:val="24"/>
                <w:szCs w:val="24"/>
                <w:shd w:val="clear" w:color="auto" w:fill="FFFFFF"/>
              </w:rPr>
              <w:t>〕</w:t>
            </w:r>
            <w:r>
              <w:rPr>
                <w:rFonts w:hint="eastAsia" w:ascii="微软雅黑" w:hAnsi="微软雅黑" w:eastAsia="微软雅黑" w:cs="宋体"/>
                <w:kern w:val="0"/>
                <w:sz w:val="20"/>
                <w:szCs w:val="20"/>
              </w:rPr>
              <w:t>2号）</w:t>
            </w:r>
          </w:p>
          <w:p>
            <w:pPr>
              <w:widowControl/>
              <w:spacing w:line="240" w:lineRule="auto"/>
              <w:ind w:firstLine="0" w:firstLineChars="0"/>
              <w:rPr>
                <w:rFonts w:hint="eastAsia" w:ascii="微软雅黑" w:hAnsi="微软雅黑" w:eastAsia="微软雅黑" w:cs="宋体"/>
                <w:kern w:val="0"/>
                <w:sz w:val="20"/>
                <w:szCs w:val="20"/>
              </w:rPr>
            </w:pPr>
          </w:p>
        </w:tc>
        <w:tc>
          <w:tcPr>
            <w:tcW w:w="1093" w:type="dxa"/>
            <w:vAlign w:val="center"/>
          </w:tcPr>
          <w:p>
            <w:pPr>
              <w:widowControl/>
              <w:spacing w:line="240" w:lineRule="auto"/>
              <w:ind w:firstLine="0" w:firstLineChars="0"/>
              <w:jc w:val="center"/>
              <w:rPr>
                <w:rFonts w:hint="eastAsia" w:ascii="微软雅黑" w:hAnsi="微软雅黑" w:eastAsia="微软雅黑" w:cs="宋体"/>
                <w:kern w:val="0"/>
                <w:sz w:val="20"/>
                <w:szCs w:val="20"/>
              </w:rPr>
            </w:pPr>
            <w:r>
              <w:rPr>
                <w:rFonts w:hint="eastAsia" w:ascii="微软雅黑" w:hAnsi="微软雅黑" w:eastAsia="微软雅黑" w:cs="宋体"/>
                <w:kern w:val="0"/>
                <w:sz w:val="20"/>
                <w:szCs w:val="20"/>
              </w:rPr>
              <w:t>行政许可</w:t>
            </w:r>
          </w:p>
          <w:p>
            <w:pPr>
              <w:widowControl/>
              <w:spacing w:line="240" w:lineRule="auto"/>
              <w:ind w:firstLine="0" w:firstLineChars="0"/>
              <w:jc w:val="center"/>
              <w:rPr>
                <w:rFonts w:hint="eastAsia" w:ascii="微软雅黑" w:hAnsi="微软雅黑" w:eastAsia="微软雅黑" w:cs="宋体"/>
                <w:kern w:val="0"/>
                <w:sz w:val="20"/>
                <w:szCs w:val="20"/>
                <w:lang w:val="en-US" w:eastAsia="zh-CN" w:bidi="ar-SA"/>
              </w:rPr>
            </w:pPr>
          </w:p>
        </w:tc>
        <w:tc>
          <w:tcPr>
            <w:tcW w:w="2186" w:type="dxa"/>
            <w:vAlign w:val="center"/>
          </w:tcPr>
          <w:p>
            <w:pPr>
              <w:widowControl/>
              <w:spacing w:line="240" w:lineRule="auto"/>
              <w:ind w:firstLine="0" w:firstLineChars="0"/>
              <w:rPr>
                <w:rFonts w:hint="eastAsia"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lang w:eastAsia="zh-CN"/>
              </w:rPr>
              <w:t>房地产开发企业资质认定</w:t>
            </w:r>
          </w:p>
        </w:tc>
        <w:tc>
          <w:tcPr>
            <w:tcW w:w="1093" w:type="dxa"/>
            <w:vAlign w:val="center"/>
          </w:tcPr>
          <w:p>
            <w:pPr>
              <w:widowControl/>
              <w:spacing w:line="240" w:lineRule="auto"/>
              <w:ind w:firstLine="0" w:firstLineChars="0"/>
              <w:jc w:val="center"/>
              <w:rPr>
                <w:rFonts w:hint="eastAsia" w:ascii="微软雅黑" w:hAnsi="微软雅黑" w:eastAsia="微软雅黑" w:cs="宋体"/>
                <w:kern w:val="0"/>
                <w:sz w:val="20"/>
                <w:szCs w:val="20"/>
              </w:rPr>
            </w:pPr>
            <w:r>
              <w:rPr>
                <w:rFonts w:hint="eastAsia" w:ascii="微软雅黑" w:hAnsi="微软雅黑" w:eastAsia="微软雅黑" w:cs="宋体"/>
                <w:kern w:val="0"/>
                <w:sz w:val="20"/>
                <w:szCs w:val="20"/>
                <w:lang w:val="en-US" w:eastAsia="zh-CN"/>
              </w:rPr>
              <w:t>市</w:t>
            </w:r>
            <w:r>
              <w:rPr>
                <w:rFonts w:hint="eastAsia" w:ascii="微软雅黑" w:hAnsi="微软雅黑" w:eastAsia="微软雅黑" w:cs="宋体"/>
                <w:kern w:val="0"/>
                <w:sz w:val="20"/>
                <w:szCs w:val="20"/>
              </w:rPr>
              <w:t>级,县级</w:t>
            </w:r>
          </w:p>
          <w:p>
            <w:pPr>
              <w:widowControl/>
              <w:spacing w:line="240" w:lineRule="auto"/>
              <w:ind w:firstLine="0" w:firstLineChars="0"/>
              <w:jc w:val="center"/>
              <w:rPr>
                <w:rFonts w:hint="eastAsia" w:ascii="微软雅黑" w:hAnsi="微软雅黑" w:eastAsia="微软雅黑" w:cs="宋体"/>
                <w:kern w:val="0"/>
                <w:sz w:val="20"/>
                <w:szCs w:val="20"/>
                <w:lang w:val="en-US" w:eastAsia="zh-CN" w:bidi="ar-SA"/>
              </w:rPr>
            </w:pPr>
          </w:p>
        </w:tc>
        <w:tc>
          <w:tcPr>
            <w:tcW w:w="1028" w:type="dxa"/>
            <w:vAlign w:val="center"/>
          </w:tcPr>
          <w:p>
            <w:pPr>
              <w:widowControl/>
              <w:spacing w:line="240" w:lineRule="auto"/>
              <w:ind w:firstLine="0" w:firstLineChars="0"/>
              <w:jc w:val="center"/>
              <w:rPr>
                <w:rFonts w:hint="eastAsia" w:ascii="微软雅黑" w:hAnsi="微软雅黑" w:eastAsia="微软雅黑" w:cs="宋体"/>
                <w:kern w:val="0"/>
                <w:sz w:val="20"/>
                <w:szCs w:val="20"/>
                <w:lang w:eastAsia="zh-CN"/>
              </w:rPr>
            </w:pPr>
            <w:r>
              <w:rPr>
                <w:rFonts w:hint="eastAsia" w:ascii="微软雅黑" w:hAnsi="微软雅黑" w:eastAsia="微软雅黑" w:cs="宋体"/>
                <w:kern w:val="0"/>
                <w:sz w:val="20"/>
                <w:szCs w:val="20"/>
                <w:lang w:eastAsia="zh-CN"/>
              </w:rPr>
              <w:t>是</w:t>
            </w:r>
          </w:p>
          <w:p>
            <w:pPr>
              <w:widowControl/>
              <w:spacing w:line="240" w:lineRule="auto"/>
              <w:ind w:firstLine="0" w:firstLineChars="0"/>
              <w:jc w:val="both"/>
              <w:rPr>
                <w:rFonts w:hint="eastAsia" w:ascii="微软雅黑" w:hAnsi="微软雅黑" w:eastAsia="微软雅黑" w:cs="宋体"/>
                <w:kern w:val="0"/>
                <w:sz w:val="20"/>
                <w:szCs w:val="20"/>
                <w:lang w:eastAsia="zh-CN"/>
              </w:rPr>
            </w:pPr>
          </w:p>
        </w:tc>
        <w:tc>
          <w:tcPr>
            <w:tcW w:w="2993" w:type="dxa"/>
            <w:vAlign w:val="center"/>
          </w:tcPr>
          <w:p>
            <w:pPr>
              <w:widowControl/>
              <w:numPr>
                <w:ilvl w:val="0"/>
                <w:numId w:val="0"/>
              </w:numPr>
              <w:spacing w:line="240" w:lineRule="auto"/>
              <w:rPr>
                <w:rFonts w:hint="eastAsia" w:ascii="微软雅黑" w:hAnsi="微软雅黑" w:eastAsia="微软雅黑" w:cs="微软雅黑"/>
                <w:b w:val="0"/>
                <w:i w:val="0"/>
                <w:caps w:val="0"/>
                <w:color w:val="333333"/>
                <w:spacing w:val="0"/>
                <w:sz w:val="20"/>
                <w:szCs w:val="20"/>
                <w:shd w:val="clear" w:fill="FFFFFF"/>
                <w:lang w:eastAsia="zh-CN"/>
              </w:rPr>
            </w:pPr>
            <w:r>
              <w:rPr>
                <w:rFonts w:hint="eastAsia" w:ascii="微软雅黑" w:hAnsi="微软雅黑" w:eastAsia="微软雅黑" w:cs="微软雅黑"/>
                <w:b w:val="0"/>
                <w:i w:val="0"/>
                <w:caps w:val="0"/>
                <w:color w:val="333333"/>
                <w:spacing w:val="0"/>
                <w:sz w:val="20"/>
                <w:szCs w:val="20"/>
                <w:shd w:val="clear" w:fill="FFFFFF"/>
                <w:lang w:val="en-US" w:eastAsia="zh-CN"/>
              </w:rPr>
              <w:t>1.</w:t>
            </w:r>
            <w:r>
              <w:rPr>
                <w:rFonts w:ascii="微软雅黑" w:hAnsi="微软雅黑" w:eastAsia="微软雅黑" w:cs="微软雅黑"/>
                <w:b w:val="0"/>
                <w:i w:val="0"/>
                <w:caps w:val="0"/>
                <w:color w:val="333333"/>
                <w:spacing w:val="0"/>
                <w:sz w:val="20"/>
                <w:szCs w:val="20"/>
                <w:shd w:val="clear" w:fill="FFFFFF"/>
              </w:rPr>
              <w:t>《房地产开发企业资质管理规定》（建设部令第77号）</w:t>
            </w:r>
            <w:r>
              <w:rPr>
                <w:rFonts w:hint="eastAsia" w:ascii="微软雅黑" w:hAnsi="微软雅黑" w:eastAsia="微软雅黑" w:cs="微软雅黑"/>
                <w:b w:val="0"/>
                <w:i w:val="0"/>
                <w:caps w:val="0"/>
                <w:color w:val="333333"/>
                <w:spacing w:val="0"/>
                <w:sz w:val="20"/>
                <w:szCs w:val="20"/>
                <w:shd w:val="clear" w:fill="FFFFFF"/>
                <w:lang w:eastAsia="zh-CN"/>
              </w:rPr>
              <w:t>；</w:t>
            </w:r>
          </w:p>
          <w:p>
            <w:pPr>
              <w:widowControl/>
              <w:spacing w:line="240" w:lineRule="auto"/>
              <w:ind w:firstLine="0" w:firstLineChars="0"/>
              <w:jc w:val="left"/>
              <w:rPr>
                <w:rFonts w:hint="eastAsia" w:ascii="微软雅黑" w:hAnsi="微软雅黑" w:eastAsia="微软雅黑" w:cs="宋体"/>
                <w:kern w:val="0"/>
                <w:sz w:val="20"/>
                <w:szCs w:val="20"/>
              </w:rPr>
            </w:pPr>
            <w:r>
              <w:rPr>
                <w:rFonts w:hint="eastAsia" w:ascii="微软雅黑" w:hAnsi="微软雅黑" w:eastAsia="微软雅黑" w:cs="微软雅黑"/>
                <w:b w:val="0"/>
                <w:i w:val="0"/>
                <w:caps w:val="0"/>
                <w:color w:val="333333"/>
                <w:spacing w:val="0"/>
                <w:sz w:val="20"/>
                <w:szCs w:val="20"/>
                <w:shd w:val="clear" w:fill="FFFFFF"/>
                <w:lang w:val="en-US" w:eastAsia="zh-CN"/>
              </w:rPr>
              <w:t>2.</w:t>
            </w:r>
            <w:r>
              <w:rPr>
                <w:rFonts w:ascii="微软雅黑" w:hAnsi="微软雅黑" w:eastAsia="微软雅黑" w:cs="微软雅黑"/>
                <w:b w:val="0"/>
                <w:i w:val="0"/>
                <w:caps w:val="0"/>
                <w:color w:val="333333"/>
                <w:spacing w:val="0"/>
                <w:sz w:val="20"/>
                <w:szCs w:val="20"/>
                <w:shd w:val="clear" w:fill="FFFFFF"/>
              </w:rPr>
              <w:t>《河北省城</w:t>
            </w:r>
            <w:r>
              <w:rPr>
                <w:rFonts w:hint="eastAsia" w:ascii="微软雅黑" w:hAnsi="微软雅黑" w:eastAsia="微软雅黑" w:cs="微软雅黑"/>
                <w:b w:val="0"/>
                <w:i w:val="0"/>
                <w:caps w:val="0"/>
                <w:color w:val="333333"/>
                <w:spacing w:val="0"/>
                <w:sz w:val="20"/>
                <w:szCs w:val="20"/>
                <w:shd w:val="clear" w:fill="FFFFFF"/>
                <w:lang w:eastAsia="zh-CN"/>
              </w:rPr>
              <w:t>县</w:t>
            </w:r>
            <w:r>
              <w:rPr>
                <w:rFonts w:ascii="微软雅黑" w:hAnsi="微软雅黑" w:eastAsia="微软雅黑" w:cs="微软雅黑"/>
                <w:b w:val="0"/>
                <w:i w:val="0"/>
                <w:caps w:val="0"/>
                <w:color w:val="333333"/>
                <w:spacing w:val="0"/>
                <w:sz w:val="20"/>
                <w:szCs w:val="20"/>
                <w:shd w:val="clear" w:fill="FFFFFF"/>
              </w:rPr>
              <w:t>房地产开发经营管理规定》（省政府令〔2004〕第3号）</w:t>
            </w:r>
            <w:r>
              <w:rPr>
                <w:rFonts w:hint="eastAsia" w:ascii="微软雅黑" w:hAnsi="微软雅黑" w:eastAsia="微软雅黑" w:cs="微软雅黑"/>
                <w:b w:val="0"/>
                <w:i w:val="0"/>
                <w:caps w:val="0"/>
                <w:color w:val="333333"/>
                <w:spacing w:val="0"/>
                <w:sz w:val="20"/>
                <w:szCs w:val="20"/>
                <w:shd w:val="clear"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0" w:hRule="atLeast"/>
          <w:jc w:val="center"/>
        </w:trPr>
        <w:tc>
          <w:tcPr>
            <w:tcW w:w="700" w:type="dxa"/>
            <w:vAlign w:val="center"/>
          </w:tcPr>
          <w:p>
            <w:pPr>
              <w:widowControl/>
              <w:spacing w:line="240" w:lineRule="auto"/>
              <w:ind w:firstLine="0" w:firstLineChars="0"/>
              <w:jc w:val="center"/>
              <w:rPr>
                <w:rFonts w:hint="default" w:ascii="微软雅黑" w:hAnsi="微软雅黑" w:eastAsia="微软雅黑" w:cs="宋体"/>
                <w:kern w:val="0"/>
                <w:sz w:val="20"/>
                <w:szCs w:val="20"/>
                <w:lang w:val="en-US" w:eastAsia="zh-CN"/>
              </w:rPr>
            </w:pPr>
            <w:r>
              <w:rPr>
                <w:rFonts w:hint="eastAsia" w:ascii="微软雅黑" w:hAnsi="微软雅黑" w:eastAsia="微软雅黑" w:cs="宋体"/>
                <w:kern w:val="0"/>
                <w:sz w:val="20"/>
                <w:szCs w:val="20"/>
                <w:lang w:val="en-US" w:eastAsia="zh-CN"/>
              </w:rPr>
              <w:t>23</w:t>
            </w:r>
          </w:p>
        </w:tc>
        <w:tc>
          <w:tcPr>
            <w:tcW w:w="1078" w:type="dxa"/>
            <w:vAlign w:val="center"/>
          </w:tcPr>
          <w:p>
            <w:pPr>
              <w:widowControl/>
              <w:spacing w:line="240" w:lineRule="auto"/>
              <w:ind w:firstLine="0" w:firstLineChars="0"/>
              <w:jc w:val="center"/>
              <w:rPr>
                <w:rFonts w:hint="eastAsia" w:ascii="微软雅黑" w:hAnsi="微软雅黑" w:eastAsia="微软雅黑" w:cs="宋体"/>
                <w:kern w:val="0"/>
                <w:sz w:val="20"/>
                <w:szCs w:val="20"/>
                <w:lang w:eastAsia="zh-CN"/>
              </w:rPr>
            </w:pPr>
            <w:r>
              <w:rPr>
                <w:rFonts w:hint="eastAsia" w:ascii="微软雅黑" w:hAnsi="微软雅黑" w:eastAsia="微软雅黑" w:cs="宋体"/>
                <w:kern w:val="0"/>
                <w:sz w:val="20"/>
                <w:szCs w:val="20"/>
                <w:lang w:eastAsia="zh-CN"/>
              </w:rPr>
              <w:t>曲阳县人民法院</w:t>
            </w:r>
          </w:p>
        </w:tc>
        <w:tc>
          <w:tcPr>
            <w:tcW w:w="1078" w:type="dxa"/>
            <w:vAlign w:val="center"/>
          </w:tcPr>
          <w:p>
            <w:pPr>
              <w:widowControl/>
              <w:spacing w:line="240" w:lineRule="auto"/>
              <w:ind w:firstLine="0" w:firstLineChars="0"/>
              <w:jc w:val="center"/>
              <w:rPr>
                <w:rFonts w:hint="eastAsia" w:ascii="微软雅黑" w:hAnsi="微软雅黑" w:eastAsia="微软雅黑" w:cs="宋体"/>
                <w:kern w:val="0"/>
                <w:sz w:val="20"/>
                <w:szCs w:val="20"/>
              </w:rPr>
            </w:pPr>
            <w:r>
              <w:rPr>
                <w:rFonts w:hint="eastAsia" w:ascii="微软雅黑" w:hAnsi="微软雅黑" w:eastAsia="微软雅黑" w:cs="宋体"/>
                <w:kern w:val="0"/>
                <w:sz w:val="20"/>
                <w:szCs w:val="20"/>
              </w:rPr>
              <w:t>失信被执行人</w:t>
            </w:r>
          </w:p>
        </w:tc>
        <w:tc>
          <w:tcPr>
            <w:tcW w:w="819" w:type="dxa"/>
            <w:vAlign w:val="center"/>
          </w:tcPr>
          <w:p>
            <w:pPr>
              <w:widowControl/>
              <w:spacing w:line="240" w:lineRule="auto"/>
              <w:ind w:firstLine="0" w:firstLineChars="0"/>
              <w:jc w:val="center"/>
              <w:rPr>
                <w:rFonts w:hint="eastAsia" w:ascii="微软雅黑" w:hAnsi="微软雅黑" w:eastAsia="微软雅黑" w:cs="宋体"/>
                <w:kern w:val="0"/>
                <w:sz w:val="20"/>
                <w:szCs w:val="20"/>
              </w:rPr>
            </w:pPr>
            <w:r>
              <w:rPr>
                <w:rFonts w:hint="eastAsia" w:ascii="微软雅黑" w:hAnsi="微软雅黑" w:eastAsia="微软雅黑" w:cs="宋体"/>
                <w:kern w:val="0"/>
                <w:sz w:val="20"/>
                <w:szCs w:val="20"/>
              </w:rPr>
              <w:t>法人和非法人组织</w:t>
            </w:r>
          </w:p>
        </w:tc>
        <w:tc>
          <w:tcPr>
            <w:tcW w:w="1039" w:type="dxa"/>
            <w:vAlign w:val="center"/>
          </w:tcPr>
          <w:p>
            <w:pPr>
              <w:widowControl/>
              <w:spacing w:line="240" w:lineRule="auto"/>
              <w:ind w:firstLine="0" w:firstLineChars="0"/>
              <w:jc w:val="center"/>
              <w:rPr>
                <w:rFonts w:hint="eastAsia" w:ascii="微软雅黑" w:hAnsi="微软雅黑" w:eastAsia="微软雅黑" w:cs="宋体"/>
                <w:kern w:val="0"/>
                <w:sz w:val="20"/>
                <w:szCs w:val="20"/>
                <w:lang w:eastAsia="zh-CN"/>
              </w:rPr>
            </w:pPr>
            <w:r>
              <w:rPr>
                <w:rFonts w:hint="eastAsia" w:ascii="微软雅黑" w:hAnsi="微软雅黑" w:eastAsia="微软雅黑" w:cs="宋体"/>
                <w:kern w:val="0"/>
                <w:sz w:val="20"/>
                <w:szCs w:val="20"/>
                <w:lang w:eastAsia="zh-CN"/>
              </w:rPr>
              <w:t>县行政审批局</w:t>
            </w:r>
          </w:p>
        </w:tc>
        <w:tc>
          <w:tcPr>
            <w:tcW w:w="2082" w:type="dxa"/>
            <w:vAlign w:val="center"/>
          </w:tcPr>
          <w:p>
            <w:pPr>
              <w:widowControl/>
              <w:spacing w:line="240" w:lineRule="auto"/>
              <w:ind w:firstLine="0" w:firstLineChars="0"/>
              <w:rPr>
                <w:rFonts w:hint="eastAsia" w:ascii="微软雅黑" w:hAnsi="微软雅黑" w:eastAsia="微软雅黑" w:cs="宋体"/>
                <w:kern w:val="0"/>
                <w:sz w:val="20"/>
                <w:szCs w:val="20"/>
              </w:rPr>
            </w:pPr>
            <w:r>
              <w:rPr>
                <w:rFonts w:hint="eastAsia" w:ascii="微软雅黑" w:hAnsi="微软雅黑" w:eastAsia="微软雅黑" w:cs="微软雅黑"/>
                <w:i w:val="0"/>
                <w:caps w:val="0"/>
                <w:color w:val="auto"/>
                <w:spacing w:val="0"/>
                <w:sz w:val="20"/>
                <w:szCs w:val="20"/>
                <w:shd w:val="clear" w:color="auto" w:fill="auto"/>
              </w:rPr>
              <w:t>将房地产、建筑企业不依法履行生效法律文书确定的义务情况，记入房地产和建筑</w:t>
            </w:r>
            <w:r>
              <w:rPr>
                <w:rFonts w:hint="eastAsia" w:ascii="微软雅黑" w:hAnsi="微软雅黑" w:eastAsia="微软雅黑" w:cs="微软雅黑"/>
                <w:i w:val="0"/>
                <w:caps w:val="0"/>
                <w:color w:val="auto"/>
                <w:spacing w:val="0"/>
                <w:sz w:val="20"/>
                <w:szCs w:val="20"/>
                <w:shd w:val="clear" w:color="auto" w:fill="auto"/>
                <w:lang w:eastAsia="zh-CN"/>
              </w:rPr>
              <w:t>县</w:t>
            </w:r>
            <w:r>
              <w:rPr>
                <w:rFonts w:hint="eastAsia" w:ascii="微软雅黑" w:hAnsi="微软雅黑" w:eastAsia="微软雅黑" w:cs="微软雅黑"/>
                <w:i w:val="0"/>
                <w:caps w:val="0"/>
                <w:color w:val="auto"/>
                <w:spacing w:val="0"/>
                <w:sz w:val="20"/>
                <w:szCs w:val="20"/>
                <w:shd w:val="clear" w:color="auto" w:fill="auto"/>
              </w:rPr>
              <w:t>场信用档案，向社会披露有关信息，对其企业资质作出限制。</w:t>
            </w:r>
          </w:p>
        </w:tc>
        <w:tc>
          <w:tcPr>
            <w:tcW w:w="1131" w:type="dxa"/>
            <w:vAlign w:val="center"/>
          </w:tcPr>
          <w:p>
            <w:pPr>
              <w:widowControl/>
              <w:spacing w:line="240" w:lineRule="auto"/>
              <w:ind w:firstLine="0" w:firstLineChars="0"/>
              <w:jc w:val="center"/>
              <w:rPr>
                <w:rFonts w:hint="eastAsia" w:ascii="微软雅黑" w:hAnsi="微软雅黑" w:eastAsia="微软雅黑" w:cs="宋体"/>
                <w:kern w:val="0"/>
                <w:sz w:val="20"/>
                <w:szCs w:val="20"/>
              </w:rPr>
            </w:pPr>
            <w:r>
              <w:rPr>
                <w:rFonts w:hint="eastAsia" w:ascii="微软雅黑" w:hAnsi="微软雅黑" w:eastAsia="微软雅黑" w:cs="宋体"/>
                <w:kern w:val="0"/>
                <w:sz w:val="20"/>
                <w:szCs w:val="20"/>
              </w:rPr>
              <w:t>行政性</w:t>
            </w:r>
          </w:p>
          <w:p>
            <w:pPr>
              <w:widowControl/>
              <w:spacing w:line="240" w:lineRule="auto"/>
              <w:ind w:firstLine="0" w:firstLineChars="0"/>
              <w:jc w:val="center"/>
              <w:rPr>
                <w:rFonts w:hint="eastAsia" w:ascii="微软雅黑" w:hAnsi="微软雅黑" w:eastAsia="微软雅黑" w:cs="宋体"/>
                <w:kern w:val="0"/>
                <w:sz w:val="20"/>
                <w:szCs w:val="20"/>
              </w:rPr>
            </w:pPr>
          </w:p>
        </w:tc>
        <w:tc>
          <w:tcPr>
            <w:tcW w:w="1134" w:type="dxa"/>
            <w:vAlign w:val="center"/>
          </w:tcPr>
          <w:p>
            <w:pPr>
              <w:widowControl/>
              <w:spacing w:line="240" w:lineRule="auto"/>
              <w:ind w:firstLine="0" w:firstLineChars="0"/>
              <w:jc w:val="center"/>
              <w:rPr>
                <w:rFonts w:hint="eastAsia" w:ascii="微软雅黑" w:hAnsi="微软雅黑" w:eastAsia="微软雅黑" w:cs="宋体"/>
                <w:kern w:val="0"/>
                <w:sz w:val="20"/>
                <w:szCs w:val="20"/>
                <w:lang w:eastAsia="zh-CN"/>
              </w:rPr>
            </w:pPr>
            <w:r>
              <w:rPr>
                <w:rFonts w:hint="eastAsia" w:ascii="微软雅黑" w:hAnsi="微软雅黑" w:eastAsia="微软雅黑" w:cs="宋体"/>
                <w:kern w:val="0"/>
                <w:sz w:val="20"/>
                <w:szCs w:val="20"/>
              </w:rPr>
              <w:t>强制</w:t>
            </w:r>
            <w:r>
              <w:rPr>
                <w:rFonts w:hint="eastAsia" w:ascii="微软雅黑" w:hAnsi="微软雅黑" w:eastAsia="微软雅黑" w:cs="宋体"/>
                <w:kern w:val="0"/>
                <w:sz w:val="20"/>
                <w:szCs w:val="20"/>
                <w:lang w:eastAsia="zh-CN"/>
              </w:rPr>
              <w:t>性</w:t>
            </w:r>
          </w:p>
          <w:p>
            <w:pPr>
              <w:widowControl/>
              <w:spacing w:line="240" w:lineRule="auto"/>
              <w:ind w:firstLine="0" w:firstLineChars="0"/>
              <w:jc w:val="center"/>
              <w:rPr>
                <w:rFonts w:hint="eastAsia" w:ascii="微软雅黑" w:hAnsi="微软雅黑" w:eastAsia="微软雅黑" w:cs="宋体"/>
                <w:kern w:val="0"/>
                <w:sz w:val="20"/>
                <w:szCs w:val="20"/>
              </w:rPr>
            </w:pPr>
          </w:p>
        </w:tc>
        <w:tc>
          <w:tcPr>
            <w:tcW w:w="2848" w:type="dxa"/>
            <w:vAlign w:val="center"/>
          </w:tcPr>
          <w:p>
            <w:pPr>
              <w:widowControl/>
              <w:spacing w:line="240" w:lineRule="auto"/>
              <w:ind w:firstLine="0" w:firstLineChars="0"/>
              <w:jc w:val="center"/>
              <w:rPr>
                <w:rFonts w:hint="eastAsia" w:ascii="微软雅黑" w:hAnsi="微软雅黑" w:eastAsia="微软雅黑" w:cs="宋体"/>
                <w:kern w:val="0"/>
                <w:sz w:val="20"/>
                <w:szCs w:val="20"/>
              </w:rPr>
            </w:pPr>
          </w:p>
        </w:tc>
        <w:tc>
          <w:tcPr>
            <w:tcW w:w="1800" w:type="dxa"/>
            <w:vAlign w:val="center"/>
          </w:tcPr>
          <w:p>
            <w:pPr>
              <w:widowControl/>
              <w:spacing w:line="240" w:lineRule="auto"/>
              <w:ind w:firstLine="0" w:firstLineChars="0"/>
              <w:rPr>
                <w:rFonts w:hint="eastAsia" w:ascii="微软雅黑" w:hAnsi="微软雅黑" w:eastAsia="微软雅黑" w:cs="宋体"/>
                <w:kern w:val="0"/>
                <w:sz w:val="20"/>
                <w:szCs w:val="20"/>
              </w:rPr>
            </w:pPr>
            <w:r>
              <w:rPr>
                <w:rFonts w:hint="eastAsia" w:ascii="微软雅黑" w:hAnsi="微软雅黑" w:eastAsia="微软雅黑" w:cs="宋体"/>
                <w:kern w:val="0"/>
                <w:sz w:val="20"/>
                <w:szCs w:val="20"/>
              </w:rPr>
              <w:t>《关于加强对失信被执行人联合惩戒的实施意见》（冀办发</w:t>
            </w:r>
            <w:r>
              <w:rPr>
                <w:rFonts w:ascii="微软雅黑" w:hAnsi="微软雅黑" w:eastAsia="微软雅黑" w:cs="微软雅黑"/>
                <w:sz w:val="24"/>
                <w:szCs w:val="24"/>
                <w:shd w:val="clear" w:color="auto" w:fill="FFFFFF"/>
              </w:rPr>
              <w:t>〔</w:t>
            </w:r>
            <w:r>
              <w:rPr>
                <w:rFonts w:hint="eastAsia" w:ascii="微软雅黑" w:hAnsi="微软雅黑" w:eastAsia="微软雅黑" w:cs="宋体"/>
                <w:kern w:val="0"/>
                <w:sz w:val="20"/>
                <w:szCs w:val="20"/>
              </w:rPr>
              <w:t>2017</w:t>
            </w:r>
            <w:r>
              <w:rPr>
                <w:rFonts w:ascii="微软雅黑" w:hAnsi="微软雅黑" w:eastAsia="微软雅黑" w:cs="微软雅黑"/>
                <w:sz w:val="24"/>
                <w:szCs w:val="24"/>
                <w:shd w:val="clear" w:color="auto" w:fill="FFFFFF"/>
              </w:rPr>
              <w:t>〕</w:t>
            </w:r>
            <w:r>
              <w:rPr>
                <w:rFonts w:hint="eastAsia" w:ascii="微软雅黑" w:hAnsi="微软雅黑" w:eastAsia="微软雅黑" w:cs="宋体"/>
                <w:kern w:val="0"/>
                <w:sz w:val="20"/>
                <w:szCs w:val="20"/>
              </w:rPr>
              <w:t>2号）</w:t>
            </w:r>
          </w:p>
        </w:tc>
        <w:tc>
          <w:tcPr>
            <w:tcW w:w="1093" w:type="dxa"/>
            <w:vAlign w:val="center"/>
          </w:tcPr>
          <w:p>
            <w:pPr>
              <w:widowControl/>
              <w:spacing w:line="240" w:lineRule="auto"/>
              <w:ind w:firstLine="0" w:firstLineChars="0"/>
              <w:jc w:val="center"/>
              <w:rPr>
                <w:rFonts w:hint="eastAsia" w:ascii="微软雅黑" w:hAnsi="微软雅黑" w:eastAsia="微软雅黑" w:cs="宋体"/>
                <w:kern w:val="0"/>
                <w:sz w:val="20"/>
                <w:szCs w:val="20"/>
              </w:rPr>
            </w:pPr>
            <w:r>
              <w:rPr>
                <w:rFonts w:hint="eastAsia" w:ascii="微软雅黑" w:hAnsi="微软雅黑" w:eastAsia="微软雅黑" w:cs="宋体"/>
                <w:kern w:val="0"/>
                <w:sz w:val="20"/>
                <w:szCs w:val="20"/>
              </w:rPr>
              <w:t>行政许可</w:t>
            </w:r>
          </w:p>
        </w:tc>
        <w:tc>
          <w:tcPr>
            <w:tcW w:w="2186" w:type="dxa"/>
            <w:vAlign w:val="center"/>
          </w:tcPr>
          <w:p>
            <w:pPr>
              <w:widowControl/>
              <w:spacing w:line="240" w:lineRule="auto"/>
              <w:ind w:firstLine="0" w:firstLineChars="0"/>
              <w:jc w:val="center"/>
              <w:rPr>
                <w:rFonts w:hint="eastAsia" w:ascii="微软雅黑" w:hAnsi="微软雅黑" w:eastAsia="微软雅黑" w:cs="宋体"/>
                <w:kern w:val="0"/>
                <w:sz w:val="20"/>
                <w:szCs w:val="20"/>
                <w:lang w:val="en-US" w:eastAsia="zh-CN" w:bidi="ar-SA"/>
              </w:rPr>
            </w:pPr>
            <w:r>
              <w:rPr>
                <w:rFonts w:ascii="微软雅黑" w:hAnsi="微软雅黑" w:eastAsia="微软雅黑" w:cs="微软雅黑"/>
                <w:i w:val="0"/>
                <w:caps w:val="0"/>
                <w:color w:val="333333"/>
                <w:spacing w:val="0"/>
                <w:sz w:val="22"/>
                <w:szCs w:val="22"/>
                <w:shd w:val="clear" w:fill="FFFFFF"/>
              </w:rPr>
              <w:t>建筑施工企业资质认定</w:t>
            </w:r>
          </w:p>
        </w:tc>
        <w:tc>
          <w:tcPr>
            <w:tcW w:w="1093" w:type="dxa"/>
            <w:vAlign w:val="center"/>
          </w:tcPr>
          <w:p>
            <w:pPr>
              <w:widowControl/>
              <w:spacing w:line="240" w:lineRule="auto"/>
              <w:ind w:firstLine="0" w:firstLineChars="0"/>
              <w:rPr>
                <w:rFonts w:hint="eastAsia"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lang w:val="en-US" w:eastAsia="zh-CN"/>
              </w:rPr>
              <w:t>市</w:t>
            </w:r>
            <w:r>
              <w:rPr>
                <w:rFonts w:hint="eastAsia" w:ascii="微软雅黑" w:hAnsi="微软雅黑" w:eastAsia="微软雅黑" w:cs="宋体"/>
                <w:kern w:val="0"/>
                <w:sz w:val="20"/>
                <w:szCs w:val="20"/>
              </w:rPr>
              <w:t>级,县级</w:t>
            </w:r>
          </w:p>
        </w:tc>
        <w:tc>
          <w:tcPr>
            <w:tcW w:w="1028" w:type="dxa"/>
            <w:vAlign w:val="center"/>
          </w:tcPr>
          <w:p>
            <w:pPr>
              <w:widowControl/>
              <w:spacing w:line="240" w:lineRule="auto"/>
              <w:jc w:val="both"/>
              <w:rPr>
                <w:rFonts w:hint="eastAsia"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lang w:eastAsia="zh-CN"/>
              </w:rPr>
              <w:t>是</w:t>
            </w:r>
          </w:p>
        </w:tc>
        <w:tc>
          <w:tcPr>
            <w:tcW w:w="2993" w:type="dxa"/>
            <w:vAlign w:val="center"/>
          </w:tcPr>
          <w:p>
            <w:pPr>
              <w:widowControl/>
              <w:numPr>
                <w:ilvl w:val="0"/>
                <w:numId w:val="9"/>
              </w:numPr>
              <w:spacing w:line="240" w:lineRule="auto"/>
              <w:ind w:firstLine="0" w:firstLineChars="0"/>
              <w:rPr>
                <w:rFonts w:hint="eastAsia" w:ascii="微软雅黑" w:hAnsi="微软雅黑" w:eastAsia="微软雅黑" w:cs="微软雅黑"/>
                <w:b w:val="0"/>
                <w:i w:val="0"/>
                <w:caps w:val="0"/>
                <w:color w:val="333333"/>
                <w:spacing w:val="0"/>
                <w:sz w:val="22"/>
                <w:szCs w:val="22"/>
                <w:shd w:val="clear" w:fill="FFFFFF"/>
                <w:lang w:eastAsia="zh-CN"/>
              </w:rPr>
            </w:pPr>
            <w:r>
              <w:rPr>
                <w:rFonts w:ascii="微软雅黑" w:hAnsi="微软雅黑" w:eastAsia="微软雅黑" w:cs="微软雅黑"/>
                <w:b w:val="0"/>
                <w:i w:val="0"/>
                <w:caps w:val="0"/>
                <w:color w:val="333333"/>
                <w:spacing w:val="0"/>
                <w:sz w:val="22"/>
                <w:szCs w:val="22"/>
                <w:shd w:val="clear" w:fill="FFFFFF"/>
              </w:rPr>
              <w:t>《中华人民共和国建筑法》第十三条</w:t>
            </w:r>
            <w:r>
              <w:rPr>
                <w:rFonts w:hint="eastAsia" w:ascii="微软雅黑" w:hAnsi="微软雅黑" w:eastAsia="微软雅黑" w:cs="微软雅黑"/>
                <w:b w:val="0"/>
                <w:i w:val="0"/>
                <w:caps w:val="0"/>
                <w:color w:val="333333"/>
                <w:spacing w:val="0"/>
                <w:sz w:val="22"/>
                <w:szCs w:val="22"/>
                <w:shd w:val="clear" w:fill="FFFFFF"/>
                <w:lang w:eastAsia="zh-CN"/>
              </w:rPr>
              <w:t>；</w:t>
            </w:r>
          </w:p>
          <w:p>
            <w:pPr>
              <w:widowControl/>
              <w:numPr>
                <w:ilvl w:val="0"/>
                <w:numId w:val="9"/>
              </w:numPr>
              <w:spacing w:line="240" w:lineRule="auto"/>
              <w:ind w:firstLine="0" w:firstLineChars="0"/>
              <w:rPr>
                <w:rFonts w:hint="eastAsia" w:ascii="微软雅黑" w:hAnsi="微软雅黑" w:eastAsia="微软雅黑" w:cs="宋体"/>
                <w:kern w:val="0"/>
                <w:sz w:val="20"/>
                <w:szCs w:val="20"/>
              </w:rPr>
            </w:pPr>
            <w:r>
              <w:rPr>
                <w:rFonts w:ascii="微软雅黑" w:hAnsi="微软雅黑" w:eastAsia="微软雅黑" w:cs="微软雅黑"/>
                <w:b w:val="0"/>
                <w:i w:val="0"/>
                <w:caps w:val="0"/>
                <w:color w:val="333333"/>
                <w:spacing w:val="0"/>
                <w:sz w:val="22"/>
                <w:szCs w:val="22"/>
                <w:shd w:val="clear" w:fill="FFFFFF"/>
              </w:rPr>
              <w:t>《建设工程安全生产管理条例》（国务院令第393号）第二十条</w:t>
            </w:r>
            <w:r>
              <w:rPr>
                <w:rFonts w:hint="eastAsia" w:ascii="微软雅黑" w:hAnsi="微软雅黑" w:eastAsia="微软雅黑" w:cs="微软雅黑"/>
                <w:b w:val="0"/>
                <w:i w:val="0"/>
                <w:caps w:val="0"/>
                <w:color w:val="333333"/>
                <w:spacing w:val="0"/>
                <w:sz w:val="22"/>
                <w:szCs w:val="22"/>
                <w:shd w:val="clear" w:fill="FFFFFF"/>
                <w:lang w:eastAsia="zh-CN"/>
              </w:rPr>
              <w:t>；</w:t>
            </w:r>
          </w:p>
          <w:p>
            <w:pPr>
              <w:widowControl/>
              <w:numPr>
                <w:ilvl w:val="0"/>
                <w:numId w:val="9"/>
              </w:numPr>
              <w:spacing w:line="240" w:lineRule="auto"/>
              <w:ind w:firstLine="0" w:firstLineChars="0"/>
              <w:rPr>
                <w:rFonts w:hint="eastAsia" w:ascii="微软雅黑" w:hAnsi="微软雅黑" w:eastAsia="微软雅黑" w:cs="宋体"/>
                <w:kern w:val="0"/>
                <w:sz w:val="20"/>
                <w:szCs w:val="20"/>
                <w:lang w:val="en-US" w:eastAsia="zh-CN" w:bidi="ar-SA"/>
              </w:rPr>
            </w:pPr>
            <w:r>
              <w:rPr>
                <w:rFonts w:ascii="微软雅黑" w:hAnsi="微软雅黑" w:eastAsia="微软雅黑" w:cs="微软雅黑"/>
                <w:b w:val="0"/>
                <w:i w:val="0"/>
                <w:caps w:val="0"/>
                <w:color w:val="333333"/>
                <w:spacing w:val="0"/>
                <w:sz w:val="22"/>
                <w:szCs w:val="22"/>
                <w:shd w:val="clear" w:fill="FFFFFF"/>
              </w:rPr>
              <w:t>《建筑业企业资质管理规定》（</w:t>
            </w:r>
            <w:r>
              <w:rPr>
                <w:rFonts w:hint="eastAsia" w:ascii="微软雅黑" w:hAnsi="微软雅黑" w:eastAsia="微软雅黑" w:cs="微软雅黑"/>
                <w:b w:val="0"/>
                <w:i w:val="0"/>
                <w:caps w:val="0"/>
                <w:color w:val="333333"/>
                <w:spacing w:val="0"/>
                <w:sz w:val="22"/>
                <w:szCs w:val="22"/>
                <w:shd w:val="clear" w:fill="FFFFFF"/>
                <w:lang w:eastAsia="zh-CN"/>
              </w:rPr>
              <w:t>住</w:t>
            </w:r>
            <w:r>
              <w:rPr>
                <w:rFonts w:ascii="微软雅黑" w:hAnsi="微软雅黑" w:eastAsia="微软雅黑" w:cs="微软雅黑"/>
                <w:b w:val="0"/>
                <w:i w:val="0"/>
                <w:caps w:val="0"/>
                <w:color w:val="333333"/>
                <w:spacing w:val="0"/>
                <w:sz w:val="22"/>
                <w:szCs w:val="22"/>
                <w:shd w:val="clear" w:fill="FFFFFF"/>
              </w:rPr>
              <w:t>建部令第22号）第十条</w:t>
            </w:r>
            <w:r>
              <w:rPr>
                <w:rFonts w:hint="eastAsia" w:ascii="微软雅黑" w:hAnsi="微软雅黑" w:eastAsia="微软雅黑" w:cs="微软雅黑"/>
                <w:b w:val="0"/>
                <w:i w:val="0"/>
                <w:caps w:val="0"/>
                <w:color w:val="333333"/>
                <w:spacing w:val="0"/>
                <w:sz w:val="22"/>
                <w:szCs w:val="22"/>
                <w:shd w:val="clear" w:fill="FFFFFF"/>
                <w:lang w:eastAsia="zh-CN"/>
              </w:rPr>
              <w:t>。</w:t>
            </w:r>
          </w:p>
        </w:tc>
      </w:tr>
    </w:tbl>
    <w:p>
      <w:pPr>
        <w:ind w:firstLine="640"/>
      </w:pPr>
      <w:r>
        <w:rPr>
          <w:bCs/>
        </w:rPr>
        <w:br w:type="page"/>
      </w:r>
    </w:p>
    <w:tbl>
      <w:tblPr>
        <w:tblStyle w:val="8"/>
        <w:tblW w:w="221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1078"/>
        <w:gridCol w:w="1078"/>
        <w:gridCol w:w="819"/>
        <w:gridCol w:w="1039"/>
        <w:gridCol w:w="2082"/>
        <w:gridCol w:w="1131"/>
        <w:gridCol w:w="1134"/>
        <w:gridCol w:w="2870"/>
        <w:gridCol w:w="1778"/>
        <w:gridCol w:w="1093"/>
        <w:gridCol w:w="2186"/>
        <w:gridCol w:w="1200"/>
        <w:gridCol w:w="943"/>
        <w:gridCol w:w="2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22102" w:type="dxa"/>
            <w:gridSpan w:val="15"/>
            <w:tcBorders>
              <w:top w:val="nil"/>
              <w:left w:val="nil"/>
              <w:bottom w:val="single" w:color="auto" w:sz="4" w:space="0"/>
              <w:right w:val="nil"/>
            </w:tcBorders>
            <w:shd w:val="clear" w:color="auto" w:fill="auto"/>
            <w:vAlign w:val="center"/>
          </w:tcPr>
          <w:p>
            <w:pPr>
              <w:pStyle w:val="2"/>
              <w:jc w:val="center"/>
              <w:rPr>
                <w:rFonts w:hint="default" w:eastAsia="华文中宋"/>
                <w:lang w:val="en-US" w:eastAsia="zh-CN"/>
              </w:rPr>
            </w:pPr>
            <w:r>
              <w:rPr>
                <w:rFonts w:hint="eastAsia"/>
                <w:lang w:val="en-US" w:eastAsia="zh-CN"/>
              </w:rPr>
              <w:t>24、人行曲阳县支行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00" w:type="dxa"/>
            <w:vMerge w:val="restart"/>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rPr>
            </w:pPr>
            <w:r>
              <w:rPr>
                <w:rFonts w:hint="eastAsia" w:ascii="微软雅黑" w:hAnsi="微软雅黑" w:eastAsia="微软雅黑" w:cs="宋体"/>
                <w:b/>
                <w:bCs/>
                <w:kern w:val="0"/>
                <w:sz w:val="20"/>
                <w:szCs w:val="20"/>
              </w:rPr>
              <w:t>序号</w:t>
            </w:r>
          </w:p>
        </w:tc>
        <w:tc>
          <w:tcPr>
            <w:tcW w:w="13009" w:type="dxa"/>
            <w:gridSpan w:val="9"/>
            <w:shd w:val="clear" w:color="000000" w:fill="D6DCE4"/>
            <w:vAlign w:val="center"/>
          </w:tcPr>
          <w:p>
            <w:pPr>
              <w:widowControl/>
              <w:spacing w:line="240" w:lineRule="auto"/>
              <w:ind w:firstLine="0" w:firstLineChars="0"/>
              <w:jc w:val="center"/>
              <w:rPr>
                <w:rFonts w:hint="eastAsia" w:ascii="微软雅黑" w:hAnsi="微软雅黑" w:eastAsia="微软雅黑" w:cs="宋体"/>
                <w:b/>
                <w:bCs/>
                <w:kern w:val="0"/>
                <w:sz w:val="20"/>
                <w:szCs w:val="20"/>
                <w:lang w:val="en-US" w:eastAsia="zh-CN" w:bidi="ar-SA"/>
              </w:rPr>
            </w:pPr>
            <w:r>
              <w:rPr>
                <w:rFonts w:hint="eastAsia" w:ascii="微软雅黑" w:hAnsi="微软雅黑" w:eastAsia="微软雅黑" w:cs="宋体"/>
                <w:b/>
                <w:bCs/>
                <w:kern w:val="0"/>
                <w:sz w:val="20"/>
                <w:szCs w:val="20"/>
                <w:lang w:eastAsia="zh-CN"/>
              </w:rPr>
              <w:t>联合奖惩措施</w:t>
            </w:r>
          </w:p>
        </w:tc>
        <w:tc>
          <w:tcPr>
            <w:tcW w:w="8393" w:type="dxa"/>
            <w:gridSpan w:val="5"/>
            <w:shd w:val="clear" w:color="000000" w:fill="D6DCE4"/>
            <w:vAlign w:val="center"/>
          </w:tcPr>
          <w:p>
            <w:pPr>
              <w:widowControl/>
              <w:spacing w:line="240" w:lineRule="auto"/>
              <w:ind w:firstLine="0" w:firstLineChars="0"/>
              <w:jc w:val="center"/>
              <w:rPr>
                <w:rFonts w:hint="eastAsia" w:ascii="微软雅黑" w:hAnsi="微软雅黑" w:eastAsia="微软雅黑" w:cs="宋体"/>
                <w:b/>
                <w:bCs/>
                <w:kern w:val="0"/>
                <w:sz w:val="20"/>
                <w:szCs w:val="20"/>
                <w:lang w:val="en-US" w:eastAsia="zh-CN" w:bidi="ar-SA"/>
              </w:rPr>
            </w:pPr>
            <w:r>
              <w:rPr>
                <w:rFonts w:hint="eastAsia" w:ascii="微软雅黑" w:hAnsi="微软雅黑" w:eastAsia="微软雅黑" w:cs="宋体"/>
                <w:b/>
                <w:bCs/>
                <w:kern w:val="0"/>
                <w:sz w:val="20"/>
                <w:szCs w:val="20"/>
                <w:lang w:eastAsia="zh-CN"/>
              </w:rPr>
              <w:t>可应用于惩戒措施的服务事项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00" w:type="dxa"/>
            <w:vMerge w:val="continue"/>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rPr>
            </w:pPr>
          </w:p>
        </w:tc>
        <w:tc>
          <w:tcPr>
            <w:tcW w:w="1078" w:type="dxa"/>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lang w:val="en-US" w:eastAsia="zh-CN" w:bidi="ar-SA"/>
              </w:rPr>
            </w:pPr>
            <w:r>
              <w:rPr>
                <w:rFonts w:hint="eastAsia" w:ascii="微软雅黑" w:hAnsi="微软雅黑" w:eastAsia="微软雅黑" w:cs="宋体"/>
                <w:b/>
                <w:bCs/>
                <w:kern w:val="0"/>
                <w:sz w:val="20"/>
                <w:szCs w:val="20"/>
              </w:rPr>
              <w:t>发起部门</w:t>
            </w:r>
          </w:p>
        </w:tc>
        <w:tc>
          <w:tcPr>
            <w:tcW w:w="1078" w:type="dxa"/>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lang w:val="en-US" w:eastAsia="zh-CN" w:bidi="ar-SA"/>
              </w:rPr>
            </w:pPr>
            <w:r>
              <w:rPr>
                <w:rFonts w:hint="eastAsia" w:ascii="微软雅黑" w:hAnsi="微软雅黑" w:eastAsia="微软雅黑" w:cs="宋体"/>
                <w:b/>
                <w:bCs/>
                <w:kern w:val="0"/>
                <w:sz w:val="20"/>
                <w:szCs w:val="20"/>
              </w:rPr>
              <w:t>惩戒对象</w:t>
            </w:r>
          </w:p>
        </w:tc>
        <w:tc>
          <w:tcPr>
            <w:tcW w:w="819" w:type="dxa"/>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lang w:val="en-US" w:eastAsia="zh-CN" w:bidi="ar-SA"/>
              </w:rPr>
            </w:pPr>
            <w:r>
              <w:rPr>
                <w:rFonts w:hint="eastAsia" w:ascii="微软雅黑" w:hAnsi="微软雅黑" w:eastAsia="微软雅黑" w:cs="宋体"/>
                <w:b/>
                <w:bCs/>
                <w:kern w:val="0"/>
                <w:sz w:val="20"/>
                <w:szCs w:val="20"/>
              </w:rPr>
              <w:t>相对人类别</w:t>
            </w:r>
          </w:p>
        </w:tc>
        <w:tc>
          <w:tcPr>
            <w:tcW w:w="1039" w:type="dxa"/>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lang w:val="en-US" w:eastAsia="zh-CN" w:bidi="ar-SA"/>
              </w:rPr>
            </w:pPr>
            <w:r>
              <w:rPr>
                <w:rFonts w:hint="eastAsia" w:ascii="微软雅黑" w:hAnsi="微软雅黑" w:eastAsia="微软雅黑" w:cs="宋体"/>
                <w:b/>
                <w:bCs/>
                <w:kern w:val="0"/>
                <w:sz w:val="20"/>
                <w:szCs w:val="20"/>
              </w:rPr>
              <w:t>实施部门</w:t>
            </w:r>
          </w:p>
        </w:tc>
        <w:tc>
          <w:tcPr>
            <w:tcW w:w="2082" w:type="dxa"/>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lang w:val="en-US" w:eastAsia="zh-CN" w:bidi="ar-SA"/>
              </w:rPr>
            </w:pPr>
            <w:r>
              <w:rPr>
                <w:rFonts w:hint="eastAsia" w:ascii="微软雅黑" w:hAnsi="微软雅黑" w:eastAsia="微软雅黑" w:cs="宋体"/>
                <w:b/>
                <w:bCs/>
                <w:kern w:val="0"/>
                <w:sz w:val="20"/>
                <w:szCs w:val="20"/>
              </w:rPr>
              <w:t>惩戒措施</w:t>
            </w:r>
          </w:p>
        </w:tc>
        <w:tc>
          <w:tcPr>
            <w:tcW w:w="1131" w:type="dxa"/>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lang w:val="en-US" w:eastAsia="zh-CN" w:bidi="ar-SA"/>
              </w:rPr>
            </w:pPr>
            <w:r>
              <w:rPr>
                <w:rFonts w:hint="eastAsia" w:ascii="微软雅黑" w:hAnsi="微软雅黑" w:eastAsia="微软雅黑" w:cs="宋体"/>
                <w:b/>
                <w:bCs/>
                <w:kern w:val="0"/>
                <w:sz w:val="20"/>
                <w:szCs w:val="20"/>
              </w:rPr>
              <w:t>措施类别</w:t>
            </w:r>
          </w:p>
        </w:tc>
        <w:tc>
          <w:tcPr>
            <w:tcW w:w="1134" w:type="dxa"/>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lang w:val="en-US" w:eastAsia="zh-CN" w:bidi="ar-SA"/>
              </w:rPr>
            </w:pPr>
            <w:r>
              <w:rPr>
                <w:rFonts w:hint="eastAsia" w:ascii="微软雅黑" w:hAnsi="微软雅黑" w:eastAsia="微软雅黑" w:cs="宋体"/>
                <w:b/>
                <w:bCs/>
                <w:kern w:val="0"/>
                <w:sz w:val="20"/>
                <w:szCs w:val="20"/>
              </w:rPr>
              <w:t>措施性质</w:t>
            </w:r>
          </w:p>
        </w:tc>
        <w:tc>
          <w:tcPr>
            <w:tcW w:w="2870" w:type="dxa"/>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lang w:val="en-US" w:eastAsia="zh-CN" w:bidi="ar-SA"/>
              </w:rPr>
            </w:pPr>
            <w:r>
              <w:rPr>
                <w:rFonts w:hint="eastAsia" w:ascii="微软雅黑" w:hAnsi="微软雅黑" w:eastAsia="微软雅黑" w:cs="宋体"/>
                <w:b/>
                <w:bCs/>
                <w:kern w:val="0"/>
                <w:sz w:val="20"/>
                <w:szCs w:val="20"/>
              </w:rPr>
              <w:t>惩戒措施法律及政策依据</w:t>
            </w:r>
          </w:p>
        </w:tc>
        <w:tc>
          <w:tcPr>
            <w:tcW w:w="1778" w:type="dxa"/>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lang w:val="en-US" w:eastAsia="zh-CN" w:bidi="ar-SA"/>
              </w:rPr>
            </w:pPr>
            <w:r>
              <w:rPr>
                <w:rFonts w:hint="eastAsia" w:ascii="微软雅黑" w:hAnsi="微软雅黑" w:eastAsia="微软雅黑" w:cs="宋体"/>
                <w:b/>
                <w:bCs/>
                <w:kern w:val="0"/>
                <w:sz w:val="20"/>
                <w:szCs w:val="20"/>
              </w:rPr>
              <w:t>依据备忘录</w:t>
            </w:r>
          </w:p>
        </w:tc>
        <w:tc>
          <w:tcPr>
            <w:tcW w:w="1093" w:type="dxa"/>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lang w:val="en-US" w:eastAsia="zh-CN" w:bidi="ar-SA"/>
              </w:rPr>
            </w:pPr>
            <w:r>
              <w:rPr>
                <w:rFonts w:hint="eastAsia" w:ascii="微软雅黑" w:hAnsi="微软雅黑" w:eastAsia="微软雅黑" w:cs="宋体"/>
                <w:b/>
                <w:bCs/>
                <w:kern w:val="0"/>
                <w:sz w:val="20"/>
                <w:szCs w:val="20"/>
              </w:rPr>
              <w:t>事项类型</w:t>
            </w:r>
          </w:p>
        </w:tc>
        <w:tc>
          <w:tcPr>
            <w:tcW w:w="2186" w:type="dxa"/>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lang w:val="en-US" w:eastAsia="zh-CN" w:bidi="ar-SA"/>
              </w:rPr>
            </w:pPr>
            <w:r>
              <w:rPr>
                <w:rFonts w:hint="eastAsia" w:ascii="微软雅黑" w:hAnsi="微软雅黑" w:eastAsia="微软雅黑" w:cs="宋体"/>
                <w:b/>
                <w:bCs/>
                <w:kern w:val="0"/>
                <w:sz w:val="20"/>
                <w:szCs w:val="20"/>
              </w:rPr>
              <w:t>应用事项</w:t>
            </w:r>
          </w:p>
        </w:tc>
        <w:tc>
          <w:tcPr>
            <w:tcW w:w="1200" w:type="dxa"/>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lang w:val="en-US" w:eastAsia="zh-CN" w:bidi="ar-SA"/>
              </w:rPr>
            </w:pPr>
            <w:r>
              <w:rPr>
                <w:rFonts w:hint="eastAsia" w:ascii="微软雅黑" w:hAnsi="微软雅黑" w:eastAsia="微软雅黑" w:cs="宋体"/>
                <w:b/>
                <w:bCs/>
                <w:kern w:val="0"/>
                <w:sz w:val="20"/>
                <w:szCs w:val="20"/>
              </w:rPr>
              <w:t>行使层级</w:t>
            </w:r>
          </w:p>
        </w:tc>
        <w:tc>
          <w:tcPr>
            <w:tcW w:w="943" w:type="dxa"/>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lang w:val="en-US" w:eastAsia="zh-CN" w:bidi="ar-SA"/>
              </w:rPr>
            </w:pPr>
            <w:r>
              <w:rPr>
                <w:rFonts w:hint="eastAsia" w:ascii="微软雅黑" w:hAnsi="微软雅黑" w:eastAsia="微软雅黑" w:cs="宋体"/>
                <w:b/>
                <w:bCs/>
                <w:kern w:val="0"/>
                <w:sz w:val="20"/>
                <w:szCs w:val="20"/>
              </w:rPr>
              <w:t>是否进驻大厅</w:t>
            </w:r>
          </w:p>
        </w:tc>
        <w:tc>
          <w:tcPr>
            <w:tcW w:w="2971" w:type="dxa"/>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lang w:val="en-US" w:eastAsia="zh-CN" w:bidi="ar-SA"/>
              </w:rPr>
            </w:pPr>
            <w:r>
              <w:rPr>
                <w:rFonts w:hint="eastAsia" w:ascii="微软雅黑" w:hAnsi="微软雅黑" w:eastAsia="微软雅黑" w:cs="宋体"/>
                <w:b/>
                <w:bCs/>
                <w:kern w:val="0"/>
                <w:sz w:val="20"/>
                <w:szCs w:val="20"/>
              </w:rPr>
              <w:t>应用事项法律及政策依据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0" w:hRule="atLeast"/>
          <w:jc w:val="center"/>
        </w:trPr>
        <w:tc>
          <w:tcPr>
            <w:tcW w:w="700" w:type="dxa"/>
            <w:shd w:val="clear" w:color="auto" w:fill="auto"/>
            <w:vAlign w:val="center"/>
          </w:tcPr>
          <w:p>
            <w:pPr>
              <w:widowControl/>
              <w:spacing w:line="240" w:lineRule="auto"/>
              <w:ind w:firstLine="0" w:firstLineChars="0"/>
              <w:jc w:val="center"/>
              <w:rPr>
                <w:rFonts w:hint="eastAsia" w:ascii="微软雅黑" w:hAnsi="微软雅黑" w:eastAsia="微软雅黑" w:cs="宋体"/>
                <w:kern w:val="0"/>
                <w:sz w:val="20"/>
                <w:szCs w:val="20"/>
                <w:lang w:val="en-US" w:eastAsia="zh-CN"/>
              </w:rPr>
            </w:pPr>
            <w:r>
              <w:rPr>
                <w:rFonts w:hint="eastAsia" w:ascii="微软雅黑" w:hAnsi="微软雅黑" w:eastAsia="微软雅黑" w:cs="宋体"/>
                <w:kern w:val="0"/>
                <w:sz w:val="20"/>
                <w:szCs w:val="20"/>
                <w:lang w:val="en-US" w:eastAsia="zh-CN"/>
              </w:rPr>
              <w:t>1</w:t>
            </w:r>
          </w:p>
        </w:tc>
        <w:tc>
          <w:tcPr>
            <w:tcW w:w="1078"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lang w:eastAsia="zh-CN"/>
              </w:rPr>
              <w:t>曲阳县人民法院</w:t>
            </w:r>
          </w:p>
        </w:tc>
        <w:tc>
          <w:tcPr>
            <w:tcW w:w="1078"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失信被执行人</w:t>
            </w:r>
          </w:p>
        </w:tc>
        <w:tc>
          <w:tcPr>
            <w:tcW w:w="819"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法人和非法人组织</w:t>
            </w:r>
          </w:p>
        </w:tc>
        <w:tc>
          <w:tcPr>
            <w:tcW w:w="1039"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人行</w:t>
            </w:r>
            <w:r>
              <w:rPr>
                <w:rFonts w:hint="eastAsia" w:ascii="微软雅黑" w:hAnsi="微软雅黑" w:eastAsia="微软雅黑" w:cs="宋体"/>
                <w:kern w:val="0"/>
                <w:sz w:val="20"/>
                <w:szCs w:val="20"/>
                <w:lang w:val="en-US" w:eastAsia="zh-CN"/>
              </w:rPr>
              <w:t>曲阳县</w:t>
            </w:r>
            <w:r>
              <w:rPr>
                <w:rFonts w:hint="eastAsia" w:ascii="微软雅黑" w:hAnsi="微软雅黑" w:eastAsia="微软雅黑" w:cs="宋体"/>
                <w:kern w:val="0"/>
                <w:sz w:val="20"/>
                <w:szCs w:val="20"/>
                <w:lang w:eastAsia="zh-CN"/>
              </w:rPr>
              <w:t>中支</w:t>
            </w:r>
          </w:p>
        </w:tc>
        <w:tc>
          <w:tcPr>
            <w:tcW w:w="2082" w:type="dxa"/>
            <w:shd w:val="clear" w:color="auto" w:fill="auto"/>
            <w:vAlign w:val="center"/>
          </w:tcPr>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银行业金融机构在融资授信时查询拟授信对象及其法定代表人、实际控制人、董事、监事、高级管理人员是否为失信被执行人，对拟授信对象为失信被执行人的从严审核</w:t>
            </w:r>
          </w:p>
        </w:tc>
        <w:tc>
          <w:tcPr>
            <w:tcW w:w="1131"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行政性</w:t>
            </w:r>
          </w:p>
        </w:tc>
        <w:tc>
          <w:tcPr>
            <w:tcW w:w="1134"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强制性</w:t>
            </w:r>
          </w:p>
        </w:tc>
        <w:tc>
          <w:tcPr>
            <w:tcW w:w="2870"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详见下方</w:t>
            </w:r>
          </w:p>
        </w:tc>
        <w:tc>
          <w:tcPr>
            <w:tcW w:w="1778" w:type="dxa"/>
            <w:shd w:val="clear" w:color="auto" w:fill="auto"/>
            <w:vAlign w:val="center"/>
          </w:tcPr>
          <w:p>
            <w:pPr>
              <w:widowControl/>
              <w:spacing w:line="240" w:lineRule="auto"/>
              <w:ind w:firstLine="0" w:firstLineChars="0"/>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《关于对失信被执行人实施联合惩戒的合作备忘录》（发改财金</w:t>
            </w:r>
            <w:r>
              <w:rPr>
                <w:rFonts w:ascii="微软雅黑" w:hAnsi="微软雅黑" w:eastAsia="微软雅黑" w:cs="微软雅黑"/>
                <w:sz w:val="24"/>
                <w:szCs w:val="24"/>
                <w:shd w:val="clear" w:color="auto" w:fill="FFFFFF"/>
              </w:rPr>
              <w:t>〔</w:t>
            </w:r>
            <w:r>
              <w:rPr>
                <w:rFonts w:hint="eastAsia" w:ascii="微软雅黑" w:hAnsi="微软雅黑" w:eastAsia="微软雅黑" w:cs="宋体"/>
                <w:kern w:val="0"/>
                <w:sz w:val="20"/>
                <w:szCs w:val="20"/>
              </w:rPr>
              <w:t>2016</w:t>
            </w:r>
            <w:r>
              <w:rPr>
                <w:rFonts w:ascii="微软雅黑" w:hAnsi="微软雅黑" w:eastAsia="微软雅黑" w:cs="微软雅黑"/>
                <w:sz w:val="24"/>
                <w:szCs w:val="24"/>
                <w:shd w:val="clear" w:color="auto" w:fill="FFFFFF"/>
              </w:rPr>
              <w:t>〕</w:t>
            </w:r>
            <w:r>
              <w:rPr>
                <w:rFonts w:hint="eastAsia" w:ascii="微软雅黑" w:hAnsi="微软雅黑" w:eastAsia="微软雅黑" w:cs="宋体"/>
                <w:kern w:val="0"/>
                <w:sz w:val="20"/>
                <w:szCs w:val="20"/>
              </w:rPr>
              <w:t>141号）；</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《关于加强对失信被执行人联合惩戒的实施意见》（冀办发</w:t>
            </w:r>
            <w:r>
              <w:rPr>
                <w:rFonts w:ascii="微软雅黑" w:hAnsi="微软雅黑" w:eastAsia="微软雅黑" w:cs="微软雅黑"/>
                <w:sz w:val="24"/>
                <w:szCs w:val="24"/>
                <w:shd w:val="clear" w:color="auto" w:fill="FFFFFF"/>
              </w:rPr>
              <w:t>〔</w:t>
            </w:r>
            <w:r>
              <w:rPr>
                <w:rFonts w:hint="eastAsia" w:ascii="微软雅黑" w:hAnsi="微软雅黑" w:eastAsia="微软雅黑" w:cs="宋体"/>
                <w:kern w:val="0"/>
                <w:sz w:val="20"/>
                <w:szCs w:val="20"/>
              </w:rPr>
              <w:t>2017</w:t>
            </w:r>
            <w:r>
              <w:rPr>
                <w:rFonts w:ascii="微软雅黑" w:hAnsi="微软雅黑" w:eastAsia="微软雅黑" w:cs="微软雅黑"/>
                <w:sz w:val="24"/>
                <w:szCs w:val="24"/>
                <w:shd w:val="clear" w:color="auto" w:fill="FFFFFF"/>
              </w:rPr>
              <w:t>〕</w:t>
            </w:r>
            <w:r>
              <w:rPr>
                <w:rFonts w:hint="eastAsia" w:ascii="微软雅黑" w:hAnsi="微软雅黑" w:eastAsia="微软雅黑" w:cs="宋体"/>
                <w:kern w:val="0"/>
                <w:sz w:val="20"/>
                <w:szCs w:val="20"/>
              </w:rPr>
              <w:t>2号）</w:t>
            </w:r>
          </w:p>
        </w:tc>
        <w:tc>
          <w:tcPr>
            <w:tcW w:w="1093"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　</w:t>
            </w:r>
          </w:p>
        </w:tc>
        <w:tc>
          <w:tcPr>
            <w:tcW w:w="2186"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　</w:t>
            </w:r>
          </w:p>
        </w:tc>
        <w:tc>
          <w:tcPr>
            <w:tcW w:w="1200"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　</w:t>
            </w:r>
          </w:p>
        </w:tc>
        <w:tc>
          <w:tcPr>
            <w:tcW w:w="943"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p>
        </w:tc>
        <w:tc>
          <w:tcPr>
            <w:tcW w:w="2971" w:type="dxa"/>
            <w:shd w:val="clear" w:color="auto" w:fill="auto"/>
            <w:vAlign w:val="center"/>
          </w:tcPr>
          <w:p>
            <w:pPr>
              <w:widowControl/>
              <w:spacing w:line="240" w:lineRule="auto"/>
              <w:ind w:firstLine="0" w:firstLineChars="0"/>
              <w:rPr>
                <w:rFonts w:ascii="微软雅黑" w:hAnsi="微软雅黑" w:eastAsia="微软雅黑"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5" w:hRule="atLeast"/>
          <w:jc w:val="center"/>
        </w:trPr>
        <w:tc>
          <w:tcPr>
            <w:tcW w:w="22102" w:type="dxa"/>
            <w:gridSpan w:val="15"/>
            <w:tcBorders>
              <w:bottom w:val="single" w:color="auto" w:sz="4" w:space="0"/>
            </w:tcBorders>
            <w:shd w:val="clear" w:color="auto" w:fill="auto"/>
            <w:vAlign w:val="center"/>
          </w:tcPr>
          <w:p>
            <w:pPr>
              <w:widowControl/>
              <w:spacing w:line="240" w:lineRule="auto"/>
              <w:ind w:firstLine="0" w:firstLineChars="0"/>
              <w:jc w:val="left"/>
              <w:rPr>
                <w:rFonts w:ascii="微软雅黑" w:hAnsi="微软雅黑" w:eastAsia="微软雅黑" w:cs="宋体"/>
                <w:kern w:val="0"/>
                <w:sz w:val="20"/>
                <w:szCs w:val="20"/>
              </w:rPr>
            </w:pPr>
            <w:r>
              <w:rPr>
                <w:rFonts w:hint="eastAsia" w:ascii="微软雅黑" w:hAnsi="微软雅黑" w:eastAsia="微软雅黑" w:cs="宋体"/>
                <w:b/>
                <w:bCs/>
                <w:kern w:val="0"/>
                <w:sz w:val="20"/>
                <w:szCs w:val="20"/>
              </w:rPr>
              <w:t>惩戒措施法律及政策依据：</w:t>
            </w:r>
          </w:p>
          <w:p>
            <w:pPr>
              <w:widowControl/>
              <w:spacing w:line="240" w:lineRule="auto"/>
              <w:ind w:firstLine="0" w:firstLineChars="0"/>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1.《征信业管理条例》</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第十三条 采集个人信息应当经信息主体本人同意，未经本人同意不得采集。但是，依照法律、行政法规规定公开的信息除外。企业的董事、监事、高级管理人员与其履行职务相关的信息，不作为个人信息。</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2.《全国银行间债券</w:t>
            </w:r>
            <w:r>
              <w:rPr>
                <w:rFonts w:hint="eastAsia" w:ascii="微软雅黑" w:hAnsi="微软雅黑" w:eastAsia="微软雅黑" w:cs="宋体"/>
                <w:kern w:val="0"/>
                <w:sz w:val="20"/>
                <w:szCs w:val="20"/>
                <w:lang w:eastAsia="zh-CN"/>
              </w:rPr>
              <w:t>县</w:t>
            </w:r>
            <w:r>
              <w:rPr>
                <w:rFonts w:hint="eastAsia" w:ascii="微软雅黑" w:hAnsi="微软雅黑" w:eastAsia="微软雅黑" w:cs="宋体"/>
                <w:kern w:val="0"/>
                <w:sz w:val="20"/>
                <w:szCs w:val="20"/>
              </w:rPr>
              <w:t>场金融债券发行管理办法》</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第十五条 金融债券的发行应由具有债券评级能力的信用评级机构进行信用评级。金融债券发行后信用评级机构应每年对该金融债券进行跟踪信用评级。如发生影响该金融债券信用评级的重大事项，信用评级机构应及时调整该金融债券的信用评级，并向投资者公布。</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3.《贷款通则》</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第十七条 借款人申请贷款，应当具备产品有</w:t>
            </w:r>
            <w:r>
              <w:rPr>
                <w:rFonts w:hint="eastAsia" w:ascii="微软雅黑" w:hAnsi="微软雅黑" w:eastAsia="微软雅黑" w:cs="宋体"/>
                <w:kern w:val="0"/>
                <w:sz w:val="20"/>
                <w:szCs w:val="20"/>
                <w:lang w:eastAsia="zh-CN"/>
              </w:rPr>
              <w:t>县</w:t>
            </w:r>
            <w:r>
              <w:rPr>
                <w:rFonts w:hint="eastAsia" w:ascii="微软雅黑" w:hAnsi="微软雅黑" w:eastAsia="微软雅黑" w:cs="宋体"/>
                <w:kern w:val="0"/>
                <w:sz w:val="20"/>
                <w:szCs w:val="20"/>
              </w:rPr>
              <w:t>场、生产经营有效益、不挤占挪用信贷资金、恪守信用等基本条件，并且应当符合以下要求：</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（1）有按期还本付息的能力，原应付贷款利息和到期贷款已清偿；没有清偿的，已经做了贷款人认可的偿还计划。</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（2）除自然人和不需要经工商部门核准登记的事业法人外，应当经过工商部门办理年检手续。</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（3）已开立基本账户或一般存款账户。</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（4）除国务院规定外，有限责任公司和股份有限公司对外股本权益性投资累计额未超过其净资产总额的50%。</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（5）借款人的资产负债率符合贷款人的要求。</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（6）申请中期、长期贷款的，新建项目的企业法人所有者权益与项目所需总投资的比例不低于国家规定的投资项目的资本金比例。</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第二十二条 贷款人的权利</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根据贷款条件和贷款程序自主审查和决定贷款，除国务院批准的特定贷款外，有权拒绝任何单位和个人强令其发放贷款或者提供担保。</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（1）要求借款人提供与借款有关的资料；</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（2）根据借款人的条件，决定贷与不贷、贷款金额、期限和利率等；</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（3）了解借款人的生产经营活动和财务活动；</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（4）依合同约定从借款人账户上划收贷款本金和利息；</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（5）借款人未能履行借款合同规定义务的，贷款人有权依合同约定要求借款人提前归还贷款或停止支付借款人尚未使用的贷款；</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（6）在贷款将受或已受损失时，可依据合同规定，采取使贷款免受损失的措施。</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4.《社会信用体系建设规划纲要（2014-2020年）》</w:t>
            </w:r>
          </w:p>
          <w:p>
            <w:pPr>
              <w:widowControl/>
              <w:spacing w:line="240" w:lineRule="auto"/>
              <w:ind w:firstLine="0" w:firstLineChars="0"/>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第二部分第（一）条 发挥政府诚信建设示范作用</w:t>
            </w:r>
          </w:p>
          <w:p>
            <w:pPr>
              <w:widowControl/>
              <w:spacing w:line="240" w:lineRule="auto"/>
              <w:ind w:firstLine="0" w:firstLineChars="0"/>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各级人民政府首先要加强自身诚信建设，以政府的诚信施政，带动全社会诚信意识的树立和诚信水平的提高。在行政许可、政府采购、招标投标、劳动就业、社会保障、科研管理、干部选拔任用和管理监督、申请政府资金支持等领域，率先使用信用信息和信用产品，培育信用服务</w:t>
            </w:r>
            <w:r>
              <w:rPr>
                <w:rFonts w:hint="eastAsia" w:ascii="微软雅黑" w:hAnsi="微软雅黑" w:eastAsia="微软雅黑" w:cs="宋体"/>
                <w:kern w:val="0"/>
                <w:sz w:val="20"/>
                <w:szCs w:val="20"/>
                <w:lang w:eastAsia="zh-CN"/>
              </w:rPr>
              <w:t>县</w:t>
            </w:r>
            <w:r>
              <w:rPr>
                <w:rFonts w:hint="eastAsia" w:ascii="微软雅黑" w:hAnsi="微软雅黑" w:eastAsia="微软雅黑" w:cs="宋体"/>
                <w:kern w:val="0"/>
                <w:sz w:val="20"/>
                <w:szCs w:val="20"/>
              </w:rPr>
              <w:t>场发展。</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5.《关于建立和完善执行联动机制若干问题的意见》</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第十四条 银行业监管部门应当监督银行业金融机构积极协助人民法院查询被执行人的开户、存款情况，依法及时办理存款的冻结、轮候冻结和扣划等事宜。对金融机构拒不履行生效法律文书、拒不协助人民法院执行的行为，依法追究有关人员的责任。制定金融机构对被执行人申请贷款进行必要限制的规定，要求金融机构发放贷款时应当查询企业和个人信用信息基础数据库，并将被执行人履行生效法律文书确定义务的情况作为审批贷款时的考量因素。对拒不履行生效法律文书义务的被执行人，涉及金融债权的，可以采取不开新户、不发放新贷款、不办理对外支付等制裁措施。</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6.《国务院关于促进</w:t>
            </w:r>
            <w:r>
              <w:rPr>
                <w:rFonts w:hint="eastAsia" w:ascii="微软雅黑" w:hAnsi="微软雅黑" w:eastAsia="微软雅黑" w:cs="宋体"/>
                <w:kern w:val="0"/>
                <w:sz w:val="20"/>
                <w:szCs w:val="20"/>
                <w:lang w:eastAsia="zh-CN"/>
              </w:rPr>
              <w:t>县</w:t>
            </w:r>
            <w:r>
              <w:rPr>
                <w:rFonts w:hint="eastAsia" w:ascii="微软雅黑" w:hAnsi="微软雅黑" w:eastAsia="微软雅黑" w:cs="宋体"/>
                <w:kern w:val="0"/>
                <w:sz w:val="20"/>
                <w:szCs w:val="20"/>
              </w:rPr>
              <w:t>场公平竞争维护</w:t>
            </w:r>
            <w:r>
              <w:rPr>
                <w:rFonts w:hint="eastAsia" w:ascii="微软雅黑" w:hAnsi="微软雅黑" w:eastAsia="微软雅黑" w:cs="宋体"/>
                <w:kern w:val="0"/>
                <w:sz w:val="20"/>
                <w:szCs w:val="20"/>
                <w:lang w:eastAsia="zh-CN"/>
              </w:rPr>
              <w:t>县</w:t>
            </w:r>
            <w:r>
              <w:rPr>
                <w:rFonts w:hint="eastAsia" w:ascii="微软雅黑" w:hAnsi="微软雅黑" w:eastAsia="微软雅黑" w:cs="宋体"/>
                <w:kern w:val="0"/>
                <w:sz w:val="20"/>
                <w:szCs w:val="20"/>
              </w:rPr>
              <w:t>场正常秩序的若干意见》</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第四部分第（十五）条 建立健全守信激励和失信惩戒机制。将</w:t>
            </w:r>
            <w:r>
              <w:rPr>
                <w:rFonts w:hint="eastAsia" w:ascii="微软雅黑" w:hAnsi="微软雅黑" w:eastAsia="微软雅黑" w:cs="宋体"/>
                <w:kern w:val="0"/>
                <w:sz w:val="20"/>
                <w:szCs w:val="20"/>
                <w:lang w:eastAsia="zh-CN"/>
              </w:rPr>
              <w:t>县</w:t>
            </w:r>
            <w:r>
              <w:rPr>
                <w:rFonts w:hint="eastAsia" w:ascii="微软雅黑" w:hAnsi="微软雅黑" w:eastAsia="微软雅黑" w:cs="宋体"/>
                <w:kern w:val="0"/>
                <w:sz w:val="20"/>
                <w:szCs w:val="20"/>
              </w:rPr>
              <w:t>场主体的信用信息作为实施行政管理的重要参考。根据</w:t>
            </w:r>
            <w:r>
              <w:rPr>
                <w:rFonts w:hint="eastAsia" w:ascii="微软雅黑" w:hAnsi="微软雅黑" w:eastAsia="微软雅黑" w:cs="宋体"/>
                <w:kern w:val="0"/>
                <w:sz w:val="20"/>
                <w:szCs w:val="20"/>
                <w:lang w:eastAsia="zh-CN"/>
              </w:rPr>
              <w:t>县</w:t>
            </w:r>
            <w:r>
              <w:rPr>
                <w:rFonts w:hint="eastAsia" w:ascii="微软雅黑" w:hAnsi="微软雅黑" w:eastAsia="微软雅黑" w:cs="宋体"/>
                <w:kern w:val="0"/>
                <w:sz w:val="20"/>
                <w:szCs w:val="20"/>
              </w:rPr>
              <w:t>场主体信用状况实行分类分级、动态监管，建立健全经营异常名录制度，对违背</w:t>
            </w:r>
            <w:r>
              <w:rPr>
                <w:rFonts w:hint="eastAsia" w:ascii="微软雅黑" w:hAnsi="微软雅黑" w:eastAsia="微软雅黑" w:cs="宋体"/>
                <w:kern w:val="0"/>
                <w:sz w:val="20"/>
                <w:szCs w:val="20"/>
                <w:lang w:eastAsia="zh-CN"/>
              </w:rPr>
              <w:t>县</w:t>
            </w:r>
            <w:r>
              <w:rPr>
                <w:rFonts w:hint="eastAsia" w:ascii="微软雅黑" w:hAnsi="微软雅黑" w:eastAsia="微软雅黑" w:cs="宋体"/>
                <w:kern w:val="0"/>
                <w:sz w:val="20"/>
                <w:szCs w:val="20"/>
              </w:rPr>
              <w:t>场竞争原则和侵犯消费者、劳动者合法权益的</w:t>
            </w:r>
            <w:r>
              <w:rPr>
                <w:rFonts w:hint="eastAsia" w:ascii="微软雅黑" w:hAnsi="微软雅黑" w:eastAsia="微软雅黑" w:cs="宋体"/>
                <w:kern w:val="0"/>
                <w:sz w:val="20"/>
                <w:szCs w:val="20"/>
                <w:lang w:eastAsia="zh-CN"/>
              </w:rPr>
              <w:t>县</w:t>
            </w:r>
            <w:r>
              <w:rPr>
                <w:rFonts w:hint="eastAsia" w:ascii="微软雅黑" w:hAnsi="微软雅黑" w:eastAsia="微软雅黑" w:cs="宋体"/>
                <w:kern w:val="0"/>
                <w:sz w:val="20"/>
                <w:szCs w:val="20"/>
              </w:rPr>
              <w:t>场主体建立“黑名单”制度。（工商总局牵头负责）对守信主体予以支持和激励，对失信主体在经营、投融资、取得政府供应土地、进出口、出入境、注册新公司、工程招投标、政府采购、获得荣誉、安全许可、生产许可、从业任职资格、资质审核等方面依法予以限制或禁止，对严重违法失信主体实行</w:t>
            </w:r>
            <w:r>
              <w:rPr>
                <w:rFonts w:hint="eastAsia" w:ascii="微软雅黑" w:hAnsi="微软雅黑" w:eastAsia="微软雅黑" w:cs="宋体"/>
                <w:kern w:val="0"/>
                <w:sz w:val="20"/>
                <w:szCs w:val="20"/>
                <w:lang w:eastAsia="zh-CN"/>
              </w:rPr>
              <w:t>县</w:t>
            </w:r>
            <w:r>
              <w:rPr>
                <w:rFonts w:hint="eastAsia" w:ascii="微软雅黑" w:hAnsi="微软雅黑" w:eastAsia="微软雅黑" w:cs="宋体"/>
                <w:kern w:val="0"/>
                <w:sz w:val="20"/>
                <w:szCs w:val="20"/>
              </w:rPr>
              <w:t>场禁入制度。（各相关</w:t>
            </w:r>
            <w:r>
              <w:rPr>
                <w:rFonts w:hint="eastAsia" w:ascii="微软雅黑" w:hAnsi="微软雅黑" w:eastAsia="微软雅黑" w:cs="宋体"/>
                <w:kern w:val="0"/>
                <w:sz w:val="20"/>
                <w:szCs w:val="20"/>
                <w:lang w:eastAsia="zh-CN"/>
              </w:rPr>
              <w:t>县</w:t>
            </w:r>
            <w:r>
              <w:rPr>
                <w:rFonts w:hint="eastAsia" w:ascii="微软雅黑" w:hAnsi="微软雅黑" w:eastAsia="微软雅黑" w:cs="宋体"/>
                <w:kern w:val="0"/>
                <w:sz w:val="20"/>
                <w:szCs w:val="20"/>
              </w:rPr>
              <w:t>场监管部门按职责分工分别负责）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22102" w:type="dxa"/>
            <w:gridSpan w:val="15"/>
            <w:tcBorders>
              <w:top w:val="nil"/>
              <w:left w:val="nil"/>
              <w:right w:val="nil"/>
            </w:tcBorders>
            <w:shd w:val="clear" w:color="auto" w:fill="auto"/>
            <w:vAlign w:val="center"/>
          </w:tcPr>
          <w:p>
            <w:pPr>
              <w:pStyle w:val="2"/>
            </w:pPr>
          </w:p>
        </w:tc>
      </w:tr>
    </w:tbl>
    <w:p>
      <w:pPr>
        <w:ind w:firstLine="640"/>
      </w:pPr>
      <w:r>
        <w:br w:type="page"/>
      </w:r>
    </w:p>
    <w:tbl>
      <w:tblPr>
        <w:tblStyle w:val="8"/>
        <w:tblW w:w="221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1078"/>
        <w:gridCol w:w="1078"/>
        <w:gridCol w:w="819"/>
        <w:gridCol w:w="1039"/>
        <w:gridCol w:w="2082"/>
        <w:gridCol w:w="1131"/>
        <w:gridCol w:w="1134"/>
        <w:gridCol w:w="2934"/>
        <w:gridCol w:w="1714"/>
        <w:gridCol w:w="1136"/>
        <w:gridCol w:w="2207"/>
        <w:gridCol w:w="1093"/>
        <w:gridCol w:w="943"/>
        <w:gridCol w:w="3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22102" w:type="dxa"/>
            <w:gridSpan w:val="15"/>
            <w:tcBorders>
              <w:top w:val="nil"/>
              <w:left w:val="nil"/>
              <w:right w:val="nil"/>
            </w:tcBorders>
            <w:shd w:val="clear" w:color="auto" w:fill="auto"/>
            <w:vAlign w:val="center"/>
          </w:tcPr>
          <w:p>
            <w:pPr>
              <w:pStyle w:val="2"/>
              <w:rPr>
                <w:rFonts w:hint="default" w:eastAsia="华文中宋"/>
                <w:lang w:val="en-US" w:eastAsia="zh-CN"/>
              </w:rPr>
            </w:pPr>
            <w:bookmarkStart w:id="23" w:name="_Toc20473871"/>
            <w:r>
              <w:rPr>
                <w:rFonts w:hint="eastAsia"/>
                <w:lang w:val="en-US" w:eastAsia="zh-CN"/>
              </w:rPr>
              <w:t>25</w:t>
            </w:r>
            <w:r>
              <w:rPr>
                <w:rFonts w:hint="eastAsia"/>
              </w:rPr>
              <w:t>、</w:t>
            </w:r>
            <w:r>
              <w:rPr>
                <w:rFonts w:hint="eastAsia"/>
                <w:lang w:eastAsia="zh-CN"/>
              </w:rPr>
              <w:t>保定</w:t>
            </w:r>
            <w:r>
              <w:rPr>
                <w:rFonts w:hint="eastAsia"/>
              </w:rPr>
              <w:t>银保监</w:t>
            </w:r>
            <w:r>
              <w:rPr>
                <w:rFonts w:hint="eastAsia"/>
                <w:lang w:eastAsia="zh-CN"/>
              </w:rPr>
              <w:t>分</w:t>
            </w:r>
            <w:r>
              <w:rPr>
                <w:rFonts w:hint="eastAsia"/>
              </w:rPr>
              <w:t>局</w:t>
            </w:r>
            <w:bookmarkEnd w:id="23"/>
            <w:r>
              <w:rPr>
                <w:rFonts w:hint="eastAsia"/>
                <w:lang w:val="en-US" w:eastAsia="zh-CN"/>
              </w:rPr>
              <w:t>曲阳县监督组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00" w:type="dxa"/>
            <w:vMerge w:val="restart"/>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rPr>
            </w:pPr>
            <w:r>
              <w:rPr>
                <w:rFonts w:hint="eastAsia" w:ascii="微软雅黑" w:hAnsi="微软雅黑" w:eastAsia="微软雅黑" w:cs="宋体"/>
                <w:b/>
                <w:bCs/>
                <w:kern w:val="0"/>
                <w:sz w:val="20"/>
                <w:szCs w:val="20"/>
              </w:rPr>
              <w:t>序号</w:t>
            </w:r>
          </w:p>
        </w:tc>
        <w:tc>
          <w:tcPr>
            <w:tcW w:w="13009" w:type="dxa"/>
            <w:gridSpan w:val="9"/>
            <w:shd w:val="clear" w:color="000000" w:fill="D6DCE4"/>
            <w:vAlign w:val="center"/>
          </w:tcPr>
          <w:p>
            <w:pPr>
              <w:widowControl/>
              <w:spacing w:line="240" w:lineRule="auto"/>
              <w:ind w:firstLine="0" w:firstLineChars="0"/>
              <w:jc w:val="center"/>
              <w:rPr>
                <w:rFonts w:hint="eastAsia" w:ascii="微软雅黑" w:hAnsi="微软雅黑" w:eastAsia="微软雅黑" w:cs="宋体"/>
                <w:b/>
                <w:bCs/>
                <w:kern w:val="0"/>
                <w:sz w:val="20"/>
                <w:szCs w:val="20"/>
                <w:lang w:val="en-US" w:eastAsia="zh-CN" w:bidi="ar-SA"/>
              </w:rPr>
            </w:pPr>
            <w:r>
              <w:rPr>
                <w:rFonts w:hint="eastAsia" w:ascii="微软雅黑" w:hAnsi="微软雅黑" w:eastAsia="微软雅黑" w:cs="宋体"/>
                <w:b/>
                <w:bCs/>
                <w:kern w:val="0"/>
                <w:sz w:val="20"/>
                <w:szCs w:val="20"/>
                <w:lang w:eastAsia="zh-CN"/>
              </w:rPr>
              <w:t>联合奖惩措施</w:t>
            </w:r>
          </w:p>
        </w:tc>
        <w:tc>
          <w:tcPr>
            <w:tcW w:w="8393" w:type="dxa"/>
            <w:gridSpan w:val="5"/>
            <w:shd w:val="clear" w:color="000000" w:fill="D6DCE4"/>
            <w:vAlign w:val="center"/>
          </w:tcPr>
          <w:p>
            <w:pPr>
              <w:widowControl/>
              <w:spacing w:line="240" w:lineRule="auto"/>
              <w:ind w:firstLine="0" w:firstLineChars="0"/>
              <w:jc w:val="center"/>
              <w:rPr>
                <w:rFonts w:hint="eastAsia" w:ascii="微软雅黑" w:hAnsi="微软雅黑" w:eastAsia="微软雅黑" w:cs="宋体"/>
                <w:b/>
                <w:bCs/>
                <w:kern w:val="0"/>
                <w:sz w:val="20"/>
                <w:szCs w:val="20"/>
                <w:lang w:val="en-US" w:eastAsia="zh-CN" w:bidi="ar-SA"/>
              </w:rPr>
            </w:pPr>
            <w:r>
              <w:rPr>
                <w:rFonts w:hint="eastAsia" w:ascii="微软雅黑" w:hAnsi="微软雅黑" w:eastAsia="微软雅黑" w:cs="宋体"/>
                <w:b/>
                <w:bCs/>
                <w:kern w:val="0"/>
                <w:sz w:val="20"/>
                <w:szCs w:val="20"/>
                <w:lang w:eastAsia="zh-CN"/>
              </w:rPr>
              <w:t>可应用于惩戒措施的服务事项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00" w:type="dxa"/>
            <w:vMerge w:val="continue"/>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rPr>
            </w:pPr>
          </w:p>
        </w:tc>
        <w:tc>
          <w:tcPr>
            <w:tcW w:w="1078" w:type="dxa"/>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lang w:val="en-US" w:eastAsia="zh-CN" w:bidi="ar-SA"/>
              </w:rPr>
            </w:pPr>
            <w:r>
              <w:rPr>
                <w:rFonts w:hint="eastAsia" w:ascii="微软雅黑" w:hAnsi="微软雅黑" w:eastAsia="微软雅黑" w:cs="宋体"/>
                <w:b/>
                <w:bCs/>
                <w:kern w:val="0"/>
                <w:sz w:val="20"/>
                <w:szCs w:val="20"/>
              </w:rPr>
              <w:t>发起部门</w:t>
            </w:r>
          </w:p>
        </w:tc>
        <w:tc>
          <w:tcPr>
            <w:tcW w:w="1078" w:type="dxa"/>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lang w:val="en-US" w:eastAsia="zh-CN" w:bidi="ar-SA"/>
              </w:rPr>
            </w:pPr>
            <w:r>
              <w:rPr>
                <w:rFonts w:hint="eastAsia" w:ascii="微软雅黑" w:hAnsi="微软雅黑" w:eastAsia="微软雅黑" w:cs="宋体"/>
                <w:b/>
                <w:bCs/>
                <w:kern w:val="0"/>
                <w:sz w:val="20"/>
                <w:szCs w:val="20"/>
              </w:rPr>
              <w:t>惩戒对象</w:t>
            </w:r>
          </w:p>
        </w:tc>
        <w:tc>
          <w:tcPr>
            <w:tcW w:w="819" w:type="dxa"/>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lang w:val="en-US" w:eastAsia="zh-CN" w:bidi="ar-SA"/>
              </w:rPr>
            </w:pPr>
            <w:r>
              <w:rPr>
                <w:rFonts w:hint="eastAsia" w:ascii="微软雅黑" w:hAnsi="微软雅黑" w:eastAsia="微软雅黑" w:cs="宋体"/>
                <w:b/>
                <w:bCs/>
                <w:kern w:val="0"/>
                <w:sz w:val="20"/>
                <w:szCs w:val="20"/>
              </w:rPr>
              <w:t>相对人类别</w:t>
            </w:r>
          </w:p>
        </w:tc>
        <w:tc>
          <w:tcPr>
            <w:tcW w:w="1039" w:type="dxa"/>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lang w:val="en-US" w:eastAsia="zh-CN" w:bidi="ar-SA"/>
              </w:rPr>
            </w:pPr>
            <w:r>
              <w:rPr>
                <w:rFonts w:hint="eastAsia" w:ascii="微软雅黑" w:hAnsi="微软雅黑" w:eastAsia="微软雅黑" w:cs="宋体"/>
                <w:b/>
                <w:bCs/>
                <w:kern w:val="0"/>
                <w:sz w:val="20"/>
                <w:szCs w:val="20"/>
              </w:rPr>
              <w:t>实施部门</w:t>
            </w:r>
          </w:p>
        </w:tc>
        <w:tc>
          <w:tcPr>
            <w:tcW w:w="2082" w:type="dxa"/>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lang w:val="en-US" w:eastAsia="zh-CN" w:bidi="ar-SA"/>
              </w:rPr>
            </w:pPr>
            <w:r>
              <w:rPr>
                <w:rFonts w:hint="eastAsia" w:ascii="微软雅黑" w:hAnsi="微软雅黑" w:eastAsia="微软雅黑" w:cs="宋体"/>
                <w:b/>
                <w:bCs/>
                <w:kern w:val="0"/>
                <w:sz w:val="20"/>
                <w:szCs w:val="20"/>
              </w:rPr>
              <w:t>惩戒措施</w:t>
            </w:r>
          </w:p>
        </w:tc>
        <w:tc>
          <w:tcPr>
            <w:tcW w:w="1131" w:type="dxa"/>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lang w:val="en-US" w:eastAsia="zh-CN" w:bidi="ar-SA"/>
              </w:rPr>
            </w:pPr>
            <w:r>
              <w:rPr>
                <w:rFonts w:hint="eastAsia" w:ascii="微软雅黑" w:hAnsi="微软雅黑" w:eastAsia="微软雅黑" w:cs="宋体"/>
                <w:b/>
                <w:bCs/>
                <w:kern w:val="0"/>
                <w:sz w:val="20"/>
                <w:szCs w:val="20"/>
              </w:rPr>
              <w:t>措施类别</w:t>
            </w:r>
          </w:p>
        </w:tc>
        <w:tc>
          <w:tcPr>
            <w:tcW w:w="1134" w:type="dxa"/>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lang w:val="en-US" w:eastAsia="zh-CN" w:bidi="ar-SA"/>
              </w:rPr>
            </w:pPr>
            <w:r>
              <w:rPr>
                <w:rFonts w:hint="eastAsia" w:ascii="微软雅黑" w:hAnsi="微软雅黑" w:eastAsia="微软雅黑" w:cs="宋体"/>
                <w:b/>
                <w:bCs/>
                <w:kern w:val="0"/>
                <w:sz w:val="20"/>
                <w:szCs w:val="20"/>
              </w:rPr>
              <w:t>措施性质</w:t>
            </w:r>
          </w:p>
        </w:tc>
        <w:tc>
          <w:tcPr>
            <w:tcW w:w="2934" w:type="dxa"/>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lang w:val="en-US" w:eastAsia="zh-CN" w:bidi="ar-SA"/>
              </w:rPr>
            </w:pPr>
            <w:r>
              <w:rPr>
                <w:rFonts w:hint="eastAsia" w:ascii="微软雅黑" w:hAnsi="微软雅黑" w:eastAsia="微软雅黑" w:cs="宋体"/>
                <w:b/>
                <w:bCs/>
                <w:kern w:val="0"/>
                <w:sz w:val="20"/>
                <w:szCs w:val="20"/>
              </w:rPr>
              <w:t>惩戒措施法律及政策依据</w:t>
            </w:r>
          </w:p>
        </w:tc>
        <w:tc>
          <w:tcPr>
            <w:tcW w:w="1714" w:type="dxa"/>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lang w:val="en-US" w:eastAsia="zh-CN" w:bidi="ar-SA"/>
              </w:rPr>
            </w:pPr>
            <w:r>
              <w:rPr>
                <w:rFonts w:hint="eastAsia" w:ascii="微软雅黑" w:hAnsi="微软雅黑" w:eastAsia="微软雅黑" w:cs="宋体"/>
                <w:b/>
                <w:bCs/>
                <w:kern w:val="0"/>
                <w:sz w:val="20"/>
                <w:szCs w:val="20"/>
              </w:rPr>
              <w:t>依据备忘录</w:t>
            </w:r>
          </w:p>
        </w:tc>
        <w:tc>
          <w:tcPr>
            <w:tcW w:w="1136" w:type="dxa"/>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lang w:val="en-US" w:eastAsia="zh-CN" w:bidi="ar-SA"/>
              </w:rPr>
            </w:pPr>
            <w:r>
              <w:rPr>
                <w:rFonts w:hint="eastAsia" w:ascii="微软雅黑" w:hAnsi="微软雅黑" w:eastAsia="微软雅黑" w:cs="宋体"/>
                <w:b/>
                <w:bCs/>
                <w:kern w:val="0"/>
                <w:sz w:val="20"/>
                <w:szCs w:val="20"/>
              </w:rPr>
              <w:t>事项类型</w:t>
            </w:r>
          </w:p>
        </w:tc>
        <w:tc>
          <w:tcPr>
            <w:tcW w:w="2207" w:type="dxa"/>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lang w:val="en-US" w:eastAsia="zh-CN" w:bidi="ar-SA"/>
              </w:rPr>
            </w:pPr>
            <w:r>
              <w:rPr>
                <w:rFonts w:hint="eastAsia" w:ascii="微软雅黑" w:hAnsi="微软雅黑" w:eastAsia="微软雅黑" w:cs="宋体"/>
                <w:b/>
                <w:bCs/>
                <w:kern w:val="0"/>
                <w:sz w:val="20"/>
                <w:szCs w:val="20"/>
              </w:rPr>
              <w:t>应用事项</w:t>
            </w:r>
          </w:p>
        </w:tc>
        <w:tc>
          <w:tcPr>
            <w:tcW w:w="1093" w:type="dxa"/>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lang w:val="en-US" w:eastAsia="zh-CN" w:bidi="ar-SA"/>
              </w:rPr>
            </w:pPr>
            <w:r>
              <w:rPr>
                <w:rFonts w:hint="eastAsia" w:ascii="微软雅黑" w:hAnsi="微软雅黑" w:eastAsia="微软雅黑" w:cs="宋体"/>
                <w:b/>
                <w:bCs/>
                <w:kern w:val="0"/>
                <w:sz w:val="20"/>
                <w:szCs w:val="20"/>
              </w:rPr>
              <w:t>行使层级</w:t>
            </w:r>
          </w:p>
        </w:tc>
        <w:tc>
          <w:tcPr>
            <w:tcW w:w="943" w:type="dxa"/>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lang w:val="en-US" w:eastAsia="zh-CN" w:bidi="ar-SA"/>
              </w:rPr>
            </w:pPr>
            <w:r>
              <w:rPr>
                <w:rFonts w:hint="eastAsia" w:ascii="微软雅黑" w:hAnsi="微软雅黑" w:eastAsia="微软雅黑" w:cs="宋体"/>
                <w:b/>
                <w:bCs/>
                <w:kern w:val="0"/>
                <w:sz w:val="20"/>
                <w:szCs w:val="20"/>
              </w:rPr>
              <w:t>是否进驻大厅</w:t>
            </w:r>
          </w:p>
        </w:tc>
        <w:tc>
          <w:tcPr>
            <w:tcW w:w="3014" w:type="dxa"/>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lang w:val="en-US" w:eastAsia="zh-CN" w:bidi="ar-SA"/>
              </w:rPr>
            </w:pPr>
            <w:r>
              <w:rPr>
                <w:rFonts w:hint="eastAsia" w:ascii="微软雅黑" w:hAnsi="微软雅黑" w:eastAsia="微软雅黑" w:cs="宋体"/>
                <w:b/>
                <w:bCs/>
                <w:kern w:val="0"/>
                <w:sz w:val="20"/>
                <w:szCs w:val="20"/>
              </w:rPr>
              <w:t>应用事项法律及政策依据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0" w:hRule="atLeast"/>
          <w:jc w:val="center"/>
        </w:trPr>
        <w:tc>
          <w:tcPr>
            <w:tcW w:w="700"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1078"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lang w:eastAsia="zh-CN"/>
              </w:rPr>
              <w:t>曲阳县人民法院</w:t>
            </w:r>
          </w:p>
        </w:tc>
        <w:tc>
          <w:tcPr>
            <w:tcW w:w="1078"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失信被执行人</w:t>
            </w:r>
          </w:p>
        </w:tc>
        <w:tc>
          <w:tcPr>
            <w:tcW w:w="819"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法人和非法人组织</w:t>
            </w:r>
          </w:p>
        </w:tc>
        <w:tc>
          <w:tcPr>
            <w:tcW w:w="1039" w:type="dxa"/>
            <w:shd w:val="clear" w:color="auto" w:fill="auto"/>
            <w:vAlign w:val="center"/>
          </w:tcPr>
          <w:p>
            <w:pPr>
              <w:widowControl/>
              <w:spacing w:line="240" w:lineRule="auto"/>
              <w:ind w:firstLine="0" w:firstLineChars="0"/>
              <w:jc w:val="center"/>
              <w:rPr>
                <w:rFonts w:hint="default" w:ascii="微软雅黑" w:hAnsi="微软雅黑" w:eastAsia="微软雅黑" w:cs="宋体"/>
                <w:kern w:val="0"/>
                <w:sz w:val="20"/>
                <w:szCs w:val="20"/>
                <w:lang w:val="en-US" w:eastAsia="zh-CN"/>
              </w:rPr>
            </w:pPr>
            <w:r>
              <w:rPr>
                <w:rFonts w:hint="eastAsia" w:ascii="微软雅黑" w:hAnsi="微软雅黑" w:eastAsia="微软雅黑" w:cs="宋体"/>
                <w:kern w:val="0"/>
                <w:sz w:val="20"/>
                <w:szCs w:val="20"/>
                <w:lang w:eastAsia="zh-CN"/>
              </w:rPr>
              <w:t>保定</w:t>
            </w:r>
            <w:r>
              <w:rPr>
                <w:rFonts w:hint="eastAsia" w:ascii="微软雅黑" w:hAnsi="微软雅黑" w:eastAsia="微软雅黑" w:cs="宋体"/>
                <w:kern w:val="0"/>
                <w:sz w:val="20"/>
                <w:szCs w:val="20"/>
              </w:rPr>
              <w:t>银保监</w:t>
            </w:r>
            <w:r>
              <w:rPr>
                <w:rFonts w:hint="eastAsia" w:ascii="微软雅黑" w:hAnsi="微软雅黑" w:eastAsia="微软雅黑" w:cs="宋体"/>
                <w:kern w:val="0"/>
                <w:sz w:val="20"/>
                <w:szCs w:val="20"/>
                <w:lang w:eastAsia="zh-CN"/>
              </w:rPr>
              <w:t>分</w:t>
            </w:r>
            <w:r>
              <w:rPr>
                <w:rFonts w:hint="eastAsia" w:ascii="微软雅黑" w:hAnsi="微软雅黑" w:eastAsia="微软雅黑" w:cs="宋体"/>
                <w:kern w:val="0"/>
                <w:sz w:val="20"/>
                <w:szCs w:val="20"/>
              </w:rPr>
              <w:t>局</w:t>
            </w:r>
            <w:r>
              <w:rPr>
                <w:rFonts w:hint="eastAsia" w:ascii="微软雅黑" w:hAnsi="微软雅黑" w:eastAsia="微软雅黑" w:cs="宋体"/>
                <w:kern w:val="0"/>
                <w:sz w:val="20"/>
                <w:szCs w:val="20"/>
                <w:lang w:val="en-US" w:eastAsia="zh-CN"/>
              </w:rPr>
              <w:t>曲阳监管组</w:t>
            </w:r>
          </w:p>
        </w:tc>
        <w:tc>
          <w:tcPr>
            <w:tcW w:w="2082" w:type="dxa"/>
            <w:shd w:val="clear" w:color="auto" w:fill="auto"/>
            <w:vAlign w:val="center"/>
          </w:tcPr>
          <w:p>
            <w:pPr>
              <w:widowControl/>
              <w:spacing w:line="240" w:lineRule="auto"/>
              <w:ind w:firstLine="0" w:firstLineChars="0"/>
              <w:rPr>
                <w:rFonts w:hint="eastAsia" w:ascii="微软雅黑" w:hAnsi="微软雅黑" w:eastAsia="微软雅黑" w:cs="宋体"/>
                <w:kern w:val="0"/>
                <w:sz w:val="20"/>
                <w:szCs w:val="20"/>
                <w:lang w:eastAsia="zh-CN"/>
              </w:rPr>
            </w:pPr>
            <w:r>
              <w:rPr>
                <w:rFonts w:hint="eastAsia" w:ascii="微软雅黑" w:hAnsi="微软雅黑" w:eastAsia="微软雅黑" w:cs="宋体"/>
                <w:kern w:val="0"/>
                <w:sz w:val="20"/>
                <w:szCs w:val="20"/>
              </w:rPr>
              <w:t>限制失信被执行人担任</w:t>
            </w:r>
            <w:r>
              <w:rPr>
                <w:rFonts w:hint="eastAsia" w:ascii="微软雅黑" w:hAnsi="微软雅黑" w:eastAsia="微软雅黑" w:cs="宋体"/>
                <w:kern w:val="0"/>
                <w:sz w:val="20"/>
                <w:szCs w:val="20"/>
                <w:lang w:eastAsia="zh-CN"/>
              </w:rPr>
              <w:t>银行业金融机构、保险公司董事、监事、高级管理员</w:t>
            </w:r>
          </w:p>
        </w:tc>
        <w:tc>
          <w:tcPr>
            <w:tcW w:w="1131"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行政性</w:t>
            </w:r>
          </w:p>
        </w:tc>
        <w:tc>
          <w:tcPr>
            <w:tcW w:w="1134"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强制性</w:t>
            </w:r>
          </w:p>
        </w:tc>
        <w:tc>
          <w:tcPr>
            <w:tcW w:w="2934"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详见下方</w:t>
            </w:r>
          </w:p>
        </w:tc>
        <w:tc>
          <w:tcPr>
            <w:tcW w:w="1714" w:type="dxa"/>
            <w:shd w:val="clear" w:color="auto" w:fill="auto"/>
            <w:vAlign w:val="center"/>
          </w:tcPr>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《关于对失信被执行人实施联合惩戒的合作备忘录》（发改财金</w:t>
            </w:r>
            <w:r>
              <w:rPr>
                <w:rFonts w:ascii="微软雅黑" w:hAnsi="微软雅黑" w:eastAsia="微软雅黑" w:cs="微软雅黑"/>
                <w:sz w:val="24"/>
                <w:szCs w:val="24"/>
                <w:shd w:val="clear" w:color="auto" w:fill="FFFFFF"/>
              </w:rPr>
              <w:t>〔</w:t>
            </w:r>
            <w:r>
              <w:rPr>
                <w:rFonts w:hint="eastAsia" w:ascii="微软雅黑" w:hAnsi="微软雅黑" w:eastAsia="微软雅黑" w:cs="宋体"/>
                <w:kern w:val="0"/>
                <w:sz w:val="20"/>
                <w:szCs w:val="20"/>
              </w:rPr>
              <w:t>2016</w:t>
            </w:r>
            <w:r>
              <w:rPr>
                <w:rFonts w:ascii="微软雅黑" w:hAnsi="微软雅黑" w:eastAsia="微软雅黑" w:cs="微软雅黑"/>
                <w:sz w:val="24"/>
                <w:szCs w:val="24"/>
                <w:shd w:val="clear" w:color="auto" w:fill="FFFFFF"/>
              </w:rPr>
              <w:t>〕</w:t>
            </w:r>
            <w:r>
              <w:rPr>
                <w:rFonts w:hint="eastAsia" w:ascii="微软雅黑" w:hAnsi="微软雅黑" w:eastAsia="微软雅黑" w:cs="宋体"/>
                <w:kern w:val="0"/>
                <w:sz w:val="20"/>
                <w:szCs w:val="20"/>
              </w:rPr>
              <w:t>141号）；</w:t>
            </w:r>
          </w:p>
          <w:p>
            <w:pPr>
              <w:widowControl/>
              <w:spacing w:line="240" w:lineRule="auto"/>
              <w:ind w:firstLine="0" w:firstLineChars="0"/>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《关于加强对失信被执行人联合惩戒的实施意见》（冀办发</w:t>
            </w:r>
            <w:r>
              <w:rPr>
                <w:rFonts w:ascii="微软雅黑" w:hAnsi="微软雅黑" w:eastAsia="微软雅黑" w:cs="微软雅黑"/>
                <w:sz w:val="24"/>
                <w:szCs w:val="24"/>
                <w:shd w:val="clear" w:color="auto" w:fill="FFFFFF"/>
              </w:rPr>
              <w:t>〔</w:t>
            </w:r>
            <w:r>
              <w:rPr>
                <w:rFonts w:hint="eastAsia" w:ascii="微软雅黑" w:hAnsi="微软雅黑" w:eastAsia="微软雅黑" w:cs="宋体"/>
                <w:kern w:val="0"/>
                <w:sz w:val="20"/>
                <w:szCs w:val="20"/>
              </w:rPr>
              <w:t>2017</w:t>
            </w:r>
            <w:r>
              <w:rPr>
                <w:rFonts w:ascii="微软雅黑" w:hAnsi="微软雅黑" w:eastAsia="微软雅黑" w:cs="微软雅黑"/>
                <w:sz w:val="24"/>
                <w:szCs w:val="24"/>
                <w:shd w:val="clear" w:color="auto" w:fill="FFFFFF"/>
              </w:rPr>
              <w:t>〕</w:t>
            </w:r>
            <w:r>
              <w:rPr>
                <w:rFonts w:hint="eastAsia" w:ascii="微软雅黑" w:hAnsi="微软雅黑" w:eastAsia="微软雅黑" w:cs="宋体"/>
                <w:kern w:val="0"/>
                <w:sz w:val="20"/>
                <w:szCs w:val="20"/>
              </w:rPr>
              <w:t>2号）</w:t>
            </w:r>
          </w:p>
        </w:tc>
        <w:tc>
          <w:tcPr>
            <w:tcW w:w="1136" w:type="dxa"/>
            <w:shd w:val="clear" w:color="auto" w:fill="auto"/>
            <w:vAlign w:val="center"/>
          </w:tcPr>
          <w:p>
            <w:pPr>
              <w:widowControl/>
              <w:spacing w:line="240" w:lineRule="auto"/>
              <w:ind w:firstLine="0" w:firstLineChars="0"/>
              <w:jc w:val="center"/>
              <w:rPr>
                <w:rFonts w:ascii="微软雅黑" w:hAnsi="微软雅黑" w:eastAsia="微软雅黑" w:cs="宋体"/>
                <w:b/>
                <w:bCs/>
                <w:kern w:val="0"/>
                <w:sz w:val="20"/>
                <w:szCs w:val="20"/>
                <w:u w:val="single"/>
              </w:rPr>
            </w:pPr>
          </w:p>
        </w:tc>
        <w:tc>
          <w:tcPr>
            <w:tcW w:w="2207" w:type="dxa"/>
            <w:shd w:val="clear" w:color="auto" w:fill="auto"/>
            <w:vAlign w:val="center"/>
          </w:tcPr>
          <w:p>
            <w:pPr>
              <w:widowControl/>
              <w:spacing w:line="240" w:lineRule="auto"/>
              <w:ind w:firstLine="0" w:firstLineChars="0"/>
              <w:jc w:val="center"/>
              <w:rPr>
                <w:rFonts w:ascii="微软雅黑" w:hAnsi="微软雅黑" w:eastAsia="微软雅黑" w:cs="宋体"/>
                <w:b/>
                <w:bCs/>
                <w:kern w:val="0"/>
                <w:sz w:val="20"/>
                <w:szCs w:val="20"/>
                <w:u w:val="single"/>
              </w:rPr>
            </w:pPr>
          </w:p>
        </w:tc>
        <w:tc>
          <w:tcPr>
            <w:tcW w:w="1093" w:type="dxa"/>
            <w:shd w:val="clear" w:color="auto" w:fill="auto"/>
            <w:vAlign w:val="center"/>
          </w:tcPr>
          <w:p>
            <w:pPr>
              <w:widowControl/>
              <w:spacing w:line="240" w:lineRule="auto"/>
              <w:ind w:firstLine="0" w:firstLineChars="0"/>
              <w:jc w:val="center"/>
              <w:rPr>
                <w:rFonts w:ascii="微软雅黑" w:hAnsi="微软雅黑" w:eastAsia="微软雅黑" w:cs="宋体"/>
                <w:b/>
                <w:bCs/>
                <w:kern w:val="0"/>
                <w:sz w:val="20"/>
                <w:szCs w:val="20"/>
                <w:u w:val="single"/>
              </w:rPr>
            </w:pPr>
          </w:p>
        </w:tc>
        <w:tc>
          <w:tcPr>
            <w:tcW w:w="943"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p>
        </w:tc>
        <w:tc>
          <w:tcPr>
            <w:tcW w:w="3014" w:type="dxa"/>
            <w:shd w:val="clear" w:color="auto" w:fill="auto"/>
            <w:vAlign w:val="center"/>
          </w:tcPr>
          <w:p>
            <w:pPr>
              <w:widowControl/>
              <w:spacing w:line="240" w:lineRule="auto"/>
              <w:ind w:firstLine="0" w:firstLineChars="0"/>
              <w:rPr>
                <w:rFonts w:ascii="微软雅黑" w:hAnsi="微软雅黑" w:eastAsia="微软雅黑"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102" w:type="dxa"/>
            <w:gridSpan w:val="15"/>
            <w:shd w:val="clear" w:color="auto" w:fill="auto"/>
            <w:vAlign w:val="center"/>
          </w:tcPr>
          <w:p>
            <w:pPr>
              <w:widowControl/>
              <w:spacing w:line="240" w:lineRule="auto"/>
              <w:ind w:firstLine="0" w:firstLineChars="0"/>
              <w:jc w:val="left"/>
              <w:rPr>
                <w:rFonts w:ascii="微软雅黑" w:hAnsi="微软雅黑" w:eastAsia="微软雅黑" w:cs="宋体"/>
                <w:kern w:val="0"/>
                <w:sz w:val="20"/>
                <w:szCs w:val="20"/>
              </w:rPr>
            </w:pPr>
            <w:r>
              <w:rPr>
                <w:rFonts w:hint="eastAsia" w:ascii="微软雅黑" w:hAnsi="微软雅黑" w:eastAsia="微软雅黑" w:cs="宋体"/>
                <w:b/>
                <w:bCs/>
                <w:kern w:val="0"/>
                <w:sz w:val="20"/>
                <w:szCs w:val="20"/>
              </w:rPr>
              <w:t>惩戒措施法律及政策依据：</w:t>
            </w:r>
          </w:p>
          <w:p>
            <w:pPr>
              <w:widowControl/>
              <w:spacing w:line="240" w:lineRule="auto"/>
              <w:ind w:firstLine="0" w:firstLineChars="0"/>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1.《银行业金融机构董事（理事）和高级管理人员任职资格管理办法》</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第二条 本办法所称银行业金融机构（以下简称金融机构），是指在中华人民共和国境内设立的商业银行、农村合作银行、村镇银行、农村信用合作社、农村信用合作联社、外国银行分行等吸收公众存款的金融机构以及政策性银行。</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在中华人民共和国境内设立的金融资产管理公司、信托公司、企业集团财务公司、金融租赁公司、汽车金融公司、货币经纪公司、消费金融公司、贷款公司、农村信用合作社联合社、省（自治区）农村信用社联合社、农村资金互助社、外资金融机构驻华代表机构以及经监管机构批准设立的其他金融机构的董事（理事）和高级管理人员的任职资格管理，适用本办法。</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第三条 本办法所称高级管理人员，是指金融机构总部及分支机构管理层中对该机构经营管理、风险控制有决策权或重要影响力的各类人员。</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第九条 金融机构拟任、现任董事（理事）和高级管理人员出现下列情形之一的，视为不符合本办法第八条第（二）项、第（三）项、第（五）项规定之条件：</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（一）有故意或重大过失犯罪记录的；</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（二）有违反社会公德的不良行为，造成恶劣影响的；</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（三）对曾任职机构违法违规经营活动或重大损失负有个人责任或直接领导责任，情节严重的；</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（四）担任或曾任被接管、撤销、宣告破产或吊销营业执照机构的董事（理事）或高级管理人员的，但能够证明本人对曾任职机构被接管、撤销、宣告破产或吊销营业执照不负有个人责任的除外；</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（五）因违反职业道德、操守或者工作严重失职，造成重大损失或者恶劣影响的；</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（六）指使、参与所任职机构不配合依法监管或案件查处的；</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（七）被取消终身的董事（理事）和高级管理人员任职资格，或受到监管机构或其他金融管理部门处罚累计达到两次以上的；</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（八）有本办法规定的不具备任职资格条件的情形，采用不正当手段获得任职资格核准的。</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2.《金融机构高级管理人员任职资格管理办法》</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第二条 本办法所称金融机构是指经中国人民银行批准，在中华人民共和国境内依法设立的银行、金融资产管理公司、信托投资公司、企业集团财务公司、金融租赁公司、城</w:t>
            </w:r>
            <w:r>
              <w:rPr>
                <w:rFonts w:hint="eastAsia" w:ascii="微软雅黑" w:hAnsi="微软雅黑" w:eastAsia="微软雅黑" w:cs="宋体"/>
                <w:kern w:val="0"/>
                <w:sz w:val="20"/>
                <w:szCs w:val="20"/>
                <w:lang w:eastAsia="zh-CN"/>
              </w:rPr>
              <w:t>县</w:t>
            </w:r>
            <w:r>
              <w:rPr>
                <w:rFonts w:hint="eastAsia" w:ascii="微软雅黑" w:hAnsi="微软雅黑" w:eastAsia="微软雅黑" w:cs="宋体"/>
                <w:kern w:val="0"/>
                <w:sz w:val="20"/>
                <w:szCs w:val="20"/>
              </w:rPr>
              <w:t>信用合作社及其联合社、农村信用合作社及其联合社、其他金融机构。</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上述金融机构经中国人民银行批准在境外设立的分支机构、子公司和控股机构，境内其他中资机构经中国人民银行批准在境外设立的银行类机构，适用本办法。</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上述金融机构不包括在华设立的外资金融机构。</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第三条 本办法所称金融机构高级管理人员，是指金融机构法定代表人和对经营管理具有决策权或对风险控制起重要作用的人员。</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第四条 担任金融机构高级管理职务的人员，应接受和通过中国人民银行任职资格审核。</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中国人民银行对金融机构高级管理人员任职资格的审核，分核准制和备案制两种。适用核准制的高级管理人员任职，在任命前应获得中国人民银行任职资格核准文件；适用备案制的高级管理人员任职，在任命前应报中国人民银行备案。</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第十三条 有下列情形之一的，不得担任金融机构高级管理人员：</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（一）因犯有贪污、贿赂、侵占财产、挪用财产罪或者破坏社会经济秩序罪，被判处刑罚，或者因犯罪被剥夺政治权利的；</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（二）曾经担任因违法经营被吊销营业执照或因经营不善破产清算的企业法定代表人，并对此负有个人责任或直接领导责任的；</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（三）对因工作失误或经济案件给所任职金融机构或其他企业造成重大损失负有个人责任或直接领导责任的；</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（四）个人负有数额较大的债务且到期未清偿的；</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（五）提供虚假材料等弄虚作假行为的；</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（六）有赌博、吸毒、嫖娼等违反社会公德不良行为，造成不良影响的；</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（七）已累计两次被中国人民银行或其他监管当局取消金融机构高级管理人员任职资格的；</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（八）其他法律、法规规定不能担任金融机构高级管理人员的。</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3.《保险公司董事、监事和高级管理人员任职资格管理规定》</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第七条 保险机构董事、监事和高级管理人员应当具有诚实信用的品行、良好的合规经营意识和履行职务必需的经营管理能力。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1" w:hRule="atLeast"/>
          <w:jc w:val="center"/>
        </w:trPr>
        <w:tc>
          <w:tcPr>
            <w:tcW w:w="700"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2</w:t>
            </w:r>
          </w:p>
        </w:tc>
        <w:tc>
          <w:tcPr>
            <w:tcW w:w="1078"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lang w:eastAsia="zh-CN"/>
              </w:rPr>
              <w:t>曲阳县人民法院</w:t>
            </w:r>
          </w:p>
        </w:tc>
        <w:tc>
          <w:tcPr>
            <w:tcW w:w="1078"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失信被执行人</w:t>
            </w:r>
          </w:p>
        </w:tc>
        <w:tc>
          <w:tcPr>
            <w:tcW w:w="819"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法人和非法人组织</w:t>
            </w:r>
          </w:p>
        </w:tc>
        <w:tc>
          <w:tcPr>
            <w:tcW w:w="1039"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lang w:eastAsia="zh-CN"/>
              </w:rPr>
              <w:t>保定</w:t>
            </w:r>
            <w:r>
              <w:rPr>
                <w:rFonts w:hint="eastAsia" w:ascii="微软雅黑" w:hAnsi="微软雅黑" w:eastAsia="微软雅黑" w:cs="宋体"/>
                <w:kern w:val="0"/>
                <w:sz w:val="20"/>
                <w:szCs w:val="20"/>
              </w:rPr>
              <w:t>银保监</w:t>
            </w:r>
            <w:r>
              <w:rPr>
                <w:rFonts w:hint="eastAsia" w:ascii="微软雅黑" w:hAnsi="微软雅黑" w:eastAsia="微软雅黑" w:cs="宋体"/>
                <w:kern w:val="0"/>
                <w:sz w:val="20"/>
                <w:szCs w:val="20"/>
                <w:lang w:eastAsia="zh-CN"/>
              </w:rPr>
              <w:t>分</w:t>
            </w:r>
            <w:r>
              <w:rPr>
                <w:rFonts w:hint="eastAsia" w:ascii="微软雅黑" w:hAnsi="微软雅黑" w:eastAsia="微软雅黑" w:cs="宋体"/>
                <w:kern w:val="0"/>
                <w:sz w:val="20"/>
                <w:szCs w:val="20"/>
              </w:rPr>
              <w:t>局</w:t>
            </w:r>
            <w:r>
              <w:rPr>
                <w:rFonts w:hint="eastAsia" w:ascii="微软雅黑" w:hAnsi="微软雅黑" w:eastAsia="微软雅黑" w:cs="宋体"/>
                <w:kern w:val="0"/>
                <w:sz w:val="20"/>
                <w:szCs w:val="20"/>
                <w:lang w:val="en-US" w:eastAsia="zh-CN"/>
              </w:rPr>
              <w:t>曲阳监管组</w:t>
            </w:r>
          </w:p>
        </w:tc>
        <w:tc>
          <w:tcPr>
            <w:tcW w:w="2082" w:type="dxa"/>
            <w:shd w:val="clear" w:color="auto" w:fill="auto"/>
            <w:vAlign w:val="center"/>
          </w:tcPr>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限制失信被执行人设立保险公司</w:t>
            </w:r>
          </w:p>
        </w:tc>
        <w:tc>
          <w:tcPr>
            <w:tcW w:w="1131"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行政性</w:t>
            </w:r>
          </w:p>
        </w:tc>
        <w:tc>
          <w:tcPr>
            <w:tcW w:w="1134"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强制性</w:t>
            </w:r>
          </w:p>
        </w:tc>
        <w:tc>
          <w:tcPr>
            <w:tcW w:w="2934"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详见下方</w:t>
            </w:r>
          </w:p>
        </w:tc>
        <w:tc>
          <w:tcPr>
            <w:tcW w:w="1714" w:type="dxa"/>
            <w:shd w:val="clear" w:color="auto" w:fill="auto"/>
            <w:vAlign w:val="center"/>
          </w:tcPr>
          <w:p>
            <w:pPr>
              <w:widowControl/>
              <w:spacing w:line="240" w:lineRule="auto"/>
              <w:ind w:firstLine="0" w:firstLineChars="0"/>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《关于对失信被执行人实施联合惩戒的合作备忘录》（发改财金</w:t>
            </w:r>
            <w:r>
              <w:rPr>
                <w:rFonts w:ascii="微软雅黑" w:hAnsi="微软雅黑" w:eastAsia="微软雅黑" w:cs="微软雅黑"/>
                <w:sz w:val="24"/>
                <w:szCs w:val="24"/>
                <w:shd w:val="clear" w:color="auto" w:fill="FFFFFF"/>
              </w:rPr>
              <w:t>〔</w:t>
            </w:r>
            <w:r>
              <w:rPr>
                <w:rFonts w:hint="eastAsia" w:ascii="微软雅黑" w:hAnsi="微软雅黑" w:eastAsia="微软雅黑" w:cs="宋体"/>
                <w:kern w:val="0"/>
                <w:sz w:val="20"/>
                <w:szCs w:val="20"/>
              </w:rPr>
              <w:t>2016</w:t>
            </w:r>
            <w:r>
              <w:rPr>
                <w:rFonts w:ascii="微软雅黑" w:hAnsi="微软雅黑" w:eastAsia="微软雅黑" w:cs="微软雅黑"/>
                <w:sz w:val="24"/>
                <w:szCs w:val="24"/>
                <w:shd w:val="clear" w:color="auto" w:fill="FFFFFF"/>
              </w:rPr>
              <w:t>〕</w:t>
            </w:r>
            <w:r>
              <w:rPr>
                <w:rFonts w:hint="eastAsia" w:ascii="微软雅黑" w:hAnsi="微软雅黑" w:eastAsia="微软雅黑" w:cs="宋体"/>
                <w:kern w:val="0"/>
                <w:sz w:val="20"/>
                <w:szCs w:val="20"/>
              </w:rPr>
              <w:t>141号）</w:t>
            </w:r>
          </w:p>
        </w:tc>
        <w:tc>
          <w:tcPr>
            <w:tcW w:w="1136"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　</w:t>
            </w:r>
          </w:p>
        </w:tc>
        <w:tc>
          <w:tcPr>
            <w:tcW w:w="2207"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　</w:t>
            </w:r>
          </w:p>
        </w:tc>
        <w:tc>
          <w:tcPr>
            <w:tcW w:w="1093"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　</w:t>
            </w:r>
          </w:p>
        </w:tc>
        <w:tc>
          <w:tcPr>
            <w:tcW w:w="943"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p>
        </w:tc>
        <w:tc>
          <w:tcPr>
            <w:tcW w:w="3014" w:type="dxa"/>
            <w:shd w:val="clear" w:color="auto" w:fill="auto"/>
            <w:vAlign w:val="center"/>
          </w:tcPr>
          <w:p>
            <w:pPr>
              <w:widowControl/>
              <w:spacing w:line="240" w:lineRule="auto"/>
              <w:ind w:firstLine="0" w:firstLineChars="0"/>
              <w:rPr>
                <w:rFonts w:ascii="微软雅黑" w:hAnsi="微软雅黑" w:eastAsia="微软雅黑"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2" w:hRule="atLeast"/>
          <w:jc w:val="center"/>
        </w:trPr>
        <w:tc>
          <w:tcPr>
            <w:tcW w:w="22102" w:type="dxa"/>
            <w:gridSpan w:val="15"/>
            <w:shd w:val="clear" w:color="auto" w:fill="auto"/>
            <w:vAlign w:val="center"/>
          </w:tcPr>
          <w:p>
            <w:pPr>
              <w:widowControl/>
              <w:spacing w:line="240" w:lineRule="auto"/>
              <w:ind w:firstLine="0" w:firstLineChars="0"/>
              <w:jc w:val="left"/>
              <w:rPr>
                <w:rFonts w:ascii="微软雅黑" w:hAnsi="微软雅黑" w:eastAsia="微软雅黑" w:cs="宋体"/>
                <w:kern w:val="0"/>
                <w:sz w:val="20"/>
                <w:szCs w:val="20"/>
              </w:rPr>
            </w:pPr>
            <w:r>
              <w:rPr>
                <w:rFonts w:hint="eastAsia" w:ascii="微软雅黑" w:hAnsi="微软雅黑" w:eastAsia="微软雅黑" w:cs="宋体"/>
                <w:b/>
                <w:bCs/>
                <w:kern w:val="0"/>
                <w:sz w:val="20"/>
                <w:szCs w:val="20"/>
              </w:rPr>
              <w:t>惩戒措施法律及政策依据：</w:t>
            </w:r>
          </w:p>
          <w:p>
            <w:pPr>
              <w:widowControl/>
              <w:spacing w:line="240" w:lineRule="auto"/>
              <w:ind w:firstLine="0" w:firstLineChars="0"/>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1.《保险法》</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第六十八条 设立保险公司应当具备下列条件：</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（1）主要股东具有持续盈利能力，信誉良好，最近三年内无重大违法违规记录，净资产不低于人民币二亿元；</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（2）有符合本法和《中华人民共和国公司法》规定的章程；</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（3）有符合本法规定的注册资本；</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（4）有具备任职专业知识和业务工作经验的董事、监事和高级管理人员；</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（5）有健全的组织机构和管理制度；</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（6）有符合要求的营业场所和与经营业务有关的其他设施；</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（7）法律、行政法规和国务院保险监督管理机构规定的其他条件。</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2.《中华人民共和国民事诉讼法》</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第二百五十五条 被执行人不履行法律文书确定的义务的，人民法院可以对其采取或者通知有关单位协助采取限制出境，在征信系统记录、通过媒体公布不履行义务信息以及法律规定的其他措施。</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3.《最高人民法院关于限制被执行人高消费及有关消费的若干规定》</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第一条 被执行人未按执行通知书指定的期间履行生效法律文书确定的给付义务的，人民法院可以采取限制消费措施，限制其高消费及非生活或者经营必需的有关消费。纳入失信被执行人名单的被执行人，人民法院应当对其采取限制消费措施。</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第三条 被执行人为自然人的，被采取限制消费措施后，不得有以下高消费及非生活和工作必需的消费行为：</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（一）乘坐交通工具时，选择飞机、列车软卧、轮船二等以上舱位；</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（二）在星级以上宾馆、酒店、夜总会、高尔夫球场等场所进行高消费；</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（三）购买不动产或者新建、扩建、高档装修房屋；</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（四）租赁高档写字楼、宾馆、公寓等场所办公；</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（五）购买非经营必需车辆；</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（六）旅游、度假；</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（七）子女就读高收费私立学校；</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（八）支付高额保费购买保险理财产品；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2" w:hRule="atLeast"/>
          <w:jc w:val="center"/>
        </w:trPr>
        <w:tc>
          <w:tcPr>
            <w:tcW w:w="700"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3</w:t>
            </w:r>
          </w:p>
        </w:tc>
        <w:tc>
          <w:tcPr>
            <w:tcW w:w="1078"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lang w:eastAsia="zh-CN"/>
              </w:rPr>
              <w:t>曲阳县人民法院</w:t>
            </w:r>
          </w:p>
        </w:tc>
        <w:tc>
          <w:tcPr>
            <w:tcW w:w="1078"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失信被执行人</w:t>
            </w:r>
          </w:p>
        </w:tc>
        <w:tc>
          <w:tcPr>
            <w:tcW w:w="819"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自然人</w:t>
            </w:r>
          </w:p>
        </w:tc>
        <w:tc>
          <w:tcPr>
            <w:tcW w:w="1039"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lang w:eastAsia="zh-CN"/>
              </w:rPr>
              <w:t>银行业保险业金融机构</w:t>
            </w:r>
          </w:p>
        </w:tc>
        <w:tc>
          <w:tcPr>
            <w:tcW w:w="2082" w:type="dxa"/>
            <w:shd w:val="clear" w:color="auto" w:fill="auto"/>
            <w:vAlign w:val="center"/>
          </w:tcPr>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限制失信被执行人（自然人）及失信被执行人（企事业单位）的法定代表人、主要负责人、影响债务履行的直接责任人员、实际控制人支付高额保费购买具有现金价值的保险产品</w:t>
            </w:r>
          </w:p>
        </w:tc>
        <w:tc>
          <w:tcPr>
            <w:tcW w:w="1131"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lang w:eastAsia="zh-CN"/>
              </w:rPr>
              <w:t>县</w:t>
            </w:r>
            <w:r>
              <w:rPr>
                <w:rFonts w:hint="eastAsia" w:ascii="微软雅黑" w:hAnsi="微软雅黑" w:eastAsia="微软雅黑" w:cs="宋体"/>
                <w:kern w:val="0"/>
                <w:sz w:val="20"/>
                <w:szCs w:val="20"/>
              </w:rPr>
              <w:t>场性</w:t>
            </w:r>
          </w:p>
        </w:tc>
        <w:tc>
          <w:tcPr>
            <w:tcW w:w="1134"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强制性</w:t>
            </w:r>
          </w:p>
        </w:tc>
        <w:tc>
          <w:tcPr>
            <w:tcW w:w="2934"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详见下方</w:t>
            </w:r>
          </w:p>
        </w:tc>
        <w:tc>
          <w:tcPr>
            <w:tcW w:w="1714" w:type="dxa"/>
            <w:shd w:val="clear" w:color="auto" w:fill="auto"/>
            <w:vAlign w:val="center"/>
          </w:tcPr>
          <w:p>
            <w:pPr>
              <w:widowControl/>
              <w:spacing w:line="240" w:lineRule="auto"/>
              <w:ind w:firstLine="0" w:firstLineChars="0"/>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《关于对失信被执行人实施联合惩戒的合作备忘录》（发改财金</w:t>
            </w:r>
            <w:r>
              <w:rPr>
                <w:rFonts w:ascii="微软雅黑" w:hAnsi="微软雅黑" w:eastAsia="微软雅黑" w:cs="微软雅黑"/>
                <w:sz w:val="24"/>
                <w:szCs w:val="24"/>
                <w:shd w:val="clear" w:color="auto" w:fill="FFFFFF"/>
              </w:rPr>
              <w:t>〔</w:t>
            </w:r>
            <w:r>
              <w:rPr>
                <w:rFonts w:hint="eastAsia" w:ascii="微软雅黑" w:hAnsi="微软雅黑" w:eastAsia="微软雅黑" w:cs="宋体"/>
                <w:kern w:val="0"/>
                <w:sz w:val="20"/>
                <w:szCs w:val="20"/>
              </w:rPr>
              <w:t>2016</w:t>
            </w:r>
            <w:r>
              <w:rPr>
                <w:rFonts w:ascii="微软雅黑" w:hAnsi="微软雅黑" w:eastAsia="微软雅黑" w:cs="微软雅黑"/>
                <w:sz w:val="24"/>
                <w:szCs w:val="24"/>
                <w:shd w:val="clear" w:color="auto" w:fill="FFFFFF"/>
              </w:rPr>
              <w:t>〕</w:t>
            </w:r>
            <w:r>
              <w:rPr>
                <w:rFonts w:hint="eastAsia" w:ascii="微软雅黑" w:hAnsi="微软雅黑" w:eastAsia="微软雅黑" w:cs="宋体"/>
                <w:kern w:val="0"/>
                <w:sz w:val="20"/>
                <w:szCs w:val="20"/>
              </w:rPr>
              <w:t>141号）；</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《关于加强对失信被执行人联合惩戒的实施意见》（冀办发</w:t>
            </w:r>
            <w:r>
              <w:rPr>
                <w:rFonts w:ascii="微软雅黑" w:hAnsi="微软雅黑" w:eastAsia="微软雅黑" w:cs="微软雅黑"/>
                <w:sz w:val="24"/>
                <w:szCs w:val="24"/>
                <w:shd w:val="clear" w:color="auto" w:fill="FFFFFF"/>
              </w:rPr>
              <w:t>〔</w:t>
            </w:r>
            <w:r>
              <w:rPr>
                <w:rFonts w:hint="eastAsia" w:ascii="微软雅黑" w:hAnsi="微软雅黑" w:eastAsia="微软雅黑" w:cs="宋体"/>
                <w:kern w:val="0"/>
                <w:sz w:val="20"/>
                <w:szCs w:val="20"/>
              </w:rPr>
              <w:t>2017</w:t>
            </w:r>
            <w:r>
              <w:rPr>
                <w:rFonts w:ascii="微软雅黑" w:hAnsi="微软雅黑" w:eastAsia="微软雅黑" w:cs="微软雅黑"/>
                <w:sz w:val="24"/>
                <w:szCs w:val="24"/>
                <w:shd w:val="clear" w:color="auto" w:fill="FFFFFF"/>
              </w:rPr>
              <w:t>〕</w:t>
            </w:r>
            <w:r>
              <w:rPr>
                <w:rFonts w:hint="eastAsia" w:ascii="微软雅黑" w:hAnsi="微软雅黑" w:eastAsia="微软雅黑" w:cs="宋体"/>
                <w:kern w:val="0"/>
                <w:sz w:val="20"/>
                <w:szCs w:val="20"/>
              </w:rPr>
              <w:t>2号）</w:t>
            </w:r>
          </w:p>
        </w:tc>
        <w:tc>
          <w:tcPr>
            <w:tcW w:w="1136" w:type="dxa"/>
            <w:shd w:val="clear" w:color="auto" w:fill="auto"/>
            <w:vAlign w:val="center"/>
          </w:tcPr>
          <w:p>
            <w:pPr>
              <w:widowControl/>
              <w:spacing w:line="240" w:lineRule="auto"/>
              <w:ind w:firstLine="0" w:firstLineChars="0"/>
              <w:jc w:val="center"/>
              <w:rPr>
                <w:rFonts w:ascii="微软雅黑" w:hAnsi="微软雅黑" w:eastAsia="微软雅黑" w:cs="宋体"/>
                <w:b/>
                <w:bCs/>
                <w:kern w:val="0"/>
                <w:sz w:val="20"/>
                <w:szCs w:val="20"/>
                <w:u w:val="single"/>
              </w:rPr>
            </w:pPr>
          </w:p>
        </w:tc>
        <w:tc>
          <w:tcPr>
            <w:tcW w:w="2207" w:type="dxa"/>
            <w:shd w:val="clear" w:color="auto" w:fill="auto"/>
            <w:vAlign w:val="center"/>
          </w:tcPr>
          <w:p>
            <w:pPr>
              <w:widowControl/>
              <w:spacing w:line="240" w:lineRule="auto"/>
              <w:ind w:firstLine="0" w:firstLineChars="0"/>
              <w:jc w:val="center"/>
              <w:rPr>
                <w:rFonts w:ascii="微软雅黑" w:hAnsi="微软雅黑" w:eastAsia="微软雅黑" w:cs="宋体"/>
                <w:b/>
                <w:bCs/>
                <w:kern w:val="0"/>
                <w:sz w:val="20"/>
                <w:szCs w:val="20"/>
                <w:u w:val="single"/>
              </w:rPr>
            </w:pPr>
          </w:p>
        </w:tc>
        <w:tc>
          <w:tcPr>
            <w:tcW w:w="1093" w:type="dxa"/>
            <w:shd w:val="clear" w:color="auto" w:fill="auto"/>
            <w:vAlign w:val="center"/>
          </w:tcPr>
          <w:p>
            <w:pPr>
              <w:widowControl/>
              <w:spacing w:line="240" w:lineRule="auto"/>
              <w:ind w:firstLine="0" w:firstLineChars="0"/>
              <w:jc w:val="center"/>
              <w:rPr>
                <w:rFonts w:ascii="微软雅黑" w:hAnsi="微软雅黑" w:eastAsia="微软雅黑" w:cs="宋体"/>
                <w:b/>
                <w:bCs/>
                <w:kern w:val="0"/>
                <w:sz w:val="20"/>
                <w:szCs w:val="20"/>
                <w:u w:val="single"/>
              </w:rPr>
            </w:pPr>
          </w:p>
        </w:tc>
        <w:tc>
          <w:tcPr>
            <w:tcW w:w="943"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p>
        </w:tc>
        <w:tc>
          <w:tcPr>
            <w:tcW w:w="3014" w:type="dxa"/>
            <w:shd w:val="clear" w:color="auto" w:fill="auto"/>
            <w:vAlign w:val="center"/>
          </w:tcPr>
          <w:p>
            <w:pPr>
              <w:widowControl/>
              <w:spacing w:line="240" w:lineRule="auto"/>
              <w:ind w:firstLine="0" w:firstLineChars="0"/>
              <w:rPr>
                <w:rFonts w:ascii="微软雅黑" w:hAnsi="微软雅黑" w:eastAsia="微软雅黑"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0" w:hRule="atLeast"/>
          <w:jc w:val="center"/>
        </w:trPr>
        <w:tc>
          <w:tcPr>
            <w:tcW w:w="22102" w:type="dxa"/>
            <w:gridSpan w:val="15"/>
            <w:shd w:val="clear" w:color="auto" w:fill="auto"/>
            <w:vAlign w:val="center"/>
          </w:tcPr>
          <w:p>
            <w:pPr>
              <w:widowControl/>
              <w:spacing w:line="240" w:lineRule="auto"/>
              <w:ind w:firstLine="0" w:firstLineChars="0"/>
              <w:jc w:val="left"/>
              <w:rPr>
                <w:rFonts w:ascii="微软雅黑" w:hAnsi="微软雅黑" w:eastAsia="微软雅黑" w:cs="宋体"/>
                <w:kern w:val="0"/>
                <w:sz w:val="20"/>
                <w:szCs w:val="20"/>
              </w:rPr>
            </w:pPr>
            <w:r>
              <w:rPr>
                <w:rFonts w:hint="eastAsia" w:ascii="微软雅黑" w:hAnsi="微软雅黑" w:eastAsia="微软雅黑" w:cs="宋体"/>
                <w:b/>
                <w:bCs/>
                <w:kern w:val="0"/>
                <w:sz w:val="20"/>
                <w:szCs w:val="20"/>
              </w:rPr>
              <w:t>惩戒措施法律及政策依据：</w:t>
            </w:r>
          </w:p>
          <w:p>
            <w:pPr>
              <w:widowControl/>
              <w:spacing w:line="240" w:lineRule="auto"/>
              <w:ind w:firstLine="0" w:firstLineChars="0"/>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1.《保险法》</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第六十八条 设立保险公司应当具备下列条件：</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（1）主要股东具有持续盈利能力，信誉良好，最近三年内无重大违法违规记录，净资产不低于人民币二亿元；</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（2）有符合本法和《中华人民共和国公司法》规定的章程；</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（3）有符合本法规定的注册资本；</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（4）有具备任职专业知识和业务工作经验的董事、监事和高级管理人员；</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（5）有健全的组织机构和管理制度；</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（6）有符合要求的营业场所和与经营业务有关的其他设施；</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（7）法律、行政法规和国务院保险监督管理机构规定的其他条件。</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2.《中华人民共和国民事诉讼法》</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第二百五十五条 被执行人不履行法律文书确定的义务的，人民法院可以对其采取或者通知有关单位协助采取限制出境，在征信系统记录、通过媒体公布不履行义务信息以及法律规定的其他措施。</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3.《最高人民法院关于限制被执行人高消费及有关消费的若干规定》</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第一条 被执行人未按执行通知书指定的期间履行生效法律文书确定的给付义务的，人民法院可以采取限制消费措施，限制其高消费及非生活或者经营必需的有关消费。纳入失信被执行人名单的被执行人，人民法院应当对其采取限制消费措施。</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第三条 被执行人为自然人的，被采取限制消费措施后，不得有以下高消费及非生活和工作必需的消费行为：</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（一）乘坐交通工具时，选择飞机、列车软卧、轮船二等以上舱位；</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（二）在星级以上宾馆、酒店、夜总会、高尔夫球场等场所进行高消费；</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（三）购买不动产或者新建、扩建、高档装修房屋；</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（四）租赁高档写字楼、宾馆、公寓等场所办公；</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（五）购买非经营必需车辆；</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（六）旅游、度假；</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（七）子女就读高收费私立学校；</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（八）支付高额保费购买保险理财产品；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0" w:hRule="atLeast"/>
          <w:jc w:val="center"/>
        </w:trPr>
        <w:tc>
          <w:tcPr>
            <w:tcW w:w="700"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4</w:t>
            </w:r>
          </w:p>
        </w:tc>
        <w:tc>
          <w:tcPr>
            <w:tcW w:w="1078"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lang w:eastAsia="zh-CN"/>
              </w:rPr>
              <w:t>曲阳县人民法院</w:t>
            </w:r>
          </w:p>
        </w:tc>
        <w:tc>
          <w:tcPr>
            <w:tcW w:w="1078"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失信被执行人</w:t>
            </w:r>
          </w:p>
        </w:tc>
        <w:tc>
          <w:tcPr>
            <w:tcW w:w="819"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法人和非法人组织、自然人</w:t>
            </w:r>
          </w:p>
        </w:tc>
        <w:tc>
          <w:tcPr>
            <w:tcW w:w="1039"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lang w:eastAsia="zh-CN"/>
              </w:rPr>
              <w:t>保定</w:t>
            </w:r>
            <w:r>
              <w:rPr>
                <w:rFonts w:hint="eastAsia" w:ascii="微软雅黑" w:hAnsi="微软雅黑" w:eastAsia="微软雅黑" w:cs="宋体"/>
                <w:kern w:val="0"/>
                <w:sz w:val="20"/>
                <w:szCs w:val="20"/>
              </w:rPr>
              <w:t>银保监</w:t>
            </w:r>
            <w:r>
              <w:rPr>
                <w:rFonts w:hint="eastAsia" w:ascii="微软雅黑" w:hAnsi="微软雅黑" w:eastAsia="微软雅黑" w:cs="宋体"/>
                <w:kern w:val="0"/>
                <w:sz w:val="20"/>
                <w:szCs w:val="20"/>
                <w:lang w:eastAsia="zh-CN"/>
              </w:rPr>
              <w:t>分</w:t>
            </w:r>
            <w:r>
              <w:rPr>
                <w:rFonts w:hint="eastAsia" w:ascii="微软雅黑" w:hAnsi="微软雅黑" w:eastAsia="微软雅黑" w:cs="宋体"/>
                <w:kern w:val="0"/>
                <w:sz w:val="20"/>
                <w:szCs w:val="20"/>
              </w:rPr>
              <w:t>局</w:t>
            </w:r>
            <w:r>
              <w:rPr>
                <w:rFonts w:hint="eastAsia" w:ascii="微软雅黑" w:hAnsi="微软雅黑" w:eastAsia="微软雅黑" w:cs="宋体"/>
                <w:kern w:val="0"/>
                <w:sz w:val="20"/>
                <w:szCs w:val="20"/>
                <w:lang w:val="en-US" w:eastAsia="zh-CN"/>
              </w:rPr>
              <w:t>曲阳监管组</w:t>
            </w:r>
          </w:p>
        </w:tc>
        <w:tc>
          <w:tcPr>
            <w:tcW w:w="2082" w:type="dxa"/>
            <w:shd w:val="clear" w:color="auto" w:fill="auto"/>
            <w:vAlign w:val="center"/>
          </w:tcPr>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将失信被执行人相关信息作为设立商业银行或分行、代表处以及参股、收购商业银行的审批时审慎性参考</w:t>
            </w:r>
          </w:p>
        </w:tc>
        <w:tc>
          <w:tcPr>
            <w:tcW w:w="1131"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行政性</w:t>
            </w:r>
          </w:p>
        </w:tc>
        <w:tc>
          <w:tcPr>
            <w:tcW w:w="1134"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强制性</w:t>
            </w:r>
          </w:p>
        </w:tc>
        <w:tc>
          <w:tcPr>
            <w:tcW w:w="2934" w:type="dxa"/>
            <w:shd w:val="clear" w:color="auto" w:fill="auto"/>
            <w:vAlign w:val="center"/>
          </w:tcPr>
          <w:p>
            <w:pPr>
              <w:widowControl/>
              <w:spacing w:line="240" w:lineRule="auto"/>
              <w:ind w:firstLine="0" w:firstLineChars="0"/>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《中华人民共和国外资银行管理条例》</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第九条 拟设外商独资银行、中外合资银行的股东或者拟设分行、代表处的外国银行应当具备下列条件：</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（1）具有持续盈利能力，信誉良好，无重大违法违规记录；</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（2）拟设外商独资银行的股东、中外合资银行的外方股东或者拟设分行、代表处的外国银行具有从事国际金融活动的经验；</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（3）具有有效的反洗钱制度；</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（4）拟设外商独资银行的股东、中外合资银行的外方股东或者拟设分行、代表处的外国银行受到所在国家或者地区金融监管当局的有效监管，并且其申请经所在国家或者地区金融监管当局同意；</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（5）国务院银行业监督管理机构规定的其他审慎性条件。</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拟设外商独资银行的股东、中外合资银行的外方股东或者拟设分行、代表处的外国银行所在国家或者地区应当具有完善的金融监督管理制度，并且其金融监管当局已经与国务院银行业监督管理机构建立良好的监督管理合作机制。</w:t>
            </w:r>
          </w:p>
        </w:tc>
        <w:tc>
          <w:tcPr>
            <w:tcW w:w="1714"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《关于对失信被执行人实施联合惩戒的合作备忘录》（发改财金</w:t>
            </w:r>
            <w:r>
              <w:rPr>
                <w:rFonts w:ascii="微软雅黑" w:hAnsi="微软雅黑" w:eastAsia="微软雅黑" w:cs="微软雅黑"/>
                <w:sz w:val="24"/>
                <w:szCs w:val="24"/>
                <w:shd w:val="clear" w:color="auto" w:fill="FFFFFF"/>
              </w:rPr>
              <w:t>〔</w:t>
            </w:r>
            <w:r>
              <w:rPr>
                <w:rFonts w:hint="eastAsia" w:ascii="微软雅黑" w:hAnsi="微软雅黑" w:eastAsia="微软雅黑" w:cs="宋体"/>
                <w:kern w:val="0"/>
                <w:sz w:val="20"/>
                <w:szCs w:val="20"/>
              </w:rPr>
              <w:t>2016</w:t>
            </w:r>
            <w:r>
              <w:rPr>
                <w:rFonts w:ascii="微软雅黑" w:hAnsi="微软雅黑" w:eastAsia="微软雅黑" w:cs="微软雅黑"/>
                <w:sz w:val="24"/>
                <w:szCs w:val="24"/>
                <w:shd w:val="clear" w:color="auto" w:fill="FFFFFF"/>
              </w:rPr>
              <w:t>〕</w:t>
            </w:r>
            <w:r>
              <w:rPr>
                <w:rFonts w:hint="eastAsia" w:ascii="微软雅黑" w:hAnsi="微软雅黑" w:eastAsia="微软雅黑" w:cs="宋体"/>
                <w:kern w:val="0"/>
                <w:sz w:val="20"/>
                <w:szCs w:val="20"/>
              </w:rPr>
              <w:t>141号）　</w:t>
            </w:r>
          </w:p>
        </w:tc>
        <w:tc>
          <w:tcPr>
            <w:tcW w:w="1136"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　</w:t>
            </w:r>
          </w:p>
        </w:tc>
        <w:tc>
          <w:tcPr>
            <w:tcW w:w="2207"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　</w:t>
            </w:r>
          </w:p>
        </w:tc>
        <w:tc>
          <w:tcPr>
            <w:tcW w:w="1093" w:type="dxa"/>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　</w:t>
            </w:r>
          </w:p>
        </w:tc>
        <w:tc>
          <w:tcPr>
            <w:tcW w:w="943" w:type="dxa"/>
            <w:shd w:val="clear" w:color="auto" w:fill="auto"/>
            <w:vAlign w:val="center"/>
          </w:tcPr>
          <w:p>
            <w:pPr>
              <w:widowControl/>
              <w:spacing w:line="240" w:lineRule="auto"/>
              <w:ind w:firstLine="0" w:firstLineChars="0"/>
              <w:rPr>
                <w:rFonts w:ascii="微软雅黑" w:hAnsi="微软雅黑" w:eastAsia="微软雅黑" w:cs="宋体"/>
                <w:kern w:val="0"/>
                <w:sz w:val="20"/>
                <w:szCs w:val="20"/>
              </w:rPr>
            </w:pPr>
          </w:p>
        </w:tc>
        <w:tc>
          <w:tcPr>
            <w:tcW w:w="3014" w:type="dxa"/>
            <w:shd w:val="clear" w:color="auto" w:fill="auto"/>
            <w:vAlign w:val="center"/>
          </w:tcPr>
          <w:p>
            <w:pPr>
              <w:widowControl/>
              <w:spacing w:line="240" w:lineRule="auto"/>
              <w:ind w:firstLine="0" w:firstLineChars="0"/>
              <w:rPr>
                <w:rFonts w:ascii="微软雅黑" w:hAnsi="微软雅黑" w:eastAsia="微软雅黑"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4" w:hRule="atLeast"/>
          <w:jc w:val="center"/>
        </w:trPr>
        <w:tc>
          <w:tcPr>
            <w:tcW w:w="700" w:type="dxa"/>
            <w:tcBorders>
              <w:bottom w:val="single" w:color="auto" w:sz="4" w:space="0"/>
            </w:tcBorders>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5</w:t>
            </w:r>
          </w:p>
        </w:tc>
        <w:tc>
          <w:tcPr>
            <w:tcW w:w="1078" w:type="dxa"/>
            <w:tcBorders>
              <w:bottom w:val="single" w:color="auto" w:sz="4" w:space="0"/>
            </w:tcBorders>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lang w:eastAsia="zh-CN"/>
              </w:rPr>
              <w:t>曲阳县人民法院</w:t>
            </w:r>
          </w:p>
        </w:tc>
        <w:tc>
          <w:tcPr>
            <w:tcW w:w="1078" w:type="dxa"/>
            <w:tcBorders>
              <w:bottom w:val="single" w:color="auto" w:sz="4" w:space="0"/>
            </w:tcBorders>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失信被执行人</w:t>
            </w:r>
          </w:p>
        </w:tc>
        <w:tc>
          <w:tcPr>
            <w:tcW w:w="819" w:type="dxa"/>
            <w:tcBorders>
              <w:bottom w:val="single" w:color="auto" w:sz="4" w:space="0"/>
            </w:tcBorders>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法人和非法人组织</w:t>
            </w:r>
          </w:p>
        </w:tc>
        <w:tc>
          <w:tcPr>
            <w:tcW w:w="1039" w:type="dxa"/>
            <w:tcBorders>
              <w:bottom w:val="single" w:color="auto" w:sz="4" w:space="0"/>
            </w:tcBorders>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lang w:eastAsia="zh-CN"/>
              </w:rPr>
              <w:t>保定</w:t>
            </w:r>
            <w:r>
              <w:rPr>
                <w:rFonts w:hint="eastAsia" w:ascii="微软雅黑" w:hAnsi="微软雅黑" w:eastAsia="微软雅黑" w:cs="宋体"/>
                <w:kern w:val="0"/>
                <w:sz w:val="20"/>
                <w:szCs w:val="20"/>
              </w:rPr>
              <w:t>银保监</w:t>
            </w:r>
            <w:r>
              <w:rPr>
                <w:rFonts w:hint="eastAsia" w:ascii="微软雅黑" w:hAnsi="微软雅黑" w:eastAsia="微软雅黑" w:cs="宋体"/>
                <w:kern w:val="0"/>
                <w:sz w:val="20"/>
                <w:szCs w:val="20"/>
                <w:lang w:eastAsia="zh-CN"/>
              </w:rPr>
              <w:t>分</w:t>
            </w:r>
            <w:r>
              <w:rPr>
                <w:rFonts w:hint="eastAsia" w:ascii="微软雅黑" w:hAnsi="微软雅黑" w:eastAsia="微软雅黑" w:cs="宋体"/>
                <w:kern w:val="0"/>
                <w:sz w:val="20"/>
                <w:szCs w:val="20"/>
              </w:rPr>
              <w:t>局</w:t>
            </w:r>
            <w:r>
              <w:rPr>
                <w:rFonts w:hint="eastAsia" w:ascii="微软雅黑" w:hAnsi="微软雅黑" w:eastAsia="微软雅黑" w:cs="宋体"/>
                <w:kern w:val="0"/>
                <w:sz w:val="20"/>
                <w:szCs w:val="20"/>
                <w:lang w:val="en-US" w:eastAsia="zh-CN"/>
              </w:rPr>
              <w:t>曲阳监管组</w:t>
            </w:r>
          </w:p>
        </w:tc>
        <w:tc>
          <w:tcPr>
            <w:tcW w:w="2082" w:type="dxa"/>
            <w:tcBorders>
              <w:bottom w:val="single" w:color="auto" w:sz="4" w:space="0"/>
            </w:tcBorders>
            <w:shd w:val="clear" w:color="auto" w:fill="auto"/>
            <w:vAlign w:val="center"/>
          </w:tcPr>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银行业金融机构在融资授信时查询拟授信对象及其法定代表人、实际控制人、董事、监事、高级管理人员是否为失信被执行人，对拟授信对象为失信被执行人的从严审核</w:t>
            </w:r>
          </w:p>
        </w:tc>
        <w:tc>
          <w:tcPr>
            <w:tcW w:w="1131" w:type="dxa"/>
            <w:tcBorders>
              <w:bottom w:val="single" w:color="auto" w:sz="4" w:space="0"/>
            </w:tcBorders>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行政性</w:t>
            </w:r>
          </w:p>
        </w:tc>
        <w:tc>
          <w:tcPr>
            <w:tcW w:w="1134" w:type="dxa"/>
            <w:tcBorders>
              <w:bottom w:val="single" w:color="auto" w:sz="4" w:space="0"/>
            </w:tcBorders>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强制性</w:t>
            </w:r>
          </w:p>
        </w:tc>
        <w:tc>
          <w:tcPr>
            <w:tcW w:w="2934" w:type="dxa"/>
            <w:tcBorders>
              <w:bottom w:val="single" w:color="auto" w:sz="4" w:space="0"/>
            </w:tcBorders>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详见下方</w:t>
            </w:r>
          </w:p>
        </w:tc>
        <w:tc>
          <w:tcPr>
            <w:tcW w:w="1714" w:type="dxa"/>
            <w:tcBorders>
              <w:bottom w:val="single" w:color="auto" w:sz="4" w:space="0"/>
            </w:tcBorders>
            <w:shd w:val="clear" w:color="auto" w:fill="auto"/>
            <w:vAlign w:val="center"/>
          </w:tcPr>
          <w:p>
            <w:pPr>
              <w:widowControl/>
              <w:spacing w:line="240" w:lineRule="auto"/>
              <w:ind w:firstLine="0" w:firstLineChars="0"/>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《关于对失信被执行人实施联合惩戒的合作备忘录》（发改财金</w:t>
            </w:r>
            <w:r>
              <w:rPr>
                <w:rFonts w:ascii="微软雅黑" w:hAnsi="微软雅黑" w:eastAsia="微软雅黑" w:cs="微软雅黑"/>
                <w:sz w:val="24"/>
                <w:szCs w:val="24"/>
                <w:shd w:val="clear" w:color="auto" w:fill="FFFFFF"/>
              </w:rPr>
              <w:t>〔</w:t>
            </w:r>
            <w:r>
              <w:rPr>
                <w:rFonts w:hint="eastAsia" w:ascii="微软雅黑" w:hAnsi="微软雅黑" w:eastAsia="微软雅黑" w:cs="宋体"/>
                <w:kern w:val="0"/>
                <w:sz w:val="20"/>
                <w:szCs w:val="20"/>
              </w:rPr>
              <w:t>2016</w:t>
            </w:r>
            <w:r>
              <w:rPr>
                <w:rFonts w:ascii="微软雅黑" w:hAnsi="微软雅黑" w:eastAsia="微软雅黑" w:cs="微软雅黑"/>
                <w:sz w:val="24"/>
                <w:szCs w:val="24"/>
                <w:shd w:val="clear" w:color="auto" w:fill="FFFFFF"/>
              </w:rPr>
              <w:t>〕</w:t>
            </w:r>
            <w:r>
              <w:rPr>
                <w:rFonts w:hint="eastAsia" w:ascii="微软雅黑" w:hAnsi="微软雅黑" w:eastAsia="微软雅黑" w:cs="宋体"/>
                <w:kern w:val="0"/>
                <w:sz w:val="20"/>
                <w:szCs w:val="20"/>
              </w:rPr>
              <w:t>141号）；</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《关于加强对失信被执行人联合惩戒的实施意见》（冀办发</w:t>
            </w:r>
            <w:r>
              <w:rPr>
                <w:rFonts w:ascii="微软雅黑" w:hAnsi="微软雅黑" w:eastAsia="微软雅黑" w:cs="微软雅黑"/>
                <w:sz w:val="24"/>
                <w:szCs w:val="24"/>
                <w:shd w:val="clear" w:color="auto" w:fill="FFFFFF"/>
              </w:rPr>
              <w:t>〔</w:t>
            </w:r>
            <w:r>
              <w:rPr>
                <w:rFonts w:hint="eastAsia" w:ascii="微软雅黑" w:hAnsi="微软雅黑" w:eastAsia="微软雅黑" w:cs="宋体"/>
                <w:kern w:val="0"/>
                <w:sz w:val="20"/>
                <w:szCs w:val="20"/>
              </w:rPr>
              <w:t>2017</w:t>
            </w:r>
            <w:r>
              <w:rPr>
                <w:rFonts w:ascii="微软雅黑" w:hAnsi="微软雅黑" w:eastAsia="微软雅黑" w:cs="微软雅黑"/>
                <w:sz w:val="24"/>
                <w:szCs w:val="24"/>
                <w:shd w:val="clear" w:color="auto" w:fill="FFFFFF"/>
              </w:rPr>
              <w:t>〕</w:t>
            </w:r>
            <w:r>
              <w:rPr>
                <w:rFonts w:hint="eastAsia" w:ascii="微软雅黑" w:hAnsi="微软雅黑" w:eastAsia="微软雅黑" w:cs="宋体"/>
                <w:kern w:val="0"/>
                <w:sz w:val="20"/>
                <w:szCs w:val="20"/>
              </w:rPr>
              <w:t>2号）</w:t>
            </w:r>
          </w:p>
        </w:tc>
        <w:tc>
          <w:tcPr>
            <w:tcW w:w="1136" w:type="dxa"/>
            <w:tcBorders>
              <w:bottom w:val="single" w:color="auto" w:sz="4" w:space="0"/>
            </w:tcBorders>
            <w:shd w:val="clear" w:color="auto" w:fill="auto"/>
            <w:vAlign w:val="center"/>
          </w:tcPr>
          <w:p>
            <w:pPr>
              <w:widowControl/>
              <w:spacing w:line="240" w:lineRule="auto"/>
              <w:ind w:firstLine="0" w:firstLineChars="0"/>
              <w:jc w:val="center"/>
              <w:rPr>
                <w:rFonts w:ascii="微软雅黑" w:hAnsi="微软雅黑" w:eastAsia="微软雅黑" w:cs="宋体"/>
                <w:b/>
                <w:bCs/>
                <w:kern w:val="0"/>
                <w:sz w:val="20"/>
                <w:szCs w:val="20"/>
                <w:u w:val="single"/>
              </w:rPr>
            </w:pPr>
          </w:p>
        </w:tc>
        <w:tc>
          <w:tcPr>
            <w:tcW w:w="2207" w:type="dxa"/>
            <w:tcBorders>
              <w:bottom w:val="single" w:color="auto" w:sz="4" w:space="0"/>
            </w:tcBorders>
            <w:shd w:val="clear" w:color="auto" w:fill="auto"/>
            <w:vAlign w:val="center"/>
          </w:tcPr>
          <w:p>
            <w:pPr>
              <w:widowControl/>
              <w:spacing w:line="240" w:lineRule="auto"/>
              <w:ind w:firstLine="0" w:firstLineChars="0"/>
              <w:jc w:val="center"/>
              <w:rPr>
                <w:rFonts w:ascii="微软雅黑" w:hAnsi="微软雅黑" w:eastAsia="微软雅黑" w:cs="宋体"/>
                <w:b/>
                <w:bCs/>
                <w:kern w:val="0"/>
                <w:sz w:val="20"/>
                <w:szCs w:val="20"/>
                <w:u w:val="single"/>
              </w:rPr>
            </w:pPr>
          </w:p>
        </w:tc>
        <w:tc>
          <w:tcPr>
            <w:tcW w:w="1093" w:type="dxa"/>
            <w:tcBorders>
              <w:bottom w:val="single" w:color="auto" w:sz="4" w:space="0"/>
            </w:tcBorders>
            <w:shd w:val="clear" w:color="auto" w:fill="auto"/>
            <w:vAlign w:val="center"/>
          </w:tcPr>
          <w:p>
            <w:pPr>
              <w:widowControl/>
              <w:spacing w:line="240" w:lineRule="auto"/>
              <w:ind w:firstLine="0" w:firstLineChars="0"/>
              <w:jc w:val="center"/>
              <w:rPr>
                <w:rFonts w:ascii="微软雅黑" w:hAnsi="微软雅黑" w:eastAsia="微软雅黑" w:cs="宋体"/>
                <w:b/>
                <w:bCs/>
                <w:kern w:val="0"/>
                <w:sz w:val="20"/>
                <w:szCs w:val="20"/>
                <w:u w:val="single"/>
              </w:rPr>
            </w:pPr>
          </w:p>
        </w:tc>
        <w:tc>
          <w:tcPr>
            <w:tcW w:w="943" w:type="dxa"/>
            <w:tcBorders>
              <w:bottom w:val="single" w:color="auto" w:sz="4" w:space="0"/>
            </w:tcBorders>
            <w:shd w:val="clear" w:color="auto" w:fill="auto"/>
            <w:vAlign w:val="center"/>
          </w:tcPr>
          <w:p>
            <w:pPr>
              <w:widowControl/>
              <w:spacing w:line="240" w:lineRule="auto"/>
              <w:ind w:firstLine="0" w:firstLineChars="0"/>
              <w:jc w:val="center"/>
              <w:rPr>
                <w:rFonts w:ascii="微软雅黑" w:hAnsi="微软雅黑" w:eastAsia="微软雅黑" w:cs="宋体"/>
                <w:kern w:val="0"/>
                <w:sz w:val="20"/>
                <w:szCs w:val="20"/>
              </w:rPr>
            </w:pPr>
          </w:p>
        </w:tc>
        <w:tc>
          <w:tcPr>
            <w:tcW w:w="3014" w:type="dxa"/>
            <w:tcBorders>
              <w:bottom w:val="single" w:color="auto" w:sz="4" w:space="0"/>
            </w:tcBorders>
            <w:shd w:val="clear" w:color="auto" w:fill="auto"/>
            <w:vAlign w:val="center"/>
          </w:tcPr>
          <w:p>
            <w:pPr>
              <w:widowControl/>
              <w:spacing w:line="240" w:lineRule="auto"/>
              <w:ind w:firstLine="0" w:firstLineChars="0"/>
              <w:rPr>
                <w:rFonts w:ascii="微软雅黑" w:hAnsi="微软雅黑" w:eastAsia="微软雅黑"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4" w:hRule="atLeast"/>
          <w:jc w:val="center"/>
        </w:trPr>
        <w:tc>
          <w:tcPr>
            <w:tcW w:w="22102" w:type="dxa"/>
            <w:gridSpan w:val="15"/>
            <w:tcBorders>
              <w:bottom w:val="single" w:color="auto" w:sz="4" w:space="0"/>
            </w:tcBorders>
            <w:shd w:val="clear" w:color="auto" w:fill="auto"/>
            <w:vAlign w:val="center"/>
          </w:tcPr>
          <w:p>
            <w:pPr>
              <w:widowControl/>
              <w:spacing w:line="240" w:lineRule="auto"/>
              <w:ind w:firstLine="0" w:firstLineChars="0"/>
              <w:jc w:val="left"/>
              <w:rPr>
                <w:rFonts w:ascii="微软雅黑" w:hAnsi="微软雅黑" w:eastAsia="微软雅黑" w:cs="宋体"/>
                <w:kern w:val="0"/>
                <w:sz w:val="20"/>
                <w:szCs w:val="20"/>
              </w:rPr>
            </w:pPr>
            <w:r>
              <w:rPr>
                <w:rFonts w:hint="eastAsia" w:ascii="微软雅黑" w:hAnsi="微软雅黑" w:eastAsia="微软雅黑" w:cs="宋体"/>
                <w:b/>
                <w:bCs/>
                <w:kern w:val="0"/>
                <w:sz w:val="20"/>
                <w:szCs w:val="20"/>
              </w:rPr>
              <w:t>惩戒措施法律及政策依据：</w:t>
            </w:r>
          </w:p>
          <w:p>
            <w:pPr>
              <w:widowControl/>
              <w:spacing w:line="240" w:lineRule="auto"/>
              <w:ind w:firstLine="0" w:firstLineChars="0"/>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1.《征信业管理条例》</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第十三条 采集个人信息应当经信息主体本人同意，未经本人同意不得采集。但是，依照法律、行政法规规定公开的信息除外。企业的董事、监事、高级管理人员与其履行职务相关的信息，不作为个人信息。</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2.《全国银行间债券</w:t>
            </w:r>
            <w:r>
              <w:rPr>
                <w:rFonts w:hint="eastAsia" w:ascii="微软雅黑" w:hAnsi="微软雅黑" w:eastAsia="微软雅黑" w:cs="宋体"/>
                <w:kern w:val="0"/>
                <w:sz w:val="20"/>
                <w:szCs w:val="20"/>
                <w:lang w:eastAsia="zh-CN"/>
              </w:rPr>
              <w:t>县</w:t>
            </w:r>
            <w:r>
              <w:rPr>
                <w:rFonts w:hint="eastAsia" w:ascii="微软雅黑" w:hAnsi="微软雅黑" w:eastAsia="微软雅黑" w:cs="宋体"/>
                <w:kern w:val="0"/>
                <w:sz w:val="20"/>
                <w:szCs w:val="20"/>
              </w:rPr>
              <w:t>场金融债券发行管理办法》</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第十五条 金融债券的发行应由具有债券评级能力的信用评级机构进行信用评级。金融债券发行后信用评级机构应每年对该金融债券进行跟踪信用评级。如发生影响该金融债券信用评级的重大事项，信用评级机构应及时调整该金融债券的信用评级，并向投资者公布。</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3.《贷款通则》</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第十七条 借款人申请贷款，应当具备产品有</w:t>
            </w:r>
            <w:r>
              <w:rPr>
                <w:rFonts w:hint="eastAsia" w:ascii="微软雅黑" w:hAnsi="微软雅黑" w:eastAsia="微软雅黑" w:cs="宋体"/>
                <w:kern w:val="0"/>
                <w:sz w:val="20"/>
                <w:szCs w:val="20"/>
                <w:lang w:eastAsia="zh-CN"/>
              </w:rPr>
              <w:t>县</w:t>
            </w:r>
            <w:r>
              <w:rPr>
                <w:rFonts w:hint="eastAsia" w:ascii="微软雅黑" w:hAnsi="微软雅黑" w:eastAsia="微软雅黑" w:cs="宋体"/>
                <w:kern w:val="0"/>
                <w:sz w:val="20"/>
                <w:szCs w:val="20"/>
              </w:rPr>
              <w:t>场、生产经营有效益、不挤占挪用信贷资金、恪守信用等基本条件，并且应当符合以下要求：</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（1）有按期还本付息的能力，原应付贷款利息和到期贷款已清偿；没有清偿的，已经做了贷款人认可的偿还计划。</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（2）除自然人和不需要经工商部门核准登记的事业法人外，应当经过工商部门办理年检手续。</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（3）已开立基本账户或一般存款账户。</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（4）除国务院规定外，有限责任公司和股份有限公司对外股本权益性投资累计额未超过其净资产总额的50%。</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（5）借款人的资产负债率符合贷款人的要求。</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（6）申请中期、长期贷款的，新建项目的企业法人所有者权益与项目所需总投资的比例不低于国家规定的投资项目的资本金比例。</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第二十二条 贷款人的权利</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根据贷款条件和贷款程序自主审查和决定贷款，除国务院批准的特定贷款外，有权拒绝任何单位和个人强令其发放贷款或者提供担保。</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（1）要求借款人提供与借款有关的资料；</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（2）根据借款人的条件，决定贷与不贷、贷款金额、期限和利率等；</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（3）了解借款人的生产经营活动和财务活动；</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（4）依合同约定从借款人账户上划收贷款本金和利息；</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（5）借款人未能履行借款合同规定义务的，贷款人有权依合同约定要求借款人提前归还贷款或停止支付借款人尚未使用的贷款；</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（6）在贷款将受或已受损失时，可依据合同规定，采取使贷款免受损失的措施。</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4.《社会信用体系建设规划纲要（2014-2020年）》</w:t>
            </w:r>
          </w:p>
          <w:p>
            <w:pPr>
              <w:widowControl/>
              <w:spacing w:line="240" w:lineRule="auto"/>
              <w:ind w:firstLine="0" w:firstLineChars="0"/>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第二部分第（一）条 发挥政府诚信建设示范作用</w:t>
            </w:r>
          </w:p>
          <w:p>
            <w:pPr>
              <w:widowControl/>
              <w:spacing w:line="240" w:lineRule="auto"/>
              <w:ind w:firstLine="0" w:firstLineChars="0"/>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各级人民政府首先要加强自身诚信建设，以政府的诚信施政，带动全社会诚信意识的树立和诚信水平的提高。在行政许可、政府采购、招标投标、劳动就业、社会保障、科研管理、干部选拔任用和管理监督、申请政府资金支持等领域，率先使用信用信息和信用产品，培育信用服务</w:t>
            </w:r>
            <w:r>
              <w:rPr>
                <w:rFonts w:hint="eastAsia" w:ascii="微软雅黑" w:hAnsi="微软雅黑" w:eastAsia="微软雅黑" w:cs="宋体"/>
                <w:kern w:val="0"/>
                <w:sz w:val="20"/>
                <w:szCs w:val="20"/>
                <w:lang w:eastAsia="zh-CN"/>
              </w:rPr>
              <w:t>县</w:t>
            </w:r>
            <w:r>
              <w:rPr>
                <w:rFonts w:hint="eastAsia" w:ascii="微软雅黑" w:hAnsi="微软雅黑" w:eastAsia="微软雅黑" w:cs="宋体"/>
                <w:kern w:val="0"/>
                <w:sz w:val="20"/>
                <w:szCs w:val="20"/>
              </w:rPr>
              <w:t>场发展。</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5.《关于建立和完善执行联动机制若干问题的意见》</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第十四条 银行业监管部门应当监督银行业金融机构积极协助人民法院查询被执行人的开户、存款情况，依法及时办理存款的冻结、轮候冻结和扣划等事宜。对金融机构拒不履行生效法律文书、拒不协助人民法院执行的行为，依法追究有关人员的责任。制定金融机构对被执行人申请贷款进行必要限制的规定，要求金融机构发放贷款时应当查询企业和个人信用信息基础数据库，并将被执行人履行生效法律文书确定义务的情况作为审批贷款时的考量因素。对拒不履行生效法律文书义务的被执行人，涉及金融债权的，可以采取不开新户、不发放新贷款、不办理对外支付等制裁措施。</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6.《国务院关于促进</w:t>
            </w:r>
            <w:r>
              <w:rPr>
                <w:rFonts w:hint="eastAsia" w:ascii="微软雅黑" w:hAnsi="微软雅黑" w:eastAsia="微软雅黑" w:cs="宋体"/>
                <w:kern w:val="0"/>
                <w:sz w:val="20"/>
                <w:szCs w:val="20"/>
                <w:lang w:eastAsia="zh-CN"/>
              </w:rPr>
              <w:t>县</w:t>
            </w:r>
            <w:r>
              <w:rPr>
                <w:rFonts w:hint="eastAsia" w:ascii="微软雅黑" w:hAnsi="微软雅黑" w:eastAsia="微软雅黑" w:cs="宋体"/>
                <w:kern w:val="0"/>
                <w:sz w:val="20"/>
                <w:szCs w:val="20"/>
              </w:rPr>
              <w:t>场公平竞争维护</w:t>
            </w:r>
            <w:r>
              <w:rPr>
                <w:rFonts w:hint="eastAsia" w:ascii="微软雅黑" w:hAnsi="微软雅黑" w:eastAsia="微软雅黑" w:cs="宋体"/>
                <w:kern w:val="0"/>
                <w:sz w:val="20"/>
                <w:szCs w:val="20"/>
                <w:lang w:eastAsia="zh-CN"/>
              </w:rPr>
              <w:t>县</w:t>
            </w:r>
            <w:r>
              <w:rPr>
                <w:rFonts w:hint="eastAsia" w:ascii="微软雅黑" w:hAnsi="微软雅黑" w:eastAsia="微软雅黑" w:cs="宋体"/>
                <w:kern w:val="0"/>
                <w:sz w:val="20"/>
                <w:szCs w:val="20"/>
              </w:rPr>
              <w:t>场正常秩序的若干意见》</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第四部分第（十五）条 建立健全守信激励和失信惩戒机制。将</w:t>
            </w:r>
            <w:r>
              <w:rPr>
                <w:rFonts w:hint="eastAsia" w:ascii="微软雅黑" w:hAnsi="微软雅黑" w:eastAsia="微软雅黑" w:cs="宋体"/>
                <w:kern w:val="0"/>
                <w:sz w:val="20"/>
                <w:szCs w:val="20"/>
                <w:lang w:eastAsia="zh-CN"/>
              </w:rPr>
              <w:t>县</w:t>
            </w:r>
            <w:r>
              <w:rPr>
                <w:rFonts w:hint="eastAsia" w:ascii="微软雅黑" w:hAnsi="微软雅黑" w:eastAsia="微软雅黑" w:cs="宋体"/>
                <w:kern w:val="0"/>
                <w:sz w:val="20"/>
                <w:szCs w:val="20"/>
              </w:rPr>
              <w:t>场主体的信用信息作为实施行政管理的重要参考。根据</w:t>
            </w:r>
            <w:r>
              <w:rPr>
                <w:rFonts w:hint="eastAsia" w:ascii="微软雅黑" w:hAnsi="微软雅黑" w:eastAsia="微软雅黑" w:cs="宋体"/>
                <w:kern w:val="0"/>
                <w:sz w:val="20"/>
                <w:szCs w:val="20"/>
                <w:lang w:eastAsia="zh-CN"/>
              </w:rPr>
              <w:t>县</w:t>
            </w:r>
            <w:r>
              <w:rPr>
                <w:rFonts w:hint="eastAsia" w:ascii="微软雅黑" w:hAnsi="微软雅黑" w:eastAsia="微软雅黑" w:cs="宋体"/>
                <w:kern w:val="0"/>
                <w:sz w:val="20"/>
                <w:szCs w:val="20"/>
              </w:rPr>
              <w:t>场主体信用状况实行分类分级、动态监管，建立健全经营异常名录制度，对违背</w:t>
            </w:r>
            <w:r>
              <w:rPr>
                <w:rFonts w:hint="eastAsia" w:ascii="微软雅黑" w:hAnsi="微软雅黑" w:eastAsia="微软雅黑" w:cs="宋体"/>
                <w:kern w:val="0"/>
                <w:sz w:val="20"/>
                <w:szCs w:val="20"/>
                <w:lang w:eastAsia="zh-CN"/>
              </w:rPr>
              <w:t>县</w:t>
            </w:r>
            <w:r>
              <w:rPr>
                <w:rFonts w:hint="eastAsia" w:ascii="微软雅黑" w:hAnsi="微软雅黑" w:eastAsia="微软雅黑" w:cs="宋体"/>
                <w:kern w:val="0"/>
                <w:sz w:val="20"/>
                <w:szCs w:val="20"/>
              </w:rPr>
              <w:t>场竞争原则和侵犯消费者、劳动者合法权益的</w:t>
            </w:r>
            <w:r>
              <w:rPr>
                <w:rFonts w:hint="eastAsia" w:ascii="微软雅黑" w:hAnsi="微软雅黑" w:eastAsia="微软雅黑" w:cs="宋体"/>
                <w:kern w:val="0"/>
                <w:sz w:val="20"/>
                <w:szCs w:val="20"/>
                <w:lang w:eastAsia="zh-CN"/>
              </w:rPr>
              <w:t>县</w:t>
            </w:r>
            <w:r>
              <w:rPr>
                <w:rFonts w:hint="eastAsia" w:ascii="微软雅黑" w:hAnsi="微软雅黑" w:eastAsia="微软雅黑" w:cs="宋体"/>
                <w:kern w:val="0"/>
                <w:sz w:val="20"/>
                <w:szCs w:val="20"/>
              </w:rPr>
              <w:t>场主体建立“黑名单”制度。（工商总局牵头负责）对守信主体予以支持和激励，对失信主体在经营、投融资、取得政府供应土地、进出口、出入境、注册新公司、工程招投标、政府采购、获得荣誉、安全许可、生产许可、从业任职资格、资质审核等方面依法予以限制或禁止，对严重违法失信主体实行</w:t>
            </w:r>
            <w:r>
              <w:rPr>
                <w:rFonts w:hint="eastAsia" w:ascii="微软雅黑" w:hAnsi="微软雅黑" w:eastAsia="微软雅黑" w:cs="宋体"/>
                <w:kern w:val="0"/>
                <w:sz w:val="20"/>
                <w:szCs w:val="20"/>
                <w:lang w:eastAsia="zh-CN"/>
              </w:rPr>
              <w:t>县</w:t>
            </w:r>
            <w:r>
              <w:rPr>
                <w:rFonts w:hint="eastAsia" w:ascii="微软雅黑" w:hAnsi="微软雅黑" w:eastAsia="微软雅黑" w:cs="宋体"/>
                <w:kern w:val="0"/>
                <w:sz w:val="20"/>
                <w:szCs w:val="20"/>
              </w:rPr>
              <w:t>场禁入制度。（各相关</w:t>
            </w:r>
            <w:r>
              <w:rPr>
                <w:rFonts w:hint="eastAsia" w:ascii="微软雅黑" w:hAnsi="微软雅黑" w:eastAsia="微软雅黑" w:cs="宋体"/>
                <w:kern w:val="0"/>
                <w:sz w:val="20"/>
                <w:szCs w:val="20"/>
                <w:lang w:eastAsia="zh-CN"/>
              </w:rPr>
              <w:t>县</w:t>
            </w:r>
            <w:r>
              <w:rPr>
                <w:rFonts w:hint="eastAsia" w:ascii="微软雅黑" w:hAnsi="微软雅黑" w:eastAsia="微软雅黑" w:cs="宋体"/>
                <w:kern w:val="0"/>
                <w:sz w:val="20"/>
                <w:szCs w:val="20"/>
              </w:rPr>
              <w:t>场监管部门按职责分工分别负责）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102" w:type="dxa"/>
            <w:gridSpan w:val="15"/>
            <w:tcBorders>
              <w:top w:val="single" w:color="auto" w:sz="4" w:space="0"/>
              <w:left w:val="nil"/>
              <w:right w:val="nil"/>
            </w:tcBorders>
            <w:shd w:val="clear" w:color="auto" w:fill="auto"/>
            <w:vAlign w:val="center"/>
          </w:tcPr>
          <w:p>
            <w:pPr>
              <w:bidi w:val="0"/>
              <w:jc w:val="center"/>
              <w:rPr>
                <w:rFonts w:hint="eastAsia"/>
              </w:rPr>
            </w:pPr>
            <w:bookmarkStart w:id="24" w:name="_Toc20473872"/>
          </w:p>
          <w:p>
            <w:pPr>
              <w:bidi w:val="0"/>
              <w:jc w:val="center"/>
            </w:pPr>
            <w:r>
              <w:rPr>
                <w:rFonts w:hint="eastAsia"/>
                <w:lang w:val="en-US" w:eastAsia="zh-CN"/>
              </w:rPr>
              <w:t>26</w:t>
            </w:r>
            <w:r>
              <w:rPr>
                <w:rFonts w:hint="eastAsia"/>
              </w:rPr>
              <w:t>、</w:t>
            </w:r>
            <w:bookmarkEnd w:id="24"/>
            <w:r>
              <w:rPr>
                <w:rFonts w:hint="eastAsia"/>
                <w:lang w:eastAsia="zh-CN"/>
              </w:rPr>
              <w:t>县</w:t>
            </w:r>
            <w:r>
              <w:rPr>
                <w:rFonts w:hint="eastAsia"/>
                <w:lang w:val="en-US" w:eastAsia="zh-CN"/>
              </w:rPr>
              <w:t>市</w:t>
            </w:r>
            <w:r>
              <w:rPr>
                <w:rFonts w:hint="eastAsia"/>
                <w:lang w:eastAsia="zh-CN"/>
              </w:rPr>
              <w:t>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00" w:type="dxa"/>
            <w:vMerge w:val="restart"/>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rPr>
            </w:pPr>
            <w:r>
              <w:rPr>
                <w:rFonts w:hint="eastAsia" w:ascii="微软雅黑" w:hAnsi="微软雅黑" w:eastAsia="微软雅黑" w:cs="宋体"/>
                <w:b/>
                <w:bCs/>
                <w:kern w:val="0"/>
                <w:sz w:val="20"/>
                <w:szCs w:val="20"/>
              </w:rPr>
              <w:t>序号</w:t>
            </w:r>
          </w:p>
        </w:tc>
        <w:tc>
          <w:tcPr>
            <w:tcW w:w="13009" w:type="dxa"/>
            <w:gridSpan w:val="9"/>
            <w:shd w:val="clear" w:color="000000" w:fill="D6DCE4"/>
            <w:vAlign w:val="center"/>
          </w:tcPr>
          <w:p>
            <w:pPr>
              <w:widowControl/>
              <w:spacing w:line="240" w:lineRule="auto"/>
              <w:ind w:firstLine="0" w:firstLineChars="0"/>
              <w:jc w:val="center"/>
              <w:rPr>
                <w:rFonts w:hint="eastAsia" w:ascii="微软雅黑" w:hAnsi="微软雅黑" w:eastAsia="微软雅黑" w:cs="宋体"/>
                <w:b/>
                <w:bCs/>
                <w:kern w:val="0"/>
                <w:sz w:val="20"/>
                <w:szCs w:val="20"/>
                <w:lang w:val="en-US" w:eastAsia="zh-CN" w:bidi="ar-SA"/>
              </w:rPr>
            </w:pPr>
            <w:r>
              <w:rPr>
                <w:rFonts w:hint="eastAsia" w:ascii="微软雅黑" w:hAnsi="微软雅黑" w:eastAsia="微软雅黑" w:cs="宋体"/>
                <w:b/>
                <w:bCs/>
                <w:kern w:val="0"/>
                <w:sz w:val="20"/>
                <w:szCs w:val="20"/>
                <w:lang w:eastAsia="zh-CN"/>
              </w:rPr>
              <w:t>联合奖惩措施</w:t>
            </w:r>
          </w:p>
        </w:tc>
        <w:tc>
          <w:tcPr>
            <w:tcW w:w="8393" w:type="dxa"/>
            <w:gridSpan w:val="5"/>
            <w:shd w:val="clear" w:color="000000" w:fill="D6DCE4"/>
            <w:vAlign w:val="center"/>
          </w:tcPr>
          <w:p>
            <w:pPr>
              <w:widowControl/>
              <w:spacing w:line="240" w:lineRule="auto"/>
              <w:ind w:firstLine="0" w:firstLineChars="0"/>
              <w:jc w:val="center"/>
              <w:rPr>
                <w:rFonts w:hint="eastAsia" w:ascii="微软雅黑" w:hAnsi="微软雅黑" w:eastAsia="微软雅黑" w:cs="宋体"/>
                <w:b/>
                <w:bCs/>
                <w:kern w:val="0"/>
                <w:sz w:val="20"/>
                <w:szCs w:val="20"/>
                <w:lang w:val="en-US" w:eastAsia="zh-CN" w:bidi="ar-SA"/>
              </w:rPr>
            </w:pPr>
            <w:r>
              <w:rPr>
                <w:rFonts w:hint="eastAsia" w:ascii="微软雅黑" w:hAnsi="微软雅黑" w:eastAsia="微软雅黑" w:cs="宋体"/>
                <w:b/>
                <w:bCs/>
                <w:kern w:val="0"/>
                <w:sz w:val="20"/>
                <w:szCs w:val="20"/>
                <w:lang w:eastAsia="zh-CN"/>
              </w:rPr>
              <w:t>可应用于惩戒措施的服务事项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00" w:type="dxa"/>
            <w:vMerge w:val="continue"/>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rPr>
            </w:pPr>
          </w:p>
        </w:tc>
        <w:tc>
          <w:tcPr>
            <w:tcW w:w="1078" w:type="dxa"/>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lang w:val="en-US" w:eastAsia="zh-CN" w:bidi="ar-SA"/>
              </w:rPr>
            </w:pPr>
            <w:r>
              <w:rPr>
                <w:rFonts w:hint="eastAsia" w:ascii="微软雅黑" w:hAnsi="微软雅黑" w:eastAsia="微软雅黑" w:cs="宋体"/>
                <w:b/>
                <w:bCs/>
                <w:kern w:val="0"/>
                <w:sz w:val="20"/>
                <w:szCs w:val="20"/>
              </w:rPr>
              <w:t>发起部门</w:t>
            </w:r>
          </w:p>
        </w:tc>
        <w:tc>
          <w:tcPr>
            <w:tcW w:w="1078" w:type="dxa"/>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lang w:val="en-US" w:eastAsia="zh-CN" w:bidi="ar-SA"/>
              </w:rPr>
            </w:pPr>
            <w:r>
              <w:rPr>
                <w:rFonts w:hint="eastAsia" w:ascii="微软雅黑" w:hAnsi="微软雅黑" w:eastAsia="微软雅黑" w:cs="宋体"/>
                <w:b/>
                <w:bCs/>
                <w:kern w:val="0"/>
                <w:sz w:val="20"/>
                <w:szCs w:val="20"/>
              </w:rPr>
              <w:t>惩戒对象</w:t>
            </w:r>
          </w:p>
        </w:tc>
        <w:tc>
          <w:tcPr>
            <w:tcW w:w="819" w:type="dxa"/>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lang w:val="en-US" w:eastAsia="zh-CN" w:bidi="ar-SA"/>
              </w:rPr>
            </w:pPr>
            <w:r>
              <w:rPr>
                <w:rFonts w:hint="eastAsia" w:ascii="微软雅黑" w:hAnsi="微软雅黑" w:eastAsia="微软雅黑" w:cs="宋体"/>
                <w:b/>
                <w:bCs/>
                <w:kern w:val="0"/>
                <w:sz w:val="20"/>
                <w:szCs w:val="20"/>
              </w:rPr>
              <w:t>相对人类别</w:t>
            </w:r>
          </w:p>
        </w:tc>
        <w:tc>
          <w:tcPr>
            <w:tcW w:w="1039" w:type="dxa"/>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lang w:val="en-US" w:eastAsia="zh-CN" w:bidi="ar-SA"/>
              </w:rPr>
            </w:pPr>
            <w:r>
              <w:rPr>
                <w:rFonts w:hint="eastAsia" w:ascii="微软雅黑" w:hAnsi="微软雅黑" w:eastAsia="微软雅黑" w:cs="宋体"/>
                <w:b/>
                <w:bCs/>
                <w:kern w:val="0"/>
                <w:sz w:val="20"/>
                <w:szCs w:val="20"/>
              </w:rPr>
              <w:t>实施部门</w:t>
            </w:r>
          </w:p>
        </w:tc>
        <w:tc>
          <w:tcPr>
            <w:tcW w:w="2082" w:type="dxa"/>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lang w:val="en-US" w:eastAsia="zh-CN" w:bidi="ar-SA"/>
              </w:rPr>
            </w:pPr>
            <w:r>
              <w:rPr>
                <w:rFonts w:hint="eastAsia" w:ascii="微软雅黑" w:hAnsi="微软雅黑" w:eastAsia="微软雅黑" w:cs="宋体"/>
                <w:b/>
                <w:bCs/>
                <w:kern w:val="0"/>
                <w:sz w:val="20"/>
                <w:szCs w:val="20"/>
              </w:rPr>
              <w:t>惩戒措施</w:t>
            </w:r>
          </w:p>
        </w:tc>
        <w:tc>
          <w:tcPr>
            <w:tcW w:w="1131" w:type="dxa"/>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lang w:val="en-US" w:eastAsia="zh-CN" w:bidi="ar-SA"/>
              </w:rPr>
            </w:pPr>
            <w:r>
              <w:rPr>
                <w:rFonts w:hint="eastAsia" w:ascii="微软雅黑" w:hAnsi="微软雅黑" w:eastAsia="微软雅黑" w:cs="宋体"/>
                <w:b/>
                <w:bCs/>
                <w:kern w:val="0"/>
                <w:sz w:val="20"/>
                <w:szCs w:val="20"/>
              </w:rPr>
              <w:t>措施类别</w:t>
            </w:r>
          </w:p>
        </w:tc>
        <w:tc>
          <w:tcPr>
            <w:tcW w:w="1134" w:type="dxa"/>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lang w:val="en-US" w:eastAsia="zh-CN" w:bidi="ar-SA"/>
              </w:rPr>
            </w:pPr>
            <w:r>
              <w:rPr>
                <w:rFonts w:hint="eastAsia" w:ascii="微软雅黑" w:hAnsi="微软雅黑" w:eastAsia="微软雅黑" w:cs="宋体"/>
                <w:b/>
                <w:bCs/>
                <w:kern w:val="0"/>
                <w:sz w:val="20"/>
                <w:szCs w:val="20"/>
              </w:rPr>
              <w:t>措施性质</w:t>
            </w:r>
          </w:p>
        </w:tc>
        <w:tc>
          <w:tcPr>
            <w:tcW w:w="2934" w:type="dxa"/>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lang w:val="en-US" w:eastAsia="zh-CN" w:bidi="ar-SA"/>
              </w:rPr>
            </w:pPr>
            <w:r>
              <w:rPr>
                <w:rFonts w:hint="eastAsia" w:ascii="微软雅黑" w:hAnsi="微软雅黑" w:eastAsia="微软雅黑" w:cs="宋体"/>
                <w:b/>
                <w:bCs/>
                <w:kern w:val="0"/>
                <w:sz w:val="20"/>
                <w:szCs w:val="20"/>
              </w:rPr>
              <w:t>惩戒措施法律及政策依据</w:t>
            </w:r>
          </w:p>
        </w:tc>
        <w:tc>
          <w:tcPr>
            <w:tcW w:w="1714" w:type="dxa"/>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lang w:val="en-US" w:eastAsia="zh-CN" w:bidi="ar-SA"/>
              </w:rPr>
            </w:pPr>
            <w:r>
              <w:rPr>
                <w:rFonts w:hint="eastAsia" w:ascii="微软雅黑" w:hAnsi="微软雅黑" w:eastAsia="微软雅黑" w:cs="宋体"/>
                <w:b/>
                <w:bCs/>
                <w:kern w:val="0"/>
                <w:sz w:val="20"/>
                <w:szCs w:val="20"/>
              </w:rPr>
              <w:t>依据备忘录</w:t>
            </w:r>
          </w:p>
        </w:tc>
        <w:tc>
          <w:tcPr>
            <w:tcW w:w="1136" w:type="dxa"/>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lang w:val="en-US" w:eastAsia="zh-CN" w:bidi="ar-SA"/>
              </w:rPr>
            </w:pPr>
            <w:r>
              <w:rPr>
                <w:rFonts w:hint="eastAsia" w:ascii="微软雅黑" w:hAnsi="微软雅黑" w:eastAsia="微软雅黑" w:cs="宋体"/>
                <w:b/>
                <w:bCs/>
                <w:kern w:val="0"/>
                <w:sz w:val="20"/>
                <w:szCs w:val="20"/>
              </w:rPr>
              <w:t>事项类型</w:t>
            </w:r>
          </w:p>
        </w:tc>
        <w:tc>
          <w:tcPr>
            <w:tcW w:w="2207" w:type="dxa"/>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lang w:val="en-US" w:eastAsia="zh-CN" w:bidi="ar-SA"/>
              </w:rPr>
            </w:pPr>
            <w:r>
              <w:rPr>
                <w:rFonts w:hint="eastAsia" w:ascii="微软雅黑" w:hAnsi="微软雅黑" w:eastAsia="微软雅黑" w:cs="宋体"/>
                <w:b/>
                <w:bCs/>
                <w:kern w:val="0"/>
                <w:sz w:val="20"/>
                <w:szCs w:val="20"/>
              </w:rPr>
              <w:t>应用事项</w:t>
            </w:r>
          </w:p>
        </w:tc>
        <w:tc>
          <w:tcPr>
            <w:tcW w:w="1093" w:type="dxa"/>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lang w:val="en-US" w:eastAsia="zh-CN" w:bidi="ar-SA"/>
              </w:rPr>
            </w:pPr>
            <w:r>
              <w:rPr>
                <w:rFonts w:hint="eastAsia" w:ascii="微软雅黑" w:hAnsi="微软雅黑" w:eastAsia="微软雅黑" w:cs="宋体"/>
                <w:b/>
                <w:bCs/>
                <w:kern w:val="0"/>
                <w:sz w:val="20"/>
                <w:szCs w:val="20"/>
              </w:rPr>
              <w:t>行使层级</w:t>
            </w:r>
          </w:p>
        </w:tc>
        <w:tc>
          <w:tcPr>
            <w:tcW w:w="943" w:type="dxa"/>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lang w:val="en-US" w:eastAsia="zh-CN" w:bidi="ar-SA"/>
              </w:rPr>
            </w:pPr>
            <w:r>
              <w:rPr>
                <w:rFonts w:hint="eastAsia" w:ascii="微软雅黑" w:hAnsi="微软雅黑" w:eastAsia="微软雅黑" w:cs="宋体"/>
                <w:b/>
                <w:bCs/>
                <w:kern w:val="0"/>
                <w:sz w:val="20"/>
                <w:szCs w:val="20"/>
              </w:rPr>
              <w:t>是否进驻大厅</w:t>
            </w:r>
          </w:p>
        </w:tc>
        <w:tc>
          <w:tcPr>
            <w:tcW w:w="3014" w:type="dxa"/>
            <w:shd w:val="clear" w:color="000000" w:fill="D6DCE4"/>
            <w:vAlign w:val="center"/>
          </w:tcPr>
          <w:p>
            <w:pPr>
              <w:widowControl/>
              <w:spacing w:line="240" w:lineRule="auto"/>
              <w:ind w:firstLine="0" w:firstLineChars="0"/>
              <w:jc w:val="center"/>
              <w:rPr>
                <w:rFonts w:ascii="微软雅黑" w:hAnsi="微软雅黑" w:eastAsia="微软雅黑" w:cs="宋体"/>
                <w:b/>
                <w:bCs/>
                <w:kern w:val="0"/>
                <w:sz w:val="20"/>
                <w:szCs w:val="20"/>
                <w:lang w:val="en-US" w:eastAsia="zh-CN" w:bidi="ar-SA"/>
              </w:rPr>
            </w:pPr>
            <w:r>
              <w:rPr>
                <w:rFonts w:hint="eastAsia" w:ascii="微软雅黑" w:hAnsi="微软雅黑" w:eastAsia="微软雅黑" w:cs="宋体"/>
                <w:b/>
                <w:bCs/>
                <w:kern w:val="0"/>
                <w:sz w:val="20"/>
                <w:szCs w:val="20"/>
              </w:rPr>
              <w:t>应用事项法律及政策依据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0" w:type="dxa"/>
            <w:shd w:val="clear" w:color="auto" w:fill="auto"/>
            <w:vAlign w:val="center"/>
          </w:tcPr>
          <w:p>
            <w:pPr>
              <w:widowControl/>
              <w:spacing w:line="240" w:lineRule="auto"/>
              <w:ind w:firstLine="0" w:firstLineChars="0"/>
              <w:jc w:val="center"/>
              <w:rPr>
                <w:rFonts w:hint="eastAsia"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lang w:val="en-US" w:eastAsia="zh-CN"/>
              </w:rPr>
              <w:t>1</w:t>
            </w:r>
          </w:p>
        </w:tc>
        <w:tc>
          <w:tcPr>
            <w:tcW w:w="1078" w:type="dxa"/>
            <w:shd w:val="clear" w:color="auto" w:fill="auto"/>
            <w:vAlign w:val="center"/>
          </w:tcPr>
          <w:p>
            <w:pPr>
              <w:widowControl/>
              <w:spacing w:line="240" w:lineRule="auto"/>
              <w:ind w:firstLine="0" w:firstLineChars="0"/>
              <w:jc w:val="center"/>
              <w:rPr>
                <w:rFonts w:hint="eastAsia"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lang w:eastAsia="zh-CN"/>
              </w:rPr>
              <w:t>曲阳县人民法院</w:t>
            </w:r>
          </w:p>
        </w:tc>
        <w:tc>
          <w:tcPr>
            <w:tcW w:w="1078" w:type="dxa"/>
            <w:shd w:val="clear" w:color="auto" w:fill="auto"/>
            <w:vAlign w:val="center"/>
          </w:tcPr>
          <w:p>
            <w:pPr>
              <w:widowControl/>
              <w:spacing w:line="240" w:lineRule="auto"/>
              <w:ind w:firstLine="0" w:firstLineChars="0"/>
              <w:jc w:val="center"/>
              <w:rPr>
                <w:rFonts w:hint="eastAsia"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失信被执行人</w:t>
            </w:r>
          </w:p>
        </w:tc>
        <w:tc>
          <w:tcPr>
            <w:tcW w:w="819" w:type="dxa"/>
            <w:shd w:val="clear" w:color="auto" w:fill="auto"/>
            <w:vAlign w:val="center"/>
          </w:tcPr>
          <w:p>
            <w:pPr>
              <w:widowControl/>
              <w:spacing w:line="240" w:lineRule="auto"/>
              <w:ind w:firstLine="0" w:firstLineChars="0"/>
              <w:jc w:val="center"/>
              <w:rPr>
                <w:rFonts w:hint="eastAsia"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法人和非法人组织、自然人</w:t>
            </w:r>
          </w:p>
        </w:tc>
        <w:tc>
          <w:tcPr>
            <w:tcW w:w="1039" w:type="dxa"/>
            <w:shd w:val="clear" w:color="auto" w:fill="auto"/>
            <w:vAlign w:val="center"/>
          </w:tcPr>
          <w:p>
            <w:pPr>
              <w:widowControl/>
              <w:spacing w:line="240" w:lineRule="auto"/>
              <w:ind w:firstLine="0" w:firstLineChars="0"/>
              <w:jc w:val="center"/>
              <w:rPr>
                <w:rFonts w:hint="eastAsia"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lang w:eastAsia="zh-CN"/>
              </w:rPr>
              <w:t>县</w:t>
            </w:r>
            <w:r>
              <w:rPr>
                <w:rFonts w:hint="eastAsia" w:ascii="微软雅黑" w:hAnsi="微软雅黑" w:eastAsia="微软雅黑" w:cs="宋体"/>
                <w:kern w:val="0"/>
                <w:sz w:val="20"/>
                <w:szCs w:val="20"/>
                <w:lang w:val="en-US" w:eastAsia="zh-CN"/>
              </w:rPr>
              <w:t>市</w:t>
            </w:r>
            <w:r>
              <w:rPr>
                <w:rFonts w:hint="eastAsia" w:ascii="微软雅黑" w:hAnsi="微软雅黑" w:eastAsia="微软雅黑" w:cs="宋体"/>
                <w:kern w:val="0"/>
                <w:sz w:val="20"/>
                <w:szCs w:val="20"/>
                <w:lang w:eastAsia="zh-CN"/>
              </w:rPr>
              <w:t>场监管</w:t>
            </w:r>
            <w:r>
              <w:rPr>
                <w:rFonts w:hint="eastAsia" w:ascii="微软雅黑" w:hAnsi="微软雅黑" w:eastAsia="微软雅黑" w:cs="宋体"/>
                <w:kern w:val="0"/>
                <w:sz w:val="20"/>
                <w:szCs w:val="20"/>
              </w:rPr>
              <w:t>局</w:t>
            </w:r>
          </w:p>
        </w:tc>
        <w:tc>
          <w:tcPr>
            <w:tcW w:w="2082" w:type="dxa"/>
            <w:shd w:val="clear" w:color="auto" w:fill="auto"/>
            <w:vAlign w:val="center"/>
          </w:tcPr>
          <w:p>
            <w:pPr>
              <w:widowControl/>
              <w:spacing w:line="240" w:lineRule="auto"/>
              <w:ind w:firstLine="0" w:firstLineChars="0"/>
              <w:jc w:val="left"/>
              <w:rPr>
                <w:rFonts w:hint="eastAsia"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限制失信被执行人设立融资性担保公司</w:t>
            </w:r>
          </w:p>
        </w:tc>
        <w:tc>
          <w:tcPr>
            <w:tcW w:w="1131" w:type="dxa"/>
            <w:shd w:val="clear" w:color="auto" w:fill="auto"/>
            <w:vAlign w:val="center"/>
          </w:tcPr>
          <w:p>
            <w:pPr>
              <w:widowControl/>
              <w:spacing w:line="240" w:lineRule="auto"/>
              <w:ind w:firstLine="0" w:firstLineChars="0"/>
              <w:jc w:val="center"/>
              <w:rPr>
                <w:rFonts w:hint="eastAsia"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行政性</w:t>
            </w:r>
          </w:p>
        </w:tc>
        <w:tc>
          <w:tcPr>
            <w:tcW w:w="1134" w:type="dxa"/>
            <w:shd w:val="clear" w:color="auto" w:fill="auto"/>
            <w:vAlign w:val="center"/>
          </w:tcPr>
          <w:p>
            <w:pPr>
              <w:widowControl/>
              <w:spacing w:line="240" w:lineRule="auto"/>
              <w:ind w:firstLine="0" w:firstLineChars="0"/>
              <w:jc w:val="center"/>
              <w:rPr>
                <w:rFonts w:hint="eastAsia"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强制性</w:t>
            </w:r>
          </w:p>
        </w:tc>
        <w:tc>
          <w:tcPr>
            <w:tcW w:w="2934" w:type="dxa"/>
            <w:vMerge w:val="restart"/>
            <w:shd w:val="clear" w:color="auto" w:fill="auto"/>
            <w:vAlign w:val="center"/>
          </w:tcPr>
          <w:p>
            <w:pPr>
              <w:widowControl/>
              <w:spacing w:line="240" w:lineRule="auto"/>
              <w:ind w:firstLine="0" w:firstLineChars="0"/>
              <w:jc w:val="left"/>
              <w:rPr>
                <w:rFonts w:hint="eastAsia"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1.《融资性担保公司管理暂行办法》</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第三条 融资性担保公司应当以安全性、流动性、收益性为经营原则，建立</w:t>
            </w:r>
            <w:r>
              <w:rPr>
                <w:rFonts w:hint="eastAsia" w:ascii="微软雅黑" w:hAnsi="微软雅黑" w:eastAsia="微软雅黑" w:cs="宋体"/>
                <w:kern w:val="0"/>
                <w:sz w:val="20"/>
                <w:szCs w:val="20"/>
                <w:lang w:eastAsia="zh-CN"/>
              </w:rPr>
              <w:t>县</w:t>
            </w:r>
            <w:r>
              <w:rPr>
                <w:rFonts w:hint="eastAsia" w:ascii="微软雅黑" w:hAnsi="微软雅黑" w:eastAsia="微软雅黑" w:cs="宋体"/>
                <w:kern w:val="0"/>
                <w:sz w:val="20"/>
                <w:szCs w:val="20"/>
              </w:rPr>
              <w:t>场化运作的可持续审慎经营模式。</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融资性担保公司与企业、银行业金融机构等客户的业务往来，应当遵循诚实守信的原则，并遵守合同的约定。</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第九条设立融资性担保公司，应当具备下列条件：</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（一）有符合《中华人民共和国公司法》规定的章程。</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（二）有具备持续出资能力的股东。</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（三）有符合本办法规定的注册资本。</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（四）有符合任职资格的董事、监事、高级管理人员和合格的从业人员。</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（五）有健全的组织机构、内部控制和风险管理制度。</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（六）有符合要求的营业场所。</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（七）监管部门规定的其他审慎性条件。</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董事、监事、高级管理人员和从业人员的资格管理办法由融资性担保业务监管部际联席会议另行制定。</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2.《融资性担保公司董事、监事、高级管理人员任职资格管理暂行办法》</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第五条 融资性担保公司董事、监事、高级管理人员应当具备以下条件：</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（一）具有完全民事行为能力；</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（二）遵纪守法，诚实守信，勤勉尽职，具有良好的职业操守</w:t>
            </w:r>
            <w:r>
              <w:rPr>
                <w:rFonts w:hint="eastAsia" w:ascii="微软雅黑" w:hAnsi="微软雅黑" w:eastAsia="微软雅黑" w:cs="宋体"/>
                <w:kern w:val="0"/>
                <w:sz w:val="20"/>
                <w:szCs w:val="20"/>
                <w:lang w:eastAsia="zh-CN"/>
              </w:rPr>
              <w:t>，</w:t>
            </w:r>
            <w:r>
              <w:rPr>
                <w:rFonts w:hint="eastAsia" w:ascii="微软雅黑" w:hAnsi="微软雅黑" w:eastAsia="微软雅黑" w:cs="宋体"/>
                <w:kern w:val="0"/>
                <w:sz w:val="20"/>
                <w:szCs w:val="20"/>
              </w:rPr>
              <w:t>品行和声誉；</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（三）熟悉经济、金融、担保的法律法规，具有良好的合规意识和审慎经营意识；</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（四）具备与拟任职务相适应</w:t>
            </w:r>
            <w:r>
              <w:rPr>
                <w:rFonts w:hint="eastAsia" w:ascii="微软雅黑" w:hAnsi="微软雅黑" w:eastAsia="微软雅黑" w:cs="宋体"/>
                <w:kern w:val="0"/>
                <w:sz w:val="20"/>
                <w:szCs w:val="20"/>
                <w:lang w:eastAsia="zh-CN"/>
              </w:rPr>
              <w:t>的</w:t>
            </w:r>
            <w:r>
              <w:rPr>
                <w:rFonts w:hint="eastAsia" w:ascii="微软雅黑" w:hAnsi="微软雅黑" w:eastAsia="微软雅黑" w:cs="宋体"/>
                <w:kern w:val="0"/>
                <w:sz w:val="20"/>
                <w:szCs w:val="20"/>
              </w:rPr>
              <w:t>知识、经验和能力。</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第六条 下列人员不得担任融资性担保公司董事、监事、高级管理人员：</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（一）有故意或重大过失犯罪记录的；</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 xml:space="preserve">（二）因违反职业操守或者工作严重失职给所任职的机构造成重大损失或者恶劣影响的； </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（三）最近五年担任因违法经营而被撤销、接管、合并、宣告破产或者吊销营业执照的机构的董事、监事、高级管理人员，并负有个人责任的；</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（四）曾在履行工作职责时有提供虚假信息等违反诚信原则行为，或指使、参与所任职机构对抗依法监管或案件查处，情节严重的；</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（五）被取消董事、监事、高级管理人员任职资格或禁止从事担保或金融行业工作的年限未满的；</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（六）提交虚假申请材料或明知不具备本办法规定的任职资格条件，采用欺骗、贿赂等不正当手段获得任职资格核的；</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（七）个人或配偶有数额较大的到期未偿还债务的；</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（八）法律、法规规定的其他情形。</w:t>
            </w:r>
          </w:p>
        </w:tc>
        <w:tc>
          <w:tcPr>
            <w:tcW w:w="1714" w:type="dxa"/>
            <w:shd w:val="clear" w:color="auto" w:fill="auto"/>
            <w:vAlign w:val="center"/>
          </w:tcPr>
          <w:p>
            <w:pPr>
              <w:widowControl/>
              <w:spacing w:line="240" w:lineRule="auto"/>
              <w:ind w:firstLine="0" w:firstLineChars="0"/>
              <w:rPr>
                <w:rFonts w:hint="eastAsia"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《关于对失信被执行人实施联合惩戒的合作备忘录》（发改财金</w:t>
            </w:r>
            <w:r>
              <w:rPr>
                <w:rFonts w:ascii="微软雅黑" w:hAnsi="微软雅黑" w:eastAsia="微软雅黑" w:cs="微软雅黑"/>
                <w:sz w:val="24"/>
                <w:szCs w:val="24"/>
                <w:shd w:val="clear" w:color="auto" w:fill="FFFFFF"/>
              </w:rPr>
              <w:t>〔</w:t>
            </w:r>
            <w:r>
              <w:rPr>
                <w:rFonts w:hint="eastAsia" w:ascii="微软雅黑" w:hAnsi="微软雅黑" w:eastAsia="微软雅黑" w:cs="宋体"/>
                <w:kern w:val="0"/>
                <w:sz w:val="20"/>
                <w:szCs w:val="20"/>
              </w:rPr>
              <w:t>2016</w:t>
            </w:r>
            <w:r>
              <w:rPr>
                <w:rFonts w:ascii="微软雅黑" w:hAnsi="微软雅黑" w:eastAsia="微软雅黑" w:cs="微软雅黑"/>
                <w:sz w:val="24"/>
                <w:szCs w:val="24"/>
                <w:shd w:val="clear" w:color="auto" w:fill="FFFFFF"/>
              </w:rPr>
              <w:t>〕</w:t>
            </w:r>
            <w:r>
              <w:rPr>
                <w:rFonts w:hint="eastAsia" w:ascii="微软雅黑" w:hAnsi="微软雅黑" w:eastAsia="微软雅黑" w:cs="宋体"/>
                <w:kern w:val="0"/>
                <w:sz w:val="20"/>
                <w:szCs w:val="20"/>
              </w:rPr>
              <w:t>141号）</w:t>
            </w:r>
          </w:p>
        </w:tc>
        <w:tc>
          <w:tcPr>
            <w:tcW w:w="1136" w:type="dxa"/>
            <w:shd w:val="clear" w:color="auto" w:fill="auto"/>
            <w:vAlign w:val="center"/>
          </w:tcPr>
          <w:p>
            <w:pPr>
              <w:widowControl/>
              <w:spacing w:line="240" w:lineRule="auto"/>
              <w:ind w:firstLine="0" w:firstLineChars="0"/>
              <w:jc w:val="center"/>
              <w:rPr>
                <w:rFonts w:hint="eastAsia"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行政许可</w:t>
            </w:r>
          </w:p>
        </w:tc>
        <w:tc>
          <w:tcPr>
            <w:tcW w:w="2207" w:type="dxa"/>
            <w:shd w:val="clear" w:color="auto" w:fill="auto"/>
            <w:vAlign w:val="center"/>
          </w:tcPr>
          <w:p>
            <w:pPr>
              <w:widowControl/>
              <w:spacing w:line="240" w:lineRule="auto"/>
              <w:ind w:firstLine="0" w:firstLineChars="0"/>
              <w:rPr>
                <w:rFonts w:hint="eastAsia"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外商投资企业登记</w:t>
            </w:r>
          </w:p>
        </w:tc>
        <w:tc>
          <w:tcPr>
            <w:tcW w:w="1093" w:type="dxa"/>
            <w:shd w:val="clear" w:color="auto" w:fill="auto"/>
            <w:vAlign w:val="center"/>
          </w:tcPr>
          <w:p>
            <w:pPr>
              <w:widowControl/>
              <w:spacing w:line="240" w:lineRule="auto"/>
              <w:ind w:firstLine="0" w:firstLineChars="0"/>
              <w:jc w:val="center"/>
              <w:rPr>
                <w:rFonts w:hint="eastAsia"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lang w:val="en-US" w:eastAsia="zh-CN"/>
              </w:rPr>
              <w:t>市</w:t>
            </w:r>
            <w:r>
              <w:rPr>
                <w:rFonts w:hint="eastAsia" w:ascii="微软雅黑" w:hAnsi="微软雅黑" w:eastAsia="微软雅黑" w:cs="宋体"/>
                <w:kern w:val="0"/>
                <w:sz w:val="20"/>
                <w:szCs w:val="20"/>
              </w:rPr>
              <w:t>级,县级</w:t>
            </w:r>
          </w:p>
        </w:tc>
        <w:tc>
          <w:tcPr>
            <w:tcW w:w="943" w:type="dxa"/>
            <w:vMerge w:val="restart"/>
            <w:shd w:val="clear" w:color="auto" w:fill="auto"/>
            <w:vAlign w:val="center"/>
          </w:tcPr>
          <w:p>
            <w:pPr>
              <w:widowControl/>
              <w:spacing w:line="240" w:lineRule="auto"/>
              <w:ind w:firstLine="0" w:firstLineChars="0"/>
              <w:jc w:val="center"/>
              <w:rPr>
                <w:rFonts w:hint="eastAsia" w:ascii="微软雅黑" w:hAnsi="微软雅黑" w:eastAsia="微软雅黑" w:cs="宋体"/>
                <w:kern w:val="0"/>
                <w:sz w:val="20"/>
                <w:szCs w:val="20"/>
                <w:lang w:val="en-US" w:eastAsia="zh-CN" w:bidi="ar-SA"/>
              </w:rPr>
            </w:pPr>
          </w:p>
        </w:tc>
        <w:tc>
          <w:tcPr>
            <w:tcW w:w="3014" w:type="dxa"/>
            <w:shd w:val="clear" w:color="auto" w:fill="auto"/>
            <w:vAlign w:val="center"/>
          </w:tcPr>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1.《企业法人登记管理条例》（国务院令第1号）第三条；</w:t>
            </w:r>
          </w:p>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2.《中华人民共和国外资企业法》第七条、第二十三条；</w:t>
            </w:r>
          </w:p>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3.《合伙企业法》第九条；</w:t>
            </w:r>
          </w:p>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4.《个人独资企业法》第九条、第十三条、第十八条、第三十二条；</w:t>
            </w:r>
          </w:p>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5.《中华人民共和国公司法》第六条；</w:t>
            </w:r>
          </w:p>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6:法律法规名称:《合伙企业登记管理办法》（国务院236号令条款号）第二条、第三条、第四条、第十一条、第十八条、第二十一条、第二十一条；</w:t>
            </w:r>
          </w:p>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7.《公司登记管理条例》第三条、第二十六条；</w:t>
            </w:r>
          </w:p>
          <w:p>
            <w:pPr>
              <w:widowControl/>
              <w:spacing w:line="240" w:lineRule="auto"/>
              <w:ind w:firstLine="0" w:firstLineChars="0"/>
              <w:rPr>
                <w:rFonts w:hint="eastAsia" w:ascii="微软雅黑" w:hAnsi="微软雅黑" w:eastAsia="微软雅黑" w:cs="宋体"/>
                <w:kern w:val="0"/>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0" w:hRule="atLeast"/>
          <w:jc w:val="center"/>
        </w:trPr>
        <w:tc>
          <w:tcPr>
            <w:tcW w:w="700" w:type="dxa"/>
            <w:shd w:val="clear" w:color="auto" w:fill="auto"/>
            <w:vAlign w:val="center"/>
          </w:tcPr>
          <w:p>
            <w:pPr>
              <w:widowControl/>
              <w:spacing w:line="240" w:lineRule="auto"/>
              <w:ind w:firstLine="0" w:firstLineChars="0"/>
              <w:jc w:val="center"/>
              <w:rPr>
                <w:rFonts w:hint="eastAsia"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lang w:val="en-US" w:eastAsia="zh-CN"/>
              </w:rPr>
              <w:t>2</w:t>
            </w:r>
          </w:p>
        </w:tc>
        <w:tc>
          <w:tcPr>
            <w:tcW w:w="1078" w:type="dxa"/>
            <w:shd w:val="clear" w:color="auto" w:fill="auto"/>
            <w:vAlign w:val="center"/>
          </w:tcPr>
          <w:p>
            <w:pPr>
              <w:widowControl/>
              <w:spacing w:line="240" w:lineRule="auto"/>
              <w:ind w:firstLine="0" w:firstLineChars="0"/>
              <w:jc w:val="center"/>
              <w:rPr>
                <w:rFonts w:hint="eastAsia"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lang w:eastAsia="zh-CN"/>
              </w:rPr>
              <w:t>曲阳县人民法院</w:t>
            </w:r>
          </w:p>
        </w:tc>
        <w:tc>
          <w:tcPr>
            <w:tcW w:w="1078" w:type="dxa"/>
            <w:shd w:val="clear" w:color="auto" w:fill="auto"/>
            <w:vAlign w:val="center"/>
          </w:tcPr>
          <w:p>
            <w:pPr>
              <w:widowControl/>
              <w:spacing w:line="240" w:lineRule="auto"/>
              <w:ind w:firstLine="0" w:firstLineChars="0"/>
              <w:jc w:val="center"/>
              <w:rPr>
                <w:rFonts w:hint="eastAsia"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失信被执行人</w:t>
            </w:r>
          </w:p>
        </w:tc>
        <w:tc>
          <w:tcPr>
            <w:tcW w:w="819" w:type="dxa"/>
            <w:shd w:val="clear" w:color="auto" w:fill="auto"/>
            <w:vAlign w:val="center"/>
          </w:tcPr>
          <w:p>
            <w:pPr>
              <w:widowControl/>
              <w:spacing w:line="240" w:lineRule="auto"/>
              <w:ind w:firstLine="0" w:firstLineChars="0"/>
              <w:jc w:val="center"/>
              <w:rPr>
                <w:rFonts w:hint="eastAsia"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法人和非法人组织、自然人</w:t>
            </w:r>
          </w:p>
        </w:tc>
        <w:tc>
          <w:tcPr>
            <w:tcW w:w="1039" w:type="dxa"/>
            <w:shd w:val="clear" w:color="auto" w:fill="auto"/>
            <w:vAlign w:val="center"/>
          </w:tcPr>
          <w:p>
            <w:pPr>
              <w:widowControl/>
              <w:spacing w:line="240" w:lineRule="auto"/>
              <w:ind w:firstLine="0" w:firstLineChars="0"/>
              <w:jc w:val="center"/>
              <w:rPr>
                <w:rFonts w:hint="eastAsia"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lang w:eastAsia="zh-CN"/>
              </w:rPr>
              <w:t>县</w:t>
            </w:r>
            <w:r>
              <w:rPr>
                <w:rFonts w:hint="eastAsia" w:ascii="微软雅黑" w:hAnsi="微软雅黑" w:eastAsia="微软雅黑" w:cs="宋体"/>
                <w:kern w:val="0"/>
                <w:sz w:val="20"/>
                <w:szCs w:val="20"/>
                <w:lang w:val="en-US" w:eastAsia="zh-CN"/>
              </w:rPr>
              <w:t>市</w:t>
            </w:r>
            <w:r>
              <w:rPr>
                <w:rFonts w:hint="eastAsia" w:ascii="微软雅黑" w:hAnsi="微软雅黑" w:eastAsia="微软雅黑" w:cs="宋体"/>
                <w:kern w:val="0"/>
                <w:sz w:val="20"/>
                <w:szCs w:val="20"/>
                <w:lang w:eastAsia="zh-CN"/>
              </w:rPr>
              <w:t>场监管</w:t>
            </w:r>
            <w:r>
              <w:rPr>
                <w:rFonts w:hint="eastAsia" w:ascii="微软雅黑" w:hAnsi="微软雅黑" w:eastAsia="微软雅黑" w:cs="宋体"/>
                <w:kern w:val="0"/>
                <w:sz w:val="20"/>
                <w:szCs w:val="20"/>
              </w:rPr>
              <w:t>局</w:t>
            </w:r>
          </w:p>
        </w:tc>
        <w:tc>
          <w:tcPr>
            <w:tcW w:w="2082" w:type="dxa"/>
            <w:shd w:val="clear" w:color="auto" w:fill="auto"/>
            <w:vAlign w:val="center"/>
          </w:tcPr>
          <w:p>
            <w:pPr>
              <w:widowControl/>
              <w:spacing w:line="240" w:lineRule="auto"/>
              <w:ind w:firstLine="0" w:firstLineChars="0"/>
              <w:jc w:val="left"/>
              <w:rPr>
                <w:rFonts w:hint="eastAsia"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限制失信被执行人设立融资性担保公司</w:t>
            </w:r>
          </w:p>
        </w:tc>
        <w:tc>
          <w:tcPr>
            <w:tcW w:w="1131" w:type="dxa"/>
            <w:shd w:val="clear" w:color="auto" w:fill="auto"/>
            <w:vAlign w:val="center"/>
          </w:tcPr>
          <w:p>
            <w:pPr>
              <w:widowControl/>
              <w:spacing w:line="240" w:lineRule="auto"/>
              <w:ind w:firstLine="0" w:firstLineChars="0"/>
              <w:jc w:val="center"/>
              <w:rPr>
                <w:rFonts w:hint="eastAsia"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行政性</w:t>
            </w:r>
          </w:p>
        </w:tc>
        <w:tc>
          <w:tcPr>
            <w:tcW w:w="1134" w:type="dxa"/>
            <w:shd w:val="clear" w:color="auto" w:fill="auto"/>
            <w:vAlign w:val="center"/>
          </w:tcPr>
          <w:p>
            <w:pPr>
              <w:widowControl/>
              <w:spacing w:line="240" w:lineRule="auto"/>
              <w:ind w:firstLine="0" w:firstLineChars="0"/>
              <w:jc w:val="center"/>
              <w:rPr>
                <w:rFonts w:hint="eastAsia"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强制性</w:t>
            </w:r>
          </w:p>
        </w:tc>
        <w:tc>
          <w:tcPr>
            <w:tcW w:w="2934" w:type="dxa"/>
            <w:vMerge w:val="continue"/>
            <w:shd w:val="clear" w:color="auto" w:fill="auto"/>
            <w:vAlign w:val="center"/>
          </w:tcPr>
          <w:p>
            <w:pPr>
              <w:widowControl/>
              <w:spacing w:line="240" w:lineRule="auto"/>
              <w:ind w:firstLine="0" w:firstLineChars="0"/>
              <w:jc w:val="center"/>
              <w:rPr>
                <w:rFonts w:hint="eastAsia" w:ascii="微软雅黑" w:hAnsi="微软雅黑" w:eastAsia="微软雅黑" w:cs="宋体"/>
                <w:kern w:val="0"/>
                <w:sz w:val="20"/>
                <w:szCs w:val="20"/>
                <w:lang w:val="en-US" w:eastAsia="zh-CN" w:bidi="ar-SA"/>
              </w:rPr>
            </w:pPr>
          </w:p>
        </w:tc>
        <w:tc>
          <w:tcPr>
            <w:tcW w:w="1714" w:type="dxa"/>
            <w:shd w:val="clear" w:color="auto" w:fill="auto"/>
            <w:vAlign w:val="center"/>
          </w:tcPr>
          <w:p>
            <w:pPr>
              <w:widowControl/>
              <w:spacing w:line="240" w:lineRule="auto"/>
              <w:ind w:firstLine="0" w:firstLineChars="0"/>
              <w:rPr>
                <w:rFonts w:hint="eastAsia"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《关于对失信被执行人实施联合惩戒的合作备忘录》（发改财金</w:t>
            </w:r>
            <w:r>
              <w:rPr>
                <w:rFonts w:ascii="微软雅黑" w:hAnsi="微软雅黑" w:eastAsia="微软雅黑" w:cs="微软雅黑"/>
                <w:sz w:val="24"/>
                <w:szCs w:val="24"/>
                <w:shd w:val="clear" w:color="auto" w:fill="FFFFFF"/>
              </w:rPr>
              <w:t>〔</w:t>
            </w:r>
            <w:r>
              <w:rPr>
                <w:rFonts w:hint="eastAsia" w:ascii="微软雅黑" w:hAnsi="微软雅黑" w:eastAsia="微软雅黑" w:cs="宋体"/>
                <w:kern w:val="0"/>
                <w:sz w:val="20"/>
                <w:szCs w:val="20"/>
              </w:rPr>
              <w:t>2016</w:t>
            </w:r>
            <w:r>
              <w:rPr>
                <w:rFonts w:ascii="微软雅黑" w:hAnsi="微软雅黑" w:eastAsia="微软雅黑" w:cs="微软雅黑"/>
                <w:sz w:val="24"/>
                <w:szCs w:val="24"/>
                <w:shd w:val="clear" w:color="auto" w:fill="FFFFFF"/>
              </w:rPr>
              <w:t>〕</w:t>
            </w:r>
            <w:r>
              <w:rPr>
                <w:rFonts w:hint="eastAsia" w:ascii="微软雅黑" w:hAnsi="微软雅黑" w:eastAsia="微软雅黑" w:cs="宋体"/>
                <w:kern w:val="0"/>
                <w:sz w:val="20"/>
                <w:szCs w:val="20"/>
              </w:rPr>
              <w:t>141号）</w:t>
            </w:r>
          </w:p>
        </w:tc>
        <w:tc>
          <w:tcPr>
            <w:tcW w:w="1136" w:type="dxa"/>
            <w:shd w:val="clear" w:color="auto" w:fill="auto"/>
            <w:vAlign w:val="center"/>
          </w:tcPr>
          <w:p>
            <w:pPr>
              <w:widowControl/>
              <w:spacing w:line="240" w:lineRule="auto"/>
              <w:ind w:firstLine="0" w:firstLineChars="0"/>
              <w:jc w:val="center"/>
              <w:rPr>
                <w:rFonts w:hint="eastAsia"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行政许可</w:t>
            </w:r>
          </w:p>
        </w:tc>
        <w:tc>
          <w:tcPr>
            <w:tcW w:w="2207" w:type="dxa"/>
            <w:shd w:val="clear" w:color="auto" w:fill="auto"/>
            <w:vAlign w:val="center"/>
          </w:tcPr>
          <w:p>
            <w:pPr>
              <w:widowControl/>
              <w:spacing w:line="240" w:lineRule="auto"/>
              <w:ind w:firstLine="0" w:firstLineChars="0"/>
              <w:rPr>
                <w:rFonts w:hint="eastAsia"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外商投资企业分支机构登记</w:t>
            </w:r>
          </w:p>
        </w:tc>
        <w:tc>
          <w:tcPr>
            <w:tcW w:w="1093" w:type="dxa"/>
            <w:shd w:val="clear" w:color="auto" w:fill="auto"/>
            <w:vAlign w:val="center"/>
          </w:tcPr>
          <w:p>
            <w:pPr>
              <w:widowControl/>
              <w:spacing w:line="240" w:lineRule="auto"/>
              <w:ind w:firstLine="0" w:firstLineChars="0"/>
              <w:rPr>
                <w:rFonts w:hint="eastAsia"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lang w:val="en-US" w:eastAsia="zh-CN"/>
              </w:rPr>
              <w:t>市</w:t>
            </w:r>
            <w:r>
              <w:rPr>
                <w:rFonts w:hint="eastAsia" w:ascii="微软雅黑" w:hAnsi="微软雅黑" w:eastAsia="微软雅黑" w:cs="宋体"/>
                <w:kern w:val="0"/>
                <w:sz w:val="20"/>
                <w:szCs w:val="20"/>
              </w:rPr>
              <w:t>级,县级</w:t>
            </w:r>
          </w:p>
        </w:tc>
        <w:tc>
          <w:tcPr>
            <w:tcW w:w="943" w:type="dxa"/>
            <w:vMerge w:val="continue"/>
            <w:shd w:val="clear" w:color="auto" w:fill="auto"/>
            <w:vAlign w:val="center"/>
          </w:tcPr>
          <w:p>
            <w:pPr>
              <w:widowControl/>
              <w:spacing w:line="240" w:lineRule="auto"/>
              <w:ind w:firstLine="0" w:firstLineChars="0"/>
              <w:jc w:val="center"/>
              <w:rPr>
                <w:rFonts w:hint="eastAsia" w:ascii="微软雅黑" w:hAnsi="微软雅黑" w:eastAsia="微软雅黑" w:cs="宋体"/>
                <w:kern w:val="0"/>
                <w:sz w:val="20"/>
                <w:szCs w:val="20"/>
                <w:lang w:eastAsia="zh-CN"/>
              </w:rPr>
            </w:pPr>
          </w:p>
        </w:tc>
        <w:tc>
          <w:tcPr>
            <w:tcW w:w="3014" w:type="dxa"/>
            <w:shd w:val="clear" w:color="auto" w:fill="auto"/>
            <w:vAlign w:val="center"/>
          </w:tcPr>
          <w:p>
            <w:pPr>
              <w:pStyle w:val="19"/>
              <w:numPr>
                <w:ilvl w:val="0"/>
                <w:numId w:val="0"/>
              </w:numPr>
              <w:tabs>
                <w:tab w:val="left" w:pos="275"/>
              </w:tabs>
              <w:spacing w:before="0" w:after="0" w:line="283" w:lineRule="auto"/>
              <w:ind w:right="-15" w:rightChars="0"/>
              <w:jc w:val="left"/>
              <w:rPr>
                <w:sz w:val="20"/>
              </w:rPr>
            </w:pPr>
            <w:r>
              <w:rPr>
                <w:rFonts w:hint="eastAsia"/>
                <w:sz w:val="20"/>
                <w:lang w:val="en-US" w:eastAsia="zh-CN"/>
              </w:rPr>
              <w:t>1.</w:t>
            </w:r>
            <w:r>
              <w:rPr>
                <w:sz w:val="20"/>
              </w:rPr>
              <w:t>《中华人民共和国公司法》第六条；</w:t>
            </w:r>
          </w:p>
          <w:p>
            <w:pPr>
              <w:pStyle w:val="19"/>
              <w:numPr>
                <w:ilvl w:val="0"/>
                <w:numId w:val="0"/>
              </w:numPr>
              <w:tabs>
                <w:tab w:val="left" w:pos="275"/>
              </w:tabs>
              <w:spacing w:before="0" w:after="0" w:line="283" w:lineRule="auto"/>
              <w:ind w:right="-15" w:rightChars="0"/>
              <w:jc w:val="left"/>
              <w:rPr>
                <w:sz w:val="20"/>
              </w:rPr>
            </w:pPr>
            <w:r>
              <w:rPr>
                <w:rFonts w:hint="eastAsia"/>
                <w:sz w:val="20"/>
                <w:lang w:val="en-US" w:eastAsia="zh-CN"/>
              </w:rPr>
              <w:t>2.</w:t>
            </w:r>
            <w:r>
              <w:rPr>
                <w:sz w:val="20"/>
              </w:rPr>
              <w:t>《公司登记管理条例》第三条、第二十六条；</w:t>
            </w:r>
          </w:p>
          <w:p>
            <w:pPr>
              <w:pStyle w:val="19"/>
              <w:numPr>
                <w:ilvl w:val="0"/>
                <w:numId w:val="0"/>
              </w:numPr>
              <w:tabs>
                <w:tab w:val="left" w:pos="275"/>
              </w:tabs>
              <w:spacing w:before="0" w:after="0" w:line="283" w:lineRule="auto"/>
              <w:ind w:right="-15" w:rightChars="0"/>
              <w:jc w:val="left"/>
              <w:rPr>
                <w:sz w:val="20"/>
              </w:rPr>
            </w:pPr>
            <w:r>
              <w:rPr>
                <w:rFonts w:hint="eastAsia"/>
                <w:sz w:val="20"/>
                <w:lang w:val="en-US" w:eastAsia="zh-CN"/>
              </w:rPr>
              <w:t>3.</w:t>
            </w:r>
            <w:r>
              <w:rPr>
                <w:sz w:val="20"/>
              </w:rPr>
              <w:t>《中华人民共和国</w:t>
            </w:r>
            <w:r>
              <w:rPr>
                <w:rFonts w:hint="eastAsia"/>
                <w:sz w:val="20"/>
                <w:lang w:eastAsia="zh-CN"/>
              </w:rPr>
              <w:t>外商投资</w:t>
            </w:r>
            <w:r>
              <w:rPr>
                <w:sz w:val="20"/>
              </w:rPr>
              <w:t>法》第七条；</w:t>
            </w:r>
          </w:p>
          <w:p>
            <w:pPr>
              <w:pStyle w:val="19"/>
              <w:numPr>
                <w:ilvl w:val="0"/>
                <w:numId w:val="0"/>
              </w:numPr>
              <w:tabs>
                <w:tab w:val="left" w:pos="275"/>
              </w:tabs>
              <w:spacing w:before="0" w:after="0" w:line="283" w:lineRule="auto"/>
              <w:ind w:right="-15" w:rightChars="0"/>
              <w:jc w:val="left"/>
              <w:rPr>
                <w:rFonts w:hint="eastAsia"/>
                <w:sz w:val="20"/>
                <w:lang w:eastAsia="zh-CN"/>
              </w:rPr>
            </w:pPr>
            <w:r>
              <w:rPr>
                <w:rFonts w:hint="eastAsia"/>
                <w:sz w:val="20"/>
                <w:lang w:val="en-US" w:eastAsia="zh-CN"/>
              </w:rPr>
              <w:t>4.</w:t>
            </w:r>
            <w:r>
              <w:rPr>
                <w:sz w:val="20"/>
              </w:rPr>
              <w:t>《中华人民共和国</w:t>
            </w:r>
            <w:r>
              <w:rPr>
                <w:rFonts w:hint="eastAsia"/>
                <w:sz w:val="20"/>
                <w:lang w:eastAsia="zh-CN"/>
              </w:rPr>
              <w:t>外商投资法实施条例</w:t>
            </w:r>
            <w:r>
              <w:rPr>
                <w:sz w:val="20"/>
              </w:rPr>
              <w:t>》第</w:t>
            </w:r>
            <w:r>
              <w:rPr>
                <w:rFonts w:hint="eastAsia"/>
                <w:sz w:val="20"/>
                <w:lang w:eastAsia="zh-CN"/>
              </w:rPr>
              <w:t>三十七</w:t>
            </w:r>
            <w:r>
              <w:rPr>
                <w:sz w:val="20"/>
              </w:rPr>
              <w:t>条</w:t>
            </w:r>
            <w:r>
              <w:rPr>
                <w:rFonts w:hint="eastAsia"/>
                <w:sz w:val="20"/>
                <w:lang w:eastAsia="zh-CN"/>
              </w:rPr>
              <w:t>；</w:t>
            </w:r>
          </w:p>
          <w:p>
            <w:pPr>
              <w:pStyle w:val="19"/>
              <w:numPr>
                <w:ilvl w:val="0"/>
                <w:numId w:val="0"/>
              </w:numPr>
              <w:tabs>
                <w:tab w:val="left" w:pos="275"/>
              </w:tabs>
              <w:spacing w:before="0" w:after="0" w:line="283" w:lineRule="auto"/>
              <w:ind w:right="-15" w:rightChars="0"/>
              <w:jc w:val="left"/>
              <w:rPr>
                <w:sz w:val="20"/>
              </w:rPr>
            </w:pPr>
            <w:r>
              <w:rPr>
                <w:rFonts w:hint="eastAsia"/>
                <w:sz w:val="20"/>
                <w:lang w:val="en-US" w:eastAsia="zh-CN"/>
              </w:rPr>
              <w:t>5.</w:t>
            </w:r>
            <w:r>
              <w:rPr>
                <w:sz w:val="20"/>
              </w:rPr>
              <w:t>《合伙企业法》第九条；</w:t>
            </w:r>
          </w:p>
          <w:p>
            <w:pPr>
              <w:pStyle w:val="19"/>
              <w:numPr>
                <w:ilvl w:val="0"/>
                <w:numId w:val="0"/>
              </w:numPr>
              <w:tabs>
                <w:tab w:val="left" w:pos="275"/>
              </w:tabs>
              <w:spacing w:before="0" w:after="0" w:line="283" w:lineRule="auto"/>
              <w:ind w:right="-15" w:rightChars="0"/>
              <w:jc w:val="left"/>
              <w:rPr>
                <w:sz w:val="20"/>
              </w:rPr>
            </w:pPr>
            <w:r>
              <w:rPr>
                <w:rFonts w:hint="eastAsia"/>
                <w:sz w:val="20"/>
                <w:lang w:val="en-US" w:eastAsia="zh-CN"/>
              </w:rPr>
              <w:t>6.</w:t>
            </w:r>
            <w:r>
              <w:rPr>
                <w:sz w:val="20"/>
              </w:rPr>
              <w:t>《合伙企业登记管理办法》（国务院 236 号令条款号）第二条、第三条、第四条、第十一条、第十八条、第二十一条、第二十一条；</w:t>
            </w:r>
          </w:p>
          <w:p>
            <w:pPr>
              <w:widowControl/>
              <w:spacing w:line="240" w:lineRule="auto"/>
              <w:ind w:firstLine="0" w:firstLineChars="0"/>
              <w:rPr>
                <w:rFonts w:hint="eastAsia" w:ascii="微软雅黑" w:hAnsi="微软雅黑" w:eastAsia="微软雅黑" w:cs="宋体"/>
                <w:kern w:val="0"/>
                <w:sz w:val="20"/>
                <w:szCs w:val="20"/>
                <w:lang w:val="en-US" w:eastAsia="zh-CN" w:bidi="ar-SA"/>
              </w:rPr>
            </w:pPr>
            <w:r>
              <w:rPr>
                <w:rFonts w:hint="eastAsia" w:ascii="微软雅黑" w:hAnsi="微软雅黑" w:eastAsia="微软雅黑" w:cs="微软雅黑"/>
                <w:kern w:val="2"/>
                <w:sz w:val="20"/>
                <w:szCs w:val="22"/>
                <w:lang w:val="en-US" w:eastAsia="zh-CN" w:bidi="zh-CN"/>
              </w:rPr>
              <w:t>7.</w:t>
            </w:r>
            <w:r>
              <w:rPr>
                <w:rFonts w:ascii="微软雅黑" w:hAnsi="微软雅黑" w:eastAsia="微软雅黑" w:cs="微软雅黑"/>
                <w:kern w:val="2"/>
                <w:sz w:val="20"/>
                <w:szCs w:val="22"/>
                <w:lang w:val="zh-CN" w:eastAsia="zh-CN" w:bidi="zh-CN"/>
              </w:rPr>
              <w:t>《 企业法人登记管理条例》（国务院令第 1 号）第三条</w:t>
            </w:r>
            <w:r>
              <w:rPr>
                <w:rFonts w:hint="eastAsia" w:ascii="微软雅黑" w:hAnsi="微软雅黑" w:eastAsia="微软雅黑" w:cs="微软雅黑"/>
                <w:kern w:val="2"/>
                <w:sz w:val="20"/>
                <w:szCs w:val="22"/>
                <w:lang w:val="zh-CN" w:eastAsia="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0" w:type="dxa"/>
            <w:shd w:val="clear" w:color="auto" w:fill="auto"/>
            <w:vAlign w:val="center"/>
          </w:tcPr>
          <w:p>
            <w:pPr>
              <w:widowControl/>
              <w:spacing w:line="240" w:lineRule="auto"/>
              <w:ind w:firstLine="0" w:firstLineChars="0"/>
              <w:jc w:val="center"/>
              <w:rPr>
                <w:rFonts w:hint="eastAsia"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lang w:val="en-US" w:eastAsia="zh-CN"/>
              </w:rPr>
              <w:t>3</w:t>
            </w:r>
          </w:p>
        </w:tc>
        <w:tc>
          <w:tcPr>
            <w:tcW w:w="1078" w:type="dxa"/>
            <w:shd w:val="clear" w:color="auto" w:fill="auto"/>
            <w:vAlign w:val="center"/>
          </w:tcPr>
          <w:p>
            <w:pPr>
              <w:widowControl/>
              <w:spacing w:line="240" w:lineRule="auto"/>
              <w:ind w:firstLine="0" w:firstLineChars="0"/>
              <w:jc w:val="center"/>
              <w:rPr>
                <w:rFonts w:hint="eastAsia"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lang w:eastAsia="zh-CN"/>
              </w:rPr>
              <w:t>曲阳县人民法院</w:t>
            </w:r>
          </w:p>
        </w:tc>
        <w:tc>
          <w:tcPr>
            <w:tcW w:w="1078" w:type="dxa"/>
            <w:shd w:val="clear" w:color="auto" w:fill="auto"/>
            <w:vAlign w:val="center"/>
          </w:tcPr>
          <w:p>
            <w:pPr>
              <w:widowControl/>
              <w:spacing w:line="240" w:lineRule="auto"/>
              <w:ind w:firstLine="0" w:firstLineChars="0"/>
              <w:jc w:val="center"/>
              <w:rPr>
                <w:rFonts w:hint="eastAsia"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失信被执行人</w:t>
            </w:r>
          </w:p>
        </w:tc>
        <w:tc>
          <w:tcPr>
            <w:tcW w:w="819" w:type="dxa"/>
            <w:shd w:val="clear" w:color="auto" w:fill="auto"/>
            <w:vAlign w:val="center"/>
          </w:tcPr>
          <w:p>
            <w:pPr>
              <w:widowControl/>
              <w:spacing w:line="240" w:lineRule="auto"/>
              <w:ind w:firstLine="0" w:firstLineChars="0"/>
              <w:jc w:val="center"/>
              <w:rPr>
                <w:rFonts w:hint="eastAsia"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法人和非法人组织、自然人</w:t>
            </w:r>
          </w:p>
        </w:tc>
        <w:tc>
          <w:tcPr>
            <w:tcW w:w="1039" w:type="dxa"/>
            <w:shd w:val="clear" w:color="auto" w:fill="auto"/>
            <w:vAlign w:val="center"/>
          </w:tcPr>
          <w:p>
            <w:pPr>
              <w:widowControl/>
              <w:spacing w:line="240" w:lineRule="auto"/>
              <w:ind w:firstLine="0" w:firstLineChars="0"/>
              <w:jc w:val="center"/>
              <w:rPr>
                <w:rFonts w:hint="eastAsia"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lang w:eastAsia="zh-CN"/>
              </w:rPr>
              <w:t>县</w:t>
            </w:r>
            <w:r>
              <w:rPr>
                <w:rFonts w:hint="eastAsia" w:ascii="微软雅黑" w:hAnsi="微软雅黑" w:eastAsia="微软雅黑" w:cs="宋体"/>
                <w:kern w:val="0"/>
                <w:sz w:val="20"/>
                <w:szCs w:val="20"/>
                <w:lang w:val="en-US" w:eastAsia="zh-CN"/>
              </w:rPr>
              <w:t>市</w:t>
            </w:r>
            <w:r>
              <w:rPr>
                <w:rFonts w:hint="eastAsia" w:ascii="微软雅黑" w:hAnsi="微软雅黑" w:eastAsia="微软雅黑" w:cs="宋体"/>
                <w:kern w:val="0"/>
                <w:sz w:val="20"/>
                <w:szCs w:val="20"/>
                <w:lang w:eastAsia="zh-CN"/>
              </w:rPr>
              <w:t>场监管</w:t>
            </w:r>
            <w:r>
              <w:rPr>
                <w:rFonts w:hint="eastAsia" w:ascii="微软雅黑" w:hAnsi="微软雅黑" w:eastAsia="微软雅黑" w:cs="宋体"/>
                <w:kern w:val="0"/>
                <w:sz w:val="20"/>
                <w:szCs w:val="20"/>
              </w:rPr>
              <w:t>局</w:t>
            </w:r>
          </w:p>
        </w:tc>
        <w:tc>
          <w:tcPr>
            <w:tcW w:w="2082" w:type="dxa"/>
            <w:shd w:val="clear" w:color="auto" w:fill="auto"/>
            <w:vAlign w:val="center"/>
          </w:tcPr>
          <w:p>
            <w:pPr>
              <w:widowControl/>
              <w:spacing w:line="240" w:lineRule="auto"/>
              <w:ind w:firstLine="0" w:firstLineChars="0"/>
              <w:jc w:val="left"/>
              <w:rPr>
                <w:rFonts w:hint="eastAsia"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限制失信被执行人设立融资性担保公司</w:t>
            </w:r>
          </w:p>
        </w:tc>
        <w:tc>
          <w:tcPr>
            <w:tcW w:w="1131" w:type="dxa"/>
            <w:shd w:val="clear" w:color="auto" w:fill="auto"/>
            <w:vAlign w:val="center"/>
          </w:tcPr>
          <w:p>
            <w:pPr>
              <w:widowControl/>
              <w:spacing w:line="240" w:lineRule="auto"/>
              <w:ind w:firstLine="0" w:firstLineChars="0"/>
              <w:jc w:val="center"/>
              <w:rPr>
                <w:rFonts w:hint="eastAsia"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行政性</w:t>
            </w:r>
          </w:p>
        </w:tc>
        <w:tc>
          <w:tcPr>
            <w:tcW w:w="1134" w:type="dxa"/>
            <w:shd w:val="clear" w:color="auto" w:fill="auto"/>
            <w:vAlign w:val="center"/>
          </w:tcPr>
          <w:p>
            <w:pPr>
              <w:widowControl/>
              <w:spacing w:line="240" w:lineRule="auto"/>
              <w:ind w:firstLine="0" w:firstLineChars="0"/>
              <w:jc w:val="center"/>
              <w:rPr>
                <w:rFonts w:hint="eastAsia"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强制性</w:t>
            </w:r>
          </w:p>
        </w:tc>
        <w:tc>
          <w:tcPr>
            <w:tcW w:w="2934" w:type="dxa"/>
            <w:vMerge w:val="continue"/>
            <w:shd w:val="clear" w:color="auto" w:fill="auto"/>
            <w:vAlign w:val="center"/>
          </w:tcPr>
          <w:p>
            <w:pPr>
              <w:widowControl/>
              <w:spacing w:line="240" w:lineRule="auto"/>
              <w:ind w:firstLine="0" w:firstLineChars="0"/>
              <w:jc w:val="center"/>
              <w:rPr>
                <w:rFonts w:hint="eastAsia" w:ascii="微软雅黑" w:hAnsi="微软雅黑" w:eastAsia="微软雅黑" w:cs="宋体"/>
                <w:kern w:val="0"/>
                <w:sz w:val="20"/>
                <w:szCs w:val="20"/>
                <w:lang w:val="en-US" w:eastAsia="zh-CN" w:bidi="ar-SA"/>
              </w:rPr>
            </w:pPr>
          </w:p>
        </w:tc>
        <w:tc>
          <w:tcPr>
            <w:tcW w:w="1714" w:type="dxa"/>
            <w:shd w:val="clear" w:color="auto" w:fill="auto"/>
            <w:vAlign w:val="center"/>
          </w:tcPr>
          <w:p>
            <w:pPr>
              <w:widowControl/>
              <w:spacing w:line="240" w:lineRule="auto"/>
              <w:ind w:firstLine="0" w:firstLineChars="0"/>
              <w:rPr>
                <w:rFonts w:hint="eastAsia"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《关于对失信被执行人实施联合惩戒的合作备忘录》（发改财金</w:t>
            </w:r>
            <w:r>
              <w:rPr>
                <w:rFonts w:ascii="微软雅黑" w:hAnsi="微软雅黑" w:eastAsia="微软雅黑" w:cs="微软雅黑"/>
                <w:sz w:val="24"/>
                <w:szCs w:val="24"/>
                <w:shd w:val="clear" w:color="auto" w:fill="FFFFFF"/>
              </w:rPr>
              <w:t>〔</w:t>
            </w:r>
            <w:r>
              <w:rPr>
                <w:rFonts w:hint="eastAsia" w:ascii="微软雅黑" w:hAnsi="微软雅黑" w:eastAsia="微软雅黑" w:cs="宋体"/>
                <w:kern w:val="0"/>
                <w:sz w:val="20"/>
                <w:szCs w:val="20"/>
              </w:rPr>
              <w:t>2016</w:t>
            </w:r>
            <w:r>
              <w:rPr>
                <w:rFonts w:ascii="微软雅黑" w:hAnsi="微软雅黑" w:eastAsia="微软雅黑" w:cs="微软雅黑"/>
                <w:sz w:val="24"/>
                <w:szCs w:val="24"/>
                <w:shd w:val="clear" w:color="auto" w:fill="FFFFFF"/>
              </w:rPr>
              <w:t>〕</w:t>
            </w:r>
            <w:r>
              <w:rPr>
                <w:rFonts w:hint="eastAsia" w:ascii="微软雅黑" w:hAnsi="微软雅黑" w:eastAsia="微软雅黑" w:cs="宋体"/>
                <w:kern w:val="0"/>
                <w:sz w:val="20"/>
                <w:szCs w:val="20"/>
              </w:rPr>
              <w:t>141号）</w:t>
            </w:r>
          </w:p>
        </w:tc>
        <w:tc>
          <w:tcPr>
            <w:tcW w:w="1136" w:type="dxa"/>
            <w:shd w:val="clear" w:color="auto" w:fill="auto"/>
            <w:vAlign w:val="center"/>
          </w:tcPr>
          <w:p>
            <w:pPr>
              <w:widowControl/>
              <w:spacing w:line="240" w:lineRule="auto"/>
              <w:ind w:firstLine="0" w:firstLineChars="0"/>
              <w:jc w:val="center"/>
              <w:rPr>
                <w:rFonts w:hint="eastAsia"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行政许可</w:t>
            </w:r>
          </w:p>
        </w:tc>
        <w:tc>
          <w:tcPr>
            <w:tcW w:w="2207" w:type="dxa"/>
            <w:shd w:val="clear" w:color="auto" w:fill="auto"/>
            <w:vAlign w:val="center"/>
          </w:tcPr>
          <w:p>
            <w:pPr>
              <w:widowControl/>
              <w:spacing w:line="240" w:lineRule="auto"/>
              <w:ind w:firstLine="0" w:firstLineChars="0"/>
              <w:rPr>
                <w:rFonts w:hint="eastAsia"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外商投资合伙企业及分支机构登记</w:t>
            </w:r>
          </w:p>
        </w:tc>
        <w:tc>
          <w:tcPr>
            <w:tcW w:w="1093" w:type="dxa"/>
            <w:shd w:val="clear" w:color="auto" w:fill="auto"/>
            <w:vAlign w:val="center"/>
          </w:tcPr>
          <w:p>
            <w:pPr>
              <w:widowControl/>
              <w:spacing w:line="240" w:lineRule="auto"/>
              <w:ind w:firstLine="0" w:firstLineChars="0"/>
              <w:rPr>
                <w:rFonts w:hint="eastAsia"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lang w:val="en-US" w:eastAsia="zh-CN"/>
              </w:rPr>
              <w:t>市</w:t>
            </w:r>
            <w:r>
              <w:rPr>
                <w:rFonts w:hint="eastAsia" w:ascii="微软雅黑" w:hAnsi="微软雅黑" w:eastAsia="微软雅黑" w:cs="宋体"/>
                <w:kern w:val="0"/>
                <w:sz w:val="20"/>
                <w:szCs w:val="20"/>
              </w:rPr>
              <w:t>级,县级</w:t>
            </w:r>
          </w:p>
        </w:tc>
        <w:tc>
          <w:tcPr>
            <w:tcW w:w="943" w:type="dxa"/>
            <w:vMerge w:val="continue"/>
            <w:shd w:val="clear" w:color="auto" w:fill="auto"/>
            <w:vAlign w:val="center"/>
          </w:tcPr>
          <w:p>
            <w:pPr>
              <w:widowControl/>
              <w:spacing w:line="240" w:lineRule="auto"/>
              <w:ind w:firstLine="0" w:firstLineChars="0"/>
              <w:jc w:val="center"/>
              <w:rPr>
                <w:rFonts w:hint="eastAsia" w:ascii="微软雅黑" w:hAnsi="微软雅黑" w:eastAsia="微软雅黑" w:cs="宋体"/>
                <w:kern w:val="0"/>
                <w:sz w:val="20"/>
                <w:szCs w:val="20"/>
                <w:lang w:eastAsia="zh-CN"/>
              </w:rPr>
            </w:pPr>
          </w:p>
        </w:tc>
        <w:tc>
          <w:tcPr>
            <w:tcW w:w="3014" w:type="dxa"/>
            <w:shd w:val="clear" w:color="auto" w:fill="auto"/>
            <w:vAlign w:val="center"/>
          </w:tcPr>
          <w:p>
            <w:pPr>
              <w:pStyle w:val="19"/>
              <w:numPr>
                <w:ilvl w:val="0"/>
                <w:numId w:val="0"/>
              </w:numPr>
              <w:tabs>
                <w:tab w:val="left" w:pos="275"/>
              </w:tabs>
              <w:spacing w:before="0" w:after="0" w:line="283" w:lineRule="auto"/>
              <w:ind w:right="-15" w:rightChars="0"/>
              <w:jc w:val="left"/>
              <w:rPr>
                <w:sz w:val="20"/>
              </w:rPr>
            </w:pPr>
            <w:r>
              <w:rPr>
                <w:rFonts w:hint="eastAsia"/>
                <w:sz w:val="20"/>
                <w:lang w:val="en-US" w:eastAsia="zh-CN"/>
              </w:rPr>
              <w:t>1.</w:t>
            </w:r>
            <w:r>
              <w:rPr>
                <w:sz w:val="20"/>
              </w:rPr>
              <w:t>《中华人民共和国公司法》第六条；</w:t>
            </w:r>
          </w:p>
          <w:p>
            <w:pPr>
              <w:pStyle w:val="19"/>
              <w:numPr>
                <w:ilvl w:val="0"/>
                <w:numId w:val="0"/>
              </w:numPr>
              <w:tabs>
                <w:tab w:val="left" w:pos="275"/>
              </w:tabs>
              <w:spacing w:before="0" w:after="0" w:line="283" w:lineRule="auto"/>
              <w:ind w:right="-15" w:rightChars="0"/>
              <w:jc w:val="left"/>
              <w:rPr>
                <w:sz w:val="20"/>
              </w:rPr>
            </w:pPr>
            <w:r>
              <w:rPr>
                <w:rFonts w:hint="eastAsia"/>
                <w:sz w:val="20"/>
                <w:lang w:val="en-US" w:eastAsia="zh-CN"/>
              </w:rPr>
              <w:t>2.</w:t>
            </w:r>
            <w:r>
              <w:rPr>
                <w:sz w:val="20"/>
              </w:rPr>
              <w:t>《公司登记管理条例》第三条、第二十六条；</w:t>
            </w:r>
          </w:p>
          <w:p>
            <w:pPr>
              <w:pStyle w:val="19"/>
              <w:numPr>
                <w:ilvl w:val="0"/>
                <w:numId w:val="0"/>
              </w:numPr>
              <w:tabs>
                <w:tab w:val="left" w:pos="275"/>
              </w:tabs>
              <w:spacing w:before="0" w:after="0" w:line="283" w:lineRule="auto"/>
              <w:ind w:right="-15" w:rightChars="0"/>
              <w:jc w:val="left"/>
              <w:rPr>
                <w:sz w:val="20"/>
              </w:rPr>
            </w:pPr>
            <w:r>
              <w:rPr>
                <w:rFonts w:hint="eastAsia"/>
                <w:sz w:val="20"/>
                <w:lang w:val="en-US" w:eastAsia="zh-CN"/>
              </w:rPr>
              <w:t>3.</w:t>
            </w:r>
            <w:r>
              <w:rPr>
                <w:sz w:val="20"/>
              </w:rPr>
              <w:t>《中华人民共和国</w:t>
            </w:r>
            <w:r>
              <w:rPr>
                <w:rFonts w:hint="eastAsia"/>
                <w:sz w:val="20"/>
                <w:lang w:eastAsia="zh-CN"/>
              </w:rPr>
              <w:t>外商投资</w:t>
            </w:r>
            <w:r>
              <w:rPr>
                <w:sz w:val="20"/>
              </w:rPr>
              <w:t>法》第七条；</w:t>
            </w:r>
          </w:p>
          <w:p>
            <w:pPr>
              <w:pStyle w:val="19"/>
              <w:numPr>
                <w:ilvl w:val="0"/>
                <w:numId w:val="0"/>
              </w:numPr>
              <w:tabs>
                <w:tab w:val="left" w:pos="275"/>
              </w:tabs>
              <w:spacing w:before="0" w:after="0" w:line="283" w:lineRule="auto"/>
              <w:ind w:right="-15" w:rightChars="0"/>
              <w:jc w:val="left"/>
              <w:rPr>
                <w:rFonts w:hint="eastAsia"/>
                <w:sz w:val="20"/>
                <w:lang w:eastAsia="zh-CN"/>
              </w:rPr>
            </w:pPr>
            <w:r>
              <w:rPr>
                <w:rFonts w:hint="eastAsia"/>
                <w:sz w:val="20"/>
                <w:lang w:val="en-US" w:eastAsia="zh-CN"/>
              </w:rPr>
              <w:t>4.</w:t>
            </w:r>
            <w:r>
              <w:rPr>
                <w:sz w:val="20"/>
              </w:rPr>
              <w:t>《中华人民共和国</w:t>
            </w:r>
            <w:r>
              <w:rPr>
                <w:rFonts w:hint="eastAsia"/>
                <w:sz w:val="20"/>
                <w:lang w:eastAsia="zh-CN"/>
              </w:rPr>
              <w:t>外商投资法实施条例</w:t>
            </w:r>
            <w:r>
              <w:rPr>
                <w:sz w:val="20"/>
              </w:rPr>
              <w:t>》第</w:t>
            </w:r>
            <w:r>
              <w:rPr>
                <w:rFonts w:hint="eastAsia"/>
                <w:sz w:val="20"/>
                <w:lang w:eastAsia="zh-CN"/>
              </w:rPr>
              <w:t>三十七</w:t>
            </w:r>
            <w:r>
              <w:rPr>
                <w:sz w:val="20"/>
              </w:rPr>
              <w:t>条</w:t>
            </w:r>
            <w:r>
              <w:rPr>
                <w:rFonts w:hint="eastAsia"/>
                <w:sz w:val="20"/>
                <w:lang w:eastAsia="zh-CN"/>
              </w:rPr>
              <w:t>；</w:t>
            </w:r>
          </w:p>
          <w:p>
            <w:pPr>
              <w:pStyle w:val="19"/>
              <w:numPr>
                <w:ilvl w:val="0"/>
                <w:numId w:val="0"/>
              </w:numPr>
              <w:tabs>
                <w:tab w:val="left" w:pos="275"/>
              </w:tabs>
              <w:spacing w:before="0" w:after="0" w:line="283" w:lineRule="auto"/>
              <w:ind w:right="-15" w:rightChars="0"/>
              <w:jc w:val="left"/>
              <w:rPr>
                <w:sz w:val="20"/>
              </w:rPr>
            </w:pPr>
            <w:r>
              <w:rPr>
                <w:rFonts w:hint="eastAsia"/>
                <w:sz w:val="20"/>
                <w:lang w:val="en-US" w:eastAsia="zh-CN"/>
              </w:rPr>
              <w:t>5.</w:t>
            </w:r>
            <w:r>
              <w:rPr>
                <w:sz w:val="20"/>
              </w:rPr>
              <w:t>《合伙企业法》第九条；</w:t>
            </w:r>
          </w:p>
          <w:p>
            <w:pPr>
              <w:pStyle w:val="19"/>
              <w:numPr>
                <w:ilvl w:val="0"/>
                <w:numId w:val="0"/>
              </w:numPr>
              <w:tabs>
                <w:tab w:val="left" w:pos="275"/>
              </w:tabs>
              <w:spacing w:before="0" w:after="0" w:line="283" w:lineRule="auto"/>
              <w:ind w:right="-15" w:rightChars="0"/>
              <w:jc w:val="left"/>
              <w:rPr>
                <w:sz w:val="20"/>
              </w:rPr>
            </w:pPr>
            <w:r>
              <w:rPr>
                <w:rFonts w:hint="eastAsia"/>
                <w:sz w:val="20"/>
                <w:lang w:val="en-US" w:eastAsia="zh-CN"/>
              </w:rPr>
              <w:t>6.</w:t>
            </w:r>
            <w:r>
              <w:rPr>
                <w:sz w:val="20"/>
              </w:rPr>
              <w:t>《合伙企业登记管理办法》（国务院 236 号令条款号）第二条、第三条、第四条、第十一条、第十八条、第二十一条、第二十一条；</w:t>
            </w:r>
          </w:p>
          <w:p>
            <w:pPr>
              <w:widowControl/>
              <w:spacing w:line="240" w:lineRule="auto"/>
              <w:ind w:firstLine="0" w:firstLineChars="0"/>
              <w:rPr>
                <w:rFonts w:hint="eastAsia" w:ascii="微软雅黑" w:hAnsi="微软雅黑" w:eastAsia="微软雅黑" w:cs="宋体"/>
                <w:kern w:val="0"/>
                <w:sz w:val="20"/>
                <w:szCs w:val="20"/>
                <w:lang w:val="en-US" w:eastAsia="zh-CN" w:bidi="ar-SA"/>
              </w:rPr>
            </w:pPr>
            <w:r>
              <w:rPr>
                <w:rFonts w:hint="eastAsia" w:ascii="微软雅黑" w:hAnsi="微软雅黑" w:eastAsia="微软雅黑" w:cs="微软雅黑"/>
                <w:kern w:val="2"/>
                <w:sz w:val="20"/>
                <w:szCs w:val="22"/>
                <w:lang w:val="en-US" w:eastAsia="zh-CN" w:bidi="zh-CN"/>
              </w:rPr>
              <w:t>7.</w:t>
            </w:r>
            <w:r>
              <w:rPr>
                <w:rFonts w:ascii="微软雅黑" w:hAnsi="微软雅黑" w:eastAsia="微软雅黑" w:cs="微软雅黑"/>
                <w:kern w:val="2"/>
                <w:sz w:val="20"/>
                <w:szCs w:val="22"/>
                <w:lang w:val="zh-CN" w:eastAsia="zh-CN" w:bidi="zh-CN"/>
              </w:rPr>
              <w:t>《 企业法人登记管理条例》（国务院令第 1 号）第三条</w:t>
            </w:r>
            <w:r>
              <w:rPr>
                <w:rFonts w:hint="eastAsia" w:ascii="微软雅黑" w:hAnsi="微软雅黑" w:eastAsia="微软雅黑" w:cs="微软雅黑"/>
                <w:kern w:val="2"/>
                <w:sz w:val="20"/>
                <w:szCs w:val="22"/>
                <w:lang w:val="zh-CN" w:eastAsia="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5" w:hRule="atLeast"/>
          <w:jc w:val="center"/>
        </w:trPr>
        <w:tc>
          <w:tcPr>
            <w:tcW w:w="700" w:type="dxa"/>
            <w:shd w:val="clear" w:color="auto" w:fill="auto"/>
            <w:vAlign w:val="center"/>
          </w:tcPr>
          <w:p>
            <w:pPr>
              <w:widowControl/>
              <w:spacing w:line="240" w:lineRule="auto"/>
              <w:ind w:firstLine="0" w:firstLineChars="0"/>
              <w:jc w:val="center"/>
              <w:rPr>
                <w:rFonts w:hint="eastAsia"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lang w:val="en-US" w:eastAsia="zh-CN"/>
              </w:rPr>
              <w:t>4</w:t>
            </w:r>
          </w:p>
        </w:tc>
        <w:tc>
          <w:tcPr>
            <w:tcW w:w="1078" w:type="dxa"/>
            <w:shd w:val="clear" w:color="auto" w:fill="auto"/>
            <w:vAlign w:val="center"/>
          </w:tcPr>
          <w:p>
            <w:pPr>
              <w:widowControl/>
              <w:spacing w:line="240" w:lineRule="auto"/>
              <w:ind w:firstLine="0" w:firstLineChars="0"/>
              <w:jc w:val="center"/>
              <w:rPr>
                <w:rFonts w:hint="eastAsia"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lang w:eastAsia="zh-CN"/>
              </w:rPr>
              <w:t>曲阳县人民法院</w:t>
            </w:r>
          </w:p>
        </w:tc>
        <w:tc>
          <w:tcPr>
            <w:tcW w:w="1078" w:type="dxa"/>
            <w:shd w:val="clear" w:color="auto" w:fill="auto"/>
            <w:vAlign w:val="center"/>
          </w:tcPr>
          <w:p>
            <w:pPr>
              <w:widowControl/>
              <w:spacing w:line="240" w:lineRule="auto"/>
              <w:ind w:firstLine="0" w:firstLineChars="0"/>
              <w:jc w:val="center"/>
              <w:rPr>
                <w:rFonts w:hint="eastAsia"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失信被执行人</w:t>
            </w:r>
          </w:p>
        </w:tc>
        <w:tc>
          <w:tcPr>
            <w:tcW w:w="819" w:type="dxa"/>
            <w:shd w:val="clear" w:color="auto" w:fill="auto"/>
            <w:vAlign w:val="center"/>
          </w:tcPr>
          <w:p>
            <w:pPr>
              <w:widowControl/>
              <w:spacing w:line="240" w:lineRule="auto"/>
              <w:ind w:firstLine="0" w:firstLineChars="0"/>
              <w:jc w:val="center"/>
              <w:rPr>
                <w:rFonts w:hint="eastAsia"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法人和非法人组织、自然人</w:t>
            </w:r>
          </w:p>
        </w:tc>
        <w:tc>
          <w:tcPr>
            <w:tcW w:w="1039" w:type="dxa"/>
            <w:shd w:val="clear" w:color="auto" w:fill="auto"/>
            <w:vAlign w:val="center"/>
          </w:tcPr>
          <w:p>
            <w:pPr>
              <w:widowControl/>
              <w:spacing w:line="240" w:lineRule="auto"/>
              <w:ind w:firstLine="0" w:firstLineChars="0"/>
              <w:jc w:val="center"/>
              <w:rPr>
                <w:rFonts w:hint="eastAsia"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lang w:eastAsia="zh-CN"/>
              </w:rPr>
              <w:t>县</w:t>
            </w:r>
            <w:r>
              <w:rPr>
                <w:rFonts w:hint="eastAsia" w:ascii="微软雅黑" w:hAnsi="微软雅黑" w:eastAsia="微软雅黑" w:cs="宋体"/>
                <w:kern w:val="0"/>
                <w:sz w:val="20"/>
                <w:szCs w:val="20"/>
                <w:lang w:val="en-US" w:eastAsia="zh-CN"/>
              </w:rPr>
              <w:t>市</w:t>
            </w:r>
            <w:r>
              <w:rPr>
                <w:rFonts w:hint="eastAsia" w:ascii="微软雅黑" w:hAnsi="微软雅黑" w:eastAsia="微软雅黑" w:cs="宋体"/>
                <w:kern w:val="0"/>
                <w:sz w:val="20"/>
                <w:szCs w:val="20"/>
                <w:lang w:eastAsia="zh-CN"/>
              </w:rPr>
              <w:t>场监管</w:t>
            </w:r>
            <w:r>
              <w:rPr>
                <w:rFonts w:hint="eastAsia" w:ascii="微软雅黑" w:hAnsi="微软雅黑" w:eastAsia="微软雅黑" w:cs="宋体"/>
                <w:kern w:val="0"/>
                <w:sz w:val="20"/>
                <w:szCs w:val="20"/>
              </w:rPr>
              <w:t>局</w:t>
            </w:r>
          </w:p>
        </w:tc>
        <w:tc>
          <w:tcPr>
            <w:tcW w:w="2082" w:type="dxa"/>
            <w:shd w:val="clear" w:color="auto" w:fill="auto"/>
            <w:vAlign w:val="center"/>
          </w:tcPr>
          <w:p>
            <w:pPr>
              <w:widowControl/>
              <w:spacing w:line="240" w:lineRule="auto"/>
              <w:ind w:firstLine="0" w:firstLineChars="0"/>
              <w:rPr>
                <w:rFonts w:hint="eastAsia"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限制失信被执行人担任银行业金融机构、证券公司、基金管理公司、期货公司、保险公司、融资性担保公司的董事、监事、高级管理人员</w:t>
            </w:r>
          </w:p>
        </w:tc>
        <w:tc>
          <w:tcPr>
            <w:tcW w:w="1131" w:type="dxa"/>
            <w:shd w:val="clear" w:color="auto" w:fill="auto"/>
            <w:vAlign w:val="center"/>
          </w:tcPr>
          <w:p>
            <w:pPr>
              <w:widowControl/>
              <w:spacing w:line="240" w:lineRule="auto"/>
              <w:ind w:firstLine="0" w:firstLineChars="0"/>
              <w:jc w:val="center"/>
              <w:rPr>
                <w:rFonts w:hint="eastAsia"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行政性</w:t>
            </w:r>
          </w:p>
        </w:tc>
        <w:tc>
          <w:tcPr>
            <w:tcW w:w="1134" w:type="dxa"/>
            <w:shd w:val="clear" w:color="auto" w:fill="auto"/>
            <w:vAlign w:val="center"/>
          </w:tcPr>
          <w:p>
            <w:pPr>
              <w:widowControl/>
              <w:spacing w:line="240" w:lineRule="auto"/>
              <w:ind w:firstLine="0" w:firstLineChars="0"/>
              <w:jc w:val="center"/>
              <w:rPr>
                <w:rFonts w:hint="eastAsia"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强制性</w:t>
            </w:r>
          </w:p>
        </w:tc>
        <w:tc>
          <w:tcPr>
            <w:tcW w:w="2934" w:type="dxa"/>
            <w:vMerge w:val="restart"/>
            <w:shd w:val="clear" w:color="auto" w:fill="auto"/>
            <w:vAlign w:val="center"/>
          </w:tcPr>
          <w:p>
            <w:pPr>
              <w:widowControl/>
              <w:spacing w:line="240" w:lineRule="auto"/>
              <w:ind w:firstLine="0" w:firstLineChars="0"/>
              <w:jc w:val="center"/>
              <w:rPr>
                <w:rFonts w:hint="eastAsia" w:ascii="微软雅黑" w:hAnsi="微软雅黑" w:eastAsia="微软雅黑" w:cs="宋体"/>
                <w:kern w:val="0"/>
                <w:sz w:val="20"/>
                <w:szCs w:val="20"/>
                <w:lang w:eastAsia="zh-CN"/>
              </w:rPr>
            </w:pPr>
            <w:r>
              <w:rPr>
                <w:rFonts w:hint="eastAsia" w:ascii="微软雅黑" w:hAnsi="微软雅黑" w:eastAsia="微软雅黑" w:cs="宋体"/>
                <w:kern w:val="0"/>
                <w:sz w:val="20"/>
                <w:szCs w:val="20"/>
                <w:lang w:eastAsia="zh-CN"/>
              </w:rPr>
              <w:t>详见下方</w:t>
            </w:r>
          </w:p>
          <w:p>
            <w:pPr>
              <w:widowControl/>
              <w:spacing w:line="240" w:lineRule="auto"/>
              <w:ind w:firstLine="0" w:firstLineChars="0"/>
              <w:jc w:val="center"/>
              <w:rPr>
                <w:rFonts w:hint="eastAsia" w:ascii="微软雅黑" w:hAnsi="微软雅黑" w:eastAsia="微软雅黑" w:cs="宋体"/>
                <w:kern w:val="0"/>
                <w:sz w:val="20"/>
                <w:szCs w:val="20"/>
                <w:lang w:val="en-US" w:eastAsia="zh-CN" w:bidi="ar-SA"/>
              </w:rPr>
            </w:pPr>
          </w:p>
        </w:tc>
        <w:tc>
          <w:tcPr>
            <w:tcW w:w="1714" w:type="dxa"/>
            <w:shd w:val="clear" w:color="auto" w:fill="auto"/>
            <w:vAlign w:val="center"/>
          </w:tcPr>
          <w:p>
            <w:pPr>
              <w:widowControl/>
              <w:spacing w:line="240" w:lineRule="auto"/>
              <w:ind w:firstLine="0" w:firstLineChars="0"/>
              <w:rPr>
                <w:rFonts w:hint="eastAsia"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《关于对失信被执行人实施联合惩戒的合作备忘录》（发改财金</w:t>
            </w:r>
            <w:r>
              <w:rPr>
                <w:rFonts w:ascii="微软雅黑" w:hAnsi="微软雅黑" w:eastAsia="微软雅黑" w:cs="微软雅黑"/>
                <w:sz w:val="24"/>
                <w:szCs w:val="24"/>
                <w:shd w:val="clear" w:color="auto" w:fill="FFFFFF"/>
              </w:rPr>
              <w:t>〔</w:t>
            </w:r>
            <w:r>
              <w:rPr>
                <w:rFonts w:hint="eastAsia" w:ascii="微软雅黑" w:hAnsi="微软雅黑" w:eastAsia="微软雅黑" w:cs="宋体"/>
                <w:kern w:val="0"/>
                <w:sz w:val="20"/>
                <w:szCs w:val="20"/>
              </w:rPr>
              <w:t>2016</w:t>
            </w:r>
            <w:r>
              <w:rPr>
                <w:rFonts w:ascii="微软雅黑" w:hAnsi="微软雅黑" w:eastAsia="微软雅黑" w:cs="微软雅黑"/>
                <w:sz w:val="24"/>
                <w:szCs w:val="24"/>
                <w:shd w:val="clear" w:color="auto" w:fill="FFFFFF"/>
              </w:rPr>
              <w:t>〕</w:t>
            </w:r>
            <w:r>
              <w:rPr>
                <w:rFonts w:hint="eastAsia" w:ascii="微软雅黑" w:hAnsi="微软雅黑" w:eastAsia="微软雅黑" w:cs="宋体"/>
                <w:kern w:val="0"/>
                <w:sz w:val="20"/>
                <w:szCs w:val="20"/>
              </w:rPr>
              <w:t xml:space="preserve">141号）； </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《关于加强对失信被执行人联合惩戒的实施意见》（冀办发</w:t>
            </w:r>
            <w:r>
              <w:rPr>
                <w:rFonts w:ascii="微软雅黑" w:hAnsi="微软雅黑" w:eastAsia="微软雅黑" w:cs="微软雅黑"/>
                <w:sz w:val="24"/>
                <w:szCs w:val="24"/>
                <w:shd w:val="clear" w:color="auto" w:fill="FFFFFF"/>
              </w:rPr>
              <w:t>〔</w:t>
            </w:r>
            <w:r>
              <w:rPr>
                <w:rFonts w:hint="eastAsia" w:ascii="微软雅黑" w:hAnsi="微软雅黑" w:eastAsia="微软雅黑" w:cs="宋体"/>
                <w:kern w:val="0"/>
                <w:sz w:val="20"/>
                <w:szCs w:val="20"/>
              </w:rPr>
              <w:t>2017</w:t>
            </w:r>
            <w:r>
              <w:rPr>
                <w:rFonts w:ascii="微软雅黑" w:hAnsi="微软雅黑" w:eastAsia="微软雅黑" w:cs="微软雅黑"/>
                <w:sz w:val="24"/>
                <w:szCs w:val="24"/>
                <w:shd w:val="clear" w:color="auto" w:fill="FFFFFF"/>
              </w:rPr>
              <w:t>〕</w:t>
            </w:r>
            <w:r>
              <w:rPr>
                <w:rFonts w:hint="eastAsia" w:ascii="微软雅黑" w:hAnsi="微软雅黑" w:eastAsia="微软雅黑" w:cs="宋体"/>
                <w:kern w:val="0"/>
                <w:sz w:val="20"/>
                <w:szCs w:val="20"/>
              </w:rPr>
              <w:t>2号）</w:t>
            </w:r>
          </w:p>
        </w:tc>
        <w:tc>
          <w:tcPr>
            <w:tcW w:w="1136" w:type="dxa"/>
            <w:shd w:val="clear" w:color="auto" w:fill="auto"/>
            <w:vAlign w:val="center"/>
          </w:tcPr>
          <w:p>
            <w:pPr>
              <w:widowControl/>
              <w:spacing w:line="240" w:lineRule="auto"/>
              <w:ind w:firstLine="0" w:firstLineChars="0"/>
              <w:jc w:val="center"/>
              <w:rPr>
                <w:rFonts w:hint="eastAsia"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行政许可</w:t>
            </w:r>
          </w:p>
        </w:tc>
        <w:tc>
          <w:tcPr>
            <w:tcW w:w="2207" w:type="dxa"/>
            <w:shd w:val="clear" w:color="auto" w:fill="auto"/>
            <w:vAlign w:val="center"/>
          </w:tcPr>
          <w:p>
            <w:pPr>
              <w:widowControl/>
              <w:spacing w:line="240" w:lineRule="auto"/>
              <w:ind w:firstLine="0" w:firstLineChars="0"/>
              <w:rPr>
                <w:rFonts w:hint="eastAsia"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外商投资企业登记</w:t>
            </w:r>
          </w:p>
        </w:tc>
        <w:tc>
          <w:tcPr>
            <w:tcW w:w="1093" w:type="dxa"/>
            <w:shd w:val="clear" w:color="auto" w:fill="auto"/>
            <w:vAlign w:val="center"/>
          </w:tcPr>
          <w:p>
            <w:pPr>
              <w:widowControl/>
              <w:spacing w:line="240" w:lineRule="auto"/>
              <w:ind w:firstLine="0" w:firstLineChars="0"/>
              <w:jc w:val="center"/>
              <w:rPr>
                <w:rFonts w:hint="eastAsia"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lang w:val="en-US" w:eastAsia="zh-CN"/>
              </w:rPr>
              <w:t>市</w:t>
            </w:r>
            <w:r>
              <w:rPr>
                <w:rFonts w:hint="eastAsia" w:ascii="微软雅黑" w:hAnsi="微软雅黑" w:eastAsia="微软雅黑" w:cs="宋体"/>
                <w:kern w:val="0"/>
                <w:sz w:val="20"/>
                <w:szCs w:val="20"/>
              </w:rPr>
              <w:t>级,县级</w:t>
            </w:r>
          </w:p>
        </w:tc>
        <w:tc>
          <w:tcPr>
            <w:tcW w:w="943" w:type="dxa"/>
            <w:vMerge w:val="restart"/>
            <w:shd w:val="clear" w:color="auto" w:fill="auto"/>
            <w:vAlign w:val="center"/>
          </w:tcPr>
          <w:p>
            <w:pPr>
              <w:widowControl/>
              <w:spacing w:line="240" w:lineRule="auto"/>
              <w:ind w:firstLine="0" w:firstLineChars="0"/>
              <w:jc w:val="center"/>
              <w:rPr>
                <w:rFonts w:hint="eastAsia"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是是</w:t>
            </w:r>
          </w:p>
        </w:tc>
        <w:tc>
          <w:tcPr>
            <w:tcW w:w="3014" w:type="dxa"/>
            <w:shd w:val="clear" w:color="auto" w:fill="auto"/>
            <w:vAlign w:val="center"/>
          </w:tcPr>
          <w:p>
            <w:pPr>
              <w:pStyle w:val="19"/>
              <w:numPr>
                <w:ilvl w:val="0"/>
                <w:numId w:val="0"/>
              </w:numPr>
              <w:tabs>
                <w:tab w:val="left" w:pos="275"/>
              </w:tabs>
              <w:spacing w:before="0" w:after="0" w:line="283" w:lineRule="auto"/>
              <w:ind w:right="-15" w:rightChars="0"/>
              <w:jc w:val="left"/>
              <w:rPr>
                <w:sz w:val="20"/>
              </w:rPr>
            </w:pPr>
            <w:r>
              <w:rPr>
                <w:rFonts w:hint="eastAsia"/>
                <w:sz w:val="20"/>
                <w:lang w:val="en-US" w:eastAsia="zh-CN"/>
              </w:rPr>
              <w:t>1.</w:t>
            </w:r>
            <w:r>
              <w:rPr>
                <w:sz w:val="20"/>
              </w:rPr>
              <w:t>《中华人民共和国公司法》第六条；</w:t>
            </w:r>
          </w:p>
          <w:p>
            <w:pPr>
              <w:pStyle w:val="19"/>
              <w:numPr>
                <w:ilvl w:val="0"/>
                <w:numId w:val="0"/>
              </w:numPr>
              <w:tabs>
                <w:tab w:val="left" w:pos="275"/>
              </w:tabs>
              <w:spacing w:before="0" w:after="0" w:line="283" w:lineRule="auto"/>
              <w:ind w:right="-15" w:rightChars="0"/>
              <w:jc w:val="left"/>
              <w:rPr>
                <w:sz w:val="20"/>
              </w:rPr>
            </w:pPr>
            <w:r>
              <w:rPr>
                <w:rFonts w:hint="eastAsia"/>
                <w:sz w:val="20"/>
                <w:lang w:val="en-US" w:eastAsia="zh-CN"/>
              </w:rPr>
              <w:t>2.</w:t>
            </w:r>
            <w:r>
              <w:rPr>
                <w:sz w:val="20"/>
              </w:rPr>
              <w:t>《公司登记管理条例》第三条、第二十六条；</w:t>
            </w:r>
          </w:p>
          <w:p>
            <w:pPr>
              <w:pStyle w:val="19"/>
              <w:numPr>
                <w:ilvl w:val="0"/>
                <w:numId w:val="0"/>
              </w:numPr>
              <w:tabs>
                <w:tab w:val="left" w:pos="275"/>
              </w:tabs>
              <w:spacing w:before="0" w:after="0" w:line="283" w:lineRule="auto"/>
              <w:ind w:right="-15" w:rightChars="0"/>
              <w:jc w:val="left"/>
              <w:rPr>
                <w:sz w:val="20"/>
              </w:rPr>
            </w:pPr>
            <w:r>
              <w:rPr>
                <w:rFonts w:hint="eastAsia"/>
                <w:sz w:val="20"/>
                <w:lang w:val="en-US" w:eastAsia="zh-CN"/>
              </w:rPr>
              <w:t>3.</w:t>
            </w:r>
            <w:r>
              <w:rPr>
                <w:sz w:val="20"/>
              </w:rPr>
              <w:t>《中华人民共和国</w:t>
            </w:r>
            <w:r>
              <w:rPr>
                <w:rFonts w:hint="eastAsia"/>
                <w:sz w:val="20"/>
                <w:lang w:eastAsia="zh-CN"/>
              </w:rPr>
              <w:t>外商投资</w:t>
            </w:r>
            <w:r>
              <w:rPr>
                <w:sz w:val="20"/>
              </w:rPr>
              <w:t>法》第七条；</w:t>
            </w:r>
          </w:p>
          <w:p>
            <w:pPr>
              <w:pStyle w:val="19"/>
              <w:numPr>
                <w:ilvl w:val="0"/>
                <w:numId w:val="0"/>
              </w:numPr>
              <w:tabs>
                <w:tab w:val="left" w:pos="275"/>
              </w:tabs>
              <w:spacing w:before="0" w:after="0" w:line="283" w:lineRule="auto"/>
              <w:ind w:right="-15" w:rightChars="0"/>
              <w:jc w:val="left"/>
              <w:rPr>
                <w:rFonts w:hint="eastAsia"/>
                <w:sz w:val="20"/>
                <w:lang w:eastAsia="zh-CN"/>
              </w:rPr>
            </w:pPr>
            <w:r>
              <w:rPr>
                <w:rFonts w:hint="eastAsia"/>
                <w:sz w:val="20"/>
                <w:lang w:val="en-US" w:eastAsia="zh-CN"/>
              </w:rPr>
              <w:t>4.</w:t>
            </w:r>
            <w:r>
              <w:rPr>
                <w:sz w:val="20"/>
              </w:rPr>
              <w:t>《中华人民共和国</w:t>
            </w:r>
            <w:r>
              <w:rPr>
                <w:rFonts w:hint="eastAsia"/>
                <w:sz w:val="20"/>
                <w:lang w:eastAsia="zh-CN"/>
              </w:rPr>
              <w:t>外商投资法实施条例</w:t>
            </w:r>
            <w:r>
              <w:rPr>
                <w:sz w:val="20"/>
              </w:rPr>
              <w:t>》第</w:t>
            </w:r>
            <w:r>
              <w:rPr>
                <w:rFonts w:hint="eastAsia"/>
                <w:sz w:val="20"/>
                <w:lang w:eastAsia="zh-CN"/>
              </w:rPr>
              <w:t>三十七</w:t>
            </w:r>
            <w:r>
              <w:rPr>
                <w:sz w:val="20"/>
              </w:rPr>
              <w:t>条</w:t>
            </w:r>
            <w:r>
              <w:rPr>
                <w:rFonts w:hint="eastAsia"/>
                <w:sz w:val="20"/>
                <w:lang w:eastAsia="zh-CN"/>
              </w:rPr>
              <w:t>；</w:t>
            </w:r>
          </w:p>
          <w:p>
            <w:pPr>
              <w:pStyle w:val="19"/>
              <w:numPr>
                <w:ilvl w:val="0"/>
                <w:numId w:val="0"/>
              </w:numPr>
              <w:tabs>
                <w:tab w:val="left" w:pos="275"/>
              </w:tabs>
              <w:spacing w:before="0" w:after="0" w:line="283" w:lineRule="auto"/>
              <w:ind w:right="-15" w:rightChars="0"/>
              <w:jc w:val="left"/>
              <w:rPr>
                <w:sz w:val="20"/>
              </w:rPr>
            </w:pPr>
            <w:r>
              <w:rPr>
                <w:rFonts w:hint="eastAsia"/>
                <w:sz w:val="20"/>
                <w:lang w:val="en-US" w:eastAsia="zh-CN"/>
              </w:rPr>
              <w:t>5.</w:t>
            </w:r>
            <w:r>
              <w:rPr>
                <w:sz w:val="20"/>
              </w:rPr>
              <w:t>《合伙企业法》第九条；</w:t>
            </w:r>
          </w:p>
          <w:p>
            <w:pPr>
              <w:pStyle w:val="19"/>
              <w:numPr>
                <w:ilvl w:val="0"/>
                <w:numId w:val="0"/>
              </w:numPr>
              <w:tabs>
                <w:tab w:val="left" w:pos="275"/>
              </w:tabs>
              <w:spacing w:before="0" w:after="0" w:line="283" w:lineRule="auto"/>
              <w:ind w:right="-15" w:rightChars="0"/>
              <w:jc w:val="left"/>
              <w:rPr>
                <w:sz w:val="20"/>
              </w:rPr>
            </w:pPr>
            <w:r>
              <w:rPr>
                <w:rFonts w:hint="eastAsia"/>
                <w:sz w:val="20"/>
                <w:lang w:val="en-US" w:eastAsia="zh-CN"/>
              </w:rPr>
              <w:t>6.</w:t>
            </w:r>
            <w:r>
              <w:rPr>
                <w:sz w:val="20"/>
              </w:rPr>
              <w:t>《合伙企业登记管理办法》（国务院 236 号令条款号）第二条、第三条、第四条、第十一条、第十八条、第二十一条、第二十一条；</w:t>
            </w:r>
          </w:p>
          <w:p>
            <w:pPr>
              <w:widowControl/>
              <w:spacing w:line="240" w:lineRule="auto"/>
              <w:ind w:firstLine="0" w:firstLineChars="0"/>
              <w:rPr>
                <w:rFonts w:hint="eastAsia" w:ascii="微软雅黑" w:hAnsi="微软雅黑" w:eastAsia="微软雅黑" w:cs="宋体"/>
                <w:kern w:val="0"/>
                <w:sz w:val="20"/>
                <w:szCs w:val="20"/>
                <w:lang w:val="en-US" w:eastAsia="zh-CN" w:bidi="ar-SA"/>
              </w:rPr>
            </w:pPr>
            <w:r>
              <w:rPr>
                <w:rFonts w:hint="eastAsia" w:ascii="微软雅黑" w:hAnsi="微软雅黑" w:eastAsia="微软雅黑" w:cs="微软雅黑"/>
                <w:kern w:val="2"/>
                <w:sz w:val="20"/>
                <w:szCs w:val="22"/>
                <w:lang w:val="en-US" w:eastAsia="zh-CN" w:bidi="zh-CN"/>
              </w:rPr>
              <w:t>7.</w:t>
            </w:r>
            <w:r>
              <w:rPr>
                <w:rFonts w:ascii="微软雅黑" w:hAnsi="微软雅黑" w:eastAsia="微软雅黑" w:cs="微软雅黑"/>
                <w:kern w:val="2"/>
                <w:sz w:val="20"/>
                <w:szCs w:val="22"/>
                <w:lang w:val="zh-CN" w:eastAsia="zh-CN" w:bidi="zh-CN"/>
              </w:rPr>
              <w:t>《 企业法人登记管理条例》（国务院令第 1 号）第三条</w:t>
            </w:r>
            <w:r>
              <w:rPr>
                <w:rFonts w:hint="eastAsia" w:ascii="微软雅黑" w:hAnsi="微软雅黑" w:eastAsia="微软雅黑" w:cs="微软雅黑"/>
                <w:kern w:val="2"/>
                <w:sz w:val="20"/>
                <w:szCs w:val="22"/>
                <w:lang w:val="zh-CN" w:eastAsia="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5" w:hRule="atLeast"/>
          <w:jc w:val="center"/>
        </w:trPr>
        <w:tc>
          <w:tcPr>
            <w:tcW w:w="700" w:type="dxa"/>
            <w:shd w:val="clear" w:color="auto" w:fill="auto"/>
            <w:vAlign w:val="center"/>
          </w:tcPr>
          <w:p>
            <w:pPr>
              <w:widowControl/>
              <w:spacing w:line="240" w:lineRule="auto"/>
              <w:ind w:firstLine="0" w:firstLineChars="0"/>
              <w:jc w:val="center"/>
              <w:rPr>
                <w:rFonts w:hint="eastAsia"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lang w:val="en-US" w:eastAsia="zh-CN"/>
              </w:rPr>
              <w:t>5</w:t>
            </w:r>
          </w:p>
        </w:tc>
        <w:tc>
          <w:tcPr>
            <w:tcW w:w="1078" w:type="dxa"/>
            <w:shd w:val="clear" w:color="auto" w:fill="auto"/>
            <w:vAlign w:val="center"/>
          </w:tcPr>
          <w:p>
            <w:pPr>
              <w:widowControl/>
              <w:spacing w:line="240" w:lineRule="auto"/>
              <w:ind w:firstLine="0" w:firstLineChars="0"/>
              <w:jc w:val="center"/>
              <w:rPr>
                <w:rFonts w:hint="eastAsia"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lang w:eastAsia="zh-CN"/>
              </w:rPr>
              <w:t>曲阳县人民法院</w:t>
            </w:r>
          </w:p>
        </w:tc>
        <w:tc>
          <w:tcPr>
            <w:tcW w:w="1078" w:type="dxa"/>
            <w:shd w:val="clear" w:color="auto" w:fill="auto"/>
            <w:vAlign w:val="center"/>
          </w:tcPr>
          <w:p>
            <w:pPr>
              <w:widowControl/>
              <w:spacing w:line="240" w:lineRule="auto"/>
              <w:ind w:firstLine="0" w:firstLineChars="0"/>
              <w:jc w:val="center"/>
              <w:rPr>
                <w:rFonts w:hint="eastAsia"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失信被执行人</w:t>
            </w:r>
          </w:p>
        </w:tc>
        <w:tc>
          <w:tcPr>
            <w:tcW w:w="819" w:type="dxa"/>
            <w:shd w:val="clear" w:color="auto" w:fill="auto"/>
            <w:vAlign w:val="center"/>
          </w:tcPr>
          <w:p>
            <w:pPr>
              <w:widowControl/>
              <w:spacing w:line="240" w:lineRule="auto"/>
              <w:ind w:firstLine="0" w:firstLineChars="0"/>
              <w:jc w:val="center"/>
              <w:rPr>
                <w:rFonts w:hint="eastAsia"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法人和非法人组织、自然人</w:t>
            </w:r>
          </w:p>
        </w:tc>
        <w:tc>
          <w:tcPr>
            <w:tcW w:w="1039" w:type="dxa"/>
            <w:shd w:val="clear" w:color="auto" w:fill="auto"/>
            <w:vAlign w:val="center"/>
          </w:tcPr>
          <w:p>
            <w:pPr>
              <w:widowControl/>
              <w:spacing w:line="240" w:lineRule="auto"/>
              <w:ind w:firstLine="0" w:firstLineChars="0"/>
              <w:jc w:val="center"/>
              <w:rPr>
                <w:rFonts w:hint="eastAsia"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lang w:eastAsia="zh-CN"/>
              </w:rPr>
              <w:t>县</w:t>
            </w:r>
            <w:r>
              <w:rPr>
                <w:rFonts w:hint="eastAsia" w:ascii="微软雅黑" w:hAnsi="微软雅黑" w:eastAsia="微软雅黑" w:cs="宋体"/>
                <w:kern w:val="0"/>
                <w:sz w:val="20"/>
                <w:szCs w:val="20"/>
                <w:lang w:val="en-US" w:eastAsia="zh-CN"/>
              </w:rPr>
              <w:t>市</w:t>
            </w:r>
            <w:r>
              <w:rPr>
                <w:rFonts w:hint="eastAsia" w:ascii="微软雅黑" w:hAnsi="微软雅黑" w:eastAsia="微软雅黑" w:cs="宋体"/>
                <w:kern w:val="0"/>
                <w:sz w:val="20"/>
                <w:szCs w:val="20"/>
                <w:lang w:eastAsia="zh-CN"/>
              </w:rPr>
              <w:t>场监管</w:t>
            </w:r>
            <w:r>
              <w:rPr>
                <w:rFonts w:hint="eastAsia" w:ascii="微软雅黑" w:hAnsi="微软雅黑" w:eastAsia="微软雅黑" w:cs="宋体"/>
                <w:kern w:val="0"/>
                <w:sz w:val="20"/>
                <w:szCs w:val="20"/>
              </w:rPr>
              <w:t>局</w:t>
            </w:r>
          </w:p>
        </w:tc>
        <w:tc>
          <w:tcPr>
            <w:tcW w:w="2082" w:type="dxa"/>
            <w:shd w:val="clear" w:color="auto" w:fill="auto"/>
            <w:vAlign w:val="center"/>
          </w:tcPr>
          <w:p>
            <w:pPr>
              <w:widowControl/>
              <w:spacing w:line="240" w:lineRule="auto"/>
              <w:ind w:firstLine="0" w:firstLineChars="0"/>
              <w:rPr>
                <w:rFonts w:hint="eastAsia"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限制失信被执行人担任银行业金融机构、证券公司、基金管理公司、期货公司、保险公司、融资性担保公司的董事、监事、高级管理人员</w:t>
            </w:r>
          </w:p>
        </w:tc>
        <w:tc>
          <w:tcPr>
            <w:tcW w:w="1131" w:type="dxa"/>
            <w:shd w:val="clear" w:color="auto" w:fill="auto"/>
            <w:vAlign w:val="center"/>
          </w:tcPr>
          <w:p>
            <w:pPr>
              <w:widowControl/>
              <w:spacing w:line="240" w:lineRule="auto"/>
              <w:ind w:firstLine="0" w:firstLineChars="0"/>
              <w:jc w:val="center"/>
              <w:rPr>
                <w:rFonts w:hint="eastAsia"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行政性</w:t>
            </w:r>
          </w:p>
        </w:tc>
        <w:tc>
          <w:tcPr>
            <w:tcW w:w="1134" w:type="dxa"/>
            <w:shd w:val="clear" w:color="auto" w:fill="auto"/>
            <w:vAlign w:val="center"/>
          </w:tcPr>
          <w:p>
            <w:pPr>
              <w:widowControl/>
              <w:spacing w:line="240" w:lineRule="auto"/>
              <w:ind w:firstLine="0" w:firstLineChars="0"/>
              <w:jc w:val="center"/>
              <w:rPr>
                <w:rFonts w:hint="eastAsia"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强制性</w:t>
            </w:r>
          </w:p>
        </w:tc>
        <w:tc>
          <w:tcPr>
            <w:tcW w:w="2934" w:type="dxa"/>
            <w:vMerge w:val="continue"/>
            <w:shd w:val="clear" w:color="auto" w:fill="auto"/>
            <w:vAlign w:val="center"/>
          </w:tcPr>
          <w:p>
            <w:pPr>
              <w:widowControl/>
              <w:spacing w:line="240" w:lineRule="auto"/>
              <w:ind w:firstLine="0" w:firstLineChars="0"/>
              <w:jc w:val="center"/>
              <w:rPr>
                <w:rFonts w:hint="eastAsia" w:ascii="微软雅黑" w:hAnsi="微软雅黑" w:eastAsia="微软雅黑" w:cs="宋体"/>
                <w:kern w:val="0"/>
                <w:sz w:val="20"/>
                <w:szCs w:val="20"/>
                <w:lang w:val="en-US" w:eastAsia="zh-CN" w:bidi="ar-SA"/>
              </w:rPr>
            </w:pPr>
          </w:p>
        </w:tc>
        <w:tc>
          <w:tcPr>
            <w:tcW w:w="1714" w:type="dxa"/>
            <w:shd w:val="clear" w:color="auto" w:fill="auto"/>
            <w:vAlign w:val="center"/>
          </w:tcPr>
          <w:p>
            <w:pPr>
              <w:widowControl/>
              <w:spacing w:line="240" w:lineRule="auto"/>
              <w:ind w:firstLine="0" w:firstLineChars="0"/>
              <w:rPr>
                <w:rFonts w:hint="eastAsia"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《关于对失信被执行人实施联合惩戒的合作备忘录》（发改财金</w:t>
            </w:r>
            <w:r>
              <w:rPr>
                <w:rFonts w:ascii="微软雅黑" w:hAnsi="微软雅黑" w:eastAsia="微软雅黑" w:cs="微软雅黑"/>
                <w:sz w:val="24"/>
                <w:szCs w:val="24"/>
                <w:shd w:val="clear" w:color="auto" w:fill="FFFFFF"/>
              </w:rPr>
              <w:t>〔</w:t>
            </w:r>
            <w:r>
              <w:rPr>
                <w:rFonts w:hint="eastAsia" w:ascii="微软雅黑" w:hAnsi="微软雅黑" w:eastAsia="微软雅黑" w:cs="宋体"/>
                <w:kern w:val="0"/>
                <w:sz w:val="20"/>
                <w:szCs w:val="20"/>
              </w:rPr>
              <w:t>2016</w:t>
            </w:r>
            <w:r>
              <w:rPr>
                <w:rFonts w:ascii="微软雅黑" w:hAnsi="微软雅黑" w:eastAsia="微软雅黑" w:cs="微软雅黑"/>
                <w:sz w:val="24"/>
                <w:szCs w:val="24"/>
                <w:shd w:val="clear" w:color="auto" w:fill="FFFFFF"/>
              </w:rPr>
              <w:t>〕</w:t>
            </w:r>
            <w:r>
              <w:rPr>
                <w:rFonts w:hint="eastAsia" w:ascii="微软雅黑" w:hAnsi="微软雅黑" w:eastAsia="微软雅黑" w:cs="宋体"/>
                <w:kern w:val="0"/>
                <w:sz w:val="20"/>
                <w:szCs w:val="20"/>
              </w:rPr>
              <w:t xml:space="preserve">141号）； </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《关于加强对失信被执行人联合惩戒的实施意见》（冀办发</w:t>
            </w:r>
            <w:r>
              <w:rPr>
                <w:rFonts w:ascii="微软雅黑" w:hAnsi="微软雅黑" w:eastAsia="微软雅黑" w:cs="微软雅黑"/>
                <w:sz w:val="24"/>
                <w:szCs w:val="24"/>
                <w:shd w:val="clear" w:color="auto" w:fill="FFFFFF"/>
              </w:rPr>
              <w:t>〔</w:t>
            </w:r>
            <w:r>
              <w:rPr>
                <w:rFonts w:hint="eastAsia" w:ascii="微软雅黑" w:hAnsi="微软雅黑" w:eastAsia="微软雅黑" w:cs="宋体"/>
                <w:kern w:val="0"/>
                <w:sz w:val="20"/>
                <w:szCs w:val="20"/>
              </w:rPr>
              <w:t>2017</w:t>
            </w:r>
            <w:r>
              <w:rPr>
                <w:rFonts w:ascii="微软雅黑" w:hAnsi="微软雅黑" w:eastAsia="微软雅黑" w:cs="微软雅黑"/>
                <w:sz w:val="24"/>
                <w:szCs w:val="24"/>
                <w:shd w:val="clear" w:color="auto" w:fill="FFFFFF"/>
              </w:rPr>
              <w:t>〕</w:t>
            </w:r>
            <w:r>
              <w:rPr>
                <w:rFonts w:hint="eastAsia" w:ascii="微软雅黑" w:hAnsi="微软雅黑" w:eastAsia="微软雅黑" w:cs="宋体"/>
                <w:kern w:val="0"/>
                <w:sz w:val="20"/>
                <w:szCs w:val="20"/>
              </w:rPr>
              <w:t>2号）</w:t>
            </w:r>
          </w:p>
        </w:tc>
        <w:tc>
          <w:tcPr>
            <w:tcW w:w="1136" w:type="dxa"/>
            <w:shd w:val="clear" w:color="auto" w:fill="auto"/>
            <w:vAlign w:val="center"/>
          </w:tcPr>
          <w:p>
            <w:pPr>
              <w:widowControl/>
              <w:spacing w:line="240" w:lineRule="auto"/>
              <w:ind w:firstLine="0" w:firstLineChars="0"/>
              <w:jc w:val="center"/>
              <w:rPr>
                <w:rFonts w:hint="eastAsia"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行政许可</w:t>
            </w:r>
          </w:p>
        </w:tc>
        <w:tc>
          <w:tcPr>
            <w:tcW w:w="2207" w:type="dxa"/>
            <w:shd w:val="clear" w:color="auto" w:fill="auto"/>
            <w:vAlign w:val="center"/>
          </w:tcPr>
          <w:p>
            <w:pPr>
              <w:widowControl/>
              <w:spacing w:line="240" w:lineRule="auto"/>
              <w:ind w:firstLine="0" w:firstLineChars="0"/>
              <w:rPr>
                <w:rFonts w:hint="eastAsia"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外商投资企业分支机构登记</w:t>
            </w:r>
          </w:p>
        </w:tc>
        <w:tc>
          <w:tcPr>
            <w:tcW w:w="1093" w:type="dxa"/>
            <w:shd w:val="clear" w:color="auto" w:fill="auto"/>
            <w:vAlign w:val="center"/>
          </w:tcPr>
          <w:p>
            <w:pPr>
              <w:widowControl/>
              <w:spacing w:line="240" w:lineRule="auto"/>
              <w:ind w:firstLine="0" w:firstLineChars="0"/>
              <w:jc w:val="center"/>
              <w:rPr>
                <w:rFonts w:hint="eastAsia"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lang w:val="en-US" w:eastAsia="zh-CN"/>
              </w:rPr>
              <w:t>市</w:t>
            </w:r>
            <w:r>
              <w:rPr>
                <w:rFonts w:hint="eastAsia" w:ascii="微软雅黑" w:hAnsi="微软雅黑" w:eastAsia="微软雅黑" w:cs="宋体"/>
                <w:kern w:val="0"/>
                <w:sz w:val="20"/>
                <w:szCs w:val="20"/>
              </w:rPr>
              <w:t>级,县级</w:t>
            </w:r>
          </w:p>
        </w:tc>
        <w:tc>
          <w:tcPr>
            <w:tcW w:w="943" w:type="dxa"/>
            <w:vMerge w:val="continue"/>
            <w:shd w:val="clear" w:color="auto" w:fill="auto"/>
            <w:vAlign w:val="center"/>
          </w:tcPr>
          <w:p>
            <w:pPr>
              <w:widowControl/>
              <w:spacing w:line="240" w:lineRule="auto"/>
              <w:ind w:firstLine="0" w:firstLineChars="0"/>
              <w:jc w:val="center"/>
              <w:rPr>
                <w:rFonts w:hint="eastAsia" w:ascii="微软雅黑" w:hAnsi="微软雅黑" w:eastAsia="微软雅黑" w:cs="宋体"/>
                <w:kern w:val="0"/>
                <w:sz w:val="20"/>
                <w:szCs w:val="20"/>
                <w:lang w:val="en-US" w:eastAsia="zh-CN" w:bidi="ar-SA"/>
              </w:rPr>
            </w:pPr>
          </w:p>
        </w:tc>
        <w:tc>
          <w:tcPr>
            <w:tcW w:w="3014" w:type="dxa"/>
            <w:shd w:val="clear" w:color="auto" w:fill="auto"/>
            <w:vAlign w:val="center"/>
          </w:tcPr>
          <w:p>
            <w:pPr>
              <w:pStyle w:val="19"/>
              <w:numPr>
                <w:ilvl w:val="0"/>
                <w:numId w:val="0"/>
              </w:numPr>
              <w:tabs>
                <w:tab w:val="left" w:pos="275"/>
              </w:tabs>
              <w:spacing w:before="0" w:after="0" w:line="283" w:lineRule="auto"/>
              <w:ind w:right="-15" w:rightChars="0"/>
              <w:jc w:val="left"/>
              <w:rPr>
                <w:sz w:val="20"/>
              </w:rPr>
            </w:pPr>
            <w:r>
              <w:rPr>
                <w:rFonts w:hint="eastAsia"/>
                <w:sz w:val="20"/>
                <w:lang w:val="en-US" w:eastAsia="zh-CN"/>
              </w:rPr>
              <w:t>1.</w:t>
            </w:r>
            <w:r>
              <w:rPr>
                <w:sz w:val="20"/>
              </w:rPr>
              <w:t>《中华人民共和国公司法》第六条；</w:t>
            </w:r>
          </w:p>
          <w:p>
            <w:pPr>
              <w:pStyle w:val="19"/>
              <w:numPr>
                <w:ilvl w:val="0"/>
                <w:numId w:val="0"/>
              </w:numPr>
              <w:tabs>
                <w:tab w:val="left" w:pos="275"/>
              </w:tabs>
              <w:spacing w:before="0" w:after="0" w:line="283" w:lineRule="auto"/>
              <w:ind w:right="-15" w:rightChars="0"/>
              <w:jc w:val="left"/>
              <w:rPr>
                <w:sz w:val="20"/>
              </w:rPr>
            </w:pPr>
            <w:r>
              <w:rPr>
                <w:rFonts w:hint="eastAsia"/>
                <w:sz w:val="20"/>
                <w:lang w:val="en-US" w:eastAsia="zh-CN"/>
              </w:rPr>
              <w:t>2.</w:t>
            </w:r>
            <w:r>
              <w:rPr>
                <w:sz w:val="20"/>
              </w:rPr>
              <w:t>《公司登记管理条例》第三条、第二十六条；</w:t>
            </w:r>
          </w:p>
          <w:p>
            <w:pPr>
              <w:pStyle w:val="19"/>
              <w:numPr>
                <w:ilvl w:val="0"/>
                <w:numId w:val="0"/>
              </w:numPr>
              <w:tabs>
                <w:tab w:val="left" w:pos="275"/>
              </w:tabs>
              <w:spacing w:before="0" w:after="0" w:line="283" w:lineRule="auto"/>
              <w:ind w:right="-15" w:rightChars="0"/>
              <w:jc w:val="left"/>
              <w:rPr>
                <w:sz w:val="20"/>
              </w:rPr>
            </w:pPr>
            <w:r>
              <w:rPr>
                <w:rFonts w:hint="eastAsia"/>
                <w:sz w:val="20"/>
                <w:lang w:val="en-US" w:eastAsia="zh-CN"/>
              </w:rPr>
              <w:t>3.</w:t>
            </w:r>
            <w:r>
              <w:rPr>
                <w:sz w:val="20"/>
              </w:rPr>
              <w:t>《中华人民共和国</w:t>
            </w:r>
            <w:r>
              <w:rPr>
                <w:rFonts w:hint="eastAsia"/>
                <w:sz w:val="20"/>
                <w:lang w:eastAsia="zh-CN"/>
              </w:rPr>
              <w:t>外商投资</w:t>
            </w:r>
            <w:r>
              <w:rPr>
                <w:sz w:val="20"/>
              </w:rPr>
              <w:t>法》第七条；</w:t>
            </w:r>
          </w:p>
          <w:p>
            <w:pPr>
              <w:pStyle w:val="19"/>
              <w:numPr>
                <w:ilvl w:val="0"/>
                <w:numId w:val="0"/>
              </w:numPr>
              <w:tabs>
                <w:tab w:val="left" w:pos="275"/>
              </w:tabs>
              <w:spacing w:before="0" w:after="0" w:line="283" w:lineRule="auto"/>
              <w:ind w:right="-15" w:rightChars="0"/>
              <w:jc w:val="left"/>
              <w:rPr>
                <w:rFonts w:hint="eastAsia"/>
                <w:sz w:val="20"/>
                <w:lang w:eastAsia="zh-CN"/>
              </w:rPr>
            </w:pPr>
            <w:r>
              <w:rPr>
                <w:rFonts w:hint="eastAsia"/>
                <w:sz w:val="20"/>
                <w:lang w:val="en-US" w:eastAsia="zh-CN"/>
              </w:rPr>
              <w:t>4.</w:t>
            </w:r>
            <w:r>
              <w:rPr>
                <w:sz w:val="20"/>
              </w:rPr>
              <w:t>《中华人民共和国</w:t>
            </w:r>
            <w:r>
              <w:rPr>
                <w:rFonts w:hint="eastAsia"/>
                <w:sz w:val="20"/>
                <w:lang w:eastAsia="zh-CN"/>
              </w:rPr>
              <w:t>外商投资法实施条例</w:t>
            </w:r>
            <w:r>
              <w:rPr>
                <w:sz w:val="20"/>
              </w:rPr>
              <w:t>》第</w:t>
            </w:r>
            <w:r>
              <w:rPr>
                <w:rFonts w:hint="eastAsia"/>
                <w:sz w:val="20"/>
                <w:lang w:eastAsia="zh-CN"/>
              </w:rPr>
              <w:t>三十七</w:t>
            </w:r>
            <w:r>
              <w:rPr>
                <w:sz w:val="20"/>
              </w:rPr>
              <w:t>条</w:t>
            </w:r>
            <w:r>
              <w:rPr>
                <w:rFonts w:hint="eastAsia"/>
                <w:sz w:val="20"/>
                <w:lang w:eastAsia="zh-CN"/>
              </w:rPr>
              <w:t>；</w:t>
            </w:r>
          </w:p>
          <w:p>
            <w:pPr>
              <w:pStyle w:val="19"/>
              <w:numPr>
                <w:ilvl w:val="0"/>
                <w:numId w:val="0"/>
              </w:numPr>
              <w:tabs>
                <w:tab w:val="left" w:pos="275"/>
              </w:tabs>
              <w:spacing w:before="0" w:after="0" w:line="283" w:lineRule="auto"/>
              <w:ind w:right="-15" w:rightChars="0"/>
              <w:jc w:val="left"/>
              <w:rPr>
                <w:sz w:val="20"/>
              </w:rPr>
            </w:pPr>
            <w:r>
              <w:rPr>
                <w:rFonts w:hint="eastAsia"/>
                <w:sz w:val="20"/>
                <w:lang w:val="en-US" w:eastAsia="zh-CN"/>
              </w:rPr>
              <w:t>5.</w:t>
            </w:r>
            <w:r>
              <w:rPr>
                <w:sz w:val="20"/>
              </w:rPr>
              <w:t>《合伙企业法》第九条；</w:t>
            </w:r>
          </w:p>
          <w:p>
            <w:pPr>
              <w:pStyle w:val="19"/>
              <w:numPr>
                <w:ilvl w:val="0"/>
                <w:numId w:val="0"/>
              </w:numPr>
              <w:tabs>
                <w:tab w:val="left" w:pos="275"/>
              </w:tabs>
              <w:spacing w:before="0" w:after="0" w:line="283" w:lineRule="auto"/>
              <w:ind w:right="-15" w:rightChars="0"/>
              <w:jc w:val="left"/>
              <w:rPr>
                <w:sz w:val="20"/>
              </w:rPr>
            </w:pPr>
            <w:r>
              <w:rPr>
                <w:rFonts w:hint="eastAsia"/>
                <w:sz w:val="20"/>
                <w:lang w:val="en-US" w:eastAsia="zh-CN"/>
              </w:rPr>
              <w:t>6.</w:t>
            </w:r>
            <w:r>
              <w:rPr>
                <w:sz w:val="20"/>
              </w:rPr>
              <w:t>《合伙企业登记管理办法》（国务院 236 号令条款号）第二条、第三条、第四条、第十一条、第十八条、第二十一条、第二十一条；</w:t>
            </w:r>
          </w:p>
          <w:p>
            <w:pPr>
              <w:widowControl/>
              <w:spacing w:line="240" w:lineRule="auto"/>
              <w:ind w:firstLine="0" w:firstLineChars="0"/>
              <w:rPr>
                <w:rFonts w:hint="eastAsia" w:ascii="微软雅黑" w:hAnsi="微软雅黑" w:eastAsia="微软雅黑" w:cs="宋体"/>
                <w:kern w:val="0"/>
                <w:sz w:val="20"/>
                <w:szCs w:val="20"/>
                <w:lang w:val="en-US" w:eastAsia="zh-CN" w:bidi="ar-SA"/>
              </w:rPr>
            </w:pPr>
            <w:r>
              <w:rPr>
                <w:rFonts w:hint="eastAsia" w:ascii="微软雅黑" w:hAnsi="微软雅黑" w:eastAsia="微软雅黑" w:cs="微软雅黑"/>
                <w:kern w:val="2"/>
                <w:sz w:val="20"/>
                <w:szCs w:val="22"/>
                <w:lang w:val="en-US" w:eastAsia="zh-CN" w:bidi="zh-CN"/>
              </w:rPr>
              <w:t>7.</w:t>
            </w:r>
            <w:r>
              <w:rPr>
                <w:rFonts w:ascii="微软雅黑" w:hAnsi="微软雅黑" w:eastAsia="微软雅黑" w:cs="微软雅黑"/>
                <w:kern w:val="2"/>
                <w:sz w:val="20"/>
                <w:szCs w:val="22"/>
                <w:lang w:val="zh-CN" w:eastAsia="zh-CN" w:bidi="zh-CN"/>
              </w:rPr>
              <w:t>《 企业法人登记管理条例》（国务院令第 1 号）第三条</w:t>
            </w:r>
            <w:r>
              <w:rPr>
                <w:rFonts w:hint="eastAsia" w:ascii="微软雅黑" w:hAnsi="微软雅黑" w:eastAsia="微软雅黑" w:cs="微软雅黑"/>
                <w:kern w:val="2"/>
                <w:sz w:val="20"/>
                <w:szCs w:val="22"/>
                <w:lang w:val="zh-CN" w:eastAsia="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1" w:hRule="atLeast"/>
          <w:jc w:val="center"/>
        </w:trPr>
        <w:tc>
          <w:tcPr>
            <w:tcW w:w="700" w:type="dxa"/>
            <w:shd w:val="clear" w:color="auto" w:fill="auto"/>
            <w:vAlign w:val="center"/>
          </w:tcPr>
          <w:p>
            <w:pPr>
              <w:widowControl/>
              <w:spacing w:line="240" w:lineRule="auto"/>
              <w:ind w:firstLine="0" w:firstLineChars="0"/>
              <w:jc w:val="center"/>
              <w:rPr>
                <w:rFonts w:hint="eastAsia"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lang w:val="en-US" w:eastAsia="zh-CN"/>
              </w:rPr>
              <w:t>6</w:t>
            </w:r>
          </w:p>
        </w:tc>
        <w:tc>
          <w:tcPr>
            <w:tcW w:w="1078" w:type="dxa"/>
            <w:shd w:val="clear" w:color="auto" w:fill="auto"/>
            <w:vAlign w:val="center"/>
          </w:tcPr>
          <w:p>
            <w:pPr>
              <w:widowControl/>
              <w:spacing w:line="240" w:lineRule="auto"/>
              <w:ind w:firstLine="0" w:firstLineChars="0"/>
              <w:jc w:val="center"/>
              <w:rPr>
                <w:rFonts w:hint="eastAsia"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lang w:eastAsia="zh-CN"/>
              </w:rPr>
              <w:t>曲阳县人民法院</w:t>
            </w:r>
          </w:p>
        </w:tc>
        <w:tc>
          <w:tcPr>
            <w:tcW w:w="1078" w:type="dxa"/>
            <w:shd w:val="clear" w:color="auto" w:fill="auto"/>
            <w:vAlign w:val="center"/>
          </w:tcPr>
          <w:p>
            <w:pPr>
              <w:widowControl/>
              <w:spacing w:line="240" w:lineRule="auto"/>
              <w:ind w:firstLine="0" w:firstLineChars="0"/>
              <w:jc w:val="center"/>
              <w:rPr>
                <w:rFonts w:hint="eastAsia"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失信被执行人</w:t>
            </w:r>
          </w:p>
        </w:tc>
        <w:tc>
          <w:tcPr>
            <w:tcW w:w="819" w:type="dxa"/>
            <w:shd w:val="clear" w:color="auto" w:fill="auto"/>
            <w:vAlign w:val="center"/>
          </w:tcPr>
          <w:p>
            <w:pPr>
              <w:widowControl/>
              <w:spacing w:line="240" w:lineRule="auto"/>
              <w:ind w:firstLine="0" w:firstLineChars="0"/>
              <w:jc w:val="center"/>
              <w:rPr>
                <w:rFonts w:hint="eastAsia"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法人和非法人组织、自然人</w:t>
            </w:r>
          </w:p>
        </w:tc>
        <w:tc>
          <w:tcPr>
            <w:tcW w:w="1039" w:type="dxa"/>
            <w:shd w:val="clear" w:color="auto" w:fill="auto"/>
            <w:vAlign w:val="center"/>
          </w:tcPr>
          <w:p>
            <w:pPr>
              <w:widowControl/>
              <w:spacing w:line="240" w:lineRule="auto"/>
              <w:ind w:firstLine="0" w:firstLineChars="0"/>
              <w:jc w:val="center"/>
              <w:rPr>
                <w:rFonts w:hint="eastAsia"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lang w:eastAsia="zh-CN"/>
              </w:rPr>
              <w:t>县</w:t>
            </w:r>
            <w:r>
              <w:rPr>
                <w:rFonts w:hint="eastAsia" w:ascii="微软雅黑" w:hAnsi="微软雅黑" w:eastAsia="微软雅黑" w:cs="宋体"/>
                <w:kern w:val="0"/>
                <w:sz w:val="20"/>
                <w:szCs w:val="20"/>
                <w:lang w:val="en-US" w:eastAsia="zh-CN"/>
              </w:rPr>
              <w:t>市</w:t>
            </w:r>
            <w:r>
              <w:rPr>
                <w:rFonts w:hint="eastAsia" w:ascii="微软雅黑" w:hAnsi="微软雅黑" w:eastAsia="微软雅黑" w:cs="宋体"/>
                <w:kern w:val="0"/>
                <w:sz w:val="20"/>
                <w:szCs w:val="20"/>
                <w:lang w:eastAsia="zh-CN"/>
              </w:rPr>
              <w:t>场监管</w:t>
            </w:r>
            <w:r>
              <w:rPr>
                <w:rFonts w:hint="eastAsia" w:ascii="微软雅黑" w:hAnsi="微软雅黑" w:eastAsia="微软雅黑" w:cs="宋体"/>
                <w:kern w:val="0"/>
                <w:sz w:val="20"/>
                <w:szCs w:val="20"/>
              </w:rPr>
              <w:t>局</w:t>
            </w:r>
          </w:p>
        </w:tc>
        <w:tc>
          <w:tcPr>
            <w:tcW w:w="2082" w:type="dxa"/>
            <w:shd w:val="clear" w:color="auto" w:fill="auto"/>
            <w:vAlign w:val="center"/>
          </w:tcPr>
          <w:p>
            <w:pPr>
              <w:widowControl/>
              <w:spacing w:line="240" w:lineRule="auto"/>
              <w:ind w:firstLine="0" w:firstLineChars="0"/>
              <w:rPr>
                <w:rFonts w:hint="eastAsia"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限制失信被执行人担任银行业金融机构、证券公司、基金管理公司、期货公司、保险公司、融资性担保公司的董事、监事、高级管理人员</w:t>
            </w:r>
          </w:p>
        </w:tc>
        <w:tc>
          <w:tcPr>
            <w:tcW w:w="1131" w:type="dxa"/>
            <w:shd w:val="clear" w:color="auto" w:fill="auto"/>
            <w:vAlign w:val="center"/>
          </w:tcPr>
          <w:p>
            <w:pPr>
              <w:widowControl/>
              <w:spacing w:line="240" w:lineRule="auto"/>
              <w:ind w:firstLine="0" w:firstLineChars="0"/>
              <w:jc w:val="center"/>
              <w:rPr>
                <w:rFonts w:hint="eastAsia"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行政性</w:t>
            </w:r>
          </w:p>
        </w:tc>
        <w:tc>
          <w:tcPr>
            <w:tcW w:w="1134" w:type="dxa"/>
            <w:shd w:val="clear" w:color="auto" w:fill="auto"/>
            <w:vAlign w:val="center"/>
          </w:tcPr>
          <w:p>
            <w:pPr>
              <w:widowControl/>
              <w:spacing w:line="240" w:lineRule="auto"/>
              <w:ind w:firstLine="0" w:firstLineChars="0"/>
              <w:jc w:val="center"/>
              <w:rPr>
                <w:rFonts w:hint="eastAsia"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强制性</w:t>
            </w:r>
          </w:p>
        </w:tc>
        <w:tc>
          <w:tcPr>
            <w:tcW w:w="2934" w:type="dxa"/>
            <w:shd w:val="clear" w:color="auto" w:fill="auto"/>
            <w:vAlign w:val="center"/>
          </w:tcPr>
          <w:p>
            <w:pPr>
              <w:widowControl/>
              <w:spacing w:line="240" w:lineRule="auto"/>
              <w:ind w:firstLine="0" w:firstLineChars="0"/>
              <w:jc w:val="center"/>
              <w:rPr>
                <w:rFonts w:hint="eastAsia" w:ascii="微软雅黑" w:hAnsi="微软雅黑" w:eastAsia="微软雅黑" w:cs="宋体"/>
                <w:kern w:val="0"/>
                <w:sz w:val="20"/>
                <w:szCs w:val="20"/>
                <w:lang w:val="en-US" w:eastAsia="zh-CN" w:bidi="ar-SA"/>
              </w:rPr>
            </w:pPr>
          </w:p>
        </w:tc>
        <w:tc>
          <w:tcPr>
            <w:tcW w:w="1714" w:type="dxa"/>
            <w:shd w:val="clear" w:color="auto" w:fill="auto"/>
            <w:vAlign w:val="center"/>
          </w:tcPr>
          <w:p>
            <w:pPr>
              <w:widowControl/>
              <w:spacing w:line="240" w:lineRule="auto"/>
              <w:ind w:firstLine="0" w:firstLineChars="0"/>
              <w:rPr>
                <w:rFonts w:hint="eastAsia"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《关于对失信被执行人实施联合惩戒的合作备忘录》（发改财金</w:t>
            </w:r>
            <w:r>
              <w:rPr>
                <w:rFonts w:ascii="微软雅黑" w:hAnsi="微软雅黑" w:eastAsia="微软雅黑" w:cs="微软雅黑"/>
                <w:sz w:val="24"/>
                <w:szCs w:val="24"/>
                <w:shd w:val="clear" w:color="auto" w:fill="FFFFFF"/>
              </w:rPr>
              <w:t>〔</w:t>
            </w:r>
            <w:r>
              <w:rPr>
                <w:rFonts w:hint="eastAsia" w:ascii="微软雅黑" w:hAnsi="微软雅黑" w:eastAsia="微软雅黑" w:cs="宋体"/>
                <w:kern w:val="0"/>
                <w:sz w:val="20"/>
                <w:szCs w:val="20"/>
              </w:rPr>
              <w:t>2016</w:t>
            </w:r>
            <w:r>
              <w:rPr>
                <w:rFonts w:ascii="微软雅黑" w:hAnsi="微软雅黑" w:eastAsia="微软雅黑" w:cs="微软雅黑"/>
                <w:sz w:val="24"/>
                <w:szCs w:val="24"/>
                <w:shd w:val="clear" w:color="auto" w:fill="FFFFFF"/>
              </w:rPr>
              <w:t>〕</w:t>
            </w:r>
            <w:r>
              <w:rPr>
                <w:rFonts w:hint="eastAsia" w:ascii="微软雅黑" w:hAnsi="微软雅黑" w:eastAsia="微软雅黑" w:cs="宋体"/>
                <w:kern w:val="0"/>
                <w:sz w:val="20"/>
                <w:szCs w:val="20"/>
              </w:rPr>
              <w:t xml:space="preserve">141号）； </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《关于加强对失信被执行人联合惩戒的实施意见》（冀办发</w:t>
            </w:r>
            <w:r>
              <w:rPr>
                <w:rFonts w:ascii="微软雅黑" w:hAnsi="微软雅黑" w:eastAsia="微软雅黑" w:cs="微软雅黑"/>
                <w:sz w:val="24"/>
                <w:szCs w:val="24"/>
                <w:shd w:val="clear" w:color="auto" w:fill="FFFFFF"/>
              </w:rPr>
              <w:t>〔</w:t>
            </w:r>
            <w:r>
              <w:rPr>
                <w:rFonts w:hint="eastAsia" w:ascii="微软雅黑" w:hAnsi="微软雅黑" w:eastAsia="微软雅黑" w:cs="宋体"/>
                <w:kern w:val="0"/>
                <w:sz w:val="20"/>
                <w:szCs w:val="20"/>
              </w:rPr>
              <w:t>2017</w:t>
            </w:r>
            <w:r>
              <w:rPr>
                <w:rFonts w:ascii="微软雅黑" w:hAnsi="微软雅黑" w:eastAsia="微软雅黑" w:cs="微软雅黑"/>
                <w:sz w:val="24"/>
                <w:szCs w:val="24"/>
                <w:shd w:val="clear" w:color="auto" w:fill="FFFFFF"/>
              </w:rPr>
              <w:t>〕</w:t>
            </w:r>
            <w:r>
              <w:rPr>
                <w:rFonts w:hint="eastAsia" w:ascii="微软雅黑" w:hAnsi="微软雅黑" w:eastAsia="微软雅黑" w:cs="宋体"/>
                <w:kern w:val="0"/>
                <w:sz w:val="20"/>
                <w:szCs w:val="20"/>
              </w:rPr>
              <w:t>2号）</w:t>
            </w:r>
          </w:p>
        </w:tc>
        <w:tc>
          <w:tcPr>
            <w:tcW w:w="1136" w:type="dxa"/>
            <w:shd w:val="clear" w:color="auto" w:fill="auto"/>
            <w:vAlign w:val="center"/>
          </w:tcPr>
          <w:p>
            <w:pPr>
              <w:widowControl/>
              <w:spacing w:line="240" w:lineRule="auto"/>
              <w:ind w:firstLine="0" w:firstLineChars="0"/>
              <w:jc w:val="center"/>
              <w:rPr>
                <w:rFonts w:hint="eastAsia"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行政许可</w:t>
            </w:r>
          </w:p>
        </w:tc>
        <w:tc>
          <w:tcPr>
            <w:tcW w:w="2207" w:type="dxa"/>
            <w:shd w:val="clear" w:color="auto" w:fill="auto"/>
            <w:vAlign w:val="center"/>
          </w:tcPr>
          <w:p>
            <w:pPr>
              <w:widowControl/>
              <w:spacing w:line="240" w:lineRule="auto"/>
              <w:ind w:firstLine="0" w:firstLineChars="0"/>
              <w:rPr>
                <w:rFonts w:hint="eastAsia"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外商投资合伙企业及分支机构登记</w:t>
            </w:r>
          </w:p>
        </w:tc>
        <w:tc>
          <w:tcPr>
            <w:tcW w:w="1093" w:type="dxa"/>
            <w:shd w:val="clear" w:color="auto" w:fill="auto"/>
            <w:vAlign w:val="center"/>
          </w:tcPr>
          <w:p>
            <w:pPr>
              <w:widowControl/>
              <w:spacing w:line="240" w:lineRule="auto"/>
              <w:ind w:firstLine="0" w:firstLineChars="0"/>
              <w:jc w:val="center"/>
              <w:rPr>
                <w:rFonts w:hint="eastAsia"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lang w:val="en-US" w:eastAsia="zh-CN"/>
              </w:rPr>
              <w:t>市</w:t>
            </w:r>
            <w:r>
              <w:rPr>
                <w:rFonts w:hint="eastAsia" w:ascii="微软雅黑" w:hAnsi="微软雅黑" w:eastAsia="微软雅黑" w:cs="宋体"/>
                <w:kern w:val="0"/>
                <w:sz w:val="20"/>
                <w:szCs w:val="20"/>
              </w:rPr>
              <w:t>级,县级</w:t>
            </w:r>
          </w:p>
        </w:tc>
        <w:tc>
          <w:tcPr>
            <w:tcW w:w="943" w:type="dxa"/>
            <w:vMerge w:val="continue"/>
            <w:shd w:val="clear" w:color="auto" w:fill="auto"/>
            <w:vAlign w:val="center"/>
          </w:tcPr>
          <w:p>
            <w:pPr>
              <w:widowControl/>
              <w:spacing w:line="240" w:lineRule="auto"/>
              <w:ind w:firstLine="0" w:firstLineChars="0"/>
              <w:jc w:val="center"/>
              <w:rPr>
                <w:rFonts w:hint="eastAsia"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是</w:t>
            </w:r>
          </w:p>
        </w:tc>
        <w:tc>
          <w:tcPr>
            <w:tcW w:w="3014" w:type="dxa"/>
            <w:shd w:val="clear" w:color="auto" w:fill="auto"/>
            <w:vAlign w:val="center"/>
          </w:tcPr>
          <w:p>
            <w:pPr>
              <w:pStyle w:val="19"/>
              <w:numPr>
                <w:ilvl w:val="0"/>
                <w:numId w:val="0"/>
              </w:numPr>
              <w:tabs>
                <w:tab w:val="left" w:pos="275"/>
              </w:tabs>
              <w:spacing w:before="0" w:after="0" w:line="283" w:lineRule="auto"/>
              <w:ind w:right="-15" w:rightChars="0"/>
              <w:jc w:val="left"/>
              <w:rPr>
                <w:sz w:val="20"/>
              </w:rPr>
            </w:pPr>
            <w:r>
              <w:rPr>
                <w:rFonts w:hint="eastAsia"/>
                <w:sz w:val="20"/>
                <w:lang w:val="en-US" w:eastAsia="zh-CN"/>
              </w:rPr>
              <w:t>1.</w:t>
            </w:r>
            <w:r>
              <w:rPr>
                <w:sz w:val="20"/>
              </w:rPr>
              <w:t>《中华人民共和国公司法》第六条；</w:t>
            </w:r>
          </w:p>
          <w:p>
            <w:pPr>
              <w:pStyle w:val="19"/>
              <w:numPr>
                <w:ilvl w:val="0"/>
                <w:numId w:val="0"/>
              </w:numPr>
              <w:tabs>
                <w:tab w:val="left" w:pos="275"/>
              </w:tabs>
              <w:spacing w:before="0" w:after="0" w:line="283" w:lineRule="auto"/>
              <w:ind w:right="-15" w:rightChars="0"/>
              <w:jc w:val="left"/>
              <w:rPr>
                <w:sz w:val="20"/>
              </w:rPr>
            </w:pPr>
            <w:r>
              <w:rPr>
                <w:rFonts w:hint="eastAsia"/>
                <w:sz w:val="20"/>
                <w:lang w:val="en-US" w:eastAsia="zh-CN"/>
              </w:rPr>
              <w:t>2.</w:t>
            </w:r>
            <w:r>
              <w:rPr>
                <w:sz w:val="20"/>
              </w:rPr>
              <w:t>《公司登记管理条例》第三条、第二十六条；</w:t>
            </w:r>
          </w:p>
          <w:p>
            <w:pPr>
              <w:pStyle w:val="19"/>
              <w:numPr>
                <w:ilvl w:val="0"/>
                <w:numId w:val="0"/>
              </w:numPr>
              <w:tabs>
                <w:tab w:val="left" w:pos="275"/>
              </w:tabs>
              <w:spacing w:before="0" w:after="0" w:line="283" w:lineRule="auto"/>
              <w:ind w:right="-15" w:rightChars="0"/>
              <w:jc w:val="left"/>
              <w:rPr>
                <w:sz w:val="20"/>
              </w:rPr>
            </w:pPr>
            <w:r>
              <w:rPr>
                <w:rFonts w:hint="eastAsia"/>
                <w:sz w:val="20"/>
                <w:lang w:val="en-US" w:eastAsia="zh-CN"/>
              </w:rPr>
              <w:t>3.</w:t>
            </w:r>
            <w:r>
              <w:rPr>
                <w:sz w:val="20"/>
              </w:rPr>
              <w:t>《中华人民共和国</w:t>
            </w:r>
            <w:r>
              <w:rPr>
                <w:rFonts w:hint="eastAsia"/>
                <w:sz w:val="20"/>
                <w:lang w:eastAsia="zh-CN"/>
              </w:rPr>
              <w:t>外商投资</w:t>
            </w:r>
            <w:r>
              <w:rPr>
                <w:sz w:val="20"/>
              </w:rPr>
              <w:t>法》第七条；</w:t>
            </w:r>
          </w:p>
          <w:p>
            <w:pPr>
              <w:pStyle w:val="19"/>
              <w:numPr>
                <w:ilvl w:val="0"/>
                <w:numId w:val="0"/>
              </w:numPr>
              <w:tabs>
                <w:tab w:val="left" w:pos="275"/>
              </w:tabs>
              <w:spacing w:before="0" w:after="0" w:line="283" w:lineRule="auto"/>
              <w:ind w:right="-15" w:rightChars="0"/>
              <w:jc w:val="left"/>
              <w:rPr>
                <w:rFonts w:hint="eastAsia"/>
                <w:sz w:val="20"/>
                <w:lang w:eastAsia="zh-CN"/>
              </w:rPr>
            </w:pPr>
            <w:r>
              <w:rPr>
                <w:rFonts w:hint="eastAsia"/>
                <w:sz w:val="20"/>
                <w:lang w:val="en-US" w:eastAsia="zh-CN"/>
              </w:rPr>
              <w:t>4.</w:t>
            </w:r>
            <w:r>
              <w:rPr>
                <w:sz w:val="20"/>
              </w:rPr>
              <w:t>《中华人民共和国</w:t>
            </w:r>
            <w:r>
              <w:rPr>
                <w:rFonts w:hint="eastAsia"/>
                <w:sz w:val="20"/>
                <w:lang w:eastAsia="zh-CN"/>
              </w:rPr>
              <w:t>外商投资法实施条例</w:t>
            </w:r>
            <w:r>
              <w:rPr>
                <w:sz w:val="20"/>
              </w:rPr>
              <w:t>》第</w:t>
            </w:r>
            <w:r>
              <w:rPr>
                <w:rFonts w:hint="eastAsia"/>
                <w:sz w:val="20"/>
                <w:lang w:eastAsia="zh-CN"/>
              </w:rPr>
              <w:t>三十七</w:t>
            </w:r>
            <w:r>
              <w:rPr>
                <w:sz w:val="20"/>
              </w:rPr>
              <w:t>条</w:t>
            </w:r>
            <w:r>
              <w:rPr>
                <w:rFonts w:hint="eastAsia"/>
                <w:sz w:val="20"/>
                <w:lang w:eastAsia="zh-CN"/>
              </w:rPr>
              <w:t>；</w:t>
            </w:r>
          </w:p>
          <w:p>
            <w:pPr>
              <w:pStyle w:val="19"/>
              <w:numPr>
                <w:ilvl w:val="0"/>
                <w:numId w:val="0"/>
              </w:numPr>
              <w:tabs>
                <w:tab w:val="left" w:pos="275"/>
              </w:tabs>
              <w:spacing w:before="0" w:after="0" w:line="283" w:lineRule="auto"/>
              <w:ind w:right="-15" w:rightChars="0"/>
              <w:jc w:val="left"/>
              <w:rPr>
                <w:sz w:val="20"/>
              </w:rPr>
            </w:pPr>
            <w:r>
              <w:rPr>
                <w:rFonts w:hint="eastAsia"/>
                <w:sz w:val="20"/>
                <w:lang w:val="en-US" w:eastAsia="zh-CN"/>
              </w:rPr>
              <w:t>5.</w:t>
            </w:r>
            <w:r>
              <w:rPr>
                <w:sz w:val="20"/>
              </w:rPr>
              <w:t>《合伙企业法》第九条；</w:t>
            </w:r>
          </w:p>
          <w:p>
            <w:pPr>
              <w:pStyle w:val="19"/>
              <w:numPr>
                <w:ilvl w:val="0"/>
                <w:numId w:val="0"/>
              </w:numPr>
              <w:tabs>
                <w:tab w:val="left" w:pos="275"/>
              </w:tabs>
              <w:spacing w:before="0" w:after="0" w:line="283" w:lineRule="auto"/>
              <w:ind w:right="-15" w:rightChars="0"/>
              <w:jc w:val="left"/>
              <w:rPr>
                <w:sz w:val="20"/>
              </w:rPr>
            </w:pPr>
            <w:r>
              <w:rPr>
                <w:rFonts w:hint="eastAsia"/>
                <w:sz w:val="20"/>
                <w:lang w:val="en-US" w:eastAsia="zh-CN"/>
              </w:rPr>
              <w:t>6.</w:t>
            </w:r>
            <w:r>
              <w:rPr>
                <w:sz w:val="20"/>
              </w:rPr>
              <w:t>《合伙企业登记管理办法》（国务院 236 号令条款号）第二条、第三条、第四条、第十一条、第十八条、第二十一条、第二十一条；</w:t>
            </w:r>
          </w:p>
          <w:p>
            <w:pPr>
              <w:widowControl/>
              <w:spacing w:line="240" w:lineRule="auto"/>
              <w:ind w:firstLine="0" w:firstLineChars="0"/>
              <w:rPr>
                <w:rFonts w:hint="eastAsia" w:ascii="微软雅黑" w:hAnsi="微软雅黑" w:eastAsia="微软雅黑" w:cs="宋体"/>
                <w:kern w:val="0"/>
                <w:sz w:val="20"/>
                <w:szCs w:val="20"/>
                <w:lang w:val="en-US" w:eastAsia="zh-CN" w:bidi="ar-SA"/>
              </w:rPr>
            </w:pPr>
            <w:r>
              <w:rPr>
                <w:rFonts w:hint="eastAsia" w:ascii="微软雅黑" w:hAnsi="微软雅黑" w:eastAsia="微软雅黑" w:cs="微软雅黑"/>
                <w:kern w:val="2"/>
                <w:sz w:val="20"/>
                <w:szCs w:val="22"/>
                <w:lang w:val="en-US" w:eastAsia="zh-CN" w:bidi="zh-CN"/>
              </w:rPr>
              <w:t>7.</w:t>
            </w:r>
            <w:r>
              <w:rPr>
                <w:rFonts w:ascii="微软雅黑" w:hAnsi="微软雅黑" w:eastAsia="微软雅黑" w:cs="微软雅黑"/>
                <w:kern w:val="2"/>
                <w:sz w:val="20"/>
                <w:szCs w:val="22"/>
                <w:lang w:val="zh-CN" w:eastAsia="zh-CN" w:bidi="zh-CN"/>
              </w:rPr>
              <w:t>《 企业法人登记管理条例》（国务院令第 1 号）第三条</w:t>
            </w:r>
            <w:r>
              <w:rPr>
                <w:rFonts w:hint="eastAsia" w:ascii="微软雅黑" w:hAnsi="微软雅黑" w:eastAsia="微软雅黑" w:cs="微软雅黑"/>
                <w:kern w:val="2"/>
                <w:sz w:val="20"/>
                <w:szCs w:val="22"/>
                <w:lang w:val="zh-CN" w:eastAsia="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5" w:hRule="atLeast"/>
          <w:jc w:val="center"/>
        </w:trPr>
        <w:tc>
          <w:tcPr>
            <w:tcW w:w="22102" w:type="dxa"/>
            <w:gridSpan w:val="15"/>
            <w:shd w:val="clear" w:color="auto" w:fill="auto"/>
            <w:vAlign w:val="center"/>
          </w:tcPr>
          <w:p>
            <w:pPr>
              <w:widowControl/>
              <w:spacing w:line="240" w:lineRule="auto"/>
              <w:ind w:firstLine="0" w:firstLineChars="0"/>
              <w:rPr>
                <w:rFonts w:hint="eastAsia" w:ascii="微软雅黑" w:hAnsi="微软雅黑" w:eastAsia="微软雅黑" w:cs="宋体"/>
                <w:kern w:val="0"/>
                <w:sz w:val="20"/>
                <w:szCs w:val="20"/>
              </w:rPr>
            </w:pPr>
            <w:r>
              <w:rPr>
                <w:rFonts w:hint="eastAsia" w:ascii="微软雅黑" w:hAnsi="微软雅黑" w:eastAsia="微软雅黑" w:cs="宋体"/>
                <w:kern w:val="0"/>
                <w:sz w:val="20"/>
                <w:szCs w:val="20"/>
              </w:rPr>
              <w:t>1.《融资性担保公司管理暂行办法》</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第三条 融资性担保公司应当以安全性、流动性、收益性为经营原则，建立</w:t>
            </w:r>
            <w:r>
              <w:rPr>
                <w:rFonts w:hint="eastAsia" w:ascii="微软雅黑" w:hAnsi="微软雅黑" w:eastAsia="微软雅黑" w:cs="宋体"/>
                <w:kern w:val="0"/>
                <w:sz w:val="20"/>
                <w:szCs w:val="20"/>
                <w:lang w:eastAsia="zh-CN"/>
              </w:rPr>
              <w:t>县</w:t>
            </w:r>
            <w:r>
              <w:rPr>
                <w:rFonts w:hint="eastAsia" w:ascii="微软雅黑" w:hAnsi="微软雅黑" w:eastAsia="微软雅黑" w:cs="宋体"/>
                <w:kern w:val="0"/>
                <w:sz w:val="20"/>
                <w:szCs w:val="20"/>
              </w:rPr>
              <w:t>场化运作的可持续审慎经营模式。</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融资性担保公司与企业、银行业金融机构等客户的业务往来，应当遵循诚实守信的原则，并遵守合同的约定。</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第九条设立融资性担保公司，应当具备下列条件：</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（一）有符合《中华人民共和国公司法》规定的章程。</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（二）有具备持续出资能力的股东。</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（三）有符合本办法规定的注册资本。</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（四）有符合任职资格的董事、监事、高级管理人员和合格的从业人员。</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（五）有健全的组织机构、内部控制和风险管理制度。</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（六）有符合要求的营业场所。</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（七）监管部门规定的其他审慎性条件。</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董事、监事、高级管理人员和从业人员的资格管理办法由融资性担保业务监管部际联席会议另行制定。</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2.《融资性担保公司董事、监事、高级管理人员任职资格管理暂行办法》</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第五条 融资性担保公司董事、监事、高级管理人员应当具备以下条件：</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（一）具有完全民事行为能力；</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（二）遵纪守法，诚实守信，勤勉尽职，具有良好的职业操守、品行和声誉；</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（三）熟悉经济、金融、担保的法律法规，具有良好的合规意识和审慎经营意识；</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（四）具备与拟任职务相适应的知识、经验和能力。</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第六条 下列人员不得担任融资性担保公司董事、监事、高级管理人员：</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（一）有故意或重大过失犯罪记录的；（二）因违反职业操守或者工作严重失职给所任职的机构造成重大损失或者恶劣影响的；</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（三）最近五年担任因违法经营而被撤销、接管、合并、宣告破产或者吊销营业执照的机构的董事、监事、高级管理人员，并负有个人责任的；</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（四）曾在履行工作职责时有提供虚假信息等违反诚信原则行为，或指使、参与所任职机构对抗依法监管或案件查处，情节严重的；</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（五）被取消董事、监事、高级管理人员任职资格或禁止从事担保或金融行业工作的年限未满的；</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（六）提交虚假申请材料或明知不具备本办法规定的任职资格条件，采用欺骗、贿赂等不正当手段获得任职资格核准的；</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（七）个人或配偶有数额较大的到期未偿还债务的；</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（八）法律、法规规定的其他情形。</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3.《银行业金融机构董事（理事）和高级管理人员任职资格管理办法》</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第二条 本办法所称银行业金融机构（以下简称金融机构），是指在中华人民共和国境内设立的商业银行、农村合作银行、村镇银行、农村信用合作社、农村信用合作联社、外国银行分行等吸收公众存款的金融机构以及政策性银行。</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在中华人民共和国境内设立的金融资产管理公司、信托公司、企业集团财务公司、金融租赁公司、汽车金融公司、货币经纪公司、消费金融公司、贷款公司、农村信用合作社联合社、省（自治区）农村信用社联合社、农村资金互助社、外资金融机构驻华代表机构以及经监管机构批准设立的其他金融机构的董事（理事）和高级管理人员的任职资格管理，适用本办法。</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第三条 本办法所称高级管理人员，是指金融机构总部及分支机构管理层中对该机构经营管理、风险控制有决策权或重要影响力的各类人员。</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第九条 金融机构拟任、现任董事（理事）和高级管理人员出现下列情形之一的，视为不符合本办法第八条第（二）项、第（三）项、第（五）项规定之条件：</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（一）有故意或重大过失犯罪记录的；</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（二）有违反社会公德的不良行为，造成恶劣影响的；</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（三）对曾任职机构违法违规经营活动或重大损失负有个人责任或直接领导责任，情节严重的；</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（四）担任或曾任被接管、撤销、宣告破产或吊销营业执照机构的董事（理事）或高级管理人员的，但能够证明本人对曾任职机构被接管、撤销、宣告破产或吊销营业执照不负有个人责任的除外；</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（五）因违反职业道德、操守或者工作严重失职，造成重大损失或者恶劣影响的；</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（六）指使、参与所任职机构不配合依法监管或案件查处的；</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（七）被取消终身的董事（理事）和高级管理人员任职资格，或受到监管机构或其他金融管理部门处罚累计达到两次以上的；</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（八）有本办法规定的不具备任职资格条件的情形，采用不正当手段获得任职资格核准的。</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4.《金融机构高级管理人员任职资格管理办法》</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第二条 本办法所称金融机构是指经中国人民银行批准，在中华人民共和国境内依法设立的银行、金融资产管理公司、信托投资公司、企业集团财务公司、金融租赁公司、城</w:t>
            </w:r>
            <w:r>
              <w:rPr>
                <w:rFonts w:hint="eastAsia" w:ascii="微软雅黑" w:hAnsi="微软雅黑" w:eastAsia="微软雅黑" w:cs="宋体"/>
                <w:kern w:val="0"/>
                <w:sz w:val="20"/>
                <w:szCs w:val="20"/>
                <w:lang w:eastAsia="zh-CN"/>
              </w:rPr>
              <w:t>县</w:t>
            </w:r>
            <w:r>
              <w:rPr>
                <w:rFonts w:hint="eastAsia" w:ascii="微软雅黑" w:hAnsi="微软雅黑" w:eastAsia="微软雅黑" w:cs="宋体"/>
                <w:kern w:val="0"/>
                <w:sz w:val="20"/>
                <w:szCs w:val="20"/>
              </w:rPr>
              <w:t>信用合作社及其联合社、农村信用合作社及其联合社、其他金融机构。</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上述金融机构经中国人民银行批准在境外设立的分支机构、子公司和控股机构，境内其他中资机构经中国人民银行批准在境外设立的银行类机构，适用本办法。</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上述金融机构不包括在华设立的外资金融机构。</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第三条 本办法所称金融机构高级管理人员，是指金融机构法定代表人和对经营管理具有决策权或对风险控制起重要作用的人员。</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第四条 担任金融机构高级管理职务的人员，应接受和通过中国人民银行任职资格审核。</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中国人民银行对金融机构高级管理人员任职资格的审核，分核准制和备案制两种。适用核准制的高级管理人员任职，在任命前应获得中国人民银行任职资格核准文件；适用备案制的高级管理人员任职，在任命前应报中国人民银行备案。</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第十三条 有下列情形之一的，不得担任金融机构高级管理人员：</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（一）因犯有贪污、贿赂、侵占财产、挪用财产罪或者破坏社会经济秩序罪，被判处刑罚，或者因犯罪被剥夺政治权利的；</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（二）曾经担任因违法经营被吊销营业执照或因经营不善破产清算的企业法定代表人，并对此负有个人责任或直接领导责任的；</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（三）对因工作失误或经济案件给所任职金融机构或其他企业造成重大损失负有个人责任或直接领导责任的；</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（四）个人负有数额较大的债务且到期未清偿的；</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（五）提供虚假材料等弄虚作假行为的；</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（六）有赌博、吸毒、嫖娼等违反社会公德不良行为，造成不良影响的；</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（七）已累计两次被中国人民银行或其他监管当局取消金融机构高级管理人员任职资格的；</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（八）其他法律、法规规定不能担任金融机构高级管理人员的。</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5.《保险公司董事、监事和高级管理人员任职资格管理规定》</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第七条 保险机构董事、监事和高级管理人员应当具有诚实信用的品行、良好的合规经营意识和履行职务必需的经营管理能力。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9" w:hRule="atLeast"/>
          <w:jc w:val="center"/>
        </w:trPr>
        <w:tc>
          <w:tcPr>
            <w:tcW w:w="700" w:type="dxa"/>
            <w:shd w:val="clear" w:color="auto" w:fill="auto"/>
            <w:vAlign w:val="center"/>
          </w:tcPr>
          <w:p>
            <w:pPr>
              <w:widowControl/>
              <w:spacing w:line="240" w:lineRule="auto"/>
              <w:ind w:firstLine="0" w:firstLineChars="0"/>
              <w:jc w:val="center"/>
              <w:rPr>
                <w:rFonts w:hint="eastAsia"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lang w:val="en-US" w:eastAsia="zh-CN"/>
              </w:rPr>
              <w:t>7</w:t>
            </w:r>
          </w:p>
        </w:tc>
        <w:tc>
          <w:tcPr>
            <w:tcW w:w="1078" w:type="dxa"/>
            <w:shd w:val="clear" w:color="auto" w:fill="auto"/>
            <w:vAlign w:val="center"/>
          </w:tcPr>
          <w:p>
            <w:pPr>
              <w:widowControl/>
              <w:spacing w:line="240" w:lineRule="auto"/>
              <w:ind w:firstLine="0" w:firstLineChars="0"/>
              <w:jc w:val="center"/>
              <w:rPr>
                <w:rFonts w:hint="eastAsia"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lang w:eastAsia="zh-CN"/>
              </w:rPr>
              <w:t>曲阳县人民法院</w:t>
            </w:r>
          </w:p>
        </w:tc>
        <w:tc>
          <w:tcPr>
            <w:tcW w:w="1078" w:type="dxa"/>
            <w:shd w:val="clear" w:color="auto" w:fill="auto"/>
            <w:vAlign w:val="center"/>
          </w:tcPr>
          <w:p>
            <w:pPr>
              <w:widowControl/>
              <w:spacing w:line="240" w:lineRule="auto"/>
              <w:ind w:firstLine="0" w:firstLineChars="0"/>
              <w:jc w:val="center"/>
              <w:rPr>
                <w:rFonts w:hint="eastAsia"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失信被执行人</w:t>
            </w:r>
          </w:p>
        </w:tc>
        <w:tc>
          <w:tcPr>
            <w:tcW w:w="819" w:type="dxa"/>
            <w:shd w:val="clear" w:color="auto" w:fill="auto"/>
            <w:vAlign w:val="center"/>
          </w:tcPr>
          <w:p>
            <w:pPr>
              <w:widowControl/>
              <w:spacing w:line="240" w:lineRule="auto"/>
              <w:ind w:firstLine="0" w:firstLineChars="0"/>
              <w:jc w:val="center"/>
              <w:rPr>
                <w:rFonts w:hint="eastAsia"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法人和非法人组织、自然人</w:t>
            </w:r>
          </w:p>
        </w:tc>
        <w:tc>
          <w:tcPr>
            <w:tcW w:w="1039" w:type="dxa"/>
            <w:shd w:val="clear" w:color="auto" w:fill="auto"/>
            <w:vAlign w:val="center"/>
          </w:tcPr>
          <w:p>
            <w:pPr>
              <w:widowControl/>
              <w:spacing w:line="240" w:lineRule="auto"/>
              <w:ind w:firstLine="0" w:firstLineChars="0"/>
              <w:jc w:val="center"/>
              <w:rPr>
                <w:rFonts w:hint="eastAsia"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lang w:eastAsia="zh-CN"/>
              </w:rPr>
              <w:t>县</w:t>
            </w:r>
            <w:r>
              <w:rPr>
                <w:rFonts w:hint="eastAsia" w:ascii="微软雅黑" w:hAnsi="微软雅黑" w:eastAsia="微软雅黑" w:cs="宋体"/>
                <w:kern w:val="0"/>
                <w:sz w:val="20"/>
                <w:szCs w:val="20"/>
                <w:lang w:val="en-US" w:eastAsia="zh-CN"/>
              </w:rPr>
              <w:t>市</w:t>
            </w:r>
            <w:r>
              <w:rPr>
                <w:rFonts w:hint="eastAsia" w:ascii="微软雅黑" w:hAnsi="微软雅黑" w:eastAsia="微软雅黑" w:cs="宋体"/>
                <w:kern w:val="0"/>
                <w:sz w:val="20"/>
                <w:szCs w:val="20"/>
                <w:lang w:eastAsia="zh-CN"/>
              </w:rPr>
              <w:t>场监管</w:t>
            </w:r>
            <w:r>
              <w:rPr>
                <w:rFonts w:hint="eastAsia" w:ascii="微软雅黑" w:hAnsi="微软雅黑" w:eastAsia="微软雅黑" w:cs="宋体"/>
                <w:kern w:val="0"/>
                <w:sz w:val="20"/>
                <w:szCs w:val="20"/>
              </w:rPr>
              <w:t>局</w:t>
            </w:r>
          </w:p>
        </w:tc>
        <w:tc>
          <w:tcPr>
            <w:tcW w:w="2082" w:type="dxa"/>
            <w:shd w:val="clear" w:color="auto" w:fill="auto"/>
            <w:vAlign w:val="center"/>
          </w:tcPr>
          <w:p>
            <w:pPr>
              <w:widowControl/>
              <w:spacing w:line="240" w:lineRule="auto"/>
              <w:ind w:firstLine="0" w:firstLineChars="0"/>
              <w:rPr>
                <w:rFonts w:hint="eastAsia"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将失信被执行人信息通过国家企业信用信息公示系统（</w:t>
            </w:r>
            <w:r>
              <w:rPr>
                <w:rFonts w:hint="eastAsia" w:ascii="微软雅黑" w:hAnsi="微软雅黑" w:eastAsia="微软雅黑" w:cs="宋体"/>
                <w:kern w:val="0"/>
                <w:sz w:val="20"/>
                <w:szCs w:val="20"/>
                <w:lang w:eastAsia="zh-CN"/>
              </w:rPr>
              <w:t>河北</w:t>
            </w:r>
            <w:r>
              <w:rPr>
                <w:rFonts w:hint="eastAsia" w:ascii="微软雅黑" w:hAnsi="微软雅黑" w:eastAsia="微软雅黑" w:cs="宋体"/>
                <w:kern w:val="0"/>
                <w:sz w:val="20"/>
                <w:szCs w:val="20"/>
              </w:rPr>
              <w:t>）向社会公布</w:t>
            </w:r>
          </w:p>
        </w:tc>
        <w:tc>
          <w:tcPr>
            <w:tcW w:w="1131" w:type="dxa"/>
            <w:shd w:val="clear" w:color="auto" w:fill="auto"/>
            <w:vAlign w:val="center"/>
          </w:tcPr>
          <w:p>
            <w:pPr>
              <w:widowControl/>
              <w:spacing w:line="240" w:lineRule="auto"/>
              <w:ind w:firstLine="0" w:firstLineChars="0"/>
              <w:jc w:val="center"/>
              <w:rPr>
                <w:rFonts w:hint="eastAsia"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lang w:eastAsia="zh-CN"/>
              </w:rPr>
              <w:t>县</w:t>
            </w:r>
            <w:r>
              <w:rPr>
                <w:rFonts w:hint="eastAsia" w:ascii="微软雅黑" w:hAnsi="微软雅黑" w:eastAsia="微软雅黑" w:cs="宋体"/>
                <w:kern w:val="0"/>
                <w:sz w:val="20"/>
                <w:szCs w:val="20"/>
              </w:rPr>
              <w:t>场性</w:t>
            </w:r>
          </w:p>
        </w:tc>
        <w:tc>
          <w:tcPr>
            <w:tcW w:w="1134" w:type="dxa"/>
            <w:shd w:val="clear" w:color="auto" w:fill="auto"/>
            <w:vAlign w:val="center"/>
          </w:tcPr>
          <w:p>
            <w:pPr>
              <w:widowControl/>
              <w:spacing w:line="240" w:lineRule="auto"/>
              <w:ind w:firstLine="0" w:firstLineChars="0"/>
              <w:jc w:val="center"/>
              <w:rPr>
                <w:rFonts w:hint="eastAsia"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强制性</w:t>
            </w:r>
          </w:p>
        </w:tc>
        <w:tc>
          <w:tcPr>
            <w:tcW w:w="2934" w:type="dxa"/>
            <w:shd w:val="clear" w:color="auto" w:fill="auto"/>
            <w:vAlign w:val="center"/>
          </w:tcPr>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1.《国务院办公厅关于运用大数据加强对</w:t>
            </w:r>
            <w:r>
              <w:rPr>
                <w:rFonts w:hint="eastAsia" w:ascii="微软雅黑" w:hAnsi="微软雅黑" w:eastAsia="微软雅黑" w:cs="宋体"/>
                <w:kern w:val="0"/>
                <w:sz w:val="20"/>
                <w:szCs w:val="20"/>
                <w:lang w:eastAsia="zh-CN"/>
              </w:rPr>
              <w:t>县</w:t>
            </w:r>
            <w:r>
              <w:rPr>
                <w:rFonts w:hint="eastAsia" w:ascii="微软雅黑" w:hAnsi="微软雅黑" w:eastAsia="微软雅黑" w:cs="宋体"/>
                <w:kern w:val="0"/>
                <w:sz w:val="20"/>
                <w:szCs w:val="20"/>
              </w:rPr>
              <w:t>场主体服务和监管的若干意见》</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第十九条 大力推进</w:t>
            </w:r>
            <w:r>
              <w:rPr>
                <w:rFonts w:hint="eastAsia" w:ascii="微软雅黑" w:hAnsi="微软雅黑" w:eastAsia="微软雅黑" w:cs="宋体"/>
                <w:kern w:val="0"/>
                <w:sz w:val="20"/>
                <w:szCs w:val="20"/>
                <w:lang w:eastAsia="zh-CN"/>
              </w:rPr>
              <w:t>县</w:t>
            </w:r>
            <w:r>
              <w:rPr>
                <w:rFonts w:hint="eastAsia" w:ascii="微软雅黑" w:hAnsi="微软雅黑" w:eastAsia="微软雅黑" w:cs="宋体"/>
                <w:kern w:val="0"/>
                <w:sz w:val="20"/>
                <w:szCs w:val="20"/>
              </w:rPr>
              <w:t>场主体信息公示</w:t>
            </w:r>
          </w:p>
          <w:p>
            <w:pPr>
              <w:widowControl/>
              <w:spacing w:line="240" w:lineRule="auto"/>
              <w:ind w:firstLine="0" w:firstLineChars="0"/>
              <w:rPr>
                <w:rFonts w:hint="eastAsia" w:ascii="微软雅黑" w:hAnsi="微软雅黑" w:eastAsia="微软雅黑" w:cs="宋体"/>
                <w:kern w:val="0"/>
                <w:sz w:val="20"/>
                <w:szCs w:val="20"/>
              </w:rPr>
            </w:pPr>
            <w:r>
              <w:rPr>
                <w:rFonts w:hint="eastAsia" w:ascii="微软雅黑" w:hAnsi="微软雅黑" w:eastAsia="微软雅黑" w:cs="宋体"/>
                <w:kern w:val="0"/>
                <w:sz w:val="20"/>
                <w:szCs w:val="20"/>
              </w:rPr>
              <w:t>严格执行《企业信息公示暂行条例》，加快实施经营异常名录制度和严重违法失信企业名单制度。建设国家企业信用信息公示系统，依法对企业注册登记、行政许可、行政处罚等基本信用信息以及企业年度报告、经营异常名录和严重违法失信企业名单进行公示，提高</w:t>
            </w:r>
            <w:r>
              <w:rPr>
                <w:rFonts w:hint="eastAsia" w:ascii="微软雅黑" w:hAnsi="微软雅黑" w:eastAsia="微软雅黑" w:cs="宋体"/>
                <w:kern w:val="0"/>
                <w:sz w:val="20"/>
                <w:szCs w:val="20"/>
                <w:lang w:eastAsia="zh-CN"/>
              </w:rPr>
              <w:t>县</w:t>
            </w:r>
            <w:r>
              <w:rPr>
                <w:rFonts w:hint="eastAsia" w:ascii="微软雅黑" w:hAnsi="微软雅黑" w:eastAsia="微软雅黑" w:cs="宋体"/>
                <w:kern w:val="0"/>
                <w:sz w:val="20"/>
                <w:szCs w:val="20"/>
              </w:rPr>
              <w:t>场透明度，并与国家统一的信用信息共享交换平台实现有机对接和信息共享。支持探索开展社会化的信用信息公示服务。建设“信用中国”网站，归集整合各地区、各部门掌握的应向社会公开的信用信息，实现信用信息一站式查询，方便社会了解</w:t>
            </w:r>
            <w:r>
              <w:rPr>
                <w:rFonts w:hint="eastAsia" w:ascii="微软雅黑" w:hAnsi="微软雅黑" w:eastAsia="微软雅黑" w:cs="宋体"/>
                <w:kern w:val="0"/>
                <w:sz w:val="20"/>
                <w:szCs w:val="20"/>
                <w:lang w:eastAsia="zh-CN"/>
              </w:rPr>
              <w:t>县</w:t>
            </w:r>
            <w:r>
              <w:rPr>
                <w:rFonts w:hint="eastAsia" w:ascii="微软雅黑" w:hAnsi="微软雅黑" w:eastAsia="微软雅黑" w:cs="宋体"/>
                <w:kern w:val="0"/>
                <w:sz w:val="20"/>
                <w:szCs w:val="20"/>
              </w:rPr>
              <w:t>场主体信用状况。各级政府及其部门网站要与“信用中国”网站连接，并将本单位政务公开信息和相关</w:t>
            </w:r>
            <w:r>
              <w:rPr>
                <w:rFonts w:hint="eastAsia" w:ascii="微软雅黑" w:hAnsi="微软雅黑" w:eastAsia="微软雅黑" w:cs="宋体"/>
                <w:kern w:val="0"/>
                <w:sz w:val="20"/>
                <w:szCs w:val="20"/>
                <w:lang w:eastAsia="zh-CN"/>
              </w:rPr>
              <w:t>县</w:t>
            </w:r>
            <w:r>
              <w:rPr>
                <w:rFonts w:hint="eastAsia" w:ascii="微软雅黑" w:hAnsi="微软雅黑" w:eastAsia="微软雅黑" w:cs="宋体"/>
                <w:kern w:val="0"/>
                <w:sz w:val="20"/>
                <w:szCs w:val="20"/>
              </w:rPr>
              <w:t>场主体违法违规信息在“信用中国”网站公开。</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2.《企业信息公示暂行条例》</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第七条 工商行政管理部门以外的其他政府部门（以下简称其他政府部门）应当公示其在履行职责过程中产生的下列企业信息：</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（1）行政许可准予、变更、延续信息；</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（2）行政处罚信息；</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（3）其他依法应当公示的信息。</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其他政府部门可以通过企业信用信息公示系统，也可以通过其他系统公示前款规定的企业信息。工商行政管理部门和其他政府部门应当按照国家社会信用信息平台建设的总体要求，实现企业信息的互联共享。</w:t>
            </w:r>
          </w:p>
          <w:p>
            <w:pPr>
              <w:widowControl/>
              <w:spacing w:line="240" w:lineRule="auto"/>
              <w:ind w:firstLine="0" w:firstLineChars="0"/>
              <w:rPr>
                <w:rFonts w:hint="eastAsia" w:ascii="微软雅黑" w:hAnsi="微软雅黑" w:eastAsia="微软雅黑" w:cs="宋体"/>
                <w:kern w:val="0"/>
                <w:sz w:val="20"/>
                <w:szCs w:val="20"/>
              </w:rPr>
            </w:pPr>
          </w:p>
          <w:p>
            <w:pPr>
              <w:widowControl/>
              <w:spacing w:line="240" w:lineRule="auto"/>
              <w:ind w:firstLine="0" w:firstLineChars="0"/>
              <w:rPr>
                <w:rFonts w:hint="eastAsia" w:ascii="微软雅黑" w:hAnsi="微软雅黑" w:eastAsia="微软雅黑" w:cs="宋体"/>
                <w:kern w:val="0"/>
                <w:sz w:val="20"/>
                <w:szCs w:val="20"/>
                <w:lang w:val="en-US" w:eastAsia="zh-CN" w:bidi="ar-SA"/>
              </w:rPr>
            </w:pPr>
          </w:p>
        </w:tc>
        <w:tc>
          <w:tcPr>
            <w:tcW w:w="1714" w:type="dxa"/>
            <w:shd w:val="clear" w:color="auto" w:fill="auto"/>
            <w:vAlign w:val="center"/>
          </w:tcPr>
          <w:p>
            <w:pPr>
              <w:widowControl/>
              <w:spacing w:line="240" w:lineRule="auto"/>
              <w:ind w:firstLine="0" w:firstLineChars="0"/>
              <w:jc w:val="center"/>
              <w:rPr>
                <w:rFonts w:hint="eastAsia"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《关于对失信被执行人实施联合惩戒的合作备忘录》（发改财金</w:t>
            </w:r>
            <w:r>
              <w:rPr>
                <w:rFonts w:ascii="微软雅黑" w:hAnsi="微软雅黑" w:eastAsia="微软雅黑" w:cs="微软雅黑"/>
                <w:sz w:val="24"/>
                <w:szCs w:val="24"/>
                <w:shd w:val="clear" w:color="auto" w:fill="FFFFFF"/>
              </w:rPr>
              <w:t>〔</w:t>
            </w:r>
            <w:r>
              <w:rPr>
                <w:rFonts w:hint="eastAsia" w:ascii="微软雅黑" w:hAnsi="微软雅黑" w:eastAsia="微软雅黑" w:cs="宋体"/>
                <w:kern w:val="0"/>
                <w:sz w:val="20"/>
                <w:szCs w:val="20"/>
              </w:rPr>
              <w:t>2016</w:t>
            </w:r>
            <w:r>
              <w:rPr>
                <w:rFonts w:ascii="微软雅黑" w:hAnsi="微软雅黑" w:eastAsia="微软雅黑" w:cs="微软雅黑"/>
                <w:sz w:val="24"/>
                <w:szCs w:val="24"/>
                <w:shd w:val="clear" w:color="auto" w:fill="FFFFFF"/>
              </w:rPr>
              <w:t>〕</w:t>
            </w:r>
            <w:r>
              <w:rPr>
                <w:rFonts w:hint="eastAsia" w:ascii="微软雅黑" w:hAnsi="微软雅黑" w:eastAsia="微软雅黑" w:cs="宋体"/>
                <w:kern w:val="0"/>
                <w:sz w:val="20"/>
                <w:szCs w:val="20"/>
              </w:rPr>
              <w:t xml:space="preserve">141号）； </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《关于加强对失信被执行人联合惩戒的实施意见》（冀办发</w:t>
            </w:r>
            <w:r>
              <w:rPr>
                <w:rFonts w:ascii="微软雅黑" w:hAnsi="微软雅黑" w:eastAsia="微软雅黑" w:cs="微软雅黑"/>
                <w:sz w:val="24"/>
                <w:szCs w:val="24"/>
                <w:shd w:val="clear" w:color="auto" w:fill="FFFFFF"/>
              </w:rPr>
              <w:t>〔</w:t>
            </w:r>
            <w:r>
              <w:rPr>
                <w:rFonts w:hint="eastAsia" w:ascii="微软雅黑" w:hAnsi="微软雅黑" w:eastAsia="微软雅黑" w:cs="宋体"/>
                <w:kern w:val="0"/>
                <w:sz w:val="20"/>
                <w:szCs w:val="20"/>
              </w:rPr>
              <w:t>2017</w:t>
            </w:r>
            <w:r>
              <w:rPr>
                <w:rFonts w:ascii="微软雅黑" w:hAnsi="微软雅黑" w:eastAsia="微软雅黑" w:cs="微软雅黑"/>
                <w:sz w:val="24"/>
                <w:szCs w:val="24"/>
                <w:shd w:val="clear" w:color="auto" w:fill="FFFFFF"/>
              </w:rPr>
              <w:t>〕</w:t>
            </w:r>
            <w:r>
              <w:rPr>
                <w:rFonts w:hint="eastAsia" w:ascii="微软雅黑" w:hAnsi="微软雅黑" w:eastAsia="微软雅黑" w:cs="宋体"/>
                <w:kern w:val="0"/>
                <w:sz w:val="20"/>
                <w:szCs w:val="20"/>
              </w:rPr>
              <w:t>2号）　</w:t>
            </w:r>
          </w:p>
        </w:tc>
        <w:tc>
          <w:tcPr>
            <w:tcW w:w="1136" w:type="dxa"/>
            <w:shd w:val="clear" w:color="auto" w:fill="auto"/>
            <w:vAlign w:val="center"/>
          </w:tcPr>
          <w:p>
            <w:pPr>
              <w:widowControl/>
              <w:spacing w:line="240" w:lineRule="auto"/>
              <w:ind w:firstLine="0" w:firstLineChars="0"/>
              <w:jc w:val="center"/>
              <w:rPr>
                <w:rFonts w:hint="eastAsia"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　</w:t>
            </w:r>
          </w:p>
        </w:tc>
        <w:tc>
          <w:tcPr>
            <w:tcW w:w="2207" w:type="dxa"/>
            <w:shd w:val="clear" w:color="auto" w:fill="auto"/>
            <w:vAlign w:val="center"/>
          </w:tcPr>
          <w:p>
            <w:pPr>
              <w:widowControl/>
              <w:spacing w:line="240" w:lineRule="auto"/>
              <w:ind w:firstLine="0" w:firstLineChars="0"/>
              <w:jc w:val="center"/>
              <w:rPr>
                <w:rFonts w:hint="eastAsia"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　</w:t>
            </w:r>
          </w:p>
        </w:tc>
        <w:tc>
          <w:tcPr>
            <w:tcW w:w="1093" w:type="dxa"/>
            <w:shd w:val="clear" w:color="auto" w:fill="auto"/>
            <w:vAlign w:val="center"/>
          </w:tcPr>
          <w:p>
            <w:pPr>
              <w:widowControl/>
              <w:spacing w:line="240" w:lineRule="auto"/>
              <w:ind w:firstLine="0" w:firstLineChars="0"/>
              <w:jc w:val="center"/>
              <w:rPr>
                <w:rFonts w:hint="eastAsia"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　</w:t>
            </w:r>
          </w:p>
        </w:tc>
        <w:tc>
          <w:tcPr>
            <w:tcW w:w="943" w:type="dxa"/>
            <w:shd w:val="clear" w:color="auto" w:fill="auto"/>
            <w:vAlign w:val="center"/>
          </w:tcPr>
          <w:p>
            <w:pPr>
              <w:widowControl/>
              <w:spacing w:line="240" w:lineRule="auto"/>
              <w:ind w:firstLine="0" w:firstLineChars="0"/>
              <w:rPr>
                <w:rFonts w:hint="eastAsia" w:ascii="微软雅黑" w:hAnsi="微软雅黑" w:eastAsia="微软雅黑" w:cs="宋体"/>
                <w:kern w:val="0"/>
                <w:sz w:val="20"/>
                <w:szCs w:val="20"/>
                <w:lang w:val="en-US" w:eastAsia="zh-CN"/>
              </w:rPr>
            </w:pPr>
          </w:p>
        </w:tc>
        <w:tc>
          <w:tcPr>
            <w:tcW w:w="3014" w:type="dxa"/>
            <w:shd w:val="clear" w:color="auto" w:fill="auto"/>
            <w:vAlign w:val="center"/>
          </w:tcPr>
          <w:p>
            <w:pPr>
              <w:widowControl/>
              <w:spacing w:line="240" w:lineRule="auto"/>
              <w:ind w:firstLine="0" w:firstLineChars="0"/>
              <w:rPr>
                <w:rFonts w:hint="eastAsia" w:ascii="微软雅黑" w:hAnsi="微软雅黑" w:eastAsia="微软雅黑" w:cs="宋体"/>
                <w:kern w:val="0"/>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0" w:hRule="atLeast"/>
          <w:jc w:val="center"/>
        </w:trPr>
        <w:tc>
          <w:tcPr>
            <w:tcW w:w="700" w:type="dxa"/>
            <w:shd w:val="clear" w:color="auto" w:fill="auto"/>
            <w:vAlign w:val="center"/>
          </w:tcPr>
          <w:p>
            <w:pPr>
              <w:widowControl/>
              <w:spacing w:line="240" w:lineRule="auto"/>
              <w:ind w:firstLine="0" w:firstLineChars="0"/>
              <w:jc w:val="center"/>
              <w:rPr>
                <w:rFonts w:hint="eastAsia"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lang w:val="en-US" w:eastAsia="zh-CN"/>
              </w:rPr>
              <w:t>8</w:t>
            </w:r>
          </w:p>
        </w:tc>
        <w:tc>
          <w:tcPr>
            <w:tcW w:w="1078" w:type="dxa"/>
            <w:shd w:val="clear" w:color="auto" w:fill="auto"/>
            <w:vAlign w:val="center"/>
          </w:tcPr>
          <w:p>
            <w:pPr>
              <w:widowControl/>
              <w:spacing w:line="240" w:lineRule="auto"/>
              <w:ind w:firstLine="0" w:firstLineChars="0"/>
              <w:jc w:val="center"/>
              <w:rPr>
                <w:rFonts w:hint="eastAsia"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lang w:eastAsia="zh-CN"/>
              </w:rPr>
              <w:t>曲阳县人民法院</w:t>
            </w:r>
          </w:p>
        </w:tc>
        <w:tc>
          <w:tcPr>
            <w:tcW w:w="1078" w:type="dxa"/>
            <w:shd w:val="clear" w:color="auto" w:fill="auto"/>
            <w:vAlign w:val="center"/>
          </w:tcPr>
          <w:p>
            <w:pPr>
              <w:widowControl/>
              <w:spacing w:line="240" w:lineRule="auto"/>
              <w:ind w:firstLine="0" w:firstLineChars="0"/>
              <w:jc w:val="center"/>
              <w:rPr>
                <w:rFonts w:hint="eastAsia"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失信被执行人</w:t>
            </w:r>
          </w:p>
        </w:tc>
        <w:tc>
          <w:tcPr>
            <w:tcW w:w="819" w:type="dxa"/>
            <w:shd w:val="clear" w:color="auto" w:fill="auto"/>
            <w:vAlign w:val="center"/>
          </w:tcPr>
          <w:p>
            <w:pPr>
              <w:widowControl/>
              <w:spacing w:line="240" w:lineRule="auto"/>
              <w:ind w:firstLine="0" w:firstLineChars="0"/>
              <w:jc w:val="center"/>
              <w:rPr>
                <w:rFonts w:hint="eastAsia"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法人和非法人组织、自然人</w:t>
            </w:r>
          </w:p>
        </w:tc>
        <w:tc>
          <w:tcPr>
            <w:tcW w:w="1039" w:type="dxa"/>
            <w:shd w:val="clear" w:color="auto" w:fill="auto"/>
            <w:vAlign w:val="center"/>
          </w:tcPr>
          <w:p>
            <w:pPr>
              <w:widowControl/>
              <w:spacing w:line="240" w:lineRule="auto"/>
              <w:ind w:firstLine="0" w:firstLineChars="0"/>
              <w:jc w:val="center"/>
              <w:rPr>
                <w:rFonts w:hint="eastAsia"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lang w:eastAsia="zh-CN"/>
              </w:rPr>
              <w:t>县</w:t>
            </w:r>
            <w:r>
              <w:rPr>
                <w:rFonts w:hint="eastAsia" w:ascii="微软雅黑" w:hAnsi="微软雅黑" w:eastAsia="微软雅黑" w:cs="宋体"/>
                <w:kern w:val="0"/>
                <w:sz w:val="20"/>
                <w:szCs w:val="20"/>
                <w:lang w:val="en-US" w:eastAsia="zh-CN"/>
              </w:rPr>
              <w:t>市</w:t>
            </w:r>
            <w:r>
              <w:rPr>
                <w:rFonts w:hint="eastAsia" w:ascii="微软雅黑" w:hAnsi="微软雅黑" w:eastAsia="微软雅黑" w:cs="宋体"/>
                <w:kern w:val="0"/>
                <w:sz w:val="20"/>
                <w:szCs w:val="20"/>
                <w:lang w:eastAsia="zh-CN"/>
              </w:rPr>
              <w:t>场监管</w:t>
            </w:r>
            <w:r>
              <w:rPr>
                <w:rFonts w:hint="eastAsia" w:ascii="微软雅黑" w:hAnsi="微软雅黑" w:eastAsia="微软雅黑" w:cs="宋体"/>
                <w:kern w:val="0"/>
                <w:sz w:val="20"/>
                <w:szCs w:val="20"/>
              </w:rPr>
              <w:t>局</w:t>
            </w:r>
          </w:p>
        </w:tc>
        <w:tc>
          <w:tcPr>
            <w:tcW w:w="2082" w:type="dxa"/>
            <w:shd w:val="clear" w:color="auto" w:fill="auto"/>
            <w:vAlign w:val="center"/>
          </w:tcPr>
          <w:p>
            <w:pPr>
              <w:widowControl/>
              <w:spacing w:line="240" w:lineRule="auto"/>
              <w:ind w:firstLine="0" w:firstLineChars="0"/>
              <w:jc w:val="left"/>
              <w:rPr>
                <w:rFonts w:hint="eastAsia"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对失信被执行人从事药品、食品安全行业依法从严审批；限制失信被执行人担任上述行业单位主要负责人及董事、监事、高级管理人员，已担任相关职务的，按规定程序要求予以变更</w:t>
            </w:r>
          </w:p>
        </w:tc>
        <w:tc>
          <w:tcPr>
            <w:tcW w:w="1131" w:type="dxa"/>
            <w:shd w:val="clear" w:color="auto" w:fill="auto"/>
            <w:vAlign w:val="center"/>
          </w:tcPr>
          <w:p>
            <w:pPr>
              <w:widowControl/>
              <w:spacing w:line="240" w:lineRule="auto"/>
              <w:ind w:firstLine="0" w:firstLineChars="0"/>
              <w:jc w:val="center"/>
              <w:rPr>
                <w:rFonts w:hint="eastAsia"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行政性</w:t>
            </w:r>
          </w:p>
        </w:tc>
        <w:tc>
          <w:tcPr>
            <w:tcW w:w="1134" w:type="dxa"/>
            <w:shd w:val="clear" w:color="auto" w:fill="auto"/>
            <w:vAlign w:val="center"/>
          </w:tcPr>
          <w:p>
            <w:pPr>
              <w:widowControl/>
              <w:spacing w:line="240" w:lineRule="auto"/>
              <w:ind w:firstLine="0" w:firstLineChars="0"/>
              <w:jc w:val="center"/>
              <w:rPr>
                <w:rFonts w:hint="eastAsia"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强制性</w:t>
            </w:r>
          </w:p>
        </w:tc>
        <w:tc>
          <w:tcPr>
            <w:tcW w:w="2934" w:type="dxa"/>
            <w:vMerge w:val="restart"/>
            <w:shd w:val="clear" w:color="auto" w:fill="auto"/>
            <w:vAlign w:val="center"/>
          </w:tcPr>
          <w:p>
            <w:pPr>
              <w:widowControl/>
              <w:spacing w:line="240" w:lineRule="auto"/>
              <w:ind w:firstLine="0" w:firstLineChars="0"/>
              <w:jc w:val="center"/>
              <w:rPr>
                <w:rFonts w:hint="eastAsia"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lang w:eastAsia="zh-CN"/>
              </w:rPr>
              <w:t>详见下方</w:t>
            </w:r>
          </w:p>
        </w:tc>
        <w:tc>
          <w:tcPr>
            <w:tcW w:w="1714" w:type="dxa"/>
            <w:shd w:val="clear" w:color="auto" w:fill="auto"/>
            <w:vAlign w:val="center"/>
          </w:tcPr>
          <w:p>
            <w:pPr>
              <w:widowControl/>
              <w:spacing w:line="240" w:lineRule="auto"/>
              <w:ind w:firstLine="0" w:firstLineChars="0"/>
              <w:rPr>
                <w:rFonts w:hint="eastAsia"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《关于对失信被执行人实施联合惩戒的合作备忘录》（发改财金</w:t>
            </w:r>
            <w:r>
              <w:rPr>
                <w:rFonts w:ascii="微软雅黑" w:hAnsi="微软雅黑" w:eastAsia="微软雅黑" w:cs="微软雅黑"/>
                <w:sz w:val="24"/>
                <w:szCs w:val="24"/>
                <w:shd w:val="clear" w:color="auto" w:fill="FFFFFF"/>
              </w:rPr>
              <w:t>〔</w:t>
            </w:r>
            <w:r>
              <w:rPr>
                <w:rFonts w:hint="eastAsia" w:ascii="微软雅黑" w:hAnsi="微软雅黑" w:eastAsia="微软雅黑" w:cs="宋体"/>
                <w:kern w:val="0"/>
                <w:sz w:val="20"/>
                <w:szCs w:val="20"/>
              </w:rPr>
              <w:t>2016</w:t>
            </w:r>
            <w:r>
              <w:rPr>
                <w:rFonts w:ascii="微软雅黑" w:hAnsi="微软雅黑" w:eastAsia="微软雅黑" w:cs="微软雅黑"/>
                <w:sz w:val="24"/>
                <w:szCs w:val="24"/>
                <w:shd w:val="clear" w:color="auto" w:fill="FFFFFF"/>
              </w:rPr>
              <w:t>〕</w:t>
            </w:r>
            <w:r>
              <w:rPr>
                <w:rFonts w:hint="eastAsia" w:ascii="微软雅黑" w:hAnsi="微软雅黑" w:eastAsia="微软雅黑" w:cs="宋体"/>
                <w:kern w:val="0"/>
                <w:sz w:val="20"/>
                <w:szCs w:val="20"/>
              </w:rPr>
              <w:t xml:space="preserve">141号）； </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《关于加强对失信被执行人联合惩戒的实施意见》（冀办发</w:t>
            </w:r>
            <w:r>
              <w:rPr>
                <w:rFonts w:ascii="微软雅黑" w:hAnsi="微软雅黑" w:eastAsia="微软雅黑" w:cs="微软雅黑"/>
                <w:sz w:val="24"/>
                <w:szCs w:val="24"/>
                <w:shd w:val="clear" w:color="auto" w:fill="FFFFFF"/>
              </w:rPr>
              <w:t>〔</w:t>
            </w:r>
            <w:r>
              <w:rPr>
                <w:rFonts w:hint="eastAsia" w:ascii="微软雅黑" w:hAnsi="微软雅黑" w:eastAsia="微软雅黑" w:cs="宋体"/>
                <w:kern w:val="0"/>
                <w:sz w:val="20"/>
                <w:szCs w:val="20"/>
              </w:rPr>
              <w:t>2017</w:t>
            </w:r>
            <w:r>
              <w:rPr>
                <w:rFonts w:ascii="微软雅黑" w:hAnsi="微软雅黑" w:eastAsia="微软雅黑" w:cs="微软雅黑"/>
                <w:sz w:val="24"/>
                <w:szCs w:val="24"/>
                <w:shd w:val="clear" w:color="auto" w:fill="FFFFFF"/>
              </w:rPr>
              <w:t>〕</w:t>
            </w:r>
            <w:r>
              <w:rPr>
                <w:rFonts w:hint="eastAsia" w:ascii="微软雅黑" w:hAnsi="微软雅黑" w:eastAsia="微软雅黑" w:cs="宋体"/>
                <w:kern w:val="0"/>
                <w:sz w:val="20"/>
                <w:szCs w:val="20"/>
              </w:rPr>
              <w:t>2号）</w:t>
            </w:r>
          </w:p>
        </w:tc>
        <w:tc>
          <w:tcPr>
            <w:tcW w:w="1136" w:type="dxa"/>
            <w:shd w:val="clear" w:color="auto" w:fill="auto"/>
            <w:vAlign w:val="center"/>
          </w:tcPr>
          <w:p>
            <w:pPr>
              <w:widowControl/>
              <w:spacing w:line="240" w:lineRule="auto"/>
              <w:ind w:firstLine="0" w:firstLineChars="0"/>
              <w:jc w:val="center"/>
              <w:rPr>
                <w:rFonts w:hint="eastAsia"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行政许可</w:t>
            </w:r>
          </w:p>
        </w:tc>
        <w:tc>
          <w:tcPr>
            <w:tcW w:w="2207" w:type="dxa"/>
            <w:shd w:val="clear" w:color="auto" w:fill="auto"/>
            <w:vAlign w:val="center"/>
          </w:tcPr>
          <w:p>
            <w:pPr>
              <w:widowControl/>
              <w:spacing w:line="240" w:lineRule="auto"/>
              <w:ind w:firstLine="0" w:firstLineChars="0"/>
              <w:rPr>
                <w:rFonts w:hint="eastAsia"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外商投资企业登记</w:t>
            </w:r>
          </w:p>
        </w:tc>
        <w:tc>
          <w:tcPr>
            <w:tcW w:w="1093" w:type="dxa"/>
            <w:shd w:val="clear" w:color="auto" w:fill="auto"/>
            <w:vAlign w:val="center"/>
          </w:tcPr>
          <w:p>
            <w:pPr>
              <w:widowControl/>
              <w:spacing w:line="240" w:lineRule="auto"/>
              <w:ind w:firstLine="0" w:firstLineChars="0"/>
              <w:jc w:val="center"/>
              <w:rPr>
                <w:rFonts w:hint="eastAsia"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lang w:val="en-US" w:eastAsia="zh-CN"/>
              </w:rPr>
              <w:t>市</w:t>
            </w:r>
            <w:r>
              <w:rPr>
                <w:rFonts w:hint="eastAsia" w:ascii="微软雅黑" w:hAnsi="微软雅黑" w:eastAsia="微软雅黑" w:cs="宋体"/>
                <w:kern w:val="0"/>
                <w:sz w:val="20"/>
                <w:szCs w:val="20"/>
              </w:rPr>
              <w:t>级,县级</w:t>
            </w:r>
          </w:p>
        </w:tc>
        <w:tc>
          <w:tcPr>
            <w:tcW w:w="943" w:type="dxa"/>
            <w:shd w:val="clear" w:color="auto" w:fill="auto"/>
            <w:vAlign w:val="center"/>
          </w:tcPr>
          <w:p>
            <w:pPr>
              <w:widowControl/>
              <w:spacing w:line="240" w:lineRule="auto"/>
              <w:ind w:firstLine="0" w:firstLineChars="0"/>
              <w:jc w:val="center"/>
              <w:rPr>
                <w:rFonts w:hint="eastAsia"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是</w:t>
            </w:r>
          </w:p>
        </w:tc>
        <w:tc>
          <w:tcPr>
            <w:tcW w:w="3014" w:type="dxa"/>
            <w:shd w:val="clear" w:color="auto" w:fill="auto"/>
            <w:vAlign w:val="center"/>
          </w:tcPr>
          <w:p>
            <w:pPr>
              <w:pStyle w:val="19"/>
              <w:numPr>
                <w:ilvl w:val="0"/>
                <w:numId w:val="0"/>
              </w:numPr>
              <w:tabs>
                <w:tab w:val="left" w:pos="275"/>
              </w:tabs>
              <w:spacing w:before="0" w:after="0" w:line="283" w:lineRule="auto"/>
              <w:ind w:right="-15" w:rightChars="0"/>
              <w:jc w:val="left"/>
              <w:rPr>
                <w:sz w:val="20"/>
              </w:rPr>
            </w:pPr>
            <w:r>
              <w:rPr>
                <w:rFonts w:hint="eastAsia"/>
                <w:sz w:val="20"/>
                <w:lang w:val="en-US" w:eastAsia="zh-CN"/>
              </w:rPr>
              <w:t>1.</w:t>
            </w:r>
            <w:r>
              <w:rPr>
                <w:sz w:val="20"/>
              </w:rPr>
              <w:t>《中华人民共和国公司法》第六条；</w:t>
            </w:r>
          </w:p>
          <w:p>
            <w:pPr>
              <w:pStyle w:val="19"/>
              <w:numPr>
                <w:ilvl w:val="0"/>
                <w:numId w:val="0"/>
              </w:numPr>
              <w:tabs>
                <w:tab w:val="left" w:pos="275"/>
              </w:tabs>
              <w:spacing w:before="0" w:after="0" w:line="283" w:lineRule="auto"/>
              <w:ind w:right="-15" w:rightChars="0"/>
              <w:jc w:val="left"/>
              <w:rPr>
                <w:sz w:val="20"/>
              </w:rPr>
            </w:pPr>
            <w:r>
              <w:rPr>
                <w:rFonts w:hint="eastAsia"/>
                <w:sz w:val="20"/>
                <w:lang w:val="en-US" w:eastAsia="zh-CN"/>
              </w:rPr>
              <w:t>2.</w:t>
            </w:r>
            <w:r>
              <w:rPr>
                <w:sz w:val="20"/>
              </w:rPr>
              <w:t>《公司登记管理条例》第三条、第二十六条；</w:t>
            </w:r>
          </w:p>
          <w:p>
            <w:pPr>
              <w:pStyle w:val="19"/>
              <w:numPr>
                <w:ilvl w:val="0"/>
                <w:numId w:val="0"/>
              </w:numPr>
              <w:tabs>
                <w:tab w:val="left" w:pos="275"/>
              </w:tabs>
              <w:spacing w:before="0" w:after="0" w:line="283" w:lineRule="auto"/>
              <w:ind w:right="-15" w:rightChars="0"/>
              <w:jc w:val="left"/>
              <w:rPr>
                <w:sz w:val="20"/>
              </w:rPr>
            </w:pPr>
            <w:r>
              <w:rPr>
                <w:rFonts w:hint="eastAsia"/>
                <w:sz w:val="20"/>
                <w:lang w:val="en-US" w:eastAsia="zh-CN"/>
              </w:rPr>
              <w:t>3.</w:t>
            </w:r>
            <w:r>
              <w:rPr>
                <w:sz w:val="20"/>
              </w:rPr>
              <w:t>《中华人民共和国</w:t>
            </w:r>
            <w:r>
              <w:rPr>
                <w:rFonts w:hint="eastAsia"/>
                <w:sz w:val="20"/>
                <w:lang w:eastAsia="zh-CN"/>
              </w:rPr>
              <w:t>外商投资</w:t>
            </w:r>
            <w:r>
              <w:rPr>
                <w:sz w:val="20"/>
              </w:rPr>
              <w:t>法》第七条；</w:t>
            </w:r>
          </w:p>
          <w:p>
            <w:pPr>
              <w:pStyle w:val="19"/>
              <w:numPr>
                <w:ilvl w:val="0"/>
                <w:numId w:val="0"/>
              </w:numPr>
              <w:tabs>
                <w:tab w:val="left" w:pos="275"/>
              </w:tabs>
              <w:spacing w:before="0" w:after="0" w:line="283" w:lineRule="auto"/>
              <w:ind w:right="-15" w:rightChars="0"/>
              <w:jc w:val="left"/>
              <w:rPr>
                <w:rFonts w:hint="eastAsia"/>
                <w:sz w:val="20"/>
                <w:lang w:eastAsia="zh-CN"/>
              </w:rPr>
            </w:pPr>
            <w:r>
              <w:rPr>
                <w:rFonts w:hint="eastAsia"/>
                <w:sz w:val="20"/>
                <w:lang w:val="en-US" w:eastAsia="zh-CN"/>
              </w:rPr>
              <w:t>4.</w:t>
            </w:r>
            <w:r>
              <w:rPr>
                <w:sz w:val="20"/>
              </w:rPr>
              <w:t>《中华人民共和国</w:t>
            </w:r>
            <w:r>
              <w:rPr>
                <w:rFonts w:hint="eastAsia"/>
                <w:sz w:val="20"/>
                <w:lang w:eastAsia="zh-CN"/>
              </w:rPr>
              <w:t>外商投资法实施条例</w:t>
            </w:r>
            <w:r>
              <w:rPr>
                <w:sz w:val="20"/>
              </w:rPr>
              <w:t>》第</w:t>
            </w:r>
            <w:r>
              <w:rPr>
                <w:rFonts w:hint="eastAsia"/>
                <w:sz w:val="20"/>
                <w:lang w:eastAsia="zh-CN"/>
              </w:rPr>
              <w:t>三十七</w:t>
            </w:r>
            <w:r>
              <w:rPr>
                <w:sz w:val="20"/>
              </w:rPr>
              <w:t>条</w:t>
            </w:r>
            <w:r>
              <w:rPr>
                <w:rFonts w:hint="eastAsia"/>
                <w:sz w:val="20"/>
                <w:lang w:eastAsia="zh-CN"/>
              </w:rPr>
              <w:t>；</w:t>
            </w:r>
          </w:p>
          <w:p>
            <w:pPr>
              <w:pStyle w:val="19"/>
              <w:numPr>
                <w:ilvl w:val="0"/>
                <w:numId w:val="0"/>
              </w:numPr>
              <w:tabs>
                <w:tab w:val="left" w:pos="275"/>
              </w:tabs>
              <w:spacing w:before="0" w:after="0" w:line="283" w:lineRule="auto"/>
              <w:ind w:right="-15" w:rightChars="0"/>
              <w:jc w:val="left"/>
              <w:rPr>
                <w:sz w:val="20"/>
              </w:rPr>
            </w:pPr>
            <w:r>
              <w:rPr>
                <w:rFonts w:hint="eastAsia"/>
                <w:sz w:val="20"/>
                <w:lang w:val="en-US" w:eastAsia="zh-CN"/>
              </w:rPr>
              <w:t>5.</w:t>
            </w:r>
            <w:r>
              <w:rPr>
                <w:sz w:val="20"/>
              </w:rPr>
              <w:t>《合伙企业法》第九条；</w:t>
            </w:r>
          </w:p>
          <w:p>
            <w:pPr>
              <w:pStyle w:val="19"/>
              <w:numPr>
                <w:ilvl w:val="0"/>
                <w:numId w:val="0"/>
              </w:numPr>
              <w:tabs>
                <w:tab w:val="left" w:pos="275"/>
              </w:tabs>
              <w:spacing w:before="0" w:after="0" w:line="283" w:lineRule="auto"/>
              <w:ind w:right="-15" w:rightChars="0"/>
              <w:jc w:val="left"/>
              <w:rPr>
                <w:sz w:val="20"/>
              </w:rPr>
            </w:pPr>
            <w:r>
              <w:rPr>
                <w:rFonts w:hint="eastAsia"/>
                <w:sz w:val="20"/>
                <w:lang w:val="en-US" w:eastAsia="zh-CN"/>
              </w:rPr>
              <w:t>6.</w:t>
            </w:r>
            <w:r>
              <w:rPr>
                <w:sz w:val="20"/>
              </w:rPr>
              <w:t>《合伙企业登记管理办法》（国务院 236 号令条款号）第二条、第三条、第四条、第十一条、第十八条、第二十一条、第二十一条；</w:t>
            </w:r>
          </w:p>
          <w:p>
            <w:pPr>
              <w:widowControl/>
              <w:spacing w:line="240" w:lineRule="auto"/>
              <w:ind w:firstLine="0" w:firstLineChars="0"/>
              <w:rPr>
                <w:rFonts w:hint="eastAsia" w:ascii="微软雅黑" w:hAnsi="微软雅黑" w:eastAsia="微软雅黑" w:cs="宋体"/>
                <w:kern w:val="0"/>
                <w:sz w:val="20"/>
                <w:szCs w:val="20"/>
                <w:lang w:val="en-US" w:eastAsia="zh-CN" w:bidi="ar-SA"/>
              </w:rPr>
            </w:pPr>
            <w:r>
              <w:rPr>
                <w:rFonts w:hint="eastAsia" w:ascii="微软雅黑" w:hAnsi="微软雅黑" w:eastAsia="微软雅黑" w:cs="微软雅黑"/>
                <w:kern w:val="2"/>
                <w:sz w:val="20"/>
                <w:szCs w:val="22"/>
                <w:lang w:val="en-US" w:eastAsia="zh-CN" w:bidi="zh-CN"/>
              </w:rPr>
              <w:t>7.</w:t>
            </w:r>
            <w:r>
              <w:rPr>
                <w:rFonts w:ascii="微软雅黑" w:hAnsi="微软雅黑" w:eastAsia="微软雅黑" w:cs="微软雅黑"/>
                <w:kern w:val="2"/>
                <w:sz w:val="20"/>
                <w:szCs w:val="22"/>
                <w:lang w:val="zh-CN" w:eastAsia="zh-CN" w:bidi="zh-CN"/>
              </w:rPr>
              <w:t>《 企业法人登记管理条例》（国务院令第 1 号）第三条</w:t>
            </w:r>
            <w:r>
              <w:rPr>
                <w:rFonts w:hint="eastAsia" w:ascii="微软雅黑" w:hAnsi="微软雅黑" w:eastAsia="微软雅黑" w:cs="微软雅黑"/>
                <w:kern w:val="2"/>
                <w:sz w:val="20"/>
                <w:szCs w:val="22"/>
                <w:lang w:val="zh-CN" w:eastAsia="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8" w:hRule="atLeast"/>
          <w:jc w:val="center"/>
        </w:trPr>
        <w:tc>
          <w:tcPr>
            <w:tcW w:w="700" w:type="dxa"/>
            <w:shd w:val="clear" w:color="auto" w:fill="auto"/>
            <w:vAlign w:val="center"/>
          </w:tcPr>
          <w:p>
            <w:pPr>
              <w:widowControl/>
              <w:spacing w:line="240" w:lineRule="auto"/>
              <w:ind w:firstLine="0" w:firstLineChars="0"/>
              <w:jc w:val="center"/>
              <w:rPr>
                <w:rFonts w:hint="eastAsia"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lang w:val="en-US" w:eastAsia="zh-CN"/>
              </w:rPr>
              <w:t>9</w:t>
            </w:r>
          </w:p>
        </w:tc>
        <w:tc>
          <w:tcPr>
            <w:tcW w:w="1078" w:type="dxa"/>
            <w:shd w:val="clear" w:color="auto" w:fill="auto"/>
            <w:vAlign w:val="center"/>
          </w:tcPr>
          <w:p>
            <w:pPr>
              <w:widowControl/>
              <w:spacing w:line="240" w:lineRule="auto"/>
              <w:ind w:firstLine="0" w:firstLineChars="0"/>
              <w:jc w:val="center"/>
              <w:rPr>
                <w:rFonts w:hint="eastAsia"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lang w:eastAsia="zh-CN"/>
              </w:rPr>
              <w:t>曲阳县人民法院</w:t>
            </w:r>
          </w:p>
        </w:tc>
        <w:tc>
          <w:tcPr>
            <w:tcW w:w="1078" w:type="dxa"/>
            <w:shd w:val="clear" w:color="auto" w:fill="auto"/>
            <w:vAlign w:val="center"/>
          </w:tcPr>
          <w:p>
            <w:pPr>
              <w:widowControl/>
              <w:spacing w:line="240" w:lineRule="auto"/>
              <w:ind w:firstLine="0" w:firstLineChars="0"/>
              <w:jc w:val="center"/>
              <w:rPr>
                <w:rFonts w:hint="eastAsia"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失信被执行人</w:t>
            </w:r>
          </w:p>
        </w:tc>
        <w:tc>
          <w:tcPr>
            <w:tcW w:w="819" w:type="dxa"/>
            <w:shd w:val="clear" w:color="auto" w:fill="auto"/>
            <w:vAlign w:val="center"/>
          </w:tcPr>
          <w:p>
            <w:pPr>
              <w:widowControl/>
              <w:spacing w:line="240" w:lineRule="auto"/>
              <w:ind w:firstLine="0" w:firstLineChars="0"/>
              <w:jc w:val="center"/>
              <w:rPr>
                <w:rFonts w:hint="eastAsia"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法人和非法人组织、自然人</w:t>
            </w:r>
          </w:p>
        </w:tc>
        <w:tc>
          <w:tcPr>
            <w:tcW w:w="1039" w:type="dxa"/>
            <w:shd w:val="clear" w:color="auto" w:fill="auto"/>
            <w:vAlign w:val="center"/>
          </w:tcPr>
          <w:p>
            <w:pPr>
              <w:widowControl/>
              <w:spacing w:line="240" w:lineRule="auto"/>
              <w:ind w:firstLine="0" w:firstLineChars="0"/>
              <w:jc w:val="center"/>
              <w:rPr>
                <w:rFonts w:hint="eastAsia"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lang w:eastAsia="zh-CN"/>
              </w:rPr>
              <w:t>县</w:t>
            </w:r>
            <w:r>
              <w:rPr>
                <w:rFonts w:hint="eastAsia" w:ascii="微软雅黑" w:hAnsi="微软雅黑" w:eastAsia="微软雅黑" w:cs="宋体"/>
                <w:kern w:val="0"/>
                <w:sz w:val="20"/>
                <w:szCs w:val="20"/>
                <w:lang w:val="en-US" w:eastAsia="zh-CN"/>
              </w:rPr>
              <w:t>市</w:t>
            </w:r>
            <w:r>
              <w:rPr>
                <w:rFonts w:hint="eastAsia" w:ascii="微软雅黑" w:hAnsi="微软雅黑" w:eastAsia="微软雅黑" w:cs="宋体"/>
                <w:kern w:val="0"/>
                <w:sz w:val="20"/>
                <w:szCs w:val="20"/>
                <w:lang w:eastAsia="zh-CN"/>
              </w:rPr>
              <w:t>场监管</w:t>
            </w:r>
            <w:r>
              <w:rPr>
                <w:rFonts w:hint="eastAsia" w:ascii="微软雅黑" w:hAnsi="微软雅黑" w:eastAsia="微软雅黑" w:cs="宋体"/>
                <w:kern w:val="0"/>
                <w:sz w:val="20"/>
                <w:szCs w:val="20"/>
              </w:rPr>
              <w:t>局</w:t>
            </w:r>
          </w:p>
        </w:tc>
        <w:tc>
          <w:tcPr>
            <w:tcW w:w="2082" w:type="dxa"/>
            <w:shd w:val="clear" w:color="auto" w:fill="auto"/>
            <w:vAlign w:val="center"/>
          </w:tcPr>
          <w:p>
            <w:pPr>
              <w:widowControl/>
              <w:spacing w:line="240" w:lineRule="auto"/>
              <w:ind w:firstLine="0" w:firstLineChars="0"/>
              <w:jc w:val="left"/>
              <w:rPr>
                <w:rFonts w:hint="eastAsia"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对失信被执行人从事药品、食品安全行业依法从严审批；限制失信被执行人担任上述行业单位主要负责人及董事、监事、高级管理人员，已担任相关职务的，按规定程序要求予以变更</w:t>
            </w:r>
          </w:p>
        </w:tc>
        <w:tc>
          <w:tcPr>
            <w:tcW w:w="1131" w:type="dxa"/>
            <w:shd w:val="clear" w:color="auto" w:fill="auto"/>
            <w:vAlign w:val="center"/>
          </w:tcPr>
          <w:p>
            <w:pPr>
              <w:widowControl/>
              <w:spacing w:line="240" w:lineRule="auto"/>
              <w:ind w:firstLine="0" w:firstLineChars="0"/>
              <w:jc w:val="center"/>
              <w:rPr>
                <w:rFonts w:hint="eastAsia"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行政性</w:t>
            </w:r>
          </w:p>
        </w:tc>
        <w:tc>
          <w:tcPr>
            <w:tcW w:w="1134" w:type="dxa"/>
            <w:shd w:val="clear" w:color="auto" w:fill="auto"/>
            <w:vAlign w:val="center"/>
          </w:tcPr>
          <w:p>
            <w:pPr>
              <w:widowControl/>
              <w:spacing w:line="240" w:lineRule="auto"/>
              <w:ind w:firstLine="0" w:firstLineChars="0"/>
              <w:jc w:val="center"/>
              <w:rPr>
                <w:rFonts w:hint="eastAsia"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强制性</w:t>
            </w:r>
          </w:p>
        </w:tc>
        <w:tc>
          <w:tcPr>
            <w:tcW w:w="2934" w:type="dxa"/>
            <w:vMerge w:val="continue"/>
            <w:shd w:val="clear" w:color="auto" w:fill="auto"/>
            <w:vAlign w:val="center"/>
          </w:tcPr>
          <w:p>
            <w:pPr>
              <w:widowControl/>
              <w:spacing w:line="240" w:lineRule="auto"/>
              <w:ind w:firstLine="0" w:firstLineChars="0"/>
              <w:jc w:val="center"/>
              <w:rPr>
                <w:rFonts w:hint="eastAsia" w:ascii="微软雅黑" w:hAnsi="微软雅黑" w:eastAsia="微软雅黑" w:cs="宋体"/>
                <w:kern w:val="0"/>
                <w:sz w:val="20"/>
                <w:szCs w:val="20"/>
                <w:lang w:val="en-US" w:eastAsia="zh-CN" w:bidi="ar-SA"/>
              </w:rPr>
            </w:pPr>
          </w:p>
        </w:tc>
        <w:tc>
          <w:tcPr>
            <w:tcW w:w="1714" w:type="dxa"/>
            <w:shd w:val="clear" w:color="auto" w:fill="auto"/>
            <w:vAlign w:val="center"/>
          </w:tcPr>
          <w:p>
            <w:pPr>
              <w:widowControl/>
              <w:spacing w:line="240" w:lineRule="auto"/>
              <w:ind w:firstLine="0" w:firstLineChars="0"/>
              <w:rPr>
                <w:rFonts w:hint="eastAsia"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《关于对失信被执行人实施联合惩戒的合作备忘录》（发改财金</w:t>
            </w:r>
            <w:r>
              <w:rPr>
                <w:rFonts w:ascii="微软雅黑" w:hAnsi="微软雅黑" w:eastAsia="微软雅黑" w:cs="微软雅黑"/>
                <w:sz w:val="24"/>
                <w:szCs w:val="24"/>
                <w:shd w:val="clear" w:color="auto" w:fill="FFFFFF"/>
              </w:rPr>
              <w:t>〔</w:t>
            </w:r>
            <w:r>
              <w:rPr>
                <w:rFonts w:hint="eastAsia" w:ascii="微软雅黑" w:hAnsi="微软雅黑" w:eastAsia="微软雅黑" w:cs="宋体"/>
                <w:kern w:val="0"/>
                <w:sz w:val="20"/>
                <w:szCs w:val="20"/>
              </w:rPr>
              <w:t>2016</w:t>
            </w:r>
            <w:r>
              <w:rPr>
                <w:rFonts w:ascii="微软雅黑" w:hAnsi="微软雅黑" w:eastAsia="微软雅黑" w:cs="微软雅黑"/>
                <w:sz w:val="24"/>
                <w:szCs w:val="24"/>
                <w:shd w:val="clear" w:color="auto" w:fill="FFFFFF"/>
              </w:rPr>
              <w:t>〕</w:t>
            </w:r>
            <w:r>
              <w:rPr>
                <w:rFonts w:hint="eastAsia" w:ascii="微软雅黑" w:hAnsi="微软雅黑" w:eastAsia="微软雅黑" w:cs="宋体"/>
                <w:kern w:val="0"/>
                <w:sz w:val="20"/>
                <w:szCs w:val="20"/>
              </w:rPr>
              <w:t xml:space="preserve">141号）； </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《关于加强对失信被执行人联合惩戒的实施意见》（冀办发</w:t>
            </w:r>
            <w:r>
              <w:rPr>
                <w:rFonts w:ascii="微软雅黑" w:hAnsi="微软雅黑" w:eastAsia="微软雅黑" w:cs="微软雅黑"/>
                <w:sz w:val="24"/>
                <w:szCs w:val="24"/>
                <w:shd w:val="clear" w:color="auto" w:fill="FFFFFF"/>
              </w:rPr>
              <w:t>〔</w:t>
            </w:r>
            <w:r>
              <w:rPr>
                <w:rFonts w:hint="eastAsia" w:ascii="微软雅黑" w:hAnsi="微软雅黑" w:eastAsia="微软雅黑" w:cs="宋体"/>
                <w:kern w:val="0"/>
                <w:sz w:val="20"/>
                <w:szCs w:val="20"/>
              </w:rPr>
              <w:t>2017</w:t>
            </w:r>
            <w:r>
              <w:rPr>
                <w:rFonts w:ascii="微软雅黑" w:hAnsi="微软雅黑" w:eastAsia="微软雅黑" w:cs="微软雅黑"/>
                <w:sz w:val="24"/>
                <w:szCs w:val="24"/>
                <w:shd w:val="clear" w:color="auto" w:fill="FFFFFF"/>
              </w:rPr>
              <w:t>〕</w:t>
            </w:r>
            <w:r>
              <w:rPr>
                <w:rFonts w:hint="eastAsia" w:ascii="微软雅黑" w:hAnsi="微软雅黑" w:eastAsia="微软雅黑" w:cs="宋体"/>
                <w:kern w:val="0"/>
                <w:sz w:val="20"/>
                <w:szCs w:val="20"/>
              </w:rPr>
              <w:t>2号）</w:t>
            </w:r>
          </w:p>
        </w:tc>
        <w:tc>
          <w:tcPr>
            <w:tcW w:w="1136" w:type="dxa"/>
            <w:shd w:val="clear" w:color="auto" w:fill="auto"/>
            <w:vAlign w:val="center"/>
          </w:tcPr>
          <w:p>
            <w:pPr>
              <w:widowControl/>
              <w:spacing w:line="240" w:lineRule="auto"/>
              <w:ind w:firstLine="0" w:firstLineChars="0"/>
              <w:jc w:val="center"/>
              <w:rPr>
                <w:rFonts w:hint="eastAsia"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行政许可</w:t>
            </w:r>
          </w:p>
        </w:tc>
        <w:tc>
          <w:tcPr>
            <w:tcW w:w="2207" w:type="dxa"/>
            <w:shd w:val="clear" w:color="auto" w:fill="auto"/>
            <w:vAlign w:val="center"/>
          </w:tcPr>
          <w:p>
            <w:pPr>
              <w:widowControl/>
              <w:spacing w:line="240" w:lineRule="auto"/>
              <w:ind w:firstLine="0" w:firstLineChars="0"/>
              <w:rPr>
                <w:rFonts w:hint="eastAsia"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外商投资企业分支机构登记</w:t>
            </w:r>
          </w:p>
        </w:tc>
        <w:tc>
          <w:tcPr>
            <w:tcW w:w="1093" w:type="dxa"/>
            <w:shd w:val="clear" w:color="auto" w:fill="auto"/>
            <w:vAlign w:val="center"/>
          </w:tcPr>
          <w:p>
            <w:pPr>
              <w:widowControl/>
              <w:spacing w:line="240" w:lineRule="auto"/>
              <w:ind w:firstLine="0" w:firstLineChars="0"/>
              <w:jc w:val="center"/>
              <w:rPr>
                <w:rFonts w:hint="eastAsia"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lang w:val="en-US" w:eastAsia="zh-CN"/>
              </w:rPr>
              <w:t>市</w:t>
            </w:r>
            <w:r>
              <w:rPr>
                <w:rFonts w:hint="eastAsia" w:ascii="微软雅黑" w:hAnsi="微软雅黑" w:eastAsia="微软雅黑" w:cs="宋体"/>
                <w:kern w:val="0"/>
                <w:sz w:val="20"/>
                <w:szCs w:val="20"/>
              </w:rPr>
              <w:t>级,县级</w:t>
            </w:r>
          </w:p>
        </w:tc>
        <w:tc>
          <w:tcPr>
            <w:tcW w:w="943" w:type="dxa"/>
            <w:shd w:val="clear" w:color="auto" w:fill="auto"/>
            <w:vAlign w:val="center"/>
          </w:tcPr>
          <w:p>
            <w:pPr>
              <w:widowControl/>
              <w:spacing w:line="240" w:lineRule="auto"/>
              <w:ind w:firstLine="0" w:firstLineChars="0"/>
              <w:jc w:val="center"/>
              <w:rPr>
                <w:rFonts w:hint="eastAsia"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是</w:t>
            </w:r>
          </w:p>
        </w:tc>
        <w:tc>
          <w:tcPr>
            <w:tcW w:w="3014" w:type="dxa"/>
            <w:shd w:val="clear" w:color="auto" w:fill="auto"/>
            <w:vAlign w:val="center"/>
          </w:tcPr>
          <w:p>
            <w:pPr>
              <w:pStyle w:val="19"/>
              <w:numPr>
                <w:ilvl w:val="0"/>
                <w:numId w:val="0"/>
              </w:numPr>
              <w:tabs>
                <w:tab w:val="left" w:pos="275"/>
              </w:tabs>
              <w:spacing w:before="0" w:after="0" w:line="283" w:lineRule="auto"/>
              <w:ind w:right="-15" w:rightChars="0"/>
              <w:jc w:val="left"/>
              <w:rPr>
                <w:sz w:val="20"/>
              </w:rPr>
            </w:pPr>
            <w:r>
              <w:rPr>
                <w:rFonts w:hint="eastAsia"/>
                <w:sz w:val="20"/>
                <w:lang w:val="en-US" w:eastAsia="zh-CN"/>
              </w:rPr>
              <w:t>1.</w:t>
            </w:r>
            <w:r>
              <w:rPr>
                <w:sz w:val="20"/>
              </w:rPr>
              <w:t>《中华人民共和国公司法》第六条；</w:t>
            </w:r>
          </w:p>
          <w:p>
            <w:pPr>
              <w:pStyle w:val="19"/>
              <w:numPr>
                <w:ilvl w:val="0"/>
                <w:numId w:val="0"/>
              </w:numPr>
              <w:tabs>
                <w:tab w:val="left" w:pos="275"/>
              </w:tabs>
              <w:spacing w:before="0" w:after="0" w:line="283" w:lineRule="auto"/>
              <w:ind w:right="-15" w:rightChars="0"/>
              <w:jc w:val="left"/>
              <w:rPr>
                <w:sz w:val="20"/>
              </w:rPr>
            </w:pPr>
            <w:r>
              <w:rPr>
                <w:rFonts w:hint="eastAsia"/>
                <w:sz w:val="20"/>
                <w:lang w:val="en-US" w:eastAsia="zh-CN"/>
              </w:rPr>
              <w:t>2.</w:t>
            </w:r>
            <w:r>
              <w:rPr>
                <w:sz w:val="20"/>
              </w:rPr>
              <w:t>《公司登记管理条例》第三条、第二十六条；</w:t>
            </w:r>
          </w:p>
          <w:p>
            <w:pPr>
              <w:pStyle w:val="19"/>
              <w:numPr>
                <w:ilvl w:val="0"/>
                <w:numId w:val="0"/>
              </w:numPr>
              <w:tabs>
                <w:tab w:val="left" w:pos="275"/>
              </w:tabs>
              <w:spacing w:before="0" w:after="0" w:line="283" w:lineRule="auto"/>
              <w:ind w:right="-15" w:rightChars="0"/>
              <w:jc w:val="left"/>
              <w:rPr>
                <w:sz w:val="20"/>
              </w:rPr>
            </w:pPr>
            <w:r>
              <w:rPr>
                <w:rFonts w:hint="eastAsia"/>
                <w:sz w:val="20"/>
                <w:lang w:val="en-US" w:eastAsia="zh-CN"/>
              </w:rPr>
              <w:t>3.</w:t>
            </w:r>
            <w:r>
              <w:rPr>
                <w:sz w:val="20"/>
              </w:rPr>
              <w:t>《中华人民共和国</w:t>
            </w:r>
            <w:r>
              <w:rPr>
                <w:rFonts w:hint="eastAsia"/>
                <w:sz w:val="20"/>
                <w:lang w:eastAsia="zh-CN"/>
              </w:rPr>
              <w:t>外商投资</w:t>
            </w:r>
            <w:r>
              <w:rPr>
                <w:sz w:val="20"/>
              </w:rPr>
              <w:t>法》第七条；</w:t>
            </w:r>
          </w:p>
          <w:p>
            <w:pPr>
              <w:pStyle w:val="19"/>
              <w:numPr>
                <w:ilvl w:val="0"/>
                <w:numId w:val="0"/>
              </w:numPr>
              <w:tabs>
                <w:tab w:val="left" w:pos="275"/>
              </w:tabs>
              <w:spacing w:before="0" w:after="0" w:line="283" w:lineRule="auto"/>
              <w:ind w:right="-15" w:rightChars="0"/>
              <w:jc w:val="left"/>
              <w:rPr>
                <w:rFonts w:hint="eastAsia"/>
                <w:sz w:val="20"/>
                <w:lang w:eastAsia="zh-CN"/>
              </w:rPr>
            </w:pPr>
            <w:r>
              <w:rPr>
                <w:rFonts w:hint="eastAsia"/>
                <w:sz w:val="20"/>
                <w:lang w:val="en-US" w:eastAsia="zh-CN"/>
              </w:rPr>
              <w:t>4.</w:t>
            </w:r>
            <w:r>
              <w:rPr>
                <w:sz w:val="20"/>
              </w:rPr>
              <w:t>《中华人民共和国</w:t>
            </w:r>
            <w:r>
              <w:rPr>
                <w:rFonts w:hint="eastAsia"/>
                <w:sz w:val="20"/>
                <w:lang w:eastAsia="zh-CN"/>
              </w:rPr>
              <w:t>外商投资法实施条例</w:t>
            </w:r>
            <w:r>
              <w:rPr>
                <w:sz w:val="20"/>
              </w:rPr>
              <w:t>》第</w:t>
            </w:r>
            <w:r>
              <w:rPr>
                <w:rFonts w:hint="eastAsia"/>
                <w:sz w:val="20"/>
                <w:lang w:eastAsia="zh-CN"/>
              </w:rPr>
              <w:t>三十七</w:t>
            </w:r>
            <w:r>
              <w:rPr>
                <w:sz w:val="20"/>
              </w:rPr>
              <w:t>条</w:t>
            </w:r>
            <w:r>
              <w:rPr>
                <w:rFonts w:hint="eastAsia"/>
                <w:sz w:val="20"/>
                <w:lang w:eastAsia="zh-CN"/>
              </w:rPr>
              <w:t>；</w:t>
            </w:r>
          </w:p>
          <w:p>
            <w:pPr>
              <w:pStyle w:val="19"/>
              <w:numPr>
                <w:ilvl w:val="0"/>
                <w:numId w:val="0"/>
              </w:numPr>
              <w:tabs>
                <w:tab w:val="left" w:pos="275"/>
              </w:tabs>
              <w:spacing w:before="0" w:after="0" w:line="283" w:lineRule="auto"/>
              <w:ind w:right="-15" w:rightChars="0"/>
              <w:jc w:val="left"/>
              <w:rPr>
                <w:sz w:val="20"/>
              </w:rPr>
            </w:pPr>
            <w:r>
              <w:rPr>
                <w:rFonts w:hint="eastAsia"/>
                <w:sz w:val="20"/>
                <w:lang w:val="en-US" w:eastAsia="zh-CN"/>
              </w:rPr>
              <w:t>5.</w:t>
            </w:r>
            <w:r>
              <w:rPr>
                <w:sz w:val="20"/>
              </w:rPr>
              <w:t>《合伙企业法》第九条；</w:t>
            </w:r>
          </w:p>
          <w:p>
            <w:pPr>
              <w:pStyle w:val="19"/>
              <w:numPr>
                <w:ilvl w:val="0"/>
                <w:numId w:val="0"/>
              </w:numPr>
              <w:tabs>
                <w:tab w:val="left" w:pos="275"/>
              </w:tabs>
              <w:spacing w:before="0" w:after="0" w:line="283" w:lineRule="auto"/>
              <w:ind w:right="-15" w:rightChars="0"/>
              <w:jc w:val="left"/>
              <w:rPr>
                <w:sz w:val="20"/>
              </w:rPr>
            </w:pPr>
            <w:r>
              <w:rPr>
                <w:rFonts w:hint="eastAsia"/>
                <w:sz w:val="20"/>
                <w:lang w:val="en-US" w:eastAsia="zh-CN"/>
              </w:rPr>
              <w:t>6.</w:t>
            </w:r>
            <w:r>
              <w:rPr>
                <w:sz w:val="20"/>
              </w:rPr>
              <w:t>《合伙企业登记管理办法》（国务院 236 号令条款号）第二条、第三条、第四条、第十一条、第十八条、第二十一条、第二十一条；</w:t>
            </w:r>
          </w:p>
          <w:p>
            <w:pPr>
              <w:widowControl/>
              <w:spacing w:line="240" w:lineRule="auto"/>
              <w:ind w:firstLine="0" w:firstLineChars="0"/>
              <w:rPr>
                <w:rFonts w:hint="eastAsia" w:ascii="微软雅黑" w:hAnsi="微软雅黑" w:eastAsia="微软雅黑" w:cs="宋体"/>
                <w:kern w:val="0"/>
                <w:sz w:val="20"/>
                <w:szCs w:val="20"/>
                <w:lang w:val="en-US" w:eastAsia="zh-CN" w:bidi="ar-SA"/>
              </w:rPr>
            </w:pPr>
            <w:r>
              <w:rPr>
                <w:rFonts w:hint="eastAsia" w:ascii="微软雅黑" w:hAnsi="微软雅黑" w:eastAsia="微软雅黑" w:cs="微软雅黑"/>
                <w:kern w:val="2"/>
                <w:sz w:val="20"/>
                <w:szCs w:val="22"/>
                <w:lang w:val="en-US" w:eastAsia="zh-CN" w:bidi="zh-CN"/>
              </w:rPr>
              <w:t>7.</w:t>
            </w:r>
            <w:r>
              <w:rPr>
                <w:rFonts w:ascii="微软雅黑" w:hAnsi="微软雅黑" w:eastAsia="微软雅黑" w:cs="微软雅黑"/>
                <w:kern w:val="2"/>
                <w:sz w:val="20"/>
                <w:szCs w:val="22"/>
                <w:lang w:val="zh-CN" w:eastAsia="zh-CN" w:bidi="zh-CN"/>
              </w:rPr>
              <w:t>《 企业法人登记管理条例》（国务院令第 1 号）第三条</w:t>
            </w:r>
            <w:r>
              <w:rPr>
                <w:rFonts w:hint="eastAsia" w:ascii="微软雅黑" w:hAnsi="微软雅黑" w:eastAsia="微软雅黑" w:cs="微软雅黑"/>
                <w:kern w:val="2"/>
                <w:sz w:val="20"/>
                <w:szCs w:val="22"/>
                <w:lang w:val="zh-CN" w:eastAsia="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5" w:hRule="atLeast"/>
          <w:jc w:val="center"/>
        </w:trPr>
        <w:tc>
          <w:tcPr>
            <w:tcW w:w="700" w:type="dxa"/>
            <w:shd w:val="clear" w:color="auto" w:fill="auto"/>
            <w:vAlign w:val="center"/>
          </w:tcPr>
          <w:p>
            <w:pPr>
              <w:widowControl/>
              <w:spacing w:line="240" w:lineRule="auto"/>
              <w:ind w:firstLine="0" w:firstLineChars="0"/>
              <w:jc w:val="center"/>
              <w:rPr>
                <w:rFonts w:hint="default"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lang w:val="en-US" w:eastAsia="zh-CN"/>
              </w:rPr>
              <w:t>10</w:t>
            </w:r>
          </w:p>
        </w:tc>
        <w:tc>
          <w:tcPr>
            <w:tcW w:w="1078" w:type="dxa"/>
            <w:shd w:val="clear" w:color="auto" w:fill="auto"/>
            <w:vAlign w:val="center"/>
          </w:tcPr>
          <w:p>
            <w:pPr>
              <w:widowControl/>
              <w:spacing w:line="240" w:lineRule="auto"/>
              <w:ind w:firstLine="0" w:firstLineChars="0"/>
              <w:jc w:val="center"/>
              <w:rPr>
                <w:rFonts w:hint="eastAsia"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lang w:eastAsia="zh-CN"/>
              </w:rPr>
              <w:t>曲阳县人民法院</w:t>
            </w:r>
          </w:p>
        </w:tc>
        <w:tc>
          <w:tcPr>
            <w:tcW w:w="1078" w:type="dxa"/>
            <w:shd w:val="clear" w:color="auto" w:fill="auto"/>
            <w:vAlign w:val="center"/>
          </w:tcPr>
          <w:p>
            <w:pPr>
              <w:widowControl/>
              <w:spacing w:line="240" w:lineRule="auto"/>
              <w:ind w:firstLine="0" w:firstLineChars="0"/>
              <w:jc w:val="center"/>
              <w:rPr>
                <w:rFonts w:hint="eastAsia"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失信被执行人</w:t>
            </w:r>
          </w:p>
        </w:tc>
        <w:tc>
          <w:tcPr>
            <w:tcW w:w="819" w:type="dxa"/>
            <w:shd w:val="clear" w:color="auto" w:fill="auto"/>
            <w:vAlign w:val="center"/>
          </w:tcPr>
          <w:p>
            <w:pPr>
              <w:widowControl/>
              <w:spacing w:line="240" w:lineRule="auto"/>
              <w:ind w:firstLine="0" w:firstLineChars="0"/>
              <w:jc w:val="center"/>
              <w:rPr>
                <w:rFonts w:hint="eastAsia"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法人和非法人组织、自然人</w:t>
            </w:r>
          </w:p>
        </w:tc>
        <w:tc>
          <w:tcPr>
            <w:tcW w:w="1039" w:type="dxa"/>
            <w:shd w:val="clear" w:color="auto" w:fill="auto"/>
            <w:vAlign w:val="center"/>
          </w:tcPr>
          <w:p>
            <w:pPr>
              <w:widowControl/>
              <w:spacing w:line="240" w:lineRule="auto"/>
              <w:ind w:firstLine="0" w:firstLineChars="0"/>
              <w:jc w:val="center"/>
              <w:rPr>
                <w:rFonts w:hint="eastAsia"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lang w:eastAsia="zh-CN"/>
              </w:rPr>
              <w:t>县</w:t>
            </w:r>
            <w:r>
              <w:rPr>
                <w:rFonts w:hint="eastAsia" w:ascii="微软雅黑" w:hAnsi="微软雅黑" w:eastAsia="微软雅黑" w:cs="宋体"/>
                <w:kern w:val="0"/>
                <w:sz w:val="20"/>
                <w:szCs w:val="20"/>
                <w:lang w:val="en-US" w:eastAsia="zh-CN"/>
              </w:rPr>
              <w:t>市</w:t>
            </w:r>
            <w:r>
              <w:rPr>
                <w:rFonts w:hint="eastAsia" w:ascii="微软雅黑" w:hAnsi="微软雅黑" w:eastAsia="微软雅黑" w:cs="宋体"/>
                <w:kern w:val="0"/>
                <w:sz w:val="20"/>
                <w:szCs w:val="20"/>
                <w:lang w:eastAsia="zh-CN"/>
              </w:rPr>
              <w:t>场监管</w:t>
            </w:r>
            <w:r>
              <w:rPr>
                <w:rFonts w:hint="eastAsia" w:ascii="微软雅黑" w:hAnsi="微软雅黑" w:eastAsia="微软雅黑" w:cs="宋体"/>
                <w:kern w:val="0"/>
                <w:sz w:val="20"/>
                <w:szCs w:val="20"/>
              </w:rPr>
              <w:t>局</w:t>
            </w:r>
          </w:p>
        </w:tc>
        <w:tc>
          <w:tcPr>
            <w:tcW w:w="2082" w:type="dxa"/>
            <w:shd w:val="clear" w:color="auto" w:fill="auto"/>
            <w:vAlign w:val="center"/>
          </w:tcPr>
          <w:p>
            <w:pPr>
              <w:widowControl/>
              <w:spacing w:line="240" w:lineRule="auto"/>
              <w:ind w:firstLine="0" w:firstLineChars="0"/>
              <w:jc w:val="left"/>
              <w:rPr>
                <w:rFonts w:hint="eastAsia"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对失信被执行人从事药品、食品安全行业依法从严审批；限制失信被执行人担任上述行业单位主要负责人及董事、监事、高级管理人员，已担任相关职务的，按规定程序要求予以变更</w:t>
            </w:r>
          </w:p>
        </w:tc>
        <w:tc>
          <w:tcPr>
            <w:tcW w:w="1131" w:type="dxa"/>
            <w:shd w:val="clear" w:color="auto" w:fill="auto"/>
            <w:vAlign w:val="center"/>
          </w:tcPr>
          <w:p>
            <w:pPr>
              <w:widowControl/>
              <w:spacing w:line="240" w:lineRule="auto"/>
              <w:ind w:firstLine="0" w:firstLineChars="0"/>
              <w:jc w:val="center"/>
              <w:rPr>
                <w:rFonts w:hint="eastAsia"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行政性</w:t>
            </w:r>
          </w:p>
        </w:tc>
        <w:tc>
          <w:tcPr>
            <w:tcW w:w="1134" w:type="dxa"/>
            <w:shd w:val="clear" w:color="auto" w:fill="auto"/>
            <w:vAlign w:val="center"/>
          </w:tcPr>
          <w:p>
            <w:pPr>
              <w:widowControl/>
              <w:spacing w:line="240" w:lineRule="auto"/>
              <w:ind w:firstLine="0" w:firstLineChars="0"/>
              <w:jc w:val="center"/>
              <w:rPr>
                <w:rFonts w:hint="eastAsia"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强制性</w:t>
            </w:r>
          </w:p>
        </w:tc>
        <w:tc>
          <w:tcPr>
            <w:tcW w:w="2934" w:type="dxa"/>
            <w:vMerge w:val="continue"/>
            <w:shd w:val="clear" w:color="auto" w:fill="auto"/>
            <w:vAlign w:val="center"/>
          </w:tcPr>
          <w:p>
            <w:pPr>
              <w:widowControl/>
              <w:spacing w:line="240" w:lineRule="auto"/>
              <w:ind w:firstLine="0" w:firstLineChars="0"/>
              <w:jc w:val="center"/>
              <w:rPr>
                <w:rFonts w:hint="eastAsia" w:ascii="微软雅黑" w:hAnsi="微软雅黑" w:eastAsia="微软雅黑" w:cs="宋体"/>
                <w:kern w:val="0"/>
                <w:sz w:val="20"/>
                <w:szCs w:val="20"/>
                <w:lang w:val="en-US" w:eastAsia="zh-CN" w:bidi="ar-SA"/>
              </w:rPr>
            </w:pPr>
          </w:p>
        </w:tc>
        <w:tc>
          <w:tcPr>
            <w:tcW w:w="1714" w:type="dxa"/>
            <w:shd w:val="clear" w:color="auto" w:fill="auto"/>
            <w:vAlign w:val="center"/>
          </w:tcPr>
          <w:p>
            <w:pPr>
              <w:widowControl/>
              <w:spacing w:line="240" w:lineRule="auto"/>
              <w:ind w:firstLine="0" w:firstLineChars="0"/>
              <w:rPr>
                <w:rFonts w:hint="eastAsia"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《关于对失信被执行人实施联合惩戒的合作备忘录》（发改财金</w:t>
            </w:r>
            <w:r>
              <w:rPr>
                <w:rFonts w:ascii="微软雅黑" w:hAnsi="微软雅黑" w:eastAsia="微软雅黑" w:cs="微软雅黑"/>
                <w:sz w:val="24"/>
                <w:szCs w:val="24"/>
                <w:shd w:val="clear" w:color="auto" w:fill="FFFFFF"/>
              </w:rPr>
              <w:t>〔</w:t>
            </w:r>
            <w:r>
              <w:rPr>
                <w:rFonts w:hint="eastAsia" w:ascii="微软雅黑" w:hAnsi="微软雅黑" w:eastAsia="微软雅黑" w:cs="宋体"/>
                <w:kern w:val="0"/>
                <w:sz w:val="20"/>
                <w:szCs w:val="20"/>
              </w:rPr>
              <w:t>2016</w:t>
            </w:r>
            <w:r>
              <w:rPr>
                <w:rFonts w:ascii="微软雅黑" w:hAnsi="微软雅黑" w:eastAsia="微软雅黑" w:cs="微软雅黑"/>
                <w:sz w:val="24"/>
                <w:szCs w:val="24"/>
                <w:shd w:val="clear" w:color="auto" w:fill="FFFFFF"/>
              </w:rPr>
              <w:t>〕</w:t>
            </w:r>
            <w:r>
              <w:rPr>
                <w:rFonts w:hint="eastAsia" w:ascii="微软雅黑" w:hAnsi="微软雅黑" w:eastAsia="微软雅黑" w:cs="宋体"/>
                <w:kern w:val="0"/>
                <w:sz w:val="20"/>
                <w:szCs w:val="20"/>
              </w:rPr>
              <w:t xml:space="preserve">141号）； </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《关于加强对失信被执行人联合惩戒的实施意见》（冀办发</w:t>
            </w:r>
            <w:r>
              <w:rPr>
                <w:rFonts w:ascii="微软雅黑" w:hAnsi="微软雅黑" w:eastAsia="微软雅黑" w:cs="微软雅黑"/>
                <w:sz w:val="24"/>
                <w:szCs w:val="24"/>
                <w:shd w:val="clear" w:color="auto" w:fill="FFFFFF"/>
              </w:rPr>
              <w:t>〔</w:t>
            </w:r>
            <w:r>
              <w:rPr>
                <w:rFonts w:hint="eastAsia" w:ascii="微软雅黑" w:hAnsi="微软雅黑" w:eastAsia="微软雅黑" w:cs="宋体"/>
                <w:kern w:val="0"/>
                <w:sz w:val="20"/>
                <w:szCs w:val="20"/>
              </w:rPr>
              <w:t>2017</w:t>
            </w:r>
            <w:r>
              <w:rPr>
                <w:rFonts w:ascii="微软雅黑" w:hAnsi="微软雅黑" w:eastAsia="微软雅黑" w:cs="微软雅黑"/>
                <w:sz w:val="24"/>
                <w:szCs w:val="24"/>
                <w:shd w:val="clear" w:color="auto" w:fill="FFFFFF"/>
              </w:rPr>
              <w:t>〕</w:t>
            </w:r>
            <w:r>
              <w:rPr>
                <w:rFonts w:hint="eastAsia" w:ascii="微软雅黑" w:hAnsi="微软雅黑" w:eastAsia="微软雅黑" w:cs="宋体"/>
                <w:kern w:val="0"/>
                <w:sz w:val="20"/>
                <w:szCs w:val="20"/>
              </w:rPr>
              <w:t>2号）</w:t>
            </w:r>
          </w:p>
        </w:tc>
        <w:tc>
          <w:tcPr>
            <w:tcW w:w="1136" w:type="dxa"/>
            <w:shd w:val="clear" w:color="auto" w:fill="auto"/>
            <w:vAlign w:val="center"/>
          </w:tcPr>
          <w:p>
            <w:pPr>
              <w:widowControl/>
              <w:spacing w:line="240" w:lineRule="auto"/>
              <w:ind w:firstLine="0" w:firstLineChars="0"/>
              <w:jc w:val="center"/>
              <w:rPr>
                <w:rFonts w:hint="eastAsia"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行政许可</w:t>
            </w:r>
          </w:p>
        </w:tc>
        <w:tc>
          <w:tcPr>
            <w:tcW w:w="2207" w:type="dxa"/>
            <w:shd w:val="clear" w:color="auto" w:fill="auto"/>
            <w:vAlign w:val="center"/>
          </w:tcPr>
          <w:p>
            <w:pPr>
              <w:widowControl/>
              <w:spacing w:line="240" w:lineRule="auto"/>
              <w:ind w:firstLine="0" w:firstLineChars="0"/>
              <w:rPr>
                <w:rFonts w:hint="eastAsia"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外商投资合伙企业及分支机构登记</w:t>
            </w:r>
          </w:p>
        </w:tc>
        <w:tc>
          <w:tcPr>
            <w:tcW w:w="1093" w:type="dxa"/>
            <w:shd w:val="clear" w:color="auto" w:fill="auto"/>
            <w:vAlign w:val="center"/>
          </w:tcPr>
          <w:p>
            <w:pPr>
              <w:widowControl/>
              <w:spacing w:line="240" w:lineRule="auto"/>
              <w:ind w:firstLine="0" w:firstLineChars="0"/>
              <w:jc w:val="center"/>
              <w:rPr>
                <w:rFonts w:hint="eastAsia"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lang w:val="en-US" w:eastAsia="zh-CN"/>
              </w:rPr>
              <w:t>市</w:t>
            </w:r>
            <w:r>
              <w:rPr>
                <w:rFonts w:hint="eastAsia" w:ascii="微软雅黑" w:hAnsi="微软雅黑" w:eastAsia="微软雅黑" w:cs="宋体"/>
                <w:kern w:val="0"/>
                <w:sz w:val="20"/>
                <w:szCs w:val="20"/>
              </w:rPr>
              <w:t>级,县级</w:t>
            </w:r>
          </w:p>
        </w:tc>
        <w:tc>
          <w:tcPr>
            <w:tcW w:w="943" w:type="dxa"/>
            <w:shd w:val="clear" w:color="auto" w:fill="auto"/>
            <w:vAlign w:val="center"/>
          </w:tcPr>
          <w:p>
            <w:pPr>
              <w:widowControl/>
              <w:spacing w:line="240" w:lineRule="auto"/>
              <w:ind w:firstLine="0" w:firstLineChars="0"/>
              <w:jc w:val="center"/>
              <w:rPr>
                <w:rFonts w:hint="eastAsia"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是</w:t>
            </w:r>
          </w:p>
        </w:tc>
        <w:tc>
          <w:tcPr>
            <w:tcW w:w="3014" w:type="dxa"/>
            <w:shd w:val="clear" w:color="auto" w:fill="auto"/>
            <w:vAlign w:val="center"/>
          </w:tcPr>
          <w:p>
            <w:pPr>
              <w:pStyle w:val="19"/>
              <w:numPr>
                <w:ilvl w:val="0"/>
                <w:numId w:val="0"/>
              </w:numPr>
              <w:tabs>
                <w:tab w:val="left" w:pos="275"/>
              </w:tabs>
              <w:spacing w:before="0" w:after="0" w:line="283" w:lineRule="auto"/>
              <w:ind w:right="-15" w:rightChars="0"/>
              <w:jc w:val="left"/>
              <w:rPr>
                <w:sz w:val="20"/>
              </w:rPr>
            </w:pPr>
            <w:r>
              <w:rPr>
                <w:rFonts w:hint="eastAsia"/>
                <w:sz w:val="20"/>
                <w:lang w:val="en-US" w:eastAsia="zh-CN"/>
              </w:rPr>
              <w:t>1.</w:t>
            </w:r>
            <w:r>
              <w:rPr>
                <w:sz w:val="20"/>
              </w:rPr>
              <w:t>《中华人民共和国公司法》第六条；</w:t>
            </w:r>
          </w:p>
          <w:p>
            <w:pPr>
              <w:pStyle w:val="19"/>
              <w:numPr>
                <w:ilvl w:val="0"/>
                <w:numId w:val="0"/>
              </w:numPr>
              <w:tabs>
                <w:tab w:val="left" w:pos="275"/>
              </w:tabs>
              <w:spacing w:before="0" w:after="0" w:line="283" w:lineRule="auto"/>
              <w:ind w:right="-15" w:rightChars="0"/>
              <w:jc w:val="left"/>
              <w:rPr>
                <w:sz w:val="20"/>
              </w:rPr>
            </w:pPr>
            <w:r>
              <w:rPr>
                <w:rFonts w:hint="eastAsia"/>
                <w:sz w:val="20"/>
                <w:lang w:val="en-US" w:eastAsia="zh-CN"/>
              </w:rPr>
              <w:t>2.</w:t>
            </w:r>
            <w:r>
              <w:rPr>
                <w:sz w:val="20"/>
              </w:rPr>
              <w:t>《公司登记管理条例》第三条、第二十六条；</w:t>
            </w:r>
          </w:p>
          <w:p>
            <w:pPr>
              <w:pStyle w:val="19"/>
              <w:numPr>
                <w:ilvl w:val="0"/>
                <w:numId w:val="0"/>
              </w:numPr>
              <w:tabs>
                <w:tab w:val="left" w:pos="275"/>
              </w:tabs>
              <w:spacing w:before="0" w:after="0" w:line="283" w:lineRule="auto"/>
              <w:ind w:right="-15" w:rightChars="0"/>
              <w:jc w:val="left"/>
              <w:rPr>
                <w:sz w:val="20"/>
              </w:rPr>
            </w:pPr>
            <w:r>
              <w:rPr>
                <w:rFonts w:hint="eastAsia"/>
                <w:sz w:val="20"/>
                <w:lang w:val="en-US" w:eastAsia="zh-CN"/>
              </w:rPr>
              <w:t>3.</w:t>
            </w:r>
            <w:r>
              <w:rPr>
                <w:sz w:val="20"/>
              </w:rPr>
              <w:t>《中华人民共和国</w:t>
            </w:r>
            <w:r>
              <w:rPr>
                <w:rFonts w:hint="eastAsia"/>
                <w:sz w:val="20"/>
                <w:lang w:eastAsia="zh-CN"/>
              </w:rPr>
              <w:t>外商投资</w:t>
            </w:r>
            <w:r>
              <w:rPr>
                <w:sz w:val="20"/>
              </w:rPr>
              <w:t>法》第七条；</w:t>
            </w:r>
          </w:p>
          <w:p>
            <w:pPr>
              <w:pStyle w:val="19"/>
              <w:numPr>
                <w:ilvl w:val="0"/>
                <w:numId w:val="0"/>
              </w:numPr>
              <w:tabs>
                <w:tab w:val="left" w:pos="275"/>
              </w:tabs>
              <w:spacing w:before="0" w:after="0" w:line="283" w:lineRule="auto"/>
              <w:ind w:right="-15" w:rightChars="0"/>
              <w:jc w:val="left"/>
              <w:rPr>
                <w:rFonts w:hint="eastAsia"/>
                <w:sz w:val="20"/>
                <w:lang w:eastAsia="zh-CN"/>
              </w:rPr>
            </w:pPr>
            <w:r>
              <w:rPr>
                <w:rFonts w:hint="eastAsia"/>
                <w:sz w:val="20"/>
                <w:lang w:val="en-US" w:eastAsia="zh-CN"/>
              </w:rPr>
              <w:t>4.</w:t>
            </w:r>
            <w:r>
              <w:rPr>
                <w:sz w:val="20"/>
              </w:rPr>
              <w:t>《中华人民共和国</w:t>
            </w:r>
            <w:r>
              <w:rPr>
                <w:rFonts w:hint="eastAsia"/>
                <w:sz w:val="20"/>
                <w:lang w:eastAsia="zh-CN"/>
              </w:rPr>
              <w:t>外商投资法实施条例</w:t>
            </w:r>
            <w:r>
              <w:rPr>
                <w:sz w:val="20"/>
              </w:rPr>
              <w:t>》第</w:t>
            </w:r>
            <w:r>
              <w:rPr>
                <w:rFonts w:hint="eastAsia"/>
                <w:sz w:val="20"/>
                <w:lang w:eastAsia="zh-CN"/>
              </w:rPr>
              <w:t>三十七</w:t>
            </w:r>
            <w:r>
              <w:rPr>
                <w:sz w:val="20"/>
              </w:rPr>
              <w:t>条</w:t>
            </w:r>
            <w:r>
              <w:rPr>
                <w:rFonts w:hint="eastAsia"/>
                <w:sz w:val="20"/>
                <w:lang w:eastAsia="zh-CN"/>
              </w:rPr>
              <w:t>；</w:t>
            </w:r>
          </w:p>
          <w:p>
            <w:pPr>
              <w:pStyle w:val="19"/>
              <w:numPr>
                <w:ilvl w:val="0"/>
                <w:numId w:val="0"/>
              </w:numPr>
              <w:tabs>
                <w:tab w:val="left" w:pos="275"/>
              </w:tabs>
              <w:spacing w:before="0" w:after="0" w:line="283" w:lineRule="auto"/>
              <w:ind w:right="-15" w:rightChars="0"/>
              <w:jc w:val="left"/>
              <w:rPr>
                <w:sz w:val="20"/>
              </w:rPr>
            </w:pPr>
            <w:r>
              <w:rPr>
                <w:rFonts w:hint="eastAsia"/>
                <w:sz w:val="20"/>
                <w:lang w:val="en-US" w:eastAsia="zh-CN"/>
              </w:rPr>
              <w:t>5.</w:t>
            </w:r>
            <w:r>
              <w:rPr>
                <w:sz w:val="20"/>
              </w:rPr>
              <w:t>《合伙企业法》第九条；</w:t>
            </w:r>
          </w:p>
          <w:p>
            <w:pPr>
              <w:pStyle w:val="19"/>
              <w:numPr>
                <w:ilvl w:val="0"/>
                <w:numId w:val="0"/>
              </w:numPr>
              <w:tabs>
                <w:tab w:val="left" w:pos="275"/>
              </w:tabs>
              <w:spacing w:before="0" w:after="0" w:line="283" w:lineRule="auto"/>
              <w:ind w:right="-15" w:rightChars="0"/>
              <w:jc w:val="left"/>
              <w:rPr>
                <w:sz w:val="20"/>
              </w:rPr>
            </w:pPr>
            <w:r>
              <w:rPr>
                <w:rFonts w:hint="eastAsia"/>
                <w:sz w:val="20"/>
                <w:lang w:val="en-US" w:eastAsia="zh-CN"/>
              </w:rPr>
              <w:t>6.</w:t>
            </w:r>
            <w:r>
              <w:rPr>
                <w:sz w:val="20"/>
              </w:rPr>
              <w:t>《合伙企业登记管理办法》（国务院 236 号令条款号）第二条、第三条、第四条、第十一条、第十八条、第二十一条、第二十一条；</w:t>
            </w:r>
          </w:p>
          <w:p>
            <w:pPr>
              <w:widowControl/>
              <w:spacing w:line="240" w:lineRule="auto"/>
              <w:ind w:firstLine="0" w:firstLineChars="0"/>
              <w:rPr>
                <w:rFonts w:hint="eastAsia" w:ascii="微软雅黑" w:hAnsi="微软雅黑" w:eastAsia="微软雅黑" w:cs="宋体"/>
                <w:kern w:val="0"/>
                <w:sz w:val="20"/>
                <w:szCs w:val="20"/>
                <w:lang w:val="en-US" w:eastAsia="zh-CN" w:bidi="ar-SA"/>
              </w:rPr>
            </w:pPr>
            <w:r>
              <w:rPr>
                <w:rFonts w:hint="eastAsia" w:ascii="微软雅黑" w:hAnsi="微软雅黑" w:eastAsia="微软雅黑" w:cs="微软雅黑"/>
                <w:kern w:val="2"/>
                <w:sz w:val="20"/>
                <w:szCs w:val="22"/>
                <w:lang w:val="en-US" w:eastAsia="zh-CN" w:bidi="zh-CN"/>
              </w:rPr>
              <w:t>7.</w:t>
            </w:r>
            <w:r>
              <w:rPr>
                <w:rFonts w:ascii="微软雅黑" w:hAnsi="微软雅黑" w:eastAsia="微软雅黑" w:cs="微软雅黑"/>
                <w:kern w:val="2"/>
                <w:sz w:val="20"/>
                <w:szCs w:val="22"/>
                <w:lang w:val="zh-CN" w:eastAsia="zh-CN" w:bidi="zh-CN"/>
              </w:rPr>
              <w:t>《 企业法人登记管理条例》（国务院令第 1 号）第三条</w:t>
            </w:r>
            <w:r>
              <w:rPr>
                <w:rFonts w:hint="eastAsia" w:ascii="微软雅黑" w:hAnsi="微软雅黑" w:eastAsia="微软雅黑" w:cs="微软雅黑"/>
                <w:kern w:val="2"/>
                <w:sz w:val="20"/>
                <w:szCs w:val="22"/>
                <w:lang w:val="zh-CN" w:eastAsia="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0" w:hRule="atLeast"/>
          <w:jc w:val="center"/>
        </w:trPr>
        <w:tc>
          <w:tcPr>
            <w:tcW w:w="22102" w:type="dxa"/>
            <w:gridSpan w:val="15"/>
            <w:shd w:val="clear" w:color="auto" w:fill="auto"/>
            <w:vAlign w:val="center"/>
          </w:tcPr>
          <w:p>
            <w:pPr>
              <w:widowControl/>
              <w:spacing w:line="240" w:lineRule="auto"/>
              <w:ind w:firstLine="0" w:firstLineChars="0"/>
              <w:rPr>
                <w:rFonts w:hint="eastAsia" w:ascii="微软雅黑" w:hAnsi="微软雅黑" w:eastAsia="微软雅黑" w:cs="宋体"/>
                <w:kern w:val="0"/>
                <w:sz w:val="20"/>
                <w:szCs w:val="20"/>
              </w:rPr>
            </w:pPr>
            <w:r>
              <w:rPr>
                <w:rFonts w:hint="eastAsia" w:ascii="微软雅黑" w:hAnsi="微软雅黑" w:eastAsia="微软雅黑" w:cs="宋体"/>
                <w:kern w:val="0"/>
                <w:sz w:val="20"/>
                <w:szCs w:val="20"/>
              </w:rPr>
              <w:t>1.《药品生产质量管理规范》</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第四条 企业应当严格执行本规范，坚持诚实守信，禁止任何虚假、欺骗行为。</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2.《中华人民共和国药品管理法》</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第七十五条 从事生产、销售假药及生产、销售劣药情节严重的企业或者其他单位，其直接负责的主管人员和其他直接责任人员十年内不得从事药品生产、经营活动。</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对生产者专门用于生产假药、劣药的原辅材料、包装材料、生产设备，予以没收。</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第八十二条 违反本法规定，提供虚假的证明、文件资料、样品或者采取其他欺骗手段取得《药品生产许可证》、《药品经营许可证》、《医疗机构制剂许可证》或者药品批准证明文件的，吊销《药品生产许可证》、《药品经营许可证》、《医疗机构制剂许可证》或者撤销药品批准证明文件，五年内不受理其申请，并处一万元以上三万元以下的罚款。</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3.《中华人民共和国食品安全法》</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第一百一十三条 县级以上人民政府食品药品监督管理部门应当建立食品生产经营者食品安全信用档案，记录许可颁发、日常监督检查结果、违法行为查处等情况，依法向社会公布并实时更新；对有不良信用记录的食品生产经营者增加监督检查频次，对违法行为情节严重的食品生产经营者，可以通报投资主管部门、证券监督管理机构和有关的金融机构。</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第一百三十五条 被吊销许可证的食品生产经营者及其法定代表人、直接负责的主管人员和其他直接责任人员自处罚决定作出之日起五年内不得申请食品生产经营许可，或者从事食品生产经营管理工作、担任食品生产经营企业食品安全管理人员。</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因食品安全犯罪被判处有期徒刑以上刑罚的，终身不得从事食品生产经营管理工作，也不得担任食品生产经营企业食品安全管理人员。</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食品生产经营者聘用人员违反前两款规定的，由县级以上人民政府食品药品监督管理部门吊销许可证。</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第一百三十八条 违反本法规定，食品检验机构、食品检验人员出具虚假检验报告的，由授予其资质的主管部门或者机构撤销该食品检验机构的检验资质，没收所收取的检验费用，并处检验费用五倍以上十倍以下罚款，检验费用不足一万元的，并处五万元以上十万元以下罚款；依法对食品检验机构直接负责的主管人员和食品检验人员给予撤职或者开除处分；导致发生重大食品安全事故的，对直接负责的主管人员和食品检验人员给予开除处分。</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违反本法规定，受到开除处分的食品检验机构人员，自处分决定作出之日起十年内不得从事食品检验工作；因食品安全违法行为受到刑事处罚或者因出具虚假检验报告导致发生重大食品安全事故受到开除处分的食品检验机构人员，终身不得从事食品检验工作。食品检验机构聘用不得从事食品检验工作的人员的，由授予其资质的主管部门或者机构撤销该食品检验机构的检验资质。</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食品检验机构出具虚假检验报告，使消费者的合法权益受到损害的，应当与食品生产经营者承担连带责任。</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4.《医疗器械监督管理条例》</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第六十三、六十四、六十五、六十九、七十、七十一条。</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5.《安全生产法》</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第八十九条 承担安全评价、认证、检测、检验工作的机构，出具虚假证明的，没收违法所得；违法所得在十万元以上的，并处违法所得二倍以上五倍以下的罚款；没有违法所得或者违法所得不足十万元的，单处或者并处十万元以上二十万元以下的罚款；对其直接负责的主管人员和其他直接责任人员处二万元以上五万元以下的罚款；给他人造成损害的，与生产经营单位承担连带赔偿责任；构成犯罪的，依照刑法有关规定追究刑事责任。</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对有前款违法行为的机构，吊销其相应资质。</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第九十条 生产经营单位的决策机构、主要负责人或者个人经营的投资人不依照本法规定保证安全生产所必需的资金投入，致使生产经营单位不具备安全生产条件的，责令限期改正，提供必需的资金；逾期未改正的，责令生产经营单位停产停业整顿。</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有前款违法行为，导致发生生产安全事故的，对生产经营单位的主要负责人给予撤职处分，对个人经营的投资人处二万元以上二十万元以下的罚款；构成犯罪的，依照刑法有关规定追究刑事责任。</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第九十一条 生产经营单位的主要负责人未履行本法规定的安全生产管理职责的，责令限期改正；逾期未改正的，处二万元以上五万元以下的罚款，责令生产经营单位停产停业整顿。</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生产经营单位的主要负责人有前款违法行为，导致发生生产安全事故的，给予撤职处分；构成犯罪的，依照刑法有关规定追究刑事责任。</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生产经营单位的主要负责人依照前款规定受刑事处罚或者撤职处分的，自刑罚执行完毕或者受处分之日起，五年内不得担任任何生产经营单位的主要负责人；对重大、特别重大生产安全事故负有责任的，终身不得担任本行业生产经营单位的主要负责人。</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6.《安全评价机构管理规定》</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第八条 安全评价机构申请甲级资质，应当具备下列条件：</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（一）具有法人资格，固定资产400万元以上；</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（二）有与其开展工作相适应的固定工作场所和设施、设备，具有必要的技术支撑条件；</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（三）取得安全评价机构乙级资质3年以上，且没有违法行为记录等。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5" w:hRule="atLeast"/>
          <w:jc w:val="center"/>
        </w:trPr>
        <w:tc>
          <w:tcPr>
            <w:tcW w:w="700" w:type="dxa"/>
            <w:shd w:val="clear" w:color="auto" w:fill="auto"/>
            <w:vAlign w:val="center"/>
          </w:tcPr>
          <w:p>
            <w:pPr>
              <w:widowControl/>
              <w:spacing w:line="240" w:lineRule="auto"/>
              <w:ind w:firstLine="0" w:firstLineChars="0"/>
              <w:jc w:val="center"/>
              <w:rPr>
                <w:rFonts w:hint="default"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lang w:val="en-US" w:eastAsia="zh-CN"/>
              </w:rPr>
              <w:t>11</w:t>
            </w:r>
          </w:p>
        </w:tc>
        <w:tc>
          <w:tcPr>
            <w:tcW w:w="1078" w:type="dxa"/>
            <w:shd w:val="clear" w:color="auto" w:fill="auto"/>
            <w:vAlign w:val="center"/>
          </w:tcPr>
          <w:p>
            <w:pPr>
              <w:widowControl/>
              <w:spacing w:line="240" w:lineRule="auto"/>
              <w:ind w:firstLine="0" w:firstLineChars="0"/>
              <w:jc w:val="center"/>
              <w:rPr>
                <w:rFonts w:hint="eastAsia"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lang w:eastAsia="zh-CN"/>
              </w:rPr>
              <w:t>曲阳县人民法院</w:t>
            </w:r>
          </w:p>
        </w:tc>
        <w:tc>
          <w:tcPr>
            <w:tcW w:w="1078" w:type="dxa"/>
            <w:shd w:val="clear" w:color="auto" w:fill="auto"/>
            <w:vAlign w:val="center"/>
          </w:tcPr>
          <w:p>
            <w:pPr>
              <w:widowControl/>
              <w:spacing w:line="240" w:lineRule="auto"/>
              <w:ind w:firstLine="0" w:firstLineChars="0"/>
              <w:jc w:val="center"/>
              <w:rPr>
                <w:rFonts w:hint="eastAsia"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失信被执行人</w:t>
            </w:r>
          </w:p>
        </w:tc>
        <w:tc>
          <w:tcPr>
            <w:tcW w:w="819" w:type="dxa"/>
            <w:shd w:val="clear" w:color="auto" w:fill="auto"/>
            <w:vAlign w:val="center"/>
          </w:tcPr>
          <w:p>
            <w:pPr>
              <w:widowControl/>
              <w:spacing w:line="240" w:lineRule="auto"/>
              <w:ind w:firstLine="0" w:firstLineChars="0"/>
              <w:jc w:val="center"/>
              <w:rPr>
                <w:rFonts w:hint="eastAsia"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法人和非法人组织、自然人</w:t>
            </w:r>
          </w:p>
        </w:tc>
        <w:tc>
          <w:tcPr>
            <w:tcW w:w="1039" w:type="dxa"/>
            <w:shd w:val="clear" w:color="auto" w:fill="auto"/>
            <w:vAlign w:val="center"/>
          </w:tcPr>
          <w:p>
            <w:pPr>
              <w:widowControl/>
              <w:spacing w:line="240" w:lineRule="auto"/>
              <w:ind w:firstLine="0" w:firstLineChars="0"/>
              <w:jc w:val="center"/>
              <w:rPr>
                <w:rFonts w:hint="eastAsia"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lang w:eastAsia="zh-CN"/>
              </w:rPr>
              <w:t>县</w:t>
            </w:r>
            <w:r>
              <w:rPr>
                <w:rFonts w:hint="eastAsia" w:ascii="微软雅黑" w:hAnsi="微软雅黑" w:eastAsia="微软雅黑" w:cs="宋体"/>
                <w:kern w:val="0"/>
                <w:sz w:val="20"/>
                <w:szCs w:val="20"/>
                <w:lang w:val="en-US" w:eastAsia="zh-CN"/>
              </w:rPr>
              <w:t>市</w:t>
            </w:r>
            <w:r>
              <w:rPr>
                <w:rFonts w:hint="eastAsia" w:ascii="微软雅黑" w:hAnsi="微软雅黑" w:eastAsia="微软雅黑" w:cs="宋体"/>
                <w:kern w:val="0"/>
                <w:sz w:val="20"/>
                <w:szCs w:val="20"/>
                <w:lang w:eastAsia="zh-CN"/>
              </w:rPr>
              <w:t>场监管</w:t>
            </w:r>
            <w:r>
              <w:rPr>
                <w:rFonts w:hint="eastAsia" w:ascii="微软雅黑" w:hAnsi="微软雅黑" w:eastAsia="微软雅黑" w:cs="宋体"/>
                <w:kern w:val="0"/>
                <w:sz w:val="20"/>
                <w:szCs w:val="20"/>
              </w:rPr>
              <w:t>局</w:t>
            </w:r>
          </w:p>
        </w:tc>
        <w:tc>
          <w:tcPr>
            <w:tcW w:w="2082" w:type="dxa"/>
            <w:shd w:val="clear" w:color="auto" w:fill="auto"/>
            <w:vAlign w:val="center"/>
          </w:tcPr>
          <w:p>
            <w:pPr>
              <w:widowControl/>
              <w:spacing w:line="240" w:lineRule="auto"/>
              <w:ind w:firstLine="0" w:firstLineChars="0"/>
              <w:rPr>
                <w:rFonts w:hint="eastAsia"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限制失信被执行人从事危险化学品生产经营储存、烟花爆竹生产经营、矿山生产、安全评价、认证、检测、检验等行业；依法限制失信被执行人担任上述行业单位主要负责人及董事、监事、高级管理人员，已担任相关职务的，按规定程序要求予以变更</w:t>
            </w:r>
          </w:p>
        </w:tc>
        <w:tc>
          <w:tcPr>
            <w:tcW w:w="1131" w:type="dxa"/>
            <w:shd w:val="clear" w:color="auto" w:fill="auto"/>
            <w:vAlign w:val="center"/>
          </w:tcPr>
          <w:p>
            <w:pPr>
              <w:widowControl/>
              <w:spacing w:line="240" w:lineRule="auto"/>
              <w:ind w:firstLine="0" w:firstLineChars="0"/>
              <w:jc w:val="center"/>
              <w:rPr>
                <w:rFonts w:hint="eastAsia"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行政性</w:t>
            </w:r>
          </w:p>
        </w:tc>
        <w:tc>
          <w:tcPr>
            <w:tcW w:w="1134" w:type="dxa"/>
            <w:shd w:val="clear" w:color="auto" w:fill="auto"/>
            <w:vAlign w:val="center"/>
          </w:tcPr>
          <w:p>
            <w:pPr>
              <w:widowControl/>
              <w:spacing w:line="240" w:lineRule="auto"/>
              <w:ind w:firstLine="0" w:firstLineChars="0"/>
              <w:jc w:val="center"/>
              <w:rPr>
                <w:rFonts w:hint="eastAsia"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强制性</w:t>
            </w:r>
          </w:p>
        </w:tc>
        <w:tc>
          <w:tcPr>
            <w:tcW w:w="2934" w:type="dxa"/>
            <w:vMerge w:val="restart"/>
            <w:shd w:val="clear" w:color="auto" w:fill="auto"/>
            <w:vAlign w:val="center"/>
          </w:tcPr>
          <w:p>
            <w:pPr>
              <w:widowControl/>
              <w:spacing w:line="240" w:lineRule="auto"/>
              <w:ind w:firstLine="0" w:firstLineChars="0"/>
              <w:jc w:val="left"/>
              <w:rPr>
                <w:rFonts w:hint="eastAsia" w:ascii="微软雅黑" w:hAnsi="微软雅黑" w:eastAsia="微软雅黑" w:cs="宋体"/>
                <w:kern w:val="0"/>
                <w:sz w:val="20"/>
                <w:szCs w:val="20"/>
              </w:rPr>
            </w:pPr>
            <w:r>
              <w:rPr>
                <w:rFonts w:hint="eastAsia" w:ascii="微软雅黑" w:hAnsi="微软雅黑" w:eastAsia="微软雅黑" w:cs="宋体"/>
                <w:kern w:val="0"/>
                <w:sz w:val="20"/>
                <w:szCs w:val="20"/>
              </w:rPr>
              <w:t>1.《安全生产法》</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第八十九条 承担安全评价、认证、检测、检验工作的机构，出具虚假证明的，没收违法所得；违法所得在十万元以上的，并处违法所得二倍以上五倍以下的罚款；没有违法所得或者违法所得不足十万元的，单处或者并处十万元以上二十万元以下的罚款；对其直接负责的主管人员和其他直接责任人员处二万元以上五万元以下的罚款；给他人造成损害的，与生产经营单位承担连带赔偿责任；构成犯罪的，依照刑法有关规定追究刑事责任。</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对有前款违法行为的机构，吊销其相应资质。</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第九十条 生产经营单位的决策机构、主要负责人或者个人经营的投资人不依照本法规定保证安全生产所必需的资金投入，致使生产经营单位不具备安全生产条件的，责令限期改正，提供必需的资金；逾期未改正的，责令生产经营单位停产停业整顿。</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有前款违法行为，导致发生生产安全事故的，对生产经营单位的主要负责人给予撤职处分，对个人经营的投资人处二万元以上二十万元以下的罚款；构成犯罪的，依照刑法有关规定追究刑事责任。</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第九十一条 生产经营单位的主要负责人未履行本法规定的安全生产管理职责的，责令限期改正；逾期未改正的，处二万元以上五万元以下的罚款，责令生产经营单位停产停业整顿。</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生产经营单位的主要负责人有前款违法行为，导致发生生产安全事故的，给予撤职处分；构成犯罪的，依照刑法有关规定追究刑事责任。</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生产经营单位的主要负责人依照前款规定受刑事处罚或者撤职处分的，自刑罚执行完毕或者受处分之日起，五年内不得担任任何生产经营单位的主要负责人；对重大、特别重大生产安全事故负有责任的，终身不得担任本行业生产经营单位的主要负责人。</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2．《安全评价机构管理规定》</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第八条 安全评价机构申请甲级资质，应当具备下列条件：</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（一）具有法人资格，固定资产400万元以上；</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（二）有与其开展工作相适应的固定工作场所和设施、设备，具有必要的技术支撑条件；</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（三）取得安全评价机构乙级资质3年以上，且没有违法行为记录等。</w:t>
            </w:r>
          </w:p>
          <w:p>
            <w:pPr>
              <w:widowControl/>
              <w:spacing w:line="240" w:lineRule="auto"/>
              <w:ind w:firstLine="0" w:firstLineChars="0"/>
              <w:jc w:val="center"/>
              <w:rPr>
                <w:rFonts w:hint="eastAsia" w:ascii="微软雅黑" w:hAnsi="微软雅黑" w:eastAsia="微软雅黑" w:cs="宋体"/>
                <w:kern w:val="0"/>
                <w:sz w:val="20"/>
                <w:szCs w:val="20"/>
                <w:lang w:val="en-US" w:eastAsia="zh-CN" w:bidi="ar-SA"/>
              </w:rPr>
            </w:pPr>
          </w:p>
          <w:p>
            <w:pPr>
              <w:widowControl/>
              <w:spacing w:line="240" w:lineRule="auto"/>
              <w:ind w:firstLine="0" w:firstLineChars="0"/>
              <w:jc w:val="center"/>
              <w:rPr>
                <w:rFonts w:hint="eastAsia" w:ascii="微软雅黑" w:hAnsi="微软雅黑" w:eastAsia="微软雅黑" w:cs="宋体"/>
                <w:kern w:val="0"/>
                <w:sz w:val="20"/>
                <w:szCs w:val="20"/>
                <w:lang w:val="en-US" w:eastAsia="zh-CN" w:bidi="ar-SA"/>
              </w:rPr>
            </w:pPr>
          </w:p>
        </w:tc>
        <w:tc>
          <w:tcPr>
            <w:tcW w:w="1714" w:type="dxa"/>
            <w:shd w:val="clear" w:color="auto" w:fill="auto"/>
            <w:vAlign w:val="center"/>
          </w:tcPr>
          <w:p>
            <w:pPr>
              <w:widowControl/>
              <w:spacing w:line="240" w:lineRule="auto"/>
              <w:ind w:firstLine="0" w:firstLineChars="0"/>
              <w:rPr>
                <w:rFonts w:hint="eastAsia"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《关于对失信被执行人实施联合惩戒的合作备忘录》（发改财金</w:t>
            </w:r>
            <w:r>
              <w:rPr>
                <w:rFonts w:ascii="微软雅黑" w:hAnsi="微软雅黑" w:eastAsia="微软雅黑" w:cs="微软雅黑"/>
                <w:sz w:val="24"/>
                <w:szCs w:val="24"/>
                <w:shd w:val="clear" w:color="auto" w:fill="FFFFFF"/>
              </w:rPr>
              <w:t>〔</w:t>
            </w:r>
            <w:r>
              <w:rPr>
                <w:rFonts w:hint="eastAsia" w:ascii="微软雅黑" w:hAnsi="微软雅黑" w:eastAsia="微软雅黑" w:cs="宋体"/>
                <w:kern w:val="0"/>
                <w:sz w:val="20"/>
                <w:szCs w:val="20"/>
              </w:rPr>
              <w:t>2016</w:t>
            </w:r>
            <w:r>
              <w:rPr>
                <w:rFonts w:ascii="微软雅黑" w:hAnsi="微软雅黑" w:eastAsia="微软雅黑" w:cs="微软雅黑"/>
                <w:sz w:val="24"/>
                <w:szCs w:val="24"/>
                <w:shd w:val="clear" w:color="auto" w:fill="FFFFFF"/>
              </w:rPr>
              <w:t>〕</w:t>
            </w:r>
            <w:r>
              <w:rPr>
                <w:rFonts w:hint="eastAsia" w:ascii="微软雅黑" w:hAnsi="微软雅黑" w:eastAsia="微软雅黑" w:cs="宋体"/>
                <w:kern w:val="0"/>
                <w:sz w:val="20"/>
                <w:szCs w:val="20"/>
              </w:rPr>
              <w:t xml:space="preserve">141号）； </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《关于加强对失信被执行人联合惩戒的实施意见》（冀办发</w:t>
            </w:r>
            <w:r>
              <w:rPr>
                <w:rFonts w:ascii="微软雅黑" w:hAnsi="微软雅黑" w:eastAsia="微软雅黑" w:cs="微软雅黑"/>
                <w:sz w:val="24"/>
                <w:szCs w:val="24"/>
                <w:shd w:val="clear" w:color="auto" w:fill="FFFFFF"/>
              </w:rPr>
              <w:t>〔</w:t>
            </w:r>
            <w:r>
              <w:rPr>
                <w:rFonts w:hint="eastAsia" w:ascii="微软雅黑" w:hAnsi="微软雅黑" w:eastAsia="微软雅黑" w:cs="宋体"/>
                <w:kern w:val="0"/>
                <w:sz w:val="20"/>
                <w:szCs w:val="20"/>
              </w:rPr>
              <w:t>2017</w:t>
            </w:r>
            <w:r>
              <w:rPr>
                <w:rFonts w:ascii="微软雅黑" w:hAnsi="微软雅黑" w:eastAsia="微软雅黑" w:cs="微软雅黑"/>
                <w:sz w:val="24"/>
                <w:szCs w:val="24"/>
                <w:shd w:val="clear" w:color="auto" w:fill="FFFFFF"/>
              </w:rPr>
              <w:t>〕</w:t>
            </w:r>
            <w:r>
              <w:rPr>
                <w:rFonts w:hint="eastAsia" w:ascii="微软雅黑" w:hAnsi="微软雅黑" w:eastAsia="微软雅黑" w:cs="宋体"/>
                <w:kern w:val="0"/>
                <w:sz w:val="20"/>
                <w:szCs w:val="20"/>
              </w:rPr>
              <w:t>2号）</w:t>
            </w:r>
          </w:p>
        </w:tc>
        <w:tc>
          <w:tcPr>
            <w:tcW w:w="1136" w:type="dxa"/>
            <w:shd w:val="clear" w:color="auto" w:fill="auto"/>
            <w:vAlign w:val="center"/>
          </w:tcPr>
          <w:p>
            <w:pPr>
              <w:widowControl/>
              <w:spacing w:line="240" w:lineRule="auto"/>
              <w:ind w:firstLine="0" w:firstLineChars="0"/>
              <w:jc w:val="center"/>
              <w:rPr>
                <w:rFonts w:hint="eastAsia"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行政许可</w:t>
            </w:r>
          </w:p>
        </w:tc>
        <w:tc>
          <w:tcPr>
            <w:tcW w:w="2207" w:type="dxa"/>
            <w:shd w:val="clear" w:color="auto" w:fill="auto"/>
            <w:vAlign w:val="center"/>
          </w:tcPr>
          <w:p>
            <w:pPr>
              <w:widowControl/>
              <w:spacing w:line="240" w:lineRule="auto"/>
              <w:ind w:firstLine="0" w:firstLineChars="0"/>
              <w:rPr>
                <w:rFonts w:hint="eastAsia"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外商投资企业登记</w:t>
            </w:r>
          </w:p>
        </w:tc>
        <w:tc>
          <w:tcPr>
            <w:tcW w:w="1093" w:type="dxa"/>
            <w:shd w:val="clear" w:color="auto" w:fill="auto"/>
            <w:vAlign w:val="center"/>
          </w:tcPr>
          <w:p>
            <w:pPr>
              <w:widowControl/>
              <w:spacing w:line="240" w:lineRule="auto"/>
              <w:ind w:firstLine="0" w:firstLineChars="0"/>
              <w:jc w:val="center"/>
              <w:rPr>
                <w:rFonts w:hint="eastAsia"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lang w:val="en-US" w:eastAsia="zh-CN"/>
              </w:rPr>
              <w:t>市</w:t>
            </w:r>
            <w:r>
              <w:rPr>
                <w:rFonts w:hint="eastAsia" w:ascii="微软雅黑" w:hAnsi="微软雅黑" w:eastAsia="微软雅黑" w:cs="宋体"/>
                <w:kern w:val="0"/>
                <w:sz w:val="20"/>
                <w:szCs w:val="20"/>
              </w:rPr>
              <w:t>级,县级</w:t>
            </w:r>
          </w:p>
        </w:tc>
        <w:tc>
          <w:tcPr>
            <w:tcW w:w="943" w:type="dxa"/>
            <w:shd w:val="clear" w:color="auto" w:fill="auto"/>
            <w:vAlign w:val="center"/>
          </w:tcPr>
          <w:p>
            <w:pPr>
              <w:widowControl/>
              <w:spacing w:line="240" w:lineRule="auto"/>
              <w:ind w:firstLine="0" w:firstLineChars="0"/>
              <w:jc w:val="center"/>
              <w:rPr>
                <w:rFonts w:hint="eastAsia"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是</w:t>
            </w:r>
          </w:p>
        </w:tc>
        <w:tc>
          <w:tcPr>
            <w:tcW w:w="3014" w:type="dxa"/>
            <w:shd w:val="clear" w:color="auto" w:fill="auto"/>
            <w:vAlign w:val="center"/>
          </w:tcPr>
          <w:p>
            <w:pPr>
              <w:pStyle w:val="19"/>
              <w:numPr>
                <w:ilvl w:val="0"/>
                <w:numId w:val="0"/>
              </w:numPr>
              <w:tabs>
                <w:tab w:val="left" w:pos="275"/>
              </w:tabs>
              <w:spacing w:before="0" w:after="0" w:line="283" w:lineRule="auto"/>
              <w:ind w:right="-15" w:rightChars="0"/>
              <w:jc w:val="left"/>
              <w:rPr>
                <w:sz w:val="20"/>
              </w:rPr>
            </w:pPr>
            <w:r>
              <w:rPr>
                <w:rFonts w:hint="eastAsia"/>
                <w:sz w:val="20"/>
                <w:lang w:val="en-US" w:eastAsia="zh-CN"/>
              </w:rPr>
              <w:t>1.</w:t>
            </w:r>
            <w:r>
              <w:rPr>
                <w:sz w:val="20"/>
              </w:rPr>
              <w:t>《中华人民共和国公司法》第六条；</w:t>
            </w:r>
          </w:p>
          <w:p>
            <w:pPr>
              <w:pStyle w:val="19"/>
              <w:numPr>
                <w:ilvl w:val="0"/>
                <w:numId w:val="0"/>
              </w:numPr>
              <w:tabs>
                <w:tab w:val="left" w:pos="275"/>
              </w:tabs>
              <w:spacing w:before="0" w:after="0" w:line="283" w:lineRule="auto"/>
              <w:ind w:right="-15" w:rightChars="0"/>
              <w:jc w:val="left"/>
              <w:rPr>
                <w:sz w:val="20"/>
              </w:rPr>
            </w:pPr>
            <w:r>
              <w:rPr>
                <w:rFonts w:hint="eastAsia"/>
                <w:sz w:val="20"/>
                <w:lang w:val="en-US" w:eastAsia="zh-CN"/>
              </w:rPr>
              <w:t>2.</w:t>
            </w:r>
            <w:r>
              <w:rPr>
                <w:sz w:val="20"/>
              </w:rPr>
              <w:t>《公司登记管理条例》第三条、第二十六条；</w:t>
            </w:r>
          </w:p>
          <w:p>
            <w:pPr>
              <w:pStyle w:val="19"/>
              <w:numPr>
                <w:ilvl w:val="0"/>
                <w:numId w:val="0"/>
              </w:numPr>
              <w:tabs>
                <w:tab w:val="left" w:pos="275"/>
              </w:tabs>
              <w:spacing w:before="0" w:after="0" w:line="283" w:lineRule="auto"/>
              <w:ind w:right="-15" w:rightChars="0"/>
              <w:jc w:val="left"/>
              <w:rPr>
                <w:sz w:val="20"/>
              </w:rPr>
            </w:pPr>
            <w:r>
              <w:rPr>
                <w:rFonts w:hint="eastAsia"/>
                <w:sz w:val="20"/>
                <w:lang w:val="en-US" w:eastAsia="zh-CN"/>
              </w:rPr>
              <w:t>3.</w:t>
            </w:r>
            <w:r>
              <w:rPr>
                <w:sz w:val="20"/>
              </w:rPr>
              <w:t>《中华人民共和国</w:t>
            </w:r>
            <w:r>
              <w:rPr>
                <w:rFonts w:hint="eastAsia"/>
                <w:sz w:val="20"/>
                <w:lang w:eastAsia="zh-CN"/>
              </w:rPr>
              <w:t>外商投资</w:t>
            </w:r>
            <w:r>
              <w:rPr>
                <w:sz w:val="20"/>
              </w:rPr>
              <w:t>法》第七条；</w:t>
            </w:r>
          </w:p>
          <w:p>
            <w:pPr>
              <w:pStyle w:val="19"/>
              <w:numPr>
                <w:ilvl w:val="0"/>
                <w:numId w:val="0"/>
              </w:numPr>
              <w:tabs>
                <w:tab w:val="left" w:pos="275"/>
              </w:tabs>
              <w:spacing w:before="0" w:after="0" w:line="283" w:lineRule="auto"/>
              <w:ind w:right="-15" w:rightChars="0"/>
              <w:jc w:val="left"/>
              <w:rPr>
                <w:rFonts w:hint="eastAsia"/>
                <w:sz w:val="20"/>
                <w:lang w:eastAsia="zh-CN"/>
              </w:rPr>
            </w:pPr>
            <w:r>
              <w:rPr>
                <w:rFonts w:hint="eastAsia"/>
                <w:sz w:val="20"/>
                <w:lang w:val="en-US" w:eastAsia="zh-CN"/>
              </w:rPr>
              <w:t>4.</w:t>
            </w:r>
            <w:r>
              <w:rPr>
                <w:sz w:val="20"/>
              </w:rPr>
              <w:t>《中华人民共和国</w:t>
            </w:r>
            <w:r>
              <w:rPr>
                <w:rFonts w:hint="eastAsia"/>
                <w:sz w:val="20"/>
                <w:lang w:eastAsia="zh-CN"/>
              </w:rPr>
              <w:t>外商投资法实施条例</w:t>
            </w:r>
            <w:r>
              <w:rPr>
                <w:sz w:val="20"/>
              </w:rPr>
              <w:t>》第</w:t>
            </w:r>
            <w:r>
              <w:rPr>
                <w:rFonts w:hint="eastAsia"/>
                <w:sz w:val="20"/>
                <w:lang w:eastAsia="zh-CN"/>
              </w:rPr>
              <w:t>三十七</w:t>
            </w:r>
            <w:r>
              <w:rPr>
                <w:sz w:val="20"/>
              </w:rPr>
              <w:t>条</w:t>
            </w:r>
            <w:r>
              <w:rPr>
                <w:rFonts w:hint="eastAsia"/>
                <w:sz w:val="20"/>
                <w:lang w:eastAsia="zh-CN"/>
              </w:rPr>
              <w:t>；</w:t>
            </w:r>
          </w:p>
          <w:p>
            <w:pPr>
              <w:pStyle w:val="19"/>
              <w:numPr>
                <w:ilvl w:val="0"/>
                <w:numId w:val="0"/>
              </w:numPr>
              <w:tabs>
                <w:tab w:val="left" w:pos="275"/>
              </w:tabs>
              <w:spacing w:before="0" w:after="0" w:line="283" w:lineRule="auto"/>
              <w:ind w:right="-15" w:rightChars="0"/>
              <w:jc w:val="left"/>
              <w:rPr>
                <w:sz w:val="20"/>
              </w:rPr>
            </w:pPr>
            <w:r>
              <w:rPr>
                <w:rFonts w:hint="eastAsia"/>
                <w:sz w:val="20"/>
                <w:lang w:val="en-US" w:eastAsia="zh-CN"/>
              </w:rPr>
              <w:t>5.</w:t>
            </w:r>
            <w:r>
              <w:rPr>
                <w:sz w:val="20"/>
              </w:rPr>
              <w:t>《合伙企业法》第九条；</w:t>
            </w:r>
          </w:p>
          <w:p>
            <w:pPr>
              <w:pStyle w:val="19"/>
              <w:numPr>
                <w:ilvl w:val="0"/>
                <w:numId w:val="0"/>
              </w:numPr>
              <w:tabs>
                <w:tab w:val="left" w:pos="275"/>
              </w:tabs>
              <w:spacing w:before="0" w:after="0" w:line="283" w:lineRule="auto"/>
              <w:ind w:right="-15" w:rightChars="0"/>
              <w:jc w:val="left"/>
              <w:rPr>
                <w:sz w:val="20"/>
              </w:rPr>
            </w:pPr>
            <w:r>
              <w:rPr>
                <w:rFonts w:hint="eastAsia"/>
                <w:sz w:val="20"/>
                <w:lang w:val="en-US" w:eastAsia="zh-CN"/>
              </w:rPr>
              <w:t>6.</w:t>
            </w:r>
            <w:r>
              <w:rPr>
                <w:sz w:val="20"/>
              </w:rPr>
              <w:t>《合伙企业登记管理办法》（国务院 236 号令条款号）第二条、第三条、第四条、第十一条、第十八条、第二十一条、第二十一条；</w:t>
            </w:r>
          </w:p>
          <w:p>
            <w:pPr>
              <w:widowControl/>
              <w:spacing w:line="240" w:lineRule="auto"/>
              <w:ind w:firstLine="0" w:firstLineChars="0"/>
              <w:rPr>
                <w:rFonts w:hint="eastAsia" w:ascii="微软雅黑" w:hAnsi="微软雅黑" w:eastAsia="微软雅黑" w:cs="宋体"/>
                <w:kern w:val="0"/>
                <w:sz w:val="20"/>
                <w:szCs w:val="20"/>
                <w:lang w:val="en-US" w:eastAsia="zh-CN" w:bidi="ar-SA"/>
              </w:rPr>
            </w:pPr>
            <w:r>
              <w:rPr>
                <w:rFonts w:hint="eastAsia" w:ascii="微软雅黑" w:hAnsi="微软雅黑" w:eastAsia="微软雅黑" w:cs="微软雅黑"/>
                <w:kern w:val="2"/>
                <w:sz w:val="20"/>
                <w:szCs w:val="22"/>
                <w:lang w:val="en-US" w:eastAsia="zh-CN" w:bidi="zh-CN"/>
              </w:rPr>
              <w:t>7.</w:t>
            </w:r>
            <w:r>
              <w:rPr>
                <w:rFonts w:ascii="微软雅黑" w:hAnsi="微软雅黑" w:eastAsia="微软雅黑" w:cs="微软雅黑"/>
                <w:kern w:val="2"/>
                <w:sz w:val="20"/>
                <w:szCs w:val="22"/>
                <w:lang w:val="zh-CN" w:eastAsia="zh-CN" w:bidi="zh-CN"/>
              </w:rPr>
              <w:t>《 企业法人登记管理条例》（国务院令第 1 号）第三条</w:t>
            </w:r>
            <w:r>
              <w:rPr>
                <w:rFonts w:hint="eastAsia" w:ascii="微软雅黑" w:hAnsi="微软雅黑" w:eastAsia="微软雅黑" w:cs="微软雅黑"/>
                <w:kern w:val="2"/>
                <w:sz w:val="20"/>
                <w:szCs w:val="22"/>
                <w:lang w:val="zh-CN" w:eastAsia="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5" w:hRule="atLeast"/>
          <w:jc w:val="center"/>
        </w:trPr>
        <w:tc>
          <w:tcPr>
            <w:tcW w:w="700" w:type="dxa"/>
            <w:shd w:val="clear" w:color="auto" w:fill="auto"/>
            <w:vAlign w:val="center"/>
          </w:tcPr>
          <w:p>
            <w:pPr>
              <w:widowControl/>
              <w:spacing w:line="240" w:lineRule="auto"/>
              <w:ind w:firstLine="0" w:firstLineChars="0"/>
              <w:jc w:val="center"/>
              <w:rPr>
                <w:rFonts w:hint="default"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lang w:val="en-US" w:eastAsia="zh-CN"/>
              </w:rPr>
              <w:t>12</w:t>
            </w:r>
          </w:p>
        </w:tc>
        <w:tc>
          <w:tcPr>
            <w:tcW w:w="1078" w:type="dxa"/>
            <w:shd w:val="clear" w:color="auto" w:fill="auto"/>
            <w:vAlign w:val="center"/>
          </w:tcPr>
          <w:p>
            <w:pPr>
              <w:widowControl/>
              <w:spacing w:line="240" w:lineRule="auto"/>
              <w:ind w:firstLine="0" w:firstLineChars="0"/>
              <w:jc w:val="center"/>
              <w:rPr>
                <w:rFonts w:hint="eastAsia"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lang w:eastAsia="zh-CN"/>
              </w:rPr>
              <w:t>曲阳县人民法院</w:t>
            </w:r>
          </w:p>
        </w:tc>
        <w:tc>
          <w:tcPr>
            <w:tcW w:w="1078" w:type="dxa"/>
            <w:shd w:val="clear" w:color="auto" w:fill="auto"/>
            <w:vAlign w:val="center"/>
          </w:tcPr>
          <w:p>
            <w:pPr>
              <w:widowControl/>
              <w:spacing w:line="240" w:lineRule="auto"/>
              <w:ind w:firstLine="0" w:firstLineChars="0"/>
              <w:jc w:val="center"/>
              <w:rPr>
                <w:rFonts w:hint="eastAsia"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失信被执行人</w:t>
            </w:r>
          </w:p>
        </w:tc>
        <w:tc>
          <w:tcPr>
            <w:tcW w:w="819" w:type="dxa"/>
            <w:shd w:val="clear" w:color="auto" w:fill="auto"/>
            <w:vAlign w:val="center"/>
          </w:tcPr>
          <w:p>
            <w:pPr>
              <w:widowControl/>
              <w:spacing w:line="240" w:lineRule="auto"/>
              <w:ind w:firstLine="0" w:firstLineChars="0"/>
              <w:jc w:val="center"/>
              <w:rPr>
                <w:rFonts w:hint="eastAsia"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法人和非法人组织、自然人</w:t>
            </w:r>
          </w:p>
        </w:tc>
        <w:tc>
          <w:tcPr>
            <w:tcW w:w="1039" w:type="dxa"/>
            <w:shd w:val="clear" w:color="auto" w:fill="auto"/>
            <w:vAlign w:val="center"/>
          </w:tcPr>
          <w:p>
            <w:pPr>
              <w:widowControl/>
              <w:spacing w:line="240" w:lineRule="auto"/>
              <w:ind w:firstLine="0" w:firstLineChars="0"/>
              <w:jc w:val="center"/>
              <w:rPr>
                <w:rFonts w:hint="eastAsia"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lang w:eastAsia="zh-CN"/>
              </w:rPr>
              <w:t>县</w:t>
            </w:r>
            <w:r>
              <w:rPr>
                <w:rFonts w:hint="eastAsia" w:ascii="微软雅黑" w:hAnsi="微软雅黑" w:eastAsia="微软雅黑" w:cs="宋体"/>
                <w:kern w:val="0"/>
                <w:sz w:val="20"/>
                <w:szCs w:val="20"/>
                <w:lang w:val="en-US" w:eastAsia="zh-CN"/>
              </w:rPr>
              <w:t>市</w:t>
            </w:r>
            <w:r>
              <w:rPr>
                <w:rFonts w:hint="eastAsia" w:ascii="微软雅黑" w:hAnsi="微软雅黑" w:eastAsia="微软雅黑" w:cs="宋体"/>
                <w:kern w:val="0"/>
                <w:sz w:val="20"/>
                <w:szCs w:val="20"/>
                <w:lang w:eastAsia="zh-CN"/>
              </w:rPr>
              <w:t>场监管</w:t>
            </w:r>
            <w:r>
              <w:rPr>
                <w:rFonts w:hint="eastAsia" w:ascii="微软雅黑" w:hAnsi="微软雅黑" w:eastAsia="微软雅黑" w:cs="宋体"/>
                <w:kern w:val="0"/>
                <w:sz w:val="20"/>
                <w:szCs w:val="20"/>
              </w:rPr>
              <w:t>局</w:t>
            </w:r>
          </w:p>
        </w:tc>
        <w:tc>
          <w:tcPr>
            <w:tcW w:w="2082" w:type="dxa"/>
            <w:shd w:val="clear" w:color="auto" w:fill="auto"/>
            <w:vAlign w:val="center"/>
          </w:tcPr>
          <w:p>
            <w:pPr>
              <w:widowControl/>
              <w:spacing w:line="240" w:lineRule="auto"/>
              <w:ind w:firstLine="0" w:firstLineChars="0"/>
              <w:rPr>
                <w:rFonts w:hint="eastAsia"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限制失信被执行人从事危险化学品生产经营储存、烟花爆竹生产经营、矿山生产、安全评价、认证、检测、检验等行业；依法限制失信被执行人担任上述行业单位主要负责人及董事、监事、高级管理人员，已担任相关职务的，按规定程序要求予以变更</w:t>
            </w:r>
          </w:p>
        </w:tc>
        <w:tc>
          <w:tcPr>
            <w:tcW w:w="1131" w:type="dxa"/>
            <w:shd w:val="clear" w:color="auto" w:fill="auto"/>
            <w:vAlign w:val="center"/>
          </w:tcPr>
          <w:p>
            <w:pPr>
              <w:widowControl/>
              <w:spacing w:line="240" w:lineRule="auto"/>
              <w:ind w:firstLine="0" w:firstLineChars="0"/>
              <w:jc w:val="center"/>
              <w:rPr>
                <w:rFonts w:hint="eastAsia"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行政性</w:t>
            </w:r>
          </w:p>
        </w:tc>
        <w:tc>
          <w:tcPr>
            <w:tcW w:w="1134" w:type="dxa"/>
            <w:shd w:val="clear" w:color="auto" w:fill="auto"/>
            <w:vAlign w:val="center"/>
          </w:tcPr>
          <w:p>
            <w:pPr>
              <w:widowControl/>
              <w:spacing w:line="240" w:lineRule="auto"/>
              <w:ind w:firstLine="0" w:firstLineChars="0"/>
              <w:jc w:val="center"/>
              <w:rPr>
                <w:rFonts w:hint="eastAsia"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强制性</w:t>
            </w:r>
          </w:p>
        </w:tc>
        <w:tc>
          <w:tcPr>
            <w:tcW w:w="2934" w:type="dxa"/>
            <w:vMerge w:val="continue"/>
            <w:shd w:val="clear" w:color="auto" w:fill="auto"/>
            <w:vAlign w:val="center"/>
          </w:tcPr>
          <w:p>
            <w:pPr>
              <w:widowControl/>
              <w:spacing w:line="240" w:lineRule="auto"/>
              <w:ind w:firstLine="0" w:firstLineChars="0"/>
              <w:jc w:val="center"/>
              <w:rPr>
                <w:rFonts w:hint="eastAsia" w:ascii="微软雅黑" w:hAnsi="微软雅黑" w:eastAsia="微软雅黑" w:cs="宋体"/>
                <w:kern w:val="0"/>
                <w:sz w:val="20"/>
                <w:szCs w:val="20"/>
                <w:lang w:val="en-US" w:eastAsia="zh-CN" w:bidi="ar-SA"/>
              </w:rPr>
            </w:pPr>
          </w:p>
        </w:tc>
        <w:tc>
          <w:tcPr>
            <w:tcW w:w="1714" w:type="dxa"/>
            <w:shd w:val="clear" w:color="auto" w:fill="auto"/>
            <w:vAlign w:val="center"/>
          </w:tcPr>
          <w:p>
            <w:pPr>
              <w:widowControl/>
              <w:spacing w:line="240" w:lineRule="auto"/>
              <w:ind w:firstLine="0" w:firstLineChars="0"/>
              <w:rPr>
                <w:rFonts w:hint="eastAsia"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《关于对失信被执行人实施联合惩戒的合作备忘录》（发改财金</w:t>
            </w:r>
            <w:r>
              <w:rPr>
                <w:rFonts w:ascii="微软雅黑" w:hAnsi="微软雅黑" w:eastAsia="微软雅黑" w:cs="微软雅黑"/>
                <w:sz w:val="24"/>
                <w:szCs w:val="24"/>
                <w:shd w:val="clear" w:color="auto" w:fill="FFFFFF"/>
              </w:rPr>
              <w:t>〔</w:t>
            </w:r>
            <w:r>
              <w:rPr>
                <w:rFonts w:hint="eastAsia" w:ascii="微软雅黑" w:hAnsi="微软雅黑" w:eastAsia="微软雅黑" w:cs="宋体"/>
                <w:kern w:val="0"/>
                <w:sz w:val="20"/>
                <w:szCs w:val="20"/>
              </w:rPr>
              <w:t>2016</w:t>
            </w:r>
            <w:r>
              <w:rPr>
                <w:rFonts w:ascii="微软雅黑" w:hAnsi="微软雅黑" w:eastAsia="微软雅黑" w:cs="微软雅黑"/>
                <w:sz w:val="24"/>
                <w:szCs w:val="24"/>
                <w:shd w:val="clear" w:color="auto" w:fill="FFFFFF"/>
              </w:rPr>
              <w:t>〕</w:t>
            </w:r>
            <w:r>
              <w:rPr>
                <w:rFonts w:hint="eastAsia" w:ascii="微软雅黑" w:hAnsi="微软雅黑" w:eastAsia="微软雅黑" w:cs="宋体"/>
                <w:kern w:val="0"/>
                <w:sz w:val="20"/>
                <w:szCs w:val="20"/>
              </w:rPr>
              <w:t xml:space="preserve">141号）； </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《关于加强对失信被执行人联合惩戒的实施意见》（冀办发</w:t>
            </w:r>
            <w:r>
              <w:rPr>
                <w:rFonts w:ascii="微软雅黑" w:hAnsi="微软雅黑" w:eastAsia="微软雅黑" w:cs="微软雅黑"/>
                <w:sz w:val="24"/>
                <w:szCs w:val="24"/>
                <w:shd w:val="clear" w:color="auto" w:fill="FFFFFF"/>
              </w:rPr>
              <w:t>〔</w:t>
            </w:r>
            <w:r>
              <w:rPr>
                <w:rFonts w:hint="eastAsia" w:ascii="微软雅黑" w:hAnsi="微软雅黑" w:eastAsia="微软雅黑" w:cs="宋体"/>
                <w:kern w:val="0"/>
                <w:sz w:val="20"/>
                <w:szCs w:val="20"/>
              </w:rPr>
              <w:t>2017</w:t>
            </w:r>
            <w:r>
              <w:rPr>
                <w:rFonts w:ascii="微软雅黑" w:hAnsi="微软雅黑" w:eastAsia="微软雅黑" w:cs="微软雅黑"/>
                <w:sz w:val="24"/>
                <w:szCs w:val="24"/>
                <w:shd w:val="clear" w:color="auto" w:fill="FFFFFF"/>
              </w:rPr>
              <w:t>〕</w:t>
            </w:r>
            <w:r>
              <w:rPr>
                <w:rFonts w:hint="eastAsia" w:ascii="微软雅黑" w:hAnsi="微软雅黑" w:eastAsia="微软雅黑" w:cs="宋体"/>
                <w:kern w:val="0"/>
                <w:sz w:val="20"/>
                <w:szCs w:val="20"/>
              </w:rPr>
              <w:t>2号）</w:t>
            </w:r>
          </w:p>
        </w:tc>
        <w:tc>
          <w:tcPr>
            <w:tcW w:w="1136" w:type="dxa"/>
            <w:shd w:val="clear" w:color="auto" w:fill="auto"/>
            <w:vAlign w:val="center"/>
          </w:tcPr>
          <w:p>
            <w:pPr>
              <w:widowControl/>
              <w:spacing w:line="240" w:lineRule="auto"/>
              <w:ind w:firstLine="0" w:firstLineChars="0"/>
              <w:jc w:val="center"/>
              <w:rPr>
                <w:rFonts w:hint="eastAsia"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行政许可</w:t>
            </w:r>
          </w:p>
        </w:tc>
        <w:tc>
          <w:tcPr>
            <w:tcW w:w="2207" w:type="dxa"/>
            <w:shd w:val="clear" w:color="auto" w:fill="auto"/>
            <w:vAlign w:val="center"/>
          </w:tcPr>
          <w:p>
            <w:pPr>
              <w:widowControl/>
              <w:spacing w:line="240" w:lineRule="auto"/>
              <w:ind w:firstLine="0" w:firstLineChars="0"/>
              <w:rPr>
                <w:rFonts w:hint="eastAsia"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外商投资企业分支机构登记</w:t>
            </w:r>
          </w:p>
        </w:tc>
        <w:tc>
          <w:tcPr>
            <w:tcW w:w="1093" w:type="dxa"/>
            <w:shd w:val="clear" w:color="auto" w:fill="auto"/>
            <w:vAlign w:val="center"/>
          </w:tcPr>
          <w:p>
            <w:pPr>
              <w:widowControl/>
              <w:spacing w:line="240" w:lineRule="auto"/>
              <w:ind w:firstLine="0" w:firstLineChars="0"/>
              <w:jc w:val="center"/>
              <w:rPr>
                <w:rFonts w:hint="eastAsia"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lang w:val="en-US" w:eastAsia="zh-CN"/>
              </w:rPr>
              <w:t>市</w:t>
            </w:r>
            <w:r>
              <w:rPr>
                <w:rFonts w:hint="eastAsia" w:ascii="微软雅黑" w:hAnsi="微软雅黑" w:eastAsia="微软雅黑" w:cs="宋体"/>
                <w:kern w:val="0"/>
                <w:sz w:val="20"/>
                <w:szCs w:val="20"/>
              </w:rPr>
              <w:t>级,县级</w:t>
            </w:r>
          </w:p>
        </w:tc>
        <w:tc>
          <w:tcPr>
            <w:tcW w:w="943" w:type="dxa"/>
            <w:shd w:val="clear" w:color="auto" w:fill="auto"/>
            <w:vAlign w:val="center"/>
          </w:tcPr>
          <w:p>
            <w:pPr>
              <w:widowControl/>
              <w:spacing w:line="240" w:lineRule="auto"/>
              <w:ind w:firstLine="0" w:firstLineChars="0"/>
              <w:jc w:val="center"/>
              <w:rPr>
                <w:rFonts w:hint="eastAsia"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是</w:t>
            </w:r>
          </w:p>
        </w:tc>
        <w:tc>
          <w:tcPr>
            <w:tcW w:w="3014" w:type="dxa"/>
            <w:vMerge w:val="restart"/>
            <w:shd w:val="clear" w:color="auto" w:fill="auto"/>
            <w:vAlign w:val="center"/>
          </w:tcPr>
          <w:p>
            <w:pPr>
              <w:pStyle w:val="19"/>
              <w:numPr>
                <w:ilvl w:val="0"/>
                <w:numId w:val="0"/>
              </w:numPr>
              <w:tabs>
                <w:tab w:val="left" w:pos="275"/>
              </w:tabs>
              <w:spacing w:before="0" w:after="0" w:line="283" w:lineRule="auto"/>
              <w:ind w:right="-15" w:rightChars="0"/>
              <w:jc w:val="left"/>
              <w:rPr>
                <w:sz w:val="20"/>
              </w:rPr>
            </w:pPr>
            <w:r>
              <w:rPr>
                <w:rFonts w:hint="eastAsia"/>
                <w:sz w:val="20"/>
                <w:lang w:val="en-US" w:eastAsia="zh-CN"/>
              </w:rPr>
              <w:t>1.</w:t>
            </w:r>
            <w:r>
              <w:rPr>
                <w:sz w:val="20"/>
              </w:rPr>
              <w:t>《中华人民共和国公司法》第六条；</w:t>
            </w:r>
          </w:p>
          <w:p>
            <w:pPr>
              <w:pStyle w:val="19"/>
              <w:numPr>
                <w:ilvl w:val="0"/>
                <w:numId w:val="0"/>
              </w:numPr>
              <w:tabs>
                <w:tab w:val="left" w:pos="275"/>
              </w:tabs>
              <w:spacing w:before="0" w:after="0" w:line="283" w:lineRule="auto"/>
              <w:ind w:right="-15" w:rightChars="0"/>
              <w:jc w:val="left"/>
              <w:rPr>
                <w:sz w:val="20"/>
              </w:rPr>
            </w:pPr>
            <w:r>
              <w:rPr>
                <w:rFonts w:hint="eastAsia"/>
                <w:sz w:val="20"/>
                <w:lang w:val="en-US" w:eastAsia="zh-CN"/>
              </w:rPr>
              <w:t>2.</w:t>
            </w:r>
            <w:r>
              <w:rPr>
                <w:sz w:val="20"/>
              </w:rPr>
              <w:t>《公司登记管理条例》第三条、第二十六条；</w:t>
            </w:r>
          </w:p>
          <w:p>
            <w:pPr>
              <w:pStyle w:val="19"/>
              <w:numPr>
                <w:ilvl w:val="0"/>
                <w:numId w:val="0"/>
              </w:numPr>
              <w:tabs>
                <w:tab w:val="left" w:pos="275"/>
              </w:tabs>
              <w:spacing w:before="0" w:after="0" w:line="283" w:lineRule="auto"/>
              <w:ind w:right="-15" w:rightChars="0"/>
              <w:jc w:val="left"/>
              <w:rPr>
                <w:sz w:val="20"/>
              </w:rPr>
            </w:pPr>
            <w:r>
              <w:rPr>
                <w:rFonts w:hint="eastAsia"/>
                <w:sz w:val="20"/>
                <w:lang w:val="en-US" w:eastAsia="zh-CN"/>
              </w:rPr>
              <w:t>3.</w:t>
            </w:r>
            <w:r>
              <w:rPr>
                <w:sz w:val="20"/>
              </w:rPr>
              <w:t>《中华人民共和国</w:t>
            </w:r>
            <w:r>
              <w:rPr>
                <w:rFonts w:hint="eastAsia"/>
                <w:sz w:val="20"/>
                <w:lang w:eastAsia="zh-CN"/>
              </w:rPr>
              <w:t>外商投资</w:t>
            </w:r>
            <w:r>
              <w:rPr>
                <w:sz w:val="20"/>
              </w:rPr>
              <w:t>法》第七条；</w:t>
            </w:r>
          </w:p>
          <w:p>
            <w:pPr>
              <w:pStyle w:val="19"/>
              <w:numPr>
                <w:ilvl w:val="0"/>
                <w:numId w:val="0"/>
              </w:numPr>
              <w:tabs>
                <w:tab w:val="left" w:pos="275"/>
              </w:tabs>
              <w:spacing w:before="0" w:after="0" w:line="283" w:lineRule="auto"/>
              <w:ind w:right="-15" w:rightChars="0"/>
              <w:jc w:val="left"/>
              <w:rPr>
                <w:rFonts w:hint="eastAsia"/>
                <w:sz w:val="20"/>
                <w:lang w:eastAsia="zh-CN"/>
              </w:rPr>
            </w:pPr>
            <w:r>
              <w:rPr>
                <w:rFonts w:hint="eastAsia"/>
                <w:sz w:val="20"/>
                <w:lang w:val="en-US" w:eastAsia="zh-CN"/>
              </w:rPr>
              <w:t>4.</w:t>
            </w:r>
            <w:r>
              <w:rPr>
                <w:sz w:val="20"/>
              </w:rPr>
              <w:t>《中华人民共和国</w:t>
            </w:r>
            <w:r>
              <w:rPr>
                <w:rFonts w:hint="eastAsia"/>
                <w:sz w:val="20"/>
                <w:lang w:eastAsia="zh-CN"/>
              </w:rPr>
              <w:t>外商投资法实施条例</w:t>
            </w:r>
            <w:r>
              <w:rPr>
                <w:sz w:val="20"/>
              </w:rPr>
              <w:t>》第</w:t>
            </w:r>
            <w:r>
              <w:rPr>
                <w:rFonts w:hint="eastAsia"/>
                <w:sz w:val="20"/>
                <w:lang w:eastAsia="zh-CN"/>
              </w:rPr>
              <w:t>三十七</w:t>
            </w:r>
            <w:r>
              <w:rPr>
                <w:sz w:val="20"/>
              </w:rPr>
              <w:t>条</w:t>
            </w:r>
            <w:r>
              <w:rPr>
                <w:rFonts w:hint="eastAsia"/>
                <w:sz w:val="20"/>
                <w:lang w:eastAsia="zh-CN"/>
              </w:rPr>
              <w:t>；</w:t>
            </w:r>
          </w:p>
          <w:p>
            <w:pPr>
              <w:pStyle w:val="19"/>
              <w:numPr>
                <w:ilvl w:val="0"/>
                <w:numId w:val="0"/>
              </w:numPr>
              <w:tabs>
                <w:tab w:val="left" w:pos="275"/>
              </w:tabs>
              <w:spacing w:before="0" w:after="0" w:line="283" w:lineRule="auto"/>
              <w:ind w:right="-15" w:rightChars="0"/>
              <w:jc w:val="left"/>
              <w:rPr>
                <w:sz w:val="20"/>
              </w:rPr>
            </w:pPr>
            <w:r>
              <w:rPr>
                <w:rFonts w:hint="eastAsia"/>
                <w:sz w:val="20"/>
                <w:lang w:val="en-US" w:eastAsia="zh-CN"/>
              </w:rPr>
              <w:t>5.</w:t>
            </w:r>
            <w:r>
              <w:rPr>
                <w:sz w:val="20"/>
              </w:rPr>
              <w:t>《合伙企业法》第九条；</w:t>
            </w:r>
          </w:p>
          <w:p>
            <w:pPr>
              <w:pStyle w:val="19"/>
              <w:numPr>
                <w:ilvl w:val="0"/>
                <w:numId w:val="0"/>
              </w:numPr>
              <w:tabs>
                <w:tab w:val="left" w:pos="275"/>
              </w:tabs>
              <w:spacing w:before="0" w:after="0" w:line="283" w:lineRule="auto"/>
              <w:ind w:right="-15" w:rightChars="0"/>
              <w:jc w:val="left"/>
              <w:rPr>
                <w:sz w:val="20"/>
              </w:rPr>
            </w:pPr>
            <w:r>
              <w:rPr>
                <w:rFonts w:hint="eastAsia"/>
                <w:sz w:val="20"/>
                <w:lang w:val="en-US" w:eastAsia="zh-CN"/>
              </w:rPr>
              <w:t>6.</w:t>
            </w:r>
            <w:r>
              <w:rPr>
                <w:sz w:val="20"/>
              </w:rPr>
              <w:t>《合伙企业登记管理办法》（国务院 236 号令条款号）第二条、第三条、第四条、第十一条、第十八条、第二十一条、第二十一条；</w:t>
            </w:r>
          </w:p>
          <w:p>
            <w:pPr>
              <w:widowControl/>
              <w:spacing w:line="240" w:lineRule="auto"/>
              <w:ind w:firstLine="0" w:firstLineChars="0"/>
              <w:rPr>
                <w:rFonts w:hint="eastAsia" w:ascii="微软雅黑" w:hAnsi="微软雅黑" w:eastAsia="微软雅黑" w:cs="宋体"/>
                <w:kern w:val="0"/>
                <w:sz w:val="20"/>
                <w:szCs w:val="20"/>
                <w:lang w:val="en-US" w:eastAsia="zh-CN" w:bidi="ar-SA"/>
              </w:rPr>
            </w:pPr>
            <w:r>
              <w:rPr>
                <w:rFonts w:hint="eastAsia" w:ascii="微软雅黑" w:hAnsi="微软雅黑" w:eastAsia="微软雅黑" w:cs="微软雅黑"/>
                <w:kern w:val="2"/>
                <w:sz w:val="20"/>
                <w:szCs w:val="22"/>
                <w:lang w:val="en-US" w:eastAsia="zh-CN" w:bidi="zh-CN"/>
              </w:rPr>
              <w:t>7.</w:t>
            </w:r>
            <w:r>
              <w:rPr>
                <w:rFonts w:ascii="微软雅黑" w:hAnsi="微软雅黑" w:eastAsia="微软雅黑" w:cs="微软雅黑"/>
                <w:kern w:val="2"/>
                <w:sz w:val="20"/>
                <w:szCs w:val="22"/>
                <w:lang w:val="zh-CN" w:eastAsia="zh-CN" w:bidi="zh-CN"/>
              </w:rPr>
              <w:t>《 企业法人登记管理条例》（国务院令第 1 号）第三条</w:t>
            </w:r>
            <w:r>
              <w:rPr>
                <w:rFonts w:hint="eastAsia" w:ascii="微软雅黑" w:hAnsi="微软雅黑" w:eastAsia="微软雅黑" w:cs="微软雅黑"/>
                <w:kern w:val="2"/>
                <w:sz w:val="20"/>
                <w:szCs w:val="22"/>
                <w:lang w:val="zh-CN" w:eastAsia="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5" w:hRule="atLeast"/>
          <w:jc w:val="center"/>
        </w:trPr>
        <w:tc>
          <w:tcPr>
            <w:tcW w:w="700" w:type="dxa"/>
            <w:shd w:val="clear" w:color="auto" w:fill="auto"/>
            <w:vAlign w:val="center"/>
          </w:tcPr>
          <w:p>
            <w:pPr>
              <w:widowControl/>
              <w:spacing w:line="240" w:lineRule="auto"/>
              <w:ind w:firstLine="0" w:firstLineChars="0"/>
              <w:jc w:val="center"/>
              <w:rPr>
                <w:rFonts w:hint="default"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lang w:val="en-US" w:eastAsia="zh-CN"/>
              </w:rPr>
              <w:t>13</w:t>
            </w:r>
          </w:p>
        </w:tc>
        <w:tc>
          <w:tcPr>
            <w:tcW w:w="1078" w:type="dxa"/>
            <w:shd w:val="clear" w:color="auto" w:fill="auto"/>
            <w:vAlign w:val="center"/>
          </w:tcPr>
          <w:p>
            <w:pPr>
              <w:widowControl/>
              <w:spacing w:line="240" w:lineRule="auto"/>
              <w:ind w:firstLine="0" w:firstLineChars="0"/>
              <w:jc w:val="center"/>
              <w:rPr>
                <w:rFonts w:hint="eastAsia"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lang w:eastAsia="zh-CN"/>
              </w:rPr>
              <w:t>曲阳县人民法院</w:t>
            </w:r>
          </w:p>
        </w:tc>
        <w:tc>
          <w:tcPr>
            <w:tcW w:w="1078" w:type="dxa"/>
            <w:shd w:val="clear" w:color="auto" w:fill="auto"/>
            <w:vAlign w:val="center"/>
          </w:tcPr>
          <w:p>
            <w:pPr>
              <w:widowControl/>
              <w:spacing w:line="240" w:lineRule="auto"/>
              <w:ind w:firstLine="0" w:firstLineChars="0"/>
              <w:jc w:val="center"/>
              <w:rPr>
                <w:rFonts w:hint="eastAsia"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失信被执行人</w:t>
            </w:r>
          </w:p>
        </w:tc>
        <w:tc>
          <w:tcPr>
            <w:tcW w:w="819" w:type="dxa"/>
            <w:shd w:val="clear" w:color="auto" w:fill="auto"/>
            <w:vAlign w:val="center"/>
          </w:tcPr>
          <w:p>
            <w:pPr>
              <w:widowControl/>
              <w:spacing w:line="240" w:lineRule="auto"/>
              <w:ind w:firstLine="0" w:firstLineChars="0"/>
              <w:jc w:val="center"/>
              <w:rPr>
                <w:rFonts w:hint="eastAsia"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法人和非法人组织、自然人</w:t>
            </w:r>
          </w:p>
        </w:tc>
        <w:tc>
          <w:tcPr>
            <w:tcW w:w="1039" w:type="dxa"/>
            <w:shd w:val="clear" w:color="auto" w:fill="auto"/>
            <w:vAlign w:val="center"/>
          </w:tcPr>
          <w:p>
            <w:pPr>
              <w:widowControl/>
              <w:spacing w:line="240" w:lineRule="auto"/>
              <w:ind w:firstLine="0" w:firstLineChars="0"/>
              <w:jc w:val="center"/>
              <w:rPr>
                <w:rFonts w:hint="eastAsia"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lang w:eastAsia="zh-CN"/>
              </w:rPr>
              <w:t>县</w:t>
            </w:r>
            <w:r>
              <w:rPr>
                <w:rFonts w:hint="eastAsia" w:ascii="微软雅黑" w:hAnsi="微软雅黑" w:eastAsia="微软雅黑" w:cs="宋体"/>
                <w:kern w:val="0"/>
                <w:sz w:val="20"/>
                <w:szCs w:val="20"/>
                <w:lang w:val="en-US" w:eastAsia="zh-CN"/>
              </w:rPr>
              <w:t>市</w:t>
            </w:r>
            <w:r>
              <w:rPr>
                <w:rFonts w:hint="eastAsia" w:ascii="微软雅黑" w:hAnsi="微软雅黑" w:eastAsia="微软雅黑" w:cs="宋体"/>
                <w:kern w:val="0"/>
                <w:sz w:val="20"/>
                <w:szCs w:val="20"/>
                <w:lang w:eastAsia="zh-CN"/>
              </w:rPr>
              <w:t>场监管</w:t>
            </w:r>
            <w:r>
              <w:rPr>
                <w:rFonts w:hint="eastAsia" w:ascii="微软雅黑" w:hAnsi="微软雅黑" w:eastAsia="微软雅黑" w:cs="宋体"/>
                <w:kern w:val="0"/>
                <w:sz w:val="20"/>
                <w:szCs w:val="20"/>
              </w:rPr>
              <w:t>局</w:t>
            </w:r>
          </w:p>
        </w:tc>
        <w:tc>
          <w:tcPr>
            <w:tcW w:w="2082" w:type="dxa"/>
            <w:shd w:val="clear" w:color="auto" w:fill="auto"/>
            <w:vAlign w:val="center"/>
          </w:tcPr>
          <w:p>
            <w:pPr>
              <w:widowControl/>
              <w:spacing w:line="240" w:lineRule="auto"/>
              <w:ind w:firstLine="0" w:firstLineChars="0"/>
              <w:rPr>
                <w:rFonts w:hint="eastAsia"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限制失信被执行人从事危险化学品生产经营储存、烟花爆竹生产经营、矿山生产、安全评价、认证、检测、检验等行业；依法限制失信被执行人担任上述行业单位主要负责人及董事、监事、高级管理人员，已担任相关职务的，按规定程序要求予以变更</w:t>
            </w:r>
          </w:p>
        </w:tc>
        <w:tc>
          <w:tcPr>
            <w:tcW w:w="1131" w:type="dxa"/>
            <w:shd w:val="clear" w:color="auto" w:fill="auto"/>
            <w:vAlign w:val="center"/>
          </w:tcPr>
          <w:p>
            <w:pPr>
              <w:widowControl/>
              <w:spacing w:line="240" w:lineRule="auto"/>
              <w:ind w:firstLine="0" w:firstLineChars="0"/>
              <w:jc w:val="center"/>
              <w:rPr>
                <w:rFonts w:hint="eastAsia"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行政性</w:t>
            </w:r>
          </w:p>
        </w:tc>
        <w:tc>
          <w:tcPr>
            <w:tcW w:w="1134" w:type="dxa"/>
            <w:shd w:val="clear" w:color="auto" w:fill="auto"/>
            <w:vAlign w:val="center"/>
          </w:tcPr>
          <w:p>
            <w:pPr>
              <w:widowControl/>
              <w:spacing w:line="240" w:lineRule="auto"/>
              <w:ind w:firstLine="0" w:firstLineChars="0"/>
              <w:jc w:val="center"/>
              <w:rPr>
                <w:rFonts w:hint="eastAsia"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强制性</w:t>
            </w:r>
          </w:p>
        </w:tc>
        <w:tc>
          <w:tcPr>
            <w:tcW w:w="2934" w:type="dxa"/>
            <w:vMerge w:val="continue"/>
            <w:shd w:val="clear" w:color="auto" w:fill="auto"/>
            <w:vAlign w:val="center"/>
          </w:tcPr>
          <w:p>
            <w:pPr>
              <w:widowControl/>
              <w:spacing w:line="240" w:lineRule="auto"/>
              <w:ind w:firstLine="0" w:firstLineChars="0"/>
              <w:jc w:val="center"/>
              <w:rPr>
                <w:rFonts w:hint="eastAsia" w:ascii="微软雅黑" w:hAnsi="微软雅黑" w:eastAsia="微软雅黑" w:cs="宋体"/>
                <w:kern w:val="0"/>
                <w:sz w:val="20"/>
                <w:szCs w:val="20"/>
                <w:lang w:val="en-US" w:eastAsia="zh-CN" w:bidi="ar-SA"/>
              </w:rPr>
            </w:pPr>
          </w:p>
        </w:tc>
        <w:tc>
          <w:tcPr>
            <w:tcW w:w="1714" w:type="dxa"/>
            <w:shd w:val="clear" w:color="auto" w:fill="auto"/>
            <w:vAlign w:val="center"/>
          </w:tcPr>
          <w:p>
            <w:pPr>
              <w:widowControl/>
              <w:spacing w:line="240" w:lineRule="auto"/>
              <w:ind w:firstLine="0" w:firstLineChars="0"/>
              <w:rPr>
                <w:rFonts w:hint="eastAsia"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《关于对失信被执行人实施联合惩戒的合作备忘录》（发改财金</w:t>
            </w:r>
            <w:r>
              <w:rPr>
                <w:rFonts w:ascii="微软雅黑" w:hAnsi="微软雅黑" w:eastAsia="微软雅黑" w:cs="微软雅黑"/>
                <w:sz w:val="24"/>
                <w:szCs w:val="24"/>
                <w:shd w:val="clear" w:color="auto" w:fill="FFFFFF"/>
              </w:rPr>
              <w:t>〔</w:t>
            </w:r>
            <w:r>
              <w:rPr>
                <w:rFonts w:hint="eastAsia" w:ascii="微软雅黑" w:hAnsi="微软雅黑" w:eastAsia="微软雅黑" w:cs="宋体"/>
                <w:kern w:val="0"/>
                <w:sz w:val="20"/>
                <w:szCs w:val="20"/>
              </w:rPr>
              <w:t>2016</w:t>
            </w:r>
            <w:r>
              <w:rPr>
                <w:rFonts w:ascii="微软雅黑" w:hAnsi="微软雅黑" w:eastAsia="微软雅黑" w:cs="微软雅黑"/>
                <w:sz w:val="24"/>
                <w:szCs w:val="24"/>
                <w:shd w:val="clear" w:color="auto" w:fill="FFFFFF"/>
              </w:rPr>
              <w:t>〕</w:t>
            </w:r>
            <w:r>
              <w:rPr>
                <w:rFonts w:hint="eastAsia" w:ascii="微软雅黑" w:hAnsi="微软雅黑" w:eastAsia="微软雅黑" w:cs="宋体"/>
                <w:kern w:val="0"/>
                <w:sz w:val="20"/>
                <w:szCs w:val="20"/>
              </w:rPr>
              <w:t xml:space="preserve">141号）； </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《关于加强对失信被执行人联合惩戒的实施意见》（冀办发</w:t>
            </w:r>
            <w:r>
              <w:rPr>
                <w:rFonts w:ascii="微软雅黑" w:hAnsi="微软雅黑" w:eastAsia="微软雅黑" w:cs="微软雅黑"/>
                <w:sz w:val="24"/>
                <w:szCs w:val="24"/>
                <w:shd w:val="clear" w:color="auto" w:fill="FFFFFF"/>
              </w:rPr>
              <w:t>〔</w:t>
            </w:r>
            <w:r>
              <w:rPr>
                <w:rFonts w:hint="eastAsia" w:ascii="微软雅黑" w:hAnsi="微软雅黑" w:eastAsia="微软雅黑" w:cs="宋体"/>
                <w:kern w:val="0"/>
                <w:sz w:val="20"/>
                <w:szCs w:val="20"/>
              </w:rPr>
              <w:t>2017</w:t>
            </w:r>
            <w:r>
              <w:rPr>
                <w:rFonts w:ascii="微软雅黑" w:hAnsi="微软雅黑" w:eastAsia="微软雅黑" w:cs="微软雅黑"/>
                <w:sz w:val="24"/>
                <w:szCs w:val="24"/>
                <w:shd w:val="clear" w:color="auto" w:fill="FFFFFF"/>
              </w:rPr>
              <w:t>〕</w:t>
            </w:r>
            <w:r>
              <w:rPr>
                <w:rFonts w:hint="eastAsia" w:ascii="微软雅黑" w:hAnsi="微软雅黑" w:eastAsia="微软雅黑" w:cs="宋体"/>
                <w:kern w:val="0"/>
                <w:sz w:val="20"/>
                <w:szCs w:val="20"/>
              </w:rPr>
              <w:t>2号）</w:t>
            </w:r>
          </w:p>
        </w:tc>
        <w:tc>
          <w:tcPr>
            <w:tcW w:w="1136" w:type="dxa"/>
            <w:shd w:val="clear" w:color="auto" w:fill="auto"/>
            <w:vAlign w:val="center"/>
          </w:tcPr>
          <w:p>
            <w:pPr>
              <w:widowControl/>
              <w:spacing w:line="240" w:lineRule="auto"/>
              <w:ind w:firstLine="0" w:firstLineChars="0"/>
              <w:jc w:val="center"/>
              <w:rPr>
                <w:rFonts w:hint="eastAsia"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行政许可</w:t>
            </w:r>
          </w:p>
        </w:tc>
        <w:tc>
          <w:tcPr>
            <w:tcW w:w="2207" w:type="dxa"/>
            <w:shd w:val="clear" w:color="auto" w:fill="auto"/>
            <w:vAlign w:val="center"/>
          </w:tcPr>
          <w:p>
            <w:pPr>
              <w:widowControl/>
              <w:spacing w:line="240" w:lineRule="auto"/>
              <w:ind w:firstLine="0" w:firstLineChars="0"/>
              <w:rPr>
                <w:rFonts w:hint="eastAsia"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外商投资合伙企业及分支机构登记</w:t>
            </w:r>
          </w:p>
        </w:tc>
        <w:tc>
          <w:tcPr>
            <w:tcW w:w="1093" w:type="dxa"/>
            <w:shd w:val="clear" w:color="auto" w:fill="auto"/>
            <w:vAlign w:val="center"/>
          </w:tcPr>
          <w:p>
            <w:pPr>
              <w:widowControl/>
              <w:spacing w:line="240" w:lineRule="auto"/>
              <w:ind w:firstLine="0" w:firstLineChars="0"/>
              <w:jc w:val="center"/>
              <w:rPr>
                <w:rFonts w:hint="eastAsia"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lang w:val="en-US" w:eastAsia="zh-CN"/>
              </w:rPr>
              <w:t>市</w:t>
            </w:r>
            <w:r>
              <w:rPr>
                <w:rFonts w:hint="eastAsia" w:ascii="微软雅黑" w:hAnsi="微软雅黑" w:eastAsia="微软雅黑" w:cs="宋体"/>
                <w:kern w:val="0"/>
                <w:sz w:val="20"/>
                <w:szCs w:val="20"/>
              </w:rPr>
              <w:t>级,县级</w:t>
            </w:r>
          </w:p>
        </w:tc>
        <w:tc>
          <w:tcPr>
            <w:tcW w:w="943" w:type="dxa"/>
            <w:shd w:val="clear" w:color="auto" w:fill="auto"/>
            <w:vAlign w:val="center"/>
          </w:tcPr>
          <w:p>
            <w:pPr>
              <w:widowControl/>
              <w:spacing w:line="240" w:lineRule="auto"/>
              <w:ind w:firstLine="0" w:firstLineChars="0"/>
              <w:jc w:val="center"/>
              <w:rPr>
                <w:rFonts w:hint="eastAsia"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是</w:t>
            </w:r>
          </w:p>
        </w:tc>
        <w:tc>
          <w:tcPr>
            <w:tcW w:w="3014" w:type="dxa"/>
            <w:vMerge w:val="continue"/>
            <w:shd w:val="clear" w:color="auto" w:fill="auto"/>
            <w:vAlign w:val="center"/>
          </w:tcPr>
          <w:p>
            <w:pPr>
              <w:widowControl/>
              <w:spacing w:line="240" w:lineRule="auto"/>
              <w:ind w:firstLine="0" w:firstLineChars="0"/>
              <w:rPr>
                <w:rFonts w:hint="eastAsia" w:ascii="微软雅黑" w:hAnsi="微软雅黑" w:eastAsia="微软雅黑"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5" w:hRule="atLeast"/>
          <w:jc w:val="center"/>
        </w:trPr>
        <w:tc>
          <w:tcPr>
            <w:tcW w:w="700" w:type="dxa"/>
            <w:shd w:val="clear" w:color="auto" w:fill="auto"/>
            <w:vAlign w:val="center"/>
          </w:tcPr>
          <w:p>
            <w:pPr>
              <w:widowControl/>
              <w:spacing w:line="240" w:lineRule="auto"/>
              <w:ind w:firstLine="0" w:firstLineChars="0"/>
              <w:jc w:val="center"/>
              <w:rPr>
                <w:rFonts w:hint="default"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lang w:val="en-US" w:eastAsia="zh-CN"/>
              </w:rPr>
              <w:t>14</w:t>
            </w:r>
          </w:p>
        </w:tc>
        <w:tc>
          <w:tcPr>
            <w:tcW w:w="1078" w:type="dxa"/>
            <w:shd w:val="clear" w:color="auto" w:fill="auto"/>
            <w:vAlign w:val="center"/>
          </w:tcPr>
          <w:p>
            <w:pPr>
              <w:widowControl/>
              <w:spacing w:line="240" w:lineRule="auto"/>
              <w:ind w:firstLine="0" w:firstLineChars="0"/>
              <w:jc w:val="center"/>
              <w:rPr>
                <w:rFonts w:hint="eastAsia"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lang w:eastAsia="zh-CN"/>
              </w:rPr>
              <w:t>曲阳县人民法院</w:t>
            </w:r>
          </w:p>
        </w:tc>
        <w:tc>
          <w:tcPr>
            <w:tcW w:w="1078" w:type="dxa"/>
            <w:shd w:val="clear" w:color="auto" w:fill="auto"/>
            <w:vAlign w:val="center"/>
          </w:tcPr>
          <w:p>
            <w:pPr>
              <w:widowControl/>
              <w:spacing w:line="240" w:lineRule="auto"/>
              <w:ind w:firstLine="0" w:firstLineChars="0"/>
              <w:jc w:val="center"/>
              <w:rPr>
                <w:rFonts w:hint="eastAsia"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失信被执行人</w:t>
            </w:r>
          </w:p>
        </w:tc>
        <w:tc>
          <w:tcPr>
            <w:tcW w:w="819" w:type="dxa"/>
            <w:shd w:val="clear" w:color="auto" w:fill="auto"/>
            <w:vAlign w:val="center"/>
          </w:tcPr>
          <w:p>
            <w:pPr>
              <w:widowControl/>
              <w:spacing w:line="240" w:lineRule="auto"/>
              <w:ind w:firstLine="0" w:firstLineChars="0"/>
              <w:jc w:val="center"/>
              <w:rPr>
                <w:rFonts w:hint="eastAsia"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法人和非法人组织、自然人</w:t>
            </w:r>
          </w:p>
        </w:tc>
        <w:tc>
          <w:tcPr>
            <w:tcW w:w="1039" w:type="dxa"/>
            <w:shd w:val="clear" w:color="auto" w:fill="auto"/>
            <w:vAlign w:val="center"/>
          </w:tcPr>
          <w:p>
            <w:pPr>
              <w:widowControl/>
              <w:spacing w:line="240" w:lineRule="auto"/>
              <w:ind w:firstLine="0" w:firstLineChars="0"/>
              <w:jc w:val="center"/>
              <w:rPr>
                <w:rFonts w:hint="eastAsia"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lang w:eastAsia="zh-CN"/>
              </w:rPr>
              <w:t>县</w:t>
            </w:r>
            <w:r>
              <w:rPr>
                <w:rFonts w:hint="eastAsia" w:ascii="微软雅黑" w:hAnsi="微软雅黑" w:eastAsia="微软雅黑" w:cs="宋体"/>
                <w:kern w:val="0"/>
                <w:sz w:val="20"/>
                <w:szCs w:val="20"/>
                <w:lang w:val="en-US" w:eastAsia="zh-CN"/>
              </w:rPr>
              <w:t>市</w:t>
            </w:r>
            <w:r>
              <w:rPr>
                <w:rFonts w:hint="eastAsia" w:ascii="微软雅黑" w:hAnsi="微软雅黑" w:eastAsia="微软雅黑" w:cs="宋体"/>
                <w:kern w:val="0"/>
                <w:sz w:val="20"/>
                <w:szCs w:val="20"/>
                <w:lang w:eastAsia="zh-CN"/>
              </w:rPr>
              <w:t>场监管</w:t>
            </w:r>
            <w:r>
              <w:rPr>
                <w:rFonts w:hint="eastAsia" w:ascii="微软雅黑" w:hAnsi="微软雅黑" w:eastAsia="微软雅黑" w:cs="宋体"/>
                <w:kern w:val="0"/>
                <w:sz w:val="20"/>
                <w:szCs w:val="20"/>
              </w:rPr>
              <w:t>局</w:t>
            </w:r>
          </w:p>
        </w:tc>
        <w:tc>
          <w:tcPr>
            <w:tcW w:w="2082" w:type="dxa"/>
            <w:shd w:val="clear" w:color="auto" w:fill="auto"/>
            <w:vAlign w:val="center"/>
          </w:tcPr>
          <w:p>
            <w:pPr>
              <w:widowControl/>
              <w:spacing w:line="240" w:lineRule="auto"/>
              <w:ind w:firstLine="0" w:firstLineChars="0"/>
              <w:rPr>
                <w:rFonts w:hint="eastAsia"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将失信被执行人和以失信被执行人为法定代表人、实际控制人、董事、监事、高级管理人员的单位，作为重点监管对象，加大日常监管力度，提高随机抽查的比例和频次，并可依据相关法律法规对其采取行政监管措施</w:t>
            </w:r>
          </w:p>
        </w:tc>
        <w:tc>
          <w:tcPr>
            <w:tcW w:w="1131" w:type="dxa"/>
            <w:shd w:val="clear" w:color="auto" w:fill="auto"/>
            <w:vAlign w:val="center"/>
          </w:tcPr>
          <w:p>
            <w:pPr>
              <w:widowControl/>
              <w:spacing w:line="240" w:lineRule="auto"/>
              <w:ind w:firstLine="0" w:firstLineChars="0"/>
              <w:jc w:val="center"/>
              <w:rPr>
                <w:rFonts w:hint="eastAsia"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　</w:t>
            </w:r>
          </w:p>
        </w:tc>
        <w:tc>
          <w:tcPr>
            <w:tcW w:w="1134" w:type="dxa"/>
            <w:shd w:val="clear" w:color="auto" w:fill="auto"/>
            <w:vAlign w:val="center"/>
          </w:tcPr>
          <w:p>
            <w:pPr>
              <w:widowControl/>
              <w:spacing w:line="240" w:lineRule="auto"/>
              <w:ind w:firstLine="0" w:firstLineChars="0"/>
              <w:jc w:val="center"/>
              <w:rPr>
                <w:rFonts w:hint="eastAsia"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　</w:t>
            </w:r>
          </w:p>
        </w:tc>
        <w:tc>
          <w:tcPr>
            <w:tcW w:w="2934" w:type="dxa"/>
            <w:shd w:val="clear" w:color="auto" w:fill="auto"/>
            <w:vAlign w:val="center"/>
          </w:tcPr>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《社会信用体系建设规划纲要（2014-2020年）》第五部分第一条；</w:t>
            </w:r>
          </w:p>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完善以奖惩制度为重点的社会信用体系运行机制</w:t>
            </w:r>
          </w:p>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运行机制是保障社会信用体系各系统协调运行的制度基础。其中，守信激励和失信惩戒机制直接作用于各个社会主体信用行为，是社会信用体系运行的核心机制。</w:t>
            </w:r>
          </w:p>
          <w:p>
            <w:pPr>
              <w:widowControl/>
              <w:spacing w:line="240" w:lineRule="auto"/>
              <w:ind w:firstLine="0" w:firstLineChars="0"/>
              <w:rPr>
                <w:rFonts w:ascii="微软雅黑" w:hAnsi="微软雅黑" w:eastAsia="微软雅黑" w:cs="宋体"/>
                <w:kern w:val="0"/>
                <w:sz w:val="20"/>
                <w:szCs w:val="20"/>
              </w:rPr>
            </w:pPr>
            <w:r>
              <w:rPr>
                <w:rFonts w:hint="eastAsia" w:ascii="微软雅黑" w:hAnsi="微软雅黑" w:eastAsia="微软雅黑" w:cs="宋体"/>
                <w:kern w:val="0"/>
                <w:sz w:val="20"/>
                <w:szCs w:val="20"/>
              </w:rPr>
              <w:t>（一）构建守信激励和失信惩戒机制。</w:t>
            </w:r>
          </w:p>
          <w:p>
            <w:pPr>
              <w:widowControl/>
              <w:spacing w:line="240" w:lineRule="auto"/>
              <w:ind w:firstLine="0" w:firstLineChars="0"/>
              <w:rPr>
                <w:rFonts w:hint="eastAsia"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加强对失信主体的约束和惩戒。强化行政监管性约束和惩戒。</w:t>
            </w:r>
          </w:p>
        </w:tc>
        <w:tc>
          <w:tcPr>
            <w:tcW w:w="1714" w:type="dxa"/>
            <w:shd w:val="clear" w:color="auto" w:fill="auto"/>
            <w:vAlign w:val="center"/>
          </w:tcPr>
          <w:p>
            <w:pPr>
              <w:widowControl/>
              <w:spacing w:line="240" w:lineRule="auto"/>
              <w:ind w:firstLine="0" w:firstLineChars="0"/>
              <w:jc w:val="center"/>
              <w:rPr>
                <w:rFonts w:hint="eastAsia"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　《关于对失信被执行人实施联合惩戒的合作备忘录》（发改财金</w:t>
            </w:r>
            <w:r>
              <w:rPr>
                <w:rFonts w:ascii="微软雅黑" w:hAnsi="微软雅黑" w:eastAsia="微软雅黑" w:cs="微软雅黑"/>
                <w:sz w:val="24"/>
                <w:szCs w:val="24"/>
                <w:shd w:val="clear" w:color="auto" w:fill="FFFFFF"/>
              </w:rPr>
              <w:t>〔</w:t>
            </w:r>
            <w:r>
              <w:rPr>
                <w:rFonts w:hint="eastAsia" w:ascii="微软雅黑" w:hAnsi="微软雅黑" w:eastAsia="微软雅黑" w:cs="宋体"/>
                <w:kern w:val="0"/>
                <w:sz w:val="20"/>
                <w:szCs w:val="20"/>
              </w:rPr>
              <w:t>2016</w:t>
            </w:r>
            <w:r>
              <w:rPr>
                <w:rFonts w:ascii="微软雅黑" w:hAnsi="微软雅黑" w:eastAsia="微软雅黑" w:cs="微软雅黑"/>
                <w:sz w:val="24"/>
                <w:szCs w:val="24"/>
                <w:shd w:val="clear" w:color="auto" w:fill="FFFFFF"/>
              </w:rPr>
              <w:t>〕</w:t>
            </w:r>
            <w:r>
              <w:rPr>
                <w:rFonts w:hint="eastAsia" w:ascii="微软雅黑" w:hAnsi="微软雅黑" w:eastAsia="微软雅黑" w:cs="宋体"/>
                <w:kern w:val="0"/>
                <w:sz w:val="20"/>
                <w:szCs w:val="20"/>
              </w:rPr>
              <w:t xml:space="preserve">141号）； </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《关于加强对失信被执行人联合惩戒的实施意见》（冀办发</w:t>
            </w:r>
            <w:r>
              <w:rPr>
                <w:rFonts w:ascii="微软雅黑" w:hAnsi="微软雅黑" w:eastAsia="微软雅黑" w:cs="微软雅黑"/>
                <w:sz w:val="24"/>
                <w:szCs w:val="24"/>
                <w:shd w:val="clear" w:color="auto" w:fill="FFFFFF"/>
              </w:rPr>
              <w:t>〔</w:t>
            </w:r>
            <w:r>
              <w:rPr>
                <w:rFonts w:hint="eastAsia" w:ascii="微软雅黑" w:hAnsi="微软雅黑" w:eastAsia="微软雅黑" w:cs="宋体"/>
                <w:kern w:val="0"/>
                <w:sz w:val="20"/>
                <w:szCs w:val="20"/>
              </w:rPr>
              <w:t>2017</w:t>
            </w:r>
            <w:r>
              <w:rPr>
                <w:rFonts w:ascii="微软雅黑" w:hAnsi="微软雅黑" w:eastAsia="微软雅黑" w:cs="微软雅黑"/>
                <w:sz w:val="24"/>
                <w:szCs w:val="24"/>
                <w:shd w:val="clear" w:color="auto" w:fill="FFFFFF"/>
              </w:rPr>
              <w:t>〕</w:t>
            </w:r>
            <w:r>
              <w:rPr>
                <w:rFonts w:hint="eastAsia" w:ascii="微软雅黑" w:hAnsi="微软雅黑" w:eastAsia="微软雅黑" w:cs="宋体"/>
                <w:kern w:val="0"/>
                <w:sz w:val="20"/>
                <w:szCs w:val="20"/>
              </w:rPr>
              <w:t>2号）</w:t>
            </w:r>
          </w:p>
        </w:tc>
        <w:tc>
          <w:tcPr>
            <w:tcW w:w="1136" w:type="dxa"/>
            <w:shd w:val="clear" w:color="auto" w:fill="auto"/>
            <w:vAlign w:val="center"/>
          </w:tcPr>
          <w:p>
            <w:pPr>
              <w:widowControl/>
              <w:spacing w:line="240" w:lineRule="auto"/>
              <w:ind w:firstLine="0" w:firstLineChars="0"/>
              <w:jc w:val="center"/>
              <w:rPr>
                <w:rFonts w:hint="eastAsia"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　</w:t>
            </w:r>
          </w:p>
        </w:tc>
        <w:tc>
          <w:tcPr>
            <w:tcW w:w="2207" w:type="dxa"/>
            <w:shd w:val="clear" w:color="auto" w:fill="auto"/>
            <w:vAlign w:val="center"/>
          </w:tcPr>
          <w:p>
            <w:pPr>
              <w:widowControl/>
              <w:spacing w:line="240" w:lineRule="auto"/>
              <w:ind w:firstLine="0" w:firstLineChars="0"/>
              <w:jc w:val="center"/>
              <w:rPr>
                <w:rFonts w:hint="eastAsia"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　</w:t>
            </w:r>
          </w:p>
        </w:tc>
        <w:tc>
          <w:tcPr>
            <w:tcW w:w="1093" w:type="dxa"/>
            <w:shd w:val="clear" w:color="auto" w:fill="auto"/>
            <w:vAlign w:val="center"/>
          </w:tcPr>
          <w:p>
            <w:pPr>
              <w:widowControl/>
              <w:spacing w:line="240" w:lineRule="auto"/>
              <w:ind w:firstLine="0" w:firstLineChars="0"/>
              <w:jc w:val="center"/>
              <w:rPr>
                <w:rFonts w:hint="eastAsia"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　</w:t>
            </w:r>
          </w:p>
        </w:tc>
        <w:tc>
          <w:tcPr>
            <w:tcW w:w="943" w:type="dxa"/>
            <w:shd w:val="clear" w:color="auto" w:fill="auto"/>
            <w:vAlign w:val="center"/>
          </w:tcPr>
          <w:p>
            <w:pPr>
              <w:widowControl/>
              <w:spacing w:line="240" w:lineRule="auto"/>
              <w:ind w:firstLine="0" w:firstLineChars="0"/>
              <w:rPr>
                <w:rFonts w:hint="eastAsia" w:ascii="微软雅黑" w:hAnsi="微软雅黑" w:eastAsia="微软雅黑" w:cs="宋体"/>
                <w:kern w:val="0"/>
                <w:sz w:val="20"/>
                <w:szCs w:val="20"/>
                <w:lang w:val="en-US" w:eastAsia="zh-CN" w:bidi="ar-SA"/>
              </w:rPr>
            </w:pPr>
          </w:p>
        </w:tc>
        <w:tc>
          <w:tcPr>
            <w:tcW w:w="3014" w:type="dxa"/>
            <w:shd w:val="clear" w:color="auto" w:fill="auto"/>
            <w:vAlign w:val="center"/>
          </w:tcPr>
          <w:p>
            <w:pPr>
              <w:widowControl/>
              <w:spacing w:line="240" w:lineRule="auto"/>
              <w:ind w:firstLine="0" w:firstLineChars="0"/>
              <w:rPr>
                <w:rFonts w:hint="eastAsia" w:ascii="微软雅黑" w:hAnsi="微软雅黑" w:eastAsia="微软雅黑" w:cs="宋体"/>
                <w:kern w:val="0"/>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0" w:hRule="atLeast"/>
          <w:jc w:val="center"/>
        </w:trPr>
        <w:tc>
          <w:tcPr>
            <w:tcW w:w="22102" w:type="dxa"/>
            <w:gridSpan w:val="15"/>
            <w:shd w:val="clear" w:color="auto" w:fill="auto"/>
            <w:vAlign w:val="center"/>
          </w:tcPr>
          <w:p>
            <w:pPr>
              <w:widowControl/>
              <w:spacing w:line="240" w:lineRule="auto"/>
              <w:ind w:firstLine="0" w:firstLineChars="0"/>
              <w:rPr>
                <w:rFonts w:hint="eastAsia" w:ascii="微软雅黑" w:hAnsi="微软雅黑" w:eastAsia="微软雅黑" w:cs="宋体"/>
                <w:kern w:val="0"/>
                <w:sz w:val="20"/>
                <w:szCs w:val="20"/>
              </w:rPr>
            </w:pPr>
            <w:r>
              <w:rPr>
                <w:rFonts w:hint="eastAsia" w:ascii="微软雅黑" w:hAnsi="微软雅黑" w:eastAsia="微软雅黑" w:cs="宋体"/>
                <w:kern w:val="0"/>
                <w:sz w:val="20"/>
                <w:szCs w:val="20"/>
              </w:rPr>
              <w:t>1.《药品生产质量管理规范》</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第四条 企业应当严格执行本规范，坚持诚实守信，禁止任何虚假、欺骗行为。</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2.《中华人民共和国药品管理法》</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第七十五条 从事生产、销售假药及生产、销售劣药情节严重的企业或者其他单位，其直接负责的主管人员和其他直接责任人员十年内不得从事药品生产、经营活动。</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对生产者专门用于生产假药、劣药的原辅材料、包装材料、生产设备，予以没收。</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第八十二条 违反本法规定，提供虚假的证明、文件资料、样品或者采取其他欺骗手段取得《药品生产许可证》、《药品经营许可证》、《医疗机构制剂许可证》或者药品批准证明文件的，吊销《药品生产许可证》、《药品经营许可证》、《医疗机构制剂许可证》或者撤销药品批准证明文件，五年内不受理其申请，并处一万元以上三万元以下的罚款。</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3.《中华人民共和国食品安全法》</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第一百一十三条 县级以上人民政府食品药品监督管理部门应当建立食品生产经营者食品安全信用档案，记录许可颁发、日常监督检查结果、违法行为查处等情况，依法向社会公布并实时更新；对有不良信用记录的食品生产经营者增加监督检查频次，对违法行为情节严重的食品生产经营者，可以通报投资主管部门、证券监督管理机构和有关的金融机构。</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第一百三十五条 被吊销许可证的食品生产经营者及其法定代表人、直接负责的主管人员和其他直接责任人员自处罚决定作出之日起五年内不得申请食品生产经营许可，或者从事食品生产经营管理工作、担任食品生产经营企业食品安全管理人员。</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因食品安全犯罪被判处有期徒刑以上刑罚的，终身不得从事食品生产经营管理工作，也不得担任食品生产经营企业食品安全管理人员。</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食品生产经营者聘用人员违反前两款规定的，由县级以上人民政府食品药品监督管理部门吊销许可证。</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第一百三十八条 违反本法规定，食品检验机构、食品检验人员出具虚假检验报告的，由授予其资质的主管部门或者机构撤销该食品检验机构的检验资质，没收所收取的检验费用，并处检验费用五倍以上十倍以下罚款，检验费用不足一万元的，并处五万元以上十万元以下罚款；依法对食品检验机构直接负责的主管人员和食品检验人员给予撤职或者开除处分；导致发生重大食品安全事故的，对直接负责的主管人员和食品检验人员给予开除处分。</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违反本法规定，受到开除处分的食品检验机构人员，自处分决定作出之日起十年内不得从事食品检验工作；因食品安全违法行为受到刑事处罚或者因出具虚假检验报告导致发生重大食品安全事故受到开除处分的食品检验机构人员，终身不得从事食品检验工作。食品检验机构聘用不得从事食品检验工作的人员的，由授予其资质的主管部门或者机构撤销该食品检验机构的检验资质。</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食品检验机构出具虚假检验报告，使消费者的合法权益受到损害的，应当与食品生产经营者承担连带责任。</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4.《医疗器械监督管理条例》</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第六十三、六十四、六十五、六十九、七十、七十一条。</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5.《安全生产法》</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第八十九条 承担安全评价、认证、检测、检验工作的机构，出具虚假证明的，没收违法所得；违法所得在十万元以上的，并处违法所得二倍以上五倍以下的罚款；没有违法所得或者违法所得不足十万元的，单处或者并处十万元以上二十万元以下的罚款；对其直接负责的主管人员和其他直接责任人员处二万元以上五万元以下的罚款；给他人造成损害的，与生产经营单位承担连带赔偿责任；构成犯罪的，依照刑法有关规定追究刑事责任。</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对有前款违法行为的机构，吊销其相应资质。</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第九十条 生产经营单位的决策机构、主要负责人或者个人经营的投资人不依照本法规定保证安全生产所必需的资金投入，致使生产经营单位不具备安全生产条件的，责令限期改正，提供必需的资金；逾期未改正的，责令生产经营单位停产停业整顿。</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有前款违法行为，导致发生生产安全事故的，对生产经营单位的主要负责人给予撤职处分，对个人经营的投资人处二万元以上二十万元以下的罚款；构成犯罪的，依照刑法有关规定追究刑事责任。</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第九十一条 生产经营单位的主要负责人未履行本法规定的安全生产管理职责的，责令限期改正；逾期未改正的，处二万元以上五万元以下的罚款，责令生产经营单位停产停业整顿。</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生产经营单位的主要负责人有前款违法行为，导致发生生产安全事故的，给予撤职处分；构成犯罪的，依照刑法有关规定追究刑事责任。</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生产经营单位的主要负责人依照前款规定受刑事处罚或者撤职处分的，自刑罚执行完毕或者受处分之日起，五年内不得担任任何生产经营单位的主要负责人；对重大、特别重大生产安全事故负有责任的，终身不得担任本行业生产经营单位的主要负责人。</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6.《安全评价机构管理规定》</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第八条 安全评价机构申请甲级资质，应当具备下列条件：</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（一）具有法人资格，固定资产400万元以上；</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（二）有与其开展工作相适应的固定工作场所和设施、设备，具有必要的技术支撑条件；</w:t>
            </w:r>
            <w:r>
              <w:rPr>
                <w:rFonts w:hint="eastAsia" w:ascii="微软雅黑" w:hAnsi="微软雅黑" w:eastAsia="微软雅黑" w:cs="宋体"/>
                <w:kern w:val="0"/>
                <w:sz w:val="20"/>
                <w:szCs w:val="20"/>
              </w:rPr>
              <w:br w:type="textWrapping"/>
            </w:r>
            <w:r>
              <w:rPr>
                <w:rFonts w:hint="eastAsia" w:ascii="微软雅黑" w:hAnsi="微软雅黑" w:eastAsia="微软雅黑" w:cs="宋体"/>
                <w:kern w:val="0"/>
                <w:sz w:val="20"/>
                <w:szCs w:val="20"/>
              </w:rPr>
              <w:t>（三）取得安全评价机构乙级资质3年以上，且没有违法行为记录等。</w:t>
            </w:r>
          </w:p>
        </w:tc>
      </w:tr>
    </w:tbl>
    <w:p>
      <w:pPr>
        <w:ind w:firstLine="0" w:firstLineChars="0"/>
      </w:pPr>
    </w:p>
    <w:sectPr>
      <w:headerReference r:id="rId9" w:type="default"/>
      <w:footerReference r:id="rId10" w:type="default"/>
      <w:pgSz w:w="23814" w:h="16839" w:orient="landscape"/>
      <w:pgMar w:top="1134" w:right="1077" w:bottom="1134" w:left="1077" w:header="851" w:footer="992" w:gutter="0"/>
      <w:pgNumType w:start="1"/>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86962295"/>
    </w:sdtPr>
    <w:sdtContent>
      <w:p>
        <w:pPr>
          <w:pStyle w:val="5"/>
          <w:ind w:firstLine="360"/>
          <w:jc w:val="center"/>
        </w:pPr>
        <w:r>
          <w:fldChar w:fldCharType="begin"/>
        </w:r>
        <w:r>
          <w:instrText xml:space="preserve">PAGE   \* MERGEFORMAT</w:instrText>
        </w:r>
        <w:r>
          <w:fldChar w:fldCharType="separate"/>
        </w:r>
        <w:r>
          <w:t>I</w:t>
        </w:r>
        <w:r>
          <w:fldChar w:fldCharType="end"/>
        </w:r>
      </w:p>
    </w:sdtContent>
  </w:sdt>
  <w:p>
    <w:pPr>
      <w:pStyle w:val="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17344369"/>
    </w:sdtPr>
    <w:sdtContent>
      <w:p>
        <w:pPr>
          <w:pStyle w:val="5"/>
          <w:ind w:firstLine="360"/>
          <w:jc w:val="center"/>
        </w:pPr>
        <w:r>
          <w:fldChar w:fldCharType="begin"/>
        </w:r>
        <w:r>
          <w:instrText xml:space="preserve">PAGE   \* MERGEFORMAT</w:instrText>
        </w:r>
        <w:r>
          <w:fldChar w:fldCharType="separate"/>
        </w:r>
        <w:r>
          <w:rPr>
            <w:lang w:val="zh-CN"/>
          </w:rPr>
          <w:t>154</w:t>
        </w:r>
        <w:r>
          <w:fldChar w:fldCharType="end"/>
        </w:r>
      </w:p>
    </w:sdtContent>
  </w:sdt>
  <w:p>
    <w:pPr>
      <w:pStyle w:val="5"/>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560"/>
      <w:jc w:val="right"/>
      <w:rPr>
        <w:sz w:val="28"/>
        <w:szCs w:val="28"/>
      </w:rPr>
    </w:pPr>
    <w:r>
      <w:rPr>
        <w:rFonts w:hint="eastAsia"/>
        <w:sz w:val="28"/>
        <w:szCs w:val="28"/>
        <w:lang w:eastAsia="zh-CN"/>
      </w:rPr>
      <w:t>曲阳县</w:t>
    </w:r>
    <w:r>
      <w:rPr>
        <w:rFonts w:hint="eastAsia"/>
        <w:sz w:val="28"/>
        <w:szCs w:val="28"/>
      </w:rPr>
      <w:t>失信被执行人联合惩戒措施-事项清单</w:t>
    </w:r>
  </w:p>
  <w:p>
    <w:pPr>
      <w:ind w:firstLine="0" w:firstLineChars="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DE79D6"/>
    <w:multiLevelType w:val="singleLevel"/>
    <w:tmpl w:val="A7DE79D6"/>
    <w:lvl w:ilvl="0" w:tentative="0">
      <w:start w:val="1"/>
      <w:numFmt w:val="decimal"/>
      <w:lvlText w:val="%1."/>
      <w:lvlJc w:val="left"/>
      <w:pPr>
        <w:tabs>
          <w:tab w:val="left" w:pos="312"/>
        </w:tabs>
      </w:pPr>
    </w:lvl>
  </w:abstractNum>
  <w:abstractNum w:abstractNumId="1">
    <w:nsid w:val="AB070E10"/>
    <w:multiLevelType w:val="singleLevel"/>
    <w:tmpl w:val="AB070E10"/>
    <w:lvl w:ilvl="0" w:tentative="0">
      <w:start w:val="1"/>
      <w:numFmt w:val="decimal"/>
      <w:lvlText w:val="%1."/>
      <w:lvlJc w:val="left"/>
      <w:pPr>
        <w:tabs>
          <w:tab w:val="left" w:pos="312"/>
        </w:tabs>
      </w:pPr>
    </w:lvl>
  </w:abstractNum>
  <w:abstractNum w:abstractNumId="2">
    <w:nsid w:val="D9B6A663"/>
    <w:multiLevelType w:val="singleLevel"/>
    <w:tmpl w:val="D9B6A663"/>
    <w:lvl w:ilvl="0" w:tentative="0">
      <w:start w:val="1"/>
      <w:numFmt w:val="decimal"/>
      <w:lvlText w:val="%1."/>
      <w:lvlJc w:val="left"/>
      <w:pPr>
        <w:tabs>
          <w:tab w:val="left" w:pos="312"/>
        </w:tabs>
      </w:pPr>
    </w:lvl>
  </w:abstractNum>
  <w:abstractNum w:abstractNumId="3">
    <w:nsid w:val="DD1C9EE3"/>
    <w:multiLevelType w:val="singleLevel"/>
    <w:tmpl w:val="DD1C9EE3"/>
    <w:lvl w:ilvl="0" w:tentative="0">
      <w:start w:val="1"/>
      <w:numFmt w:val="decimal"/>
      <w:lvlText w:val="%1."/>
      <w:lvlJc w:val="left"/>
      <w:pPr>
        <w:tabs>
          <w:tab w:val="left" w:pos="312"/>
        </w:tabs>
      </w:pPr>
    </w:lvl>
  </w:abstractNum>
  <w:abstractNum w:abstractNumId="4">
    <w:nsid w:val="FE35DAA7"/>
    <w:multiLevelType w:val="singleLevel"/>
    <w:tmpl w:val="FE35DAA7"/>
    <w:lvl w:ilvl="0" w:tentative="0">
      <w:start w:val="1"/>
      <w:numFmt w:val="decimal"/>
      <w:lvlText w:val="%1."/>
      <w:lvlJc w:val="left"/>
      <w:pPr>
        <w:tabs>
          <w:tab w:val="left" w:pos="312"/>
        </w:tabs>
      </w:pPr>
    </w:lvl>
  </w:abstractNum>
  <w:abstractNum w:abstractNumId="5">
    <w:nsid w:val="21A49338"/>
    <w:multiLevelType w:val="singleLevel"/>
    <w:tmpl w:val="21A49338"/>
    <w:lvl w:ilvl="0" w:tentative="0">
      <w:start w:val="1"/>
      <w:numFmt w:val="decimal"/>
      <w:lvlText w:val="%1."/>
      <w:lvlJc w:val="left"/>
      <w:pPr>
        <w:tabs>
          <w:tab w:val="left" w:pos="312"/>
        </w:tabs>
      </w:pPr>
    </w:lvl>
  </w:abstractNum>
  <w:abstractNum w:abstractNumId="6">
    <w:nsid w:val="33105D8E"/>
    <w:multiLevelType w:val="singleLevel"/>
    <w:tmpl w:val="33105D8E"/>
    <w:lvl w:ilvl="0" w:tentative="0">
      <w:start w:val="1"/>
      <w:numFmt w:val="decimal"/>
      <w:lvlText w:val="%1."/>
      <w:lvlJc w:val="left"/>
      <w:pPr>
        <w:tabs>
          <w:tab w:val="left" w:pos="312"/>
        </w:tabs>
      </w:pPr>
    </w:lvl>
  </w:abstractNum>
  <w:abstractNum w:abstractNumId="7">
    <w:nsid w:val="42D3DC59"/>
    <w:multiLevelType w:val="singleLevel"/>
    <w:tmpl w:val="42D3DC59"/>
    <w:lvl w:ilvl="0" w:tentative="0">
      <w:start w:val="1"/>
      <w:numFmt w:val="decimal"/>
      <w:lvlText w:val="%1."/>
      <w:lvlJc w:val="left"/>
      <w:pPr>
        <w:tabs>
          <w:tab w:val="left" w:pos="312"/>
        </w:tabs>
      </w:pPr>
    </w:lvl>
  </w:abstractNum>
  <w:abstractNum w:abstractNumId="8">
    <w:nsid w:val="6C296717"/>
    <w:multiLevelType w:val="singleLevel"/>
    <w:tmpl w:val="6C296717"/>
    <w:lvl w:ilvl="0" w:tentative="0">
      <w:start w:val="1"/>
      <w:numFmt w:val="decimal"/>
      <w:lvlText w:val="%1."/>
      <w:lvlJc w:val="left"/>
      <w:pPr>
        <w:tabs>
          <w:tab w:val="left" w:pos="312"/>
        </w:tabs>
      </w:pPr>
    </w:lvl>
  </w:abstractNum>
  <w:num w:numId="1">
    <w:abstractNumId w:val="0"/>
  </w:num>
  <w:num w:numId="2">
    <w:abstractNumId w:val="8"/>
  </w:num>
  <w:num w:numId="3">
    <w:abstractNumId w:val="2"/>
  </w:num>
  <w:num w:numId="4">
    <w:abstractNumId w:val="4"/>
  </w:num>
  <w:num w:numId="5">
    <w:abstractNumId w:val="3"/>
  </w:num>
  <w:num w:numId="6">
    <w:abstractNumId w:val="7"/>
  </w:num>
  <w:num w:numId="7">
    <w:abstractNumId w:val="6"/>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hideSpellingErrors/>
  <w:documentProtection w:enforcement="0"/>
  <w:defaultTabStop w:val="420"/>
  <w:drawingGridHorizontalSpacing w:val="160"/>
  <w:drawingGridVerticalSpacing w:val="43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898"/>
    <w:rsid w:val="00005426"/>
    <w:rsid w:val="000057E4"/>
    <w:rsid w:val="0000705C"/>
    <w:rsid w:val="00021BB5"/>
    <w:rsid w:val="0003205D"/>
    <w:rsid w:val="00035D48"/>
    <w:rsid w:val="00042AA9"/>
    <w:rsid w:val="000945A7"/>
    <w:rsid w:val="000B0B9C"/>
    <w:rsid w:val="000C17B6"/>
    <w:rsid w:val="000C1BB0"/>
    <w:rsid w:val="000E0898"/>
    <w:rsid w:val="000F22CA"/>
    <w:rsid w:val="000F7819"/>
    <w:rsid w:val="0010662A"/>
    <w:rsid w:val="0011476C"/>
    <w:rsid w:val="00130781"/>
    <w:rsid w:val="00147080"/>
    <w:rsid w:val="00175C7E"/>
    <w:rsid w:val="00177B3C"/>
    <w:rsid w:val="00184079"/>
    <w:rsid w:val="001A5608"/>
    <w:rsid w:val="001B538A"/>
    <w:rsid w:val="001B6385"/>
    <w:rsid w:val="001C5E3E"/>
    <w:rsid w:val="001E6384"/>
    <w:rsid w:val="002618E4"/>
    <w:rsid w:val="002765C8"/>
    <w:rsid w:val="00276CF8"/>
    <w:rsid w:val="00280B45"/>
    <w:rsid w:val="002A0369"/>
    <w:rsid w:val="002A56B0"/>
    <w:rsid w:val="002B3809"/>
    <w:rsid w:val="002C684E"/>
    <w:rsid w:val="002D04F8"/>
    <w:rsid w:val="002D112C"/>
    <w:rsid w:val="002D3691"/>
    <w:rsid w:val="002D64F6"/>
    <w:rsid w:val="002E09F6"/>
    <w:rsid w:val="002F20CE"/>
    <w:rsid w:val="00302131"/>
    <w:rsid w:val="00310BBB"/>
    <w:rsid w:val="00312E27"/>
    <w:rsid w:val="003269D2"/>
    <w:rsid w:val="00333F3A"/>
    <w:rsid w:val="003616BC"/>
    <w:rsid w:val="00373C1A"/>
    <w:rsid w:val="00375338"/>
    <w:rsid w:val="003754C2"/>
    <w:rsid w:val="00397A2D"/>
    <w:rsid w:val="003A238E"/>
    <w:rsid w:val="003C49DE"/>
    <w:rsid w:val="003D6100"/>
    <w:rsid w:val="003F1577"/>
    <w:rsid w:val="003F419F"/>
    <w:rsid w:val="00417FD6"/>
    <w:rsid w:val="00424ACD"/>
    <w:rsid w:val="004343B4"/>
    <w:rsid w:val="00436D54"/>
    <w:rsid w:val="00445E4A"/>
    <w:rsid w:val="00462E4A"/>
    <w:rsid w:val="00471614"/>
    <w:rsid w:val="00482205"/>
    <w:rsid w:val="004A37B8"/>
    <w:rsid w:val="004A6EBE"/>
    <w:rsid w:val="004D2EAC"/>
    <w:rsid w:val="004E1796"/>
    <w:rsid w:val="004F4D26"/>
    <w:rsid w:val="005238CF"/>
    <w:rsid w:val="00557D63"/>
    <w:rsid w:val="00571215"/>
    <w:rsid w:val="005D1EE5"/>
    <w:rsid w:val="005E28A0"/>
    <w:rsid w:val="005E7B09"/>
    <w:rsid w:val="00612DF0"/>
    <w:rsid w:val="00640994"/>
    <w:rsid w:val="00652E7E"/>
    <w:rsid w:val="006720A7"/>
    <w:rsid w:val="006A582D"/>
    <w:rsid w:val="006A73D2"/>
    <w:rsid w:val="006C0573"/>
    <w:rsid w:val="006C1EC7"/>
    <w:rsid w:val="006C2830"/>
    <w:rsid w:val="006D28D7"/>
    <w:rsid w:val="006D61BD"/>
    <w:rsid w:val="006D62BA"/>
    <w:rsid w:val="006E0909"/>
    <w:rsid w:val="006E1219"/>
    <w:rsid w:val="006E6551"/>
    <w:rsid w:val="00704D34"/>
    <w:rsid w:val="00731A2B"/>
    <w:rsid w:val="007413CF"/>
    <w:rsid w:val="00751F34"/>
    <w:rsid w:val="00753204"/>
    <w:rsid w:val="00754431"/>
    <w:rsid w:val="007721A9"/>
    <w:rsid w:val="007827A7"/>
    <w:rsid w:val="007917D6"/>
    <w:rsid w:val="007917DC"/>
    <w:rsid w:val="007A59A0"/>
    <w:rsid w:val="007A6548"/>
    <w:rsid w:val="007C6C85"/>
    <w:rsid w:val="007D1500"/>
    <w:rsid w:val="007E2C43"/>
    <w:rsid w:val="007E7F05"/>
    <w:rsid w:val="00810C9D"/>
    <w:rsid w:val="00815DBA"/>
    <w:rsid w:val="00817E31"/>
    <w:rsid w:val="00823948"/>
    <w:rsid w:val="00874E18"/>
    <w:rsid w:val="008824D3"/>
    <w:rsid w:val="00883D42"/>
    <w:rsid w:val="008B01EC"/>
    <w:rsid w:val="008B3AB5"/>
    <w:rsid w:val="008F137F"/>
    <w:rsid w:val="0091577B"/>
    <w:rsid w:val="0093587F"/>
    <w:rsid w:val="0094608D"/>
    <w:rsid w:val="009A1D37"/>
    <w:rsid w:val="009B7ACD"/>
    <w:rsid w:val="009C1985"/>
    <w:rsid w:val="009D16CF"/>
    <w:rsid w:val="00A0426A"/>
    <w:rsid w:val="00A06662"/>
    <w:rsid w:val="00A15E67"/>
    <w:rsid w:val="00A26125"/>
    <w:rsid w:val="00A30C6E"/>
    <w:rsid w:val="00A32DC2"/>
    <w:rsid w:val="00A40555"/>
    <w:rsid w:val="00A4347C"/>
    <w:rsid w:val="00A81ADC"/>
    <w:rsid w:val="00A82E21"/>
    <w:rsid w:val="00A91C94"/>
    <w:rsid w:val="00AB6BD8"/>
    <w:rsid w:val="00AC1753"/>
    <w:rsid w:val="00AD7517"/>
    <w:rsid w:val="00AE54AC"/>
    <w:rsid w:val="00AE7D1D"/>
    <w:rsid w:val="00AF3F65"/>
    <w:rsid w:val="00B0437F"/>
    <w:rsid w:val="00B24410"/>
    <w:rsid w:val="00B26DBF"/>
    <w:rsid w:val="00B274F4"/>
    <w:rsid w:val="00B344FB"/>
    <w:rsid w:val="00B42F65"/>
    <w:rsid w:val="00B50D61"/>
    <w:rsid w:val="00B61A51"/>
    <w:rsid w:val="00B8253D"/>
    <w:rsid w:val="00B85A17"/>
    <w:rsid w:val="00B91A1E"/>
    <w:rsid w:val="00BA1E64"/>
    <w:rsid w:val="00BB0112"/>
    <w:rsid w:val="00BB406A"/>
    <w:rsid w:val="00BB65BA"/>
    <w:rsid w:val="00BC4EA5"/>
    <w:rsid w:val="00BC626A"/>
    <w:rsid w:val="00BE3A71"/>
    <w:rsid w:val="00BE6FCE"/>
    <w:rsid w:val="00C45EF0"/>
    <w:rsid w:val="00C735B5"/>
    <w:rsid w:val="00CB50C7"/>
    <w:rsid w:val="00CD1586"/>
    <w:rsid w:val="00CD3023"/>
    <w:rsid w:val="00CE5156"/>
    <w:rsid w:val="00D03FBC"/>
    <w:rsid w:val="00D235E2"/>
    <w:rsid w:val="00D30E71"/>
    <w:rsid w:val="00D40625"/>
    <w:rsid w:val="00D62ACB"/>
    <w:rsid w:val="00D855F1"/>
    <w:rsid w:val="00DB3103"/>
    <w:rsid w:val="00DD3F03"/>
    <w:rsid w:val="00DE4BC7"/>
    <w:rsid w:val="00DE7389"/>
    <w:rsid w:val="00DE76DB"/>
    <w:rsid w:val="00DF2E6B"/>
    <w:rsid w:val="00E008B9"/>
    <w:rsid w:val="00E00F0C"/>
    <w:rsid w:val="00E05E2F"/>
    <w:rsid w:val="00E235B7"/>
    <w:rsid w:val="00E2479A"/>
    <w:rsid w:val="00E34E93"/>
    <w:rsid w:val="00E41E2C"/>
    <w:rsid w:val="00E42C52"/>
    <w:rsid w:val="00E51A09"/>
    <w:rsid w:val="00E566A0"/>
    <w:rsid w:val="00E655AE"/>
    <w:rsid w:val="00E705F6"/>
    <w:rsid w:val="00E71204"/>
    <w:rsid w:val="00E746C6"/>
    <w:rsid w:val="00E976C8"/>
    <w:rsid w:val="00E97DD1"/>
    <w:rsid w:val="00EA002A"/>
    <w:rsid w:val="00EB4145"/>
    <w:rsid w:val="00EC3B30"/>
    <w:rsid w:val="00EE65D7"/>
    <w:rsid w:val="00EF06BE"/>
    <w:rsid w:val="00EF4865"/>
    <w:rsid w:val="00F05A50"/>
    <w:rsid w:val="00F20C5E"/>
    <w:rsid w:val="00F22046"/>
    <w:rsid w:val="00F55D33"/>
    <w:rsid w:val="00F75797"/>
    <w:rsid w:val="00F807B3"/>
    <w:rsid w:val="00FA6C0C"/>
    <w:rsid w:val="00FC3F9F"/>
    <w:rsid w:val="00FD6C81"/>
    <w:rsid w:val="00FE1940"/>
    <w:rsid w:val="00FE1F65"/>
    <w:rsid w:val="00FE3AEE"/>
    <w:rsid w:val="010B74C7"/>
    <w:rsid w:val="031D2805"/>
    <w:rsid w:val="03CA1B91"/>
    <w:rsid w:val="03F50195"/>
    <w:rsid w:val="03FB27B8"/>
    <w:rsid w:val="054E5BAD"/>
    <w:rsid w:val="05B40EB2"/>
    <w:rsid w:val="05BC743B"/>
    <w:rsid w:val="07E67A96"/>
    <w:rsid w:val="099E452E"/>
    <w:rsid w:val="0A691C75"/>
    <w:rsid w:val="0AE71275"/>
    <w:rsid w:val="0AEB6F7E"/>
    <w:rsid w:val="0B5A0F76"/>
    <w:rsid w:val="0C992468"/>
    <w:rsid w:val="0CB63142"/>
    <w:rsid w:val="0D405EF6"/>
    <w:rsid w:val="0D51619A"/>
    <w:rsid w:val="0D5D7B25"/>
    <w:rsid w:val="0E1C7F94"/>
    <w:rsid w:val="0E7B0ED8"/>
    <w:rsid w:val="0E7F3965"/>
    <w:rsid w:val="0EC723DE"/>
    <w:rsid w:val="0F693C53"/>
    <w:rsid w:val="0FEE154E"/>
    <w:rsid w:val="10315F4A"/>
    <w:rsid w:val="104F1408"/>
    <w:rsid w:val="1063535F"/>
    <w:rsid w:val="109A7963"/>
    <w:rsid w:val="112D7A41"/>
    <w:rsid w:val="1313691E"/>
    <w:rsid w:val="13146996"/>
    <w:rsid w:val="13231A9D"/>
    <w:rsid w:val="13942873"/>
    <w:rsid w:val="154A722A"/>
    <w:rsid w:val="154E6384"/>
    <w:rsid w:val="15753F93"/>
    <w:rsid w:val="15BB4197"/>
    <w:rsid w:val="18262631"/>
    <w:rsid w:val="18766084"/>
    <w:rsid w:val="198C2EAF"/>
    <w:rsid w:val="19912ED3"/>
    <w:rsid w:val="19A069B7"/>
    <w:rsid w:val="19F30959"/>
    <w:rsid w:val="1AF76254"/>
    <w:rsid w:val="1BA55B01"/>
    <w:rsid w:val="1BD55819"/>
    <w:rsid w:val="1BF648A3"/>
    <w:rsid w:val="1DB46E9D"/>
    <w:rsid w:val="1E030A7E"/>
    <w:rsid w:val="1E894E9E"/>
    <w:rsid w:val="1E9C6A78"/>
    <w:rsid w:val="1F7B200F"/>
    <w:rsid w:val="20233172"/>
    <w:rsid w:val="202365CD"/>
    <w:rsid w:val="213F4B92"/>
    <w:rsid w:val="23296859"/>
    <w:rsid w:val="242D18C0"/>
    <w:rsid w:val="24371367"/>
    <w:rsid w:val="24865FF5"/>
    <w:rsid w:val="27457527"/>
    <w:rsid w:val="27473A18"/>
    <w:rsid w:val="27586F84"/>
    <w:rsid w:val="27862087"/>
    <w:rsid w:val="279D3D46"/>
    <w:rsid w:val="27AC5345"/>
    <w:rsid w:val="2863328E"/>
    <w:rsid w:val="288D56BE"/>
    <w:rsid w:val="28DE5149"/>
    <w:rsid w:val="29C50511"/>
    <w:rsid w:val="29D22542"/>
    <w:rsid w:val="2A083935"/>
    <w:rsid w:val="2A4B20AD"/>
    <w:rsid w:val="2AB17100"/>
    <w:rsid w:val="2AD86EEB"/>
    <w:rsid w:val="2BC12974"/>
    <w:rsid w:val="2BF47C9B"/>
    <w:rsid w:val="2C202CBF"/>
    <w:rsid w:val="2D1219DE"/>
    <w:rsid w:val="2DE35AE9"/>
    <w:rsid w:val="2E5403AA"/>
    <w:rsid w:val="2EB708C0"/>
    <w:rsid w:val="2F902513"/>
    <w:rsid w:val="2FAD22DF"/>
    <w:rsid w:val="31013E03"/>
    <w:rsid w:val="315D20E4"/>
    <w:rsid w:val="31BA73DD"/>
    <w:rsid w:val="330D2679"/>
    <w:rsid w:val="3361002D"/>
    <w:rsid w:val="344502F8"/>
    <w:rsid w:val="35FB10F7"/>
    <w:rsid w:val="362F4401"/>
    <w:rsid w:val="368404B1"/>
    <w:rsid w:val="378A7090"/>
    <w:rsid w:val="383F1E9A"/>
    <w:rsid w:val="389F6D83"/>
    <w:rsid w:val="38C8006B"/>
    <w:rsid w:val="391A3A9D"/>
    <w:rsid w:val="3920569D"/>
    <w:rsid w:val="39485581"/>
    <w:rsid w:val="39534680"/>
    <w:rsid w:val="39566F2E"/>
    <w:rsid w:val="395707B5"/>
    <w:rsid w:val="39A26038"/>
    <w:rsid w:val="39E95F5B"/>
    <w:rsid w:val="3B905C79"/>
    <w:rsid w:val="3CAE6900"/>
    <w:rsid w:val="3CB41D13"/>
    <w:rsid w:val="3D7102F6"/>
    <w:rsid w:val="3DF664CF"/>
    <w:rsid w:val="3F7B0A63"/>
    <w:rsid w:val="3FA515DE"/>
    <w:rsid w:val="3FA92162"/>
    <w:rsid w:val="3FCC487F"/>
    <w:rsid w:val="3FD15171"/>
    <w:rsid w:val="3FEE610F"/>
    <w:rsid w:val="404B1B67"/>
    <w:rsid w:val="40523E3C"/>
    <w:rsid w:val="40695B4F"/>
    <w:rsid w:val="41797C2F"/>
    <w:rsid w:val="429808AA"/>
    <w:rsid w:val="42D019CE"/>
    <w:rsid w:val="43AE5B34"/>
    <w:rsid w:val="45AF4E8D"/>
    <w:rsid w:val="45E353FE"/>
    <w:rsid w:val="467D6756"/>
    <w:rsid w:val="472B12A1"/>
    <w:rsid w:val="474C675C"/>
    <w:rsid w:val="4766532E"/>
    <w:rsid w:val="479364B1"/>
    <w:rsid w:val="4795422E"/>
    <w:rsid w:val="47E34720"/>
    <w:rsid w:val="482323D4"/>
    <w:rsid w:val="484C3BFD"/>
    <w:rsid w:val="49124640"/>
    <w:rsid w:val="49782B75"/>
    <w:rsid w:val="4B8C6D30"/>
    <w:rsid w:val="4B9A4093"/>
    <w:rsid w:val="4BF451FD"/>
    <w:rsid w:val="4C696B9C"/>
    <w:rsid w:val="4CE85F07"/>
    <w:rsid w:val="4D553A41"/>
    <w:rsid w:val="4DF80EC7"/>
    <w:rsid w:val="4E2328CA"/>
    <w:rsid w:val="4ED95449"/>
    <w:rsid w:val="50243C0F"/>
    <w:rsid w:val="507A43BC"/>
    <w:rsid w:val="50A64CFD"/>
    <w:rsid w:val="51C86274"/>
    <w:rsid w:val="53613767"/>
    <w:rsid w:val="53B8727F"/>
    <w:rsid w:val="53E477D0"/>
    <w:rsid w:val="54AA01CE"/>
    <w:rsid w:val="54D37224"/>
    <w:rsid w:val="553E58AD"/>
    <w:rsid w:val="554975DB"/>
    <w:rsid w:val="55AB3058"/>
    <w:rsid w:val="56EC759E"/>
    <w:rsid w:val="57CF27A5"/>
    <w:rsid w:val="58D331A4"/>
    <w:rsid w:val="59D265D0"/>
    <w:rsid w:val="5A8F17F6"/>
    <w:rsid w:val="5A984947"/>
    <w:rsid w:val="5AC76742"/>
    <w:rsid w:val="5AE25D39"/>
    <w:rsid w:val="5B094F51"/>
    <w:rsid w:val="5B294C98"/>
    <w:rsid w:val="5B516428"/>
    <w:rsid w:val="5B9C4ADC"/>
    <w:rsid w:val="5BFF3408"/>
    <w:rsid w:val="5C8F2617"/>
    <w:rsid w:val="5C93363D"/>
    <w:rsid w:val="5CF27C0C"/>
    <w:rsid w:val="5D552211"/>
    <w:rsid w:val="5D720910"/>
    <w:rsid w:val="5DC91F99"/>
    <w:rsid w:val="5EB61843"/>
    <w:rsid w:val="5F7E0D4D"/>
    <w:rsid w:val="5FF4313B"/>
    <w:rsid w:val="60042D62"/>
    <w:rsid w:val="60187421"/>
    <w:rsid w:val="605E2355"/>
    <w:rsid w:val="608D6695"/>
    <w:rsid w:val="60B00059"/>
    <w:rsid w:val="60DC4795"/>
    <w:rsid w:val="61A47784"/>
    <w:rsid w:val="62074C2A"/>
    <w:rsid w:val="621E7E9C"/>
    <w:rsid w:val="6275452D"/>
    <w:rsid w:val="629E0E68"/>
    <w:rsid w:val="638568C2"/>
    <w:rsid w:val="63DE67C0"/>
    <w:rsid w:val="63E5766A"/>
    <w:rsid w:val="641539CB"/>
    <w:rsid w:val="64A04F19"/>
    <w:rsid w:val="64A400C2"/>
    <w:rsid w:val="64E91AA3"/>
    <w:rsid w:val="65100456"/>
    <w:rsid w:val="65FA24D4"/>
    <w:rsid w:val="66700A65"/>
    <w:rsid w:val="67173155"/>
    <w:rsid w:val="67BD0738"/>
    <w:rsid w:val="68087E5B"/>
    <w:rsid w:val="68BA30A2"/>
    <w:rsid w:val="691D275D"/>
    <w:rsid w:val="69641C52"/>
    <w:rsid w:val="69FA1C6E"/>
    <w:rsid w:val="6ABC595D"/>
    <w:rsid w:val="6AF354B4"/>
    <w:rsid w:val="6B905128"/>
    <w:rsid w:val="6BC2619F"/>
    <w:rsid w:val="6C305A65"/>
    <w:rsid w:val="6C65475F"/>
    <w:rsid w:val="6CFF31F0"/>
    <w:rsid w:val="6D5C5C94"/>
    <w:rsid w:val="6D7407F4"/>
    <w:rsid w:val="6DF93204"/>
    <w:rsid w:val="6E6641D0"/>
    <w:rsid w:val="6FBA5616"/>
    <w:rsid w:val="6FBA623D"/>
    <w:rsid w:val="708A27A2"/>
    <w:rsid w:val="731B7ED8"/>
    <w:rsid w:val="74C65032"/>
    <w:rsid w:val="74DD6106"/>
    <w:rsid w:val="76095D52"/>
    <w:rsid w:val="7696499D"/>
    <w:rsid w:val="7725131A"/>
    <w:rsid w:val="77623720"/>
    <w:rsid w:val="776304BD"/>
    <w:rsid w:val="77F75DD3"/>
    <w:rsid w:val="77FA4194"/>
    <w:rsid w:val="78097207"/>
    <w:rsid w:val="78B05A20"/>
    <w:rsid w:val="79963455"/>
    <w:rsid w:val="7A044631"/>
    <w:rsid w:val="7A071D1D"/>
    <w:rsid w:val="7B265EEB"/>
    <w:rsid w:val="7B422F07"/>
    <w:rsid w:val="7B681507"/>
    <w:rsid w:val="7C6E5985"/>
    <w:rsid w:val="7C7611A7"/>
    <w:rsid w:val="7CC61CB5"/>
    <w:rsid w:val="7DF001CC"/>
    <w:rsid w:val="7EBE3BAB"/>
    <w:rsid w:val="7F204575"/>
    <w:rsid w:val="7F5B4964"/>
    <w:rsid w:val="7FF02166"/>
    <w:rsid w:val="7FF464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200" w:firstLineChars="200"/>
      <w:jc w:val="both"/>
    </w:pPr>
    <w:rPr>
      <w:rFonts w:ascii="Times New Roman" w:hAnsi="Times New Roman" w:eastAsia="仿宋" w:cstheme="minorBidi"/>
      <w:kern w:val="2"/>
      <w:sz w:val="32"/>
      <w:szCs w:val="22"/>
      <w:lang w:val="en-US" w:eastAsia="zh-CN" w:bidi="ar-SA"/>
    </w:rPr>
  </w:style>
  <w:style w:type="paragraph" w:styleId="2">
    <w:name w:val="heading 1"/>
    <w:basedOn w:val="1"/>
    <w:next w:val="1"/>
    <w:link w:val="11"/>
    <w:qFormat/>
    <w:uiPriority w:val="9"/>
    <w:pPr>
      <w:keepNext/>
      <w:keepLines/>
      <w:spacing w:line="240" w:lineRule="auto"/>
      <w:ind w:firstLine="641" w:firstLineChars="0"/>
      <w:jc w:val="center"/>
      <w:outlineLvl w:val="0"/>
    </w:pPr>
    <w:rPr>
      <w:rFonts w:ascii="华文中宋" w:hAnsi="华文中宋" w:eastAsia="华文中宋"/>
      <w:bCs/>
      <w:kern w:val="44"/>
      <w:szCs w:val="44"/>
    </w:rPr>
  </w:style>
  <w:style w:type="paragraph" w:styleId="3">
    <w:name w:val="heading 2"/>
    <w:basedOn w:val="1"/>
    <w:next w:val="1"/>
    <w:link w:val="12"/>
    <w:unhideWhenUsed/>
    <w:qFormat/>
    <w:uiPriority w:val="9"/>
    <w:pPr>
      <w:keepNext/>
      <w:keepLines/>
      <w:spacing w:before="260" w:after="260" w:line="416" w:lineRule="auto"/>
      <w:outlineLvl w:val="1"/>
    </w:pPr>
    <w:rPr>
      <w:rFonts w:asciiTheme="majorHAnsi" w:hAnsiTheme="majorHAnsi" w:eastAsiaTheme="majorEastAsia" w:cstheme="majorBidi"/>
      <w:b/>
      <w:bCs/>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8"/>
    <w:semiHidden/>
    <w:unhideWhenUsed/>
    <w:qFormat/>
    <w:uiPriority w:val="99"/>
    <w:pPr>
      <w:spacing w:line="240" w:lineRule="auto"/>
    </w:pPr>
    <w:rPr>
      <w:sz w:val="18"/>
      <w:szCs w:val="18"/>
    </w:rPr>
  </w:style>
  <w:style w:type="paragraph" w:styleId="5">
    <w:name w:val="footer"/>
    <w:basedOn w:val="1"/>
    <w:link w:val="15"/>
    <w:unhideWhenUsed/>
    <w:qFormat/>
    <w:uiPriority w:val="99"/>
    <w:pPr>
      <w:tabs>
        <w:tab w:val="center" w:pos="4153"/>
        <w:tab w:val="right" w:pos="8306"/>
      </w:tabs>
      <w:snapToGrid w:val="0"/>
      <w:spacing w:line="240" w:lineRule="atLeast"/>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7">
    <w:name w:val="toc 1"/>
    <w:basedOn w:val="1"/>
    <w:next w:val="1"/>
    <w:unhideWhenUsed/>
    <w:qFormat/>
    <w:uiPriority w:val="39"/>
  </w:style>
  <w:style w:type="character" w:styleId="10">
    <w:name w:val="Hyperlink"/>
    <w:basedOn w:val="9"/>
    <w:unhideWhenUsed/>
    <w:qFormat/>
    <w:uiPriority w:val="99"/>
    <w:rPr>
      <w:color w:val="0563C1" w:themeColor="hyperlink"/>
      <w:u w:val="single"/>
      <w14:textFill>
        <w14:solidFill>
          <w14:schemeClr w14:val="hlink"/>
        </w14:solidFill>
      </w14:textFill>
    </w:rPr>
  </w:style>
  <w:style w:type="character" w:customStyle="1" w:styleId="11">
    <w:name w:val="标题 1 字符"/>
    <w:basedOn w:val="9"/>
    <w:link w:val="2"/>
    <w:qFormat/>
    <w:uiPriority w:val="9"/>
    <w:rPr>
      <w:rFonts w:ascii="华文中宋" w:hAnsi="华文中宋" w:eastAsia="华文中宋"/>
      <w:bCs/>
      <w:kern w:val="44"/>
      <w:sz w:val="32"/>
      <w:szCs w:val="44"/>
    </w:rPr>
  </w:style>
  <w:style w:type="character" w:customStyle="1" w:styleId="12">
    <w:name w:val="标题 2 字符"/>
    <w:basedOn w:val="9"/>
    <w:link w:val="3"/>
    <w:qFormat/>
    <w:uiPriority w:val="9"/>
    <w:rPr>
      <w:rFonts w:asciiTheme="majorHAnsi" w:hAnsiTheme="majorHAnsi" w:eastAsiaTheme="majorEastAsia" w:cstheme="majorBidi"/>
      <w:b/>
      <w:bCs/>
      <w:sz w:val="32"/>
      <w:szCs w:val="32"/>
    </w:rPr>
  </w:style>
  <w:style w:type="paragraph" w:styleId="13">
    <w:name w:val="List Paragraph"/>
    <w:basedOn w:val="1"/>
    <w:qFormat/>
    <w:uiPriority w:val="34"/>
    <w:pPr>
      <w:ind w:firstLine="420"/>
    </w:pPr>
  </w:style>
  <w:style w:type="character" w:customStyle="1" w:styleId="14">
    <w:name w:val="页眉 字符"/>
    <w:basedOn w:val="9"/>
    <w:link w:val="6"/>
    <w:qFormat/>
    <w:uiPriority w:val="99"/>
    <w:rPr>
      <w:rFonts w:ascii="Times New Roman" w:hAnsi="Times New Roman" w:eastAsia="仿宋"/>
      <w:sz w:val="18"/>
      <w:szCs w:val="18"/>
    </w:rPr>
  </w:style>
  <w:style w:type="character" w:customStyle="1" w:styleId="15">
    <w:name w:val="页脚 字符"/>
    <w:basedOn w:val="9"/>
    <w:link w:val="5"/>
    <w:qFormat/>
    <w:uiPriority w:val="99"/>
    <w:rPr>
      <w:rFonts w:ascii="Times New Roman" w:hAnsi="Times New Roman" w:eastAsia="仿宋"/>
      <w:sz w:val="18"/>
      <w:szCs w:val="18"/>
    </w:rPr>
  </w:style>
  <w:style w:type="paragraph" w:styleId="16">
    <w:name w:val="No Spacing"/>
    <w:qFormat/>
    <w:uiPriority w:val="1"/>
    <w:pPr>
      <w:widowControl w:val="0"/>
      <w:ind w:firstLine="200" w:firstLineChars="200"/>
      <w:jc w:val="both"/>
    </w:pPr>
    <w:rPr>
      <w:rFonts w:ascii="Times New Roman" w:hAnsi="Times New Roman" w:eastAsia="仿宋" w:cstheme="minorBidi"/>
      <w:kern w:val="2"/>
      <w:sz w:val="32"/>
      <w:szCs w:val="22"/>
      <w:lang w:val="en-US" w:eastAsia="zh-CN" w:bidi="ar-SA"/>
    </w:rPr>
  </w:style>
  <w:style w:type="paragraph" w:customStyle="1" w:styleId="17">
    <w:name w:val="TOC 标题1"/>
    <w:basedOn w:val="2"/>
    <w:next w:val="1"/>
    <w:unhideWhenUsed/>
    <w:qFormat/>
    <w:uiPriority w:val="39"/>
    <w:pPr>
      <w:widowControl/>
      <w:spacing w:before="480" w:line="276" w:lineRule="auto"/>
      <w:jc w:val="left"/>
      <w:outlineLvl w:val="9"/>
    </w:pPr>
    <w:rPr>
      <w:rFonts w:asciiTheme="majorHAnsi" w:hAnsiTheme="majorHAnsi" w:eastAsiaTheme="majorEastAsia" w:cstheme="majorBidi"/>
      <w:b/>
      <w:color w:val="2F5597" w:themeColor="accent1" w:themeShade="BF"/>
      <w:kern w:val="0"/>
      <w:sz w:val="28"/>
      <w:szCs w:val="28"/>
    </w:rPr>
  </w:style>
  <w:style w:type="character" w:customStyle="1" w:styleId="18">
    <w:name w:val="批注框文本 字符"/>
    <w:basedOn w:val="9"/>
    <w:link w:val="4"/>
    <w:semiHidden/>
    <w:qFormat/>
    <w:uiPriority w:val="99"/>
    <w:rPr>
      <w:rFonts w:ascii="Times New Roman" w:hAnsi="Times New Roman" w:eastAsia="仿宋"/>
      <w:sz w:val="18"/>
      <w:szCs w:val="18"/>
    </w:rPr>
  </w:style>
  <w:style w:type="paragraph" w:customStyle="1" w:styleId="19">
    <w:name w:val="Table Paragraph"/>
    <w:basedOn w:val="1"/>
    <w:qFormat/>
    <w:uiPriority w:val="1"/>
    <w:rPr>
      <w:rFonts w:ascii="微软雅黑" w:hAnsi="微软雅黑" w:eastAsia="微软雅黑" w:cs="微软雅黑"/>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B5A9E5-1B73-4177-99C7-1D2647F1AFD8}">
  <ds:schemaRefs/>
</ds:datastoreItem>
</file>

<file path=docProps/app.xml><?xml version="1.0" encoding="utf-8"?>
<Properties xmlns="http://schemas.openxmlformats.org/officeDocument/2006/extended-properties" xmlns:vt="http://schemas.openxmlformats.org/officeDocument/2006/docPropsVTypes">
  <Template>Normal</Template>
  <Pages>156</Pages>
  <Words>21688</Words>
  <Characters>123628</Characters>
  <Lines>1030</Lines>
  <Paragraphs>290</Paragraphs>
  <TotalTime>16</TotalTime>
  <ScaleCrop>false</ScaleCrop>
  <LinksUpToDate>false</LinksUpToDate>
  <CharactersWithSpaces>145026</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2019-10-11T05:03:00Z</dcterms:created>
  <dc:creator>30wish</dc:creator>
  <cp:lastModifiedBy>Lemon</cp:lastModifiedBy>
  <cp:lastPrinted>2020-02-03T07:16:00Z</cp:lastPrinted>
  <dcterms:modified xsi:type="dcterms:W3CDTF">2020-07-13T03:49:37Z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