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BE" w:rsidRDefault="001C0EBE" w:rsidP="001C0EBE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80"/>
        <w:gridCol w:w="880"/>
        <w:gridCol w:w="240"/>
        <w:gridCol w:w="1701"/>
        <w:gridCol w:w="1843"/>
        <w:gridCol w:w="425"/>
        <w:gridCol w:w="2977"/>
        <w:tblGridChange w:id="0">
          <w:tblGrid>
            <w:gridCol w:w="880"/>
            <w:gridCol w:w="880"/>
            <w:gridCol w:w="240"/>
            <w:gridCol w:w="1701"/>
            <w:gridCol w:w="1843"/>
            <w:gridCol w:w="425"/>
            <w:gridCol w:w="2977"/>
          </w:tblGrid>
        </w:tblGridChange>
      </w:tblGrid>
      <w:tr w:rsidR="001C0EBE" w:rsidRPr="003D3AC2" w:rsidTr="000C464F">
        <w:trPr>
          <w:trHeight w:val="675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农村环境整治资金区域</w:t>
            </w:r>
            <w:r w:rsidRPr="003D3AC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绩效目标申报表</w:t>
            </w:r>
          </w:p>
        </w:tc>
      </w:tr>
      <w:tr w:rsidR="001C0EBE" w:rsidRPr="003D3AC2" w:rsidTr="000C464F">
        <w:trPr>
          <w:trHeight w:val="285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t>年度）</w:t>
            </w:r>
          </w:p>
        </w:tc>
      </w:tr>
      <w:tr w:rsidR="001C0EBE" w:rsidRPr="003D3AC2" w:rsidTr="000C464F">
        <w:trPr>
          <w:trHeight w:val="439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专项名称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中央主管部门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生态环境部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专项实施期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省级</w:t>
            </w:r>
            <w:r>
              <w:rPr>
                <w:rFonts w:ascii="宋体" w:hAnsi="宋体" w:cs="宋体" w:hint="eastAsia"/>
                <w:kern w:val="0"/>
                <w:sz w:val="24"/>
              </w:rPr>
              <w:t>财政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省级主管部门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资金情况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年度</w:t>
            </w: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其中：</w:t>
            </w:r>
            <w:r>
              <w:rPr>
                <w:rFonts w:ascii="宋体" w:hAnsi="宋体" w:cs="宋体" w:hint="eastAsia"/>
                <w:kern w:val="0"/>
                <w:sz w:val="24"/>
              </w:rPr>
              <w:t>中央补助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地方资金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128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t>总体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目标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1C0EBE" w:rsidRPr="003D3AC2" w:rsidTr="000C464F">
        <w:trPr>
          <w:trHeight w:val="48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绩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D3AC2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产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 w:rsidRPr="003D3AC2"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生态效益指标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Default="001C0EBE" w:rsidP="000C464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</w:p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3AC2"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0EBE" w:rsidRPr="003D3AC2" w:rsidTr="000C464F">
        <w:trPr>
          <w:trHeight w:val="43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EBE" w:rsidRPr="003D3AC2" w:rsidRDefault="001C0EBE" w:rsidP="000C46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BE" w:rsidRPr="003D3AC2" w:rsidRDefault="001C0EBE" w:rsidP="000C46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C0EBE" w:rsidRDefault="001C0EBE" w:rsidP="001C0EBE">
      <w:pPr>
        <w:snapToGrid w:val="0"/>
        <w:spacing w:line="360" w:lineRule="auto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p w:rsidR="001C0EBE" w:rsidRDefault="001C0EBE" w:rsidP="001C0EBE">
      <w:pPr>
        <w:snapToGrid w:val="0"/>
        <w:spacing w:line="360" w:lineRule="auto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p w:rsidR="001C0EBE" w:rsidRDefault="001C0EBE" w:rsidP="001C0EBE">
      <w:pPr>
        <w:snapToGrid w:val="0"/>
        <w:spacing w:line="360" w:lineRule="auto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p w:rsidR="006C2C2B" w:rsidRDefault="00146167">
      <w:bookmarkStart w:id="1" w:name="_GoBack"/>
      <w:bookmarkEnd w:id="1"/>
    </w:p>
    <w:sectPr w:rsidR="006C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67" w:rsidRDefault="00146167" w:rsidP="001C0EBE">
      <w:r>
        <w:separator/>
      </w:r>
    </w:p>
  </w:endnote>
  <w:endnote w:type="continuationSeparator" w:id="0">
    <w:p w:rsidR="00146167" w:rsidRDefault="00146167" w:rsidP="001C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67" w:rsidRDefault="00146167" w:rsidP="001C0EBE">
      <w:r>
        <w:separator/>
      </w:r>
    </w:p>
  </w:footnote>
  <w:footnote w:type="continuationSeparator" w:id="0">
    <w:p w:rsidR="00146167" w:rsidRDefault="00146167" w:rsidP="001C0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FF"/>
    <w:rsid w:val="0002322A"/>
    <w:rsid w:val="00146167"/>
    <w:rsid w:val="001C0EBE"/>
    <w:rsid w:val="006112FF"/>
    <w:rsid w:val="00B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EBE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C0EBE"/>
    <w:pPr>
      <w:tabs>
        <w:tab w:val="left" w:pos="1320"/>
      </w:tabs>
      <w:ind w:left="13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EBE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C0EBE"/>
    <w:pPr>
      <w:tabs>
        <w:tab w:val="left" w:pos="1320"/>
      </w:tabs>
      <w:ind w:left="13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2019-07-23T12:55:00Z</dcterms:created>
  <dcterms:modified xsi:type="dcterms:W3CDTF">2019-07-23T12:57:00Z</dcterms:modified>
</cp:coreProperties>
</file>