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100" w:beforeAutospacing="0" w:after="100" w:afterAutospacing="0" w:line="600" w:lineRule="atLeast"/>
        <w:ind w:left="0" w:right="0" w:firstLine="64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曲阳县农业农村局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100" w:beforeAutospacing="0" w:after="100" w:afterAutospacing="0" w:line="600" w:lineRule="atLeast"/>
        <w:ind w:left="0" w:right="0" w:firstLine="64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农业农村局各股、站、所、队按照《中华人民共和国政府信息公开条例》要求，完善机制，创新方式，拓展领域，改进各方面工作。2022年曲阳县农业农村局政府信息公开工作在深化公开内容、建立和完善各项制度、规范公开载体形式、加强基础性建设工作等方面取得了新的进展，保障了人民群众的知情权、参与权和监督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45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我局的政府信息公开工作虽然取得了一定成绩，但与公众的需求和上级的要求还存在一定差距。主要表现在公开形式单一，信息公开流程不够简捷等方面，针对以上存在问题，下一步将从以下三个方面加以改进：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深化政府信息公开内容。以社会关注度高、公共利益大的政府信息作为突破口，推进制定农业领域的政府信息的公开内容细则；深化行政服务信息的公开，逐步探索形成工作规则；推行重大决定草案公开工作。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（二）规范政府信息公开行为。推进政府信息公开申请处理系统应用，进一步熟悉规范信息公开流程，进一步强化开展单位文件类信息的备案登记公开工作。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（三）加强基础性工作。进一步推进我局对社会关注度高、专业性强的重大决定提供解读服务；加强宣传和普及力度，提高公众对政府信息公开的认知度。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c4MjA2NDAzMjk0Y2NhNDFlMTczZDJlZTk4ZmYifQ=="/>
  </w:docVars>
  <w:rsids>
    <w:rsidRoot w:val="33C1797C"/>
    <w:rsid w:val="0673642B"/>
    <w:rsid w:val="2AD7789D"/>
    <w:rsid w:val="2F3D49D3"/>
    <w:rsid w:val="33C1797C"/>
    <w:rsid w:val="41D814F0"/>
    <w:rsid w:val="53AD051C"/>
    <w:rsid w:val="58C10D45"/>
    <w:rsid w:val="5F9319A8"/>
    <w:rsid w:val="629848C7"/>
    <w:rsid w:val="699242C0"/>
    <w:rsid w:val="77C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1391</Words>
  <Characters>1419</Characters>
  <Lines>0</Lines>
  <Paragraphs>0</Paragraphs>
  <TotalTime>0</TotalTime>
  <ScaleCrop>false</ScaleCrop>
  <LinksUpToDate>false</LinksUpToDate>
  <CharactersWithSpaces>1423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2023-01-18T03:35:00Z</dcterms:created>
  <dc:creator>lenovo</dc:creator>
  <cp:lastModifiedBy>晨曦</cp:lastModifiedBy>
  <dcterms:modified xsi:type="dcterms:W3CDTF">2023-03-27T08:58:56Z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D014ED698B6E4F85BA346AC1686A2C8D</vt:lpwstr>
  </property>
</Properties>
</file>