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FCA" w:rsidRPr="00FE5FB7" w:rsidRDefault="00993FCA" w:rsidP="00993FCA">
      <w:pPr>
        <w:tabs>
          <w:tab w:val="left" w:pos="7282"/>
        </w:tabs>
        <w:ind w:right="720"/>
        <w:jc w:val="left"/>
        <w:rPr>
          <w:rFonts w:asciiTheme="majorEastAsia" w:eastAsiaTheme="majorEastAsia" w:hAnsiTheme="majorEastAsia"/>
          <w:sz w:val="36"/>
          <w:szCs w:val="36"/>
        </w:rPr>
      </w:pPr>
      <w:r w:rsidRPr="00FE5FB7">
        <w:rPr>
          <w:rFonts w:asciiTheme="majorEastAsia" w:eastAsiaTheme="majorEastAsia" w:hAnsiTheme="majorEastAsia"/>
          <w:sz w:val="36"/>
          <w:szCs w:val="36"/>
        </w:rPr>
        <w:t>附件</w:t>
      </w:r>
      <w:r w:rsidRPr="00FE5FB7">
        <w:rPr>
          <w:rFonts w:asciiTheme="majorEastAsia" w:eastAsiaTheme="majorEastAsia" w:hAnsiTheme="majorEastAsia" w:hint="eastAsia"/>
          <w:sz w:val="36"/>
          <w:szCs w:val="36"/>
        </w:rPr>
        <w:t>2：</w:t>
      </w:r>
    </w:p>
    <w:p w:rsidR="00993FCA" w:rsidRPr="00A351EB" w:rsidRDefault="00993FCA" w:rsidP="00993FCA">
      <w:pPr>
        <w:tabs>
          <w:tab w:val="left" w:pos="7282"/>
        </w:tabs>
        <w:ind w:right="720"/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黑体" w:eastAsia="黑体" w:hAnsi="黑体" w:hint="eastAsia"/>
          <w:sz w:val="44"/>
          <w:szCs w:val="44"/>
        </w:rPr>
        <w:t>曲阳县应急管理局部门联合随机</w:t>
      </w:r>
      <w:bookmarkStart w:id="0" w:name="_GoBack"/>
      <w:bookmarkEnd w:id="0"/>
      <w:r>
        <w:rPr>
          <w:rFonts w:ascii="黑体" w:eastAsia="黑体" w:hAnsi="黑体" w:hint="eastAsia"/>
          <w:sz w:val="44"/>
          <w:szCs w:val="44"/>
        </w:rPr>
        <w:t>抽查工作计划</w:t>
      </w:r>
    </w:p>
    <w:tbl>
      <w:tblPr>
        <w:tblpPr w:leftFromText="180" w:rightFromText="180" w:vertAnchor="text" w:horzAnchor="page" w:tblpX="756" w:tblpY="120"/>
        <w:tblOverlap w:val="never"/>
        <w:tblW w:w="154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1559"/>
        <w:gridCol w:w="850"/>
        <w:gridCol w:w="1560"/>
        <w:gridCol w:w="708"/>
        <w:gridCol w:w="993"/>
        <w:gridCol w:w="4110"/>
        <w:gridCol w:w="1560"/>
        <w:gridCol w:w="992"/>
        <w:gridCol w:w="1134"/>
        <w:gridCol w:w="1021"/>
      </w:tblGrid>
      <w:tr w:rsidR="00993FCA" w:rsidTr="00997947">
        <w:trPr>
          <w:trHeight w:val="7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3FCA" w:rsidRDefault="00993FCA" w:rsidP="0099794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抽查计划编号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3FCA" w:rsidRDefault="00993FCA" w:rsidP="0099794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抽查计划名称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3FCA" w:rsidRDefault="00993FCA" w:rsidP="0099794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抽查任务编号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3FCA" w:rsidRDefault="00993FCA" w:rsidP="0099794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抽查任务名称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3FCA" w:rsidRDefault="00993FCA" w:rsidP="0099794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抽查类型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3FCA" w:rsidRDefault="00993FCA" w:rsidP="0099794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抽查比例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3FCA" w:rsidRDefault="00993FCA" w:rsidP="0099794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3FCA" w:rsidRDefault="00993FCA" w:rsidP="0099794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抽查对象范围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3FCA" w:rsidRDefault="00993FCA" w:rsidP="0099794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发起部门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3FCA" w:rsidRDefault="00993FCA" w:rsidP="0099794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联合部门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3FCA" w:rsidRDefault="00993FCA" w:rsidP="0099794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抽查时间</w:t>
            </w:r>
          </w:p>
        </w:tc>
      </w:tr>
      <w:tr w:rsidR="00993FCA" w:rsidTr="00997947">
        <w:trPr>
          <w:trHeight w:val="338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3FCA" w:rsidRDefault="00993FCA" w:rsidP="00997947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联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3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0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3FCA" w:rsidRDefault="00993FCA" w:rsidP="00997947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2023年度曲阳县县级跨部门联合抽查0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3FCA" w:rsidRDefault="00993FCA" w:rsidP="00997947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联0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14号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3FCA" w:rsidRDefault="00993FCA" w:rsidP="00997947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202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3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曲阳县应急管理局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跨部门联合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随机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抽查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3FCA" w:rsidRDefault="00993FCA" w:rsidP="00997947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定向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3FCA" w:rsidRDefault="00993FCA" w:rsidP="00997947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按照企业信用风险分级分类5%以上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3FCA" w:rsidRDefault="00993FCA" w:rsidP="00997947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A351EB">
              <w:rPr>
                <w:rFonts w:ascii="仿宋" w:eastAsia="仿宋" w:hAnsi="仿宋" w:cs="仿宋" w:hint="eastAsia"/>
                <w:color w:val="000000"/>
                <w:sz w:val="24"/>
              </w:rPr>
              <w:t>县应急局：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对非煤矿山企业的安全检查；对危险化学品及相关企业的安全检查；对工贸行业企业的安全检查；</w:t>
            </w:r>
          </w:p>
          <w:p w:rsidR="00993FCA" w:rsidRDefault="00993FCA" w:rsidP="00997947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A351EB">
              <w:rPr>
                <w:rFonts w:ascii="仿宋" w:eastAsia="仿宋" w:hAnsi="仿宋" w:cs="仿宋" w:hint="eastAsia"/>
                <w:color w:val="000000"/>
                <w:sz w:val="24"/>
              </w:rPr>
              <w:t>县水利局：对单位/个人取用水行为的随机抽查；水利工程招投标监督；大坝管理和保护范围内修建码头、渔塘许可后续监管；洪水影响评价类审批的后续监管；生产建设项目水土保持审批的后续监管；河道采砂管理监督检查；水利风景区管理情况检查；水工程建设规划同意书审核监督检查；取水许可制度实施的监督检查；水利基建项目的监督检查；坝顶兼做公路检查；利用堤顶、戗台兼做公路检查；国家水土保持重点工程建设监督检查；水利工程运行管理督查；水利工程建设项目质量监督；水旱灾害防御工作监督检查；水利项目投资计划及统计管理事项检查；</w:t>
            </w:r>
          </w:p>
          <w:p w:rsidR="00993FCA" w:rsidRDefault="00993FCA" w:rsidP="00997947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A351EB">
              <w:rPr>
                <w:rFonts w:ascii="仿宋" w:eastAsia="仿宋" w:hAnsi="仿宋" w:cs="仿宋" w:hint="eastAsia"/>
                <w:color w:val="000000"/>
                <w:sz w:val="24"/>
              </w:rPr>
              <w:t>县教体局：对经营高危险性体育项目监管；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3FCA" w:rsidRDefault="00993FCA" w:rsidP="00997947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A351EB">
              <w:rPr>
                <w:rFonts w:ascii="仿宋" w:eastAsia="仿宋" w:hAnsi="仿宋" w:cs="仿宋" w:hint="eastAsia"/>
                <w:color w:val="000000"/>
                <w:sz w:val="24"/>
              </w:rPr>
              <w:t>县应急管理局2023年检查对象名录库（依各参与部门需求确定）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3FCA" w:rsidRDefault="00993FCA" w:rsidP="00997947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A351EB">
              <w:rPr>
                <w:rFonts w:ascii="仿宋" w:eastAsia="仿宋" w:hAnsi="仿宋" w:cs="仿宋" w:hint="eastAsia"/>
                <w:color w:val="000000"/>
                <w:sz w:val="24"/>
              </w:rPr>
              <w:t>曲阳县应急管理局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3FCA" w:rsidRDefault="00993FCA" w:rsidP="00997947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A351EB">
              <w:rPr>
                <w:rFonts w:ascii="仿宋" w:eastAsia="仿宋" w:hAnsi="仿宋" w:cs="仿宋" w:hint="eastAsia"/>
                <w:color w:val="000000"/>
                <w:sz w:val="24"/>
              </w:rPr>
              <w:t>县水利局、县体育局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3FCA" w:rsidRDefault="00993FCA" w:rsidP="00997947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A351EB">
              <w:rPr>
                <w:rFonts w:ascii="仿宋" w:eastAsia="仿宋" w:hAnsi="仿宋" w:cs="仿宋" w:hint="eastAsia"/>
                <w:color w:val="000000"/>
                <w:sz w:val="24"/>
              </w:rPr>
              <w:t>2023年7-10月</w:t>
            </w:r>
          </w:p>
        </w:tc>
      </w:tr>
    </w:tbl>
    <w:p w:rsidR="00A67076" w:rsidRDefault="00A67076">
      <w:pPr>
        <w:rPr>
          <w:rFonts w:hint="eastAsia"/>
        </w:rPr>
      </w:pPr>
    </w:p>
    <w:sectPr w:rsidR="00A67076" w:rsidSect="00993FC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0F3" w:rsidRDefault="00AF70F3" w:rsidP="00993FCA">
      <w:r>
        <w:separator/>
      </w:r>
    </w:p>
  </w:endnote>
  <w:endnote w:type="continuationSeparator" w:id="0">
    <w:p w:rsidR="00AF70F3" w:rsidRDefault="00AF70F3" w:rsidP="0099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0F3" w:rsidRDefault="00AF70F3" w:rsidP="00993FCA">
      <w:r>
        <w:separator/>
      </w:r>
    </w:p>
  </w:footnote>
  <w:footnote w:type="continuationSeparator" w:id="0">
    <w:p w:rsidR="00AF70F3" w:rsidRDefault="00AF70F3" w:rsidP="00993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4A"/>
    <w:rsid w:val="0020644A"/>
    <w:rsid w:val="00993FCA"/>
    <w:rsid w:val="00A67076"/>
    <w:rsid w:val="00A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AF1321-B681-47A5-9947-B56C1E63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F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3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3F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3F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3F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2023-07-26T02:44:00Z</dcterms:created>
  <dcterms:modified xsi:type="dcterms:W3CDTF">2023-07-26T02:44:00Z</dcterms:modified>
</cp:coreProperties>
</file>