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大标宋简体" w:eastAsia="方正大标宋简体" w:cs="方正大标宋简体" w:hAnsi="方正大标宋简体" w:hint="eastAsia"/>
          <w:sz w:val="32"/>
          <w:szCs w:val="32"/>
        </w:rPr>
      </w:pPr>
      <w:bookmarkStart w:id="0" w:name="_GoBack"/>
      <w:bookmarkEnd w:id="0"/>
      <w:r>
        <w:rPr>
          <w:rFonts w:ascii="方正大标宋简体" w:eastAsia="方正大标宋简体" w:cs="方正大标宋简体" w:hAnsi="方正大标宋简体" w:hint="eastAsia"/>
          <w:sz w:val="32"/>
          <w:szCs w:val="32"/>
          <w:lang w:val="en-US" w:eastAsia="zh-CN"/>
        </w:rPr>
        <w:t>曲阳县</w:t>
      </w:r>
      <w:r>
        <w:rPr>
          <w:rFonts w:ascii="方正大标宋简体" w:eastAsia="方正大标宋简体" w:cs="方正大标宋简体" w:hAnsi="方正大标宋简体" w:hint="eastAsia"/>
          <w:sz w:val="32"/>
          <w:szCs w:val="32"/>
        </w:rPr>
        <w:t>城市管理</w:t>
      </w:r>
      <w:r>
        <w:rPr>
          <w:rFonts w:ascii="方正大标宋简体" w:eastAsia="方正大标宋简体" w:cs="方正大标宋简体" w:hAnsi="方正大标宋简体" w:hint="eastAsia"/>
          <w:sz w:val="32"/>
          <w:szCs w:val="32"/>
          <w:lang w:val="en-US" w:eastAsia="zh-CN"/>
        </w:rPr>
        <w:t>综合</w:t>
      </w:r>
      <w:r>
        <w:rPr>
          <w:rFonts w:ascii="方正大标宋简体" w:eastAsia="方正大标宋简体" w:cs="方正大标宋简体" w:hAnsi="方正大标宋简体" w:hint="eastAsia"/>
          <w:sz w:val="32"/>
          <w:szCs w:val="32"/>
        </w:rPr>
        <w:t>行政执法局</w:t>
      </w:r>
    </w:p>
    <w:p>
      <w:pPr>
        <w:jc w:val="center"/>
        <w:rPr>
          <w:rFonts w:hint="eastAsia"/>
        </w:rPr>
      </w:pPr>
      <w:r>
        <w:rPr>
          <w:rFonts w:ascii="方正大标宋简体" w:eastAsia="方正大标宋简体" w:cs="方正大标宋简体" w:hAnsi="方正大标宋简体" w:hint="eastAsia"/>
          <w:sz w:val="32"/>
          <w:szCs w:val="32"/>
        </w:rPr>
        <w:t>重大行政执法决定法制审核清单</w:t>
      </w:r>
    </w:p>
    <w:tbl>
      <w:tblPr>
        <w:tblpPr w:leftFromText="180" w:rightFromText="180" w:vertAnchor="text" w:horzAnchor="page" w:tblpX="1171" w:tblpY="302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00"/>
        <w:gridCol w:w="2605"/>
        <w:gridCol w:w="1527"/>
        <w:gridCol w:w="2073"/>
        <w:gridCol w:w="2172"/>
      </w:tblGrid>
      <w:tr>
        <w:tc>
          <w:tcPr>
            <w:tcW w:w="577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执法项目大类</w:t>
            </w:r>
          </w:p>
        </w:tc>
        <w:tc>
          <w:tcPr>
            <w:tcW w:w="2605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审核的具体执法决定项目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提交部门</w:t>
            </w:r>
          </w:p>
        </w:tc>
        <w:tc>
          <w:tcPr>
            <w:tcW w:w="2073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应提交的审核资料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72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审核重点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  <w:tr>
        <w:tc>
          <w:tcPr>
            <w:tcW w:w="577" w:type="dxa"/>
            <w:vAlign w:val="center"/>
          </w:tcPr>
          <w:p>
            <w:pPr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行政处罚、行政许可、行政强制、行政征收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（一）可能造成重大社会影响或引发社会风险的；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（二）直接关系行政管理相对人或他人重大权益的；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（三）案件情况疑难复杂，涉及多个法律关系的；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（四）作出责令停产停业、吊销许可证或者执照、较大数额罚款等行政处罚决定的。"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法制机构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（一）重大行政执法决定的调查终结报告；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（二）重大行政执法决定建议或者意见及其情况说明；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（三）重大行政执法决定书代拟稿；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（四）相关证据资料；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（五）经听证的，还应当提交听证笔录；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（六）其他需要提交的材料。"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72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"（一）行政执法机关主体是否合法，行政执法人员是否具备执法资格；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（二）主要事实是否清楚，证据是否确凿、充分；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（三）适用法律、法规、规章是否准确，执行裁量基准是否适当；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（四）程序是否合法； 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（五）是否有超越本机关职权范围或滥用职权的情形；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（六）行政执法文书是否规范、齐备；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（七）违法行为是否涉嫌犯罪需要移送司法机关；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（八）其他应当审核的内容。"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  <w:tr>
        <w:tc>
          <w:tcPr>
            <w:tcW w:w="577" w:type="dxa"/>
            <w:vAlign w:val="center"/>
          </w:tcPr>
          <w:p>
            <w:pPr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其他需要审核的执法决定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72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大标宋简体">
    <w:altName w:val="微软雅黑"/>
    <w:panose1 w:val="02010601030101010101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3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jFlNmMyMTU1YzkyY2FkMmFkOTkyMWVlNjkwMGZiMT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0772A20-C491-4F2B-8515-FB5632C8166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0</Pages>
  <Words>0</Words>
  <Characters>393</Characters>
  <Lines>0</Lines>
  <Paragraphs>5</Paragraphs>
  <CharactersWithSpaces>525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dcterms:created xsi:type="dcterms:W3CDTF">2023-11-24T08:56:00Z</dcterms:created>
  <dcterms:modified xsi:type="dcterms:W3CDTF">2023-11-27T07:13:57Z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C3007CE533C949989B13F6B781D3AF16_12</vt:lpwstr>
  </property>
</Properties>
</file>