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FB" w:rsidRDefault="00972DFF" w:rsidP="00972DFF">
      <w:pPr>
        <w:jc w:val="center"/>
        <w:rPr>
          <w:rFonts w:ascii="方正小标宋简体" w:eastAsia="方正小标宋简体"/>
          <w:sz w:val="36"/>
          <w:szCs w:val="36"/>
        </w:rPr>
      </w:pPr>
      <w:bookmarkStart w:id="0" w:name="_GoBack"/>
      <w:bookmarkEnd w:id="0"/>
      <w:r w:rsidRPr="00972DFF">
        <w:rPr>
          <w:rFonts w:ascii="方正小标宋简体" w:eastAsia="方正小标宋简体" w:hint="eastAsia"/>
          <w:sz w:val="36"/>
          <w:szCs w:val="36"/>
        </w:rPr>
        <w:t>权责清单（行政处罚类）</w:t>
      </w:r>
    </w:p>
    <w:p w:rsidR="00972DFF" w:rsidRPr="00AF1EC4" w:rsidRDefault="00972DFF" w:rsidP="00972DFF">
      <w:pPr>
        <w:rPr>
          <w:rFonts w:ascii="宋体" w:eastAsia="宋体" w:hAnsi="宋体"/>
          <w:sz w:val="24"/>
          <w:szCs w:val="24"/>
        </w:rPr>
      </w:pPr>
      <w:r w:rsidRPr="00AF1EC4">
        <w:rPr>
          <w:rFonts w:ascii="宋体" w:eastAsia="宋体" w:hAnsi="宋体" w:hint="eastAsia"/>
          <w:sz w:val="24"/>
          <w:szCs w:val="24"/>
        </w:rPr>
        <w:t>单位：</w:t>
      </w:r>
      <w:r w:rsidR="002E6B5B">
        <w:rPr>
          <w:rFonts w:ascii="宋体" w:eastAsia="宋体" w:hAnsi="宋体" w:hint="eastAsia"/>
          <w:sz w:val="24"/>
          <w:szCs w:val="24"/>
        </w:rPr>
        <w:t>曲阳县</w:t>
      </w:r>
      <w:r w:rsidRPr="00AF1EC4">
        <w:rPr>
          <w:rFonts w:ascii="宋体" w:eastAsia="宋体" w:hAnsi="宋体" w:hint="eastAsia"/>
          <w:sz w:val="24"/>
          <w:szCs w:val="24"/>
        </w:rPr>
        <w:t>商务局</w:t>
      </w:r>
    </w:p>
    <w:tbl>
      <w:tblPr>
        <w:tblStyle w:val="a3"/>
        <w:tblW w:w="0" w:type="auto"/>
        <w:tblLook w:val="04A0" w:firstRow="1" w:lastRow="0" w:firstColumn="1" w:lastColumn="0" w:noHBand="0" w:noVBand="1"/>
      </w:tblPr>
      <w:tblGrid>
        <w:gridCol w:w="704"/>
        <w:gridCol w:w="1276"/>
        <w:gridCol w:w="1701"/>
        <w:gridCol w:w="1276"/>
        <w:gridCol w:w="3118"/>
        <w:gridCol w:w="2126"/>
        <w:gridCol w:w="2003"/>
        <w:gridCol w:w="1744"/>
      </w:tblGrid>
      <w:tr w:rsidR="00BB3D75" w:rsidRPr="007554D1" w:rsidTr="00BB3D75">
        <w:trPr>
          <w:tblHeader/>
        </w:trPr>
        <w:tc>
          <w:tcPr>
            <w:tcW w:w="704" w:type="dxa"/>
            <w:vAlign w:val="center"/>
          </w:tcPr>
          <w:p w:rsidR="00BB3D75" w:rsidRPr="007554D1" w:rsidRDefault="00BB3D75" w:rsidP="00BB3D75">
            <w:pPr>
              <w:spacing w:line="400" w:lineRule="exact"/>
              <w:jc w:val="center"/>
              <w:rPr>
                <w:rFonts w:ascii="黑体" w:eastAsia="黑体" w:hAnsi="黑体"/>
                <w:sz w:val="24"/>
                <w:szCs w:val="24"/>
              </w:rPr>
            </w:pPr>
            <w:bookmarkStart w:id="1" w:name="_Hlk55379567"/>
            <w:r w:rsidRPr="007554D1">
              <w:rPr>
                <w:rFonts w:ascii="黑体" w:eastAsia="黑体" w:hAnsi="黑体" w:hint="eastAsia"/>
                <w:sz w:val="24"/>
                <w:szCs w:val="24"/>
              </w:rPr>
              <w:t>序号</w:t>
            </w:r>
          </w:p>
        </w:tc>
        <w:tc>
          <w:tcPr>
            <w:tcW w:w="1276" w:type="dxa"/>
            <w:vAlign w:val="center"/>
          </w:tcPr>
          <w:p w:rsidR="00BB3D75" w:rsidRPr="00BB3D75" w:rsidRDefault="00BB3D75" w:rsidP="00BB3D75">
            <w:pPr>
              <w:spacing w:line="400" w:lineRule="exact"/>
              <w:jc w:val="center"/>
              <w:rPr>
                <w:rFonts w:ascii="黑体" w:eastAsia="黑体" w:hAnsi="黑体"/>
                <w:sz w:val="24"/>
                <w:szCs w:val="24"/>
              </w:rPr>
            </w:pPr>
            <w:r>
              <w:rPr>
                <w:rFonts w:ascii="黑体" w:eastAsia="黑体" w:hAnsi="黑体" w:hint="eastAsia"/>
                <w:sz w:val="24"/>
                <w:szCs w:val="24"/>
              </w:rPr>
              <w:t>权力类型</w:t>
            </w:r>
          </w:p>
        </w:tc>
        <w:tc>
          <w:tcPr>
            <w:tcW w:w="1701" w:type="dxa"/>
            <w:vAlign w:val="center"/>
          </w:tcPr>
          <w:p w:rsidR="00BB3D75" w:rsidRPr="007554D1" w:rsidRDefault="00BB3D75" w:rsidP="00BB3D75">
            <w:pPr>
              <w:spacing w:line="400" w:lineRule="exact"/>
              <w:jc w:val="center"/>
              <w:rPr>
                <w:rFonts w:ascii="黑体" w:eastAsia="黑体" w:hAnsi="黑体"/>
                <w:sz w:val="24"/>
                <w:szCs w:val="24"/>
              </w:rPr>
            </w:pPr>
            <w:r w:rsidRPr="007554D1">
              <w:rPr>
                <w:rFonts w:ascii="黑体" w:eastAsia="黑体" w:hAnsi="黑体" w:hint="eastAsia"/>
                <w:sz w:val="24"/>
                <w:szCs w:val="24"/>
              </w:rPr>
              <w:t>权力事项</w:t>
            </w:r>
          </w:p>
        </w:tc>
        <w:tc>
          <w:tcPr>
            <w:tcW w:w="1276" w:type="dxa"/>
            <w:vAlign w:val="center"/>
          </w:tcPr>
          <w:p w:rsidR="00BB3D75" w:rsidRPr="00BB3D75" w:rsidRDefault="00BB3D75" w:rsidP="00BB3D75">
            <w:pPr>
              <w:spacing w:line="400" w:lineRule="exact"/>
              <w:jc w:val="center"/>
              <w:rPr>
                <w:rFonts w:ascii="黑体" w:eastAsia="黑体" w:hAnsi="黑体"/>
                <w:sz w:val="24"/>
                <w:szCs w:val="24"/>
              </w:rPr>
            </w:pPr>
            <w:r w:rsidRPr="00BB3D75">
              <w:rPr>
                <w:rFonts w:ascii="黑体" w:eastAsia="黑体" w:hAnsi="黑体" w:hint="eastAsia"/>
                <w:sz w:val="24"/>
                <w:szCs w:val="24"/>
              </w:rPr>
              <w:t>行政主体</w:t>
            </w:r>
          </w:p>
        </w:tc>
        <w:tc>
          <w:tcPr>
            <w:tcW w:w="3118" w:type="dxa"/>
            <w:vAlign w:val="center"/>
          </w:tcPr>
          <w:p w:rsidR="00BB3D75" w:rsidRPr="007554D1" w:rsidRDefault="00BB3D75" w:rsidP="00BB3D75">
            <w:pPr>
              <w:spacing w:line="400" w:lineRule="exact"/>
              <w:jc w:val="center"/>
              <w:rPr>
                <w:rFonts w:ascii="黑体" w:eastAsia="黑体" w:hAnsi="黑体"/>
                <w:sz w:val="24"/>
                <w:szCs w:val="24"/>
              </w:rPr>
            </w:pPr>
            <w:r w:rsidRPr="007554D1">
              <w:rPr>
                <w:rFonts w:ascii="黑体" w:eastAsia="黑体" w:hAnsi="黑体" w:hint="eastAsia"/>
                <w:sz w:val="24"/>
                <w:szCs w:val="24"/>
              </w:rPr>
              <w:t>实施依据</w:t>
            </w:r>
          </w:p>
        </w:tc>
        <w:tc>
          <w:tcPr>
            <w:tcW w:w="2126" w:type="dxa"/>
            <w:vAlign w:val="center"/>
          </w:tcPr>
          <w:p w:rsidR="00BB3D75" w:rsidRPr="007554D1" w:rsidRDefault="00BB3D75" w:rsidP="00CE0415">
            <w:pPr>
              <w:spacing w:line="400" w:lineRule="exact"/>
              <w:jc w:val="center"/>
              <w:rPr>
                <w:rFonts w:ascii="黑体" w:eastAsia="黑体" w:hAnsi="黑体"/>
                <w:sz w:val="24"/>
                <w:szCs w:val="24"/>
              </w:rPr>
            </w:pPr>
            <w:r w:rsidRPr="007554D1">
              <w:rPr>
                <w:rFonts w:ascii="黑体" w:eastAsia="黑体" w:hAnsi="黑体" w:hint="eastAsia"/>
                <w:sz w:val="24"/>
                <w:szCs w:val="24"/>
              </w:rPr>
              <w:t>责任事项</w:t>
            </w:r>
          </w:p>
        </w:tc>
        <w:tc>
          <w:tcPr>
            <w:tcW w:w="2003" w:type="dxa"/>
            <w:vAlign w:val="center"/>
          </w:tcPr>
          <w:p w:rsidR="00BB3D75" w:rsidRPr="007554D1" w:rsidRDefault="00BB3D75" w:rsidP="00CE0415">
            <w:pPr>
              <w:spacing w:line="400" w:lineRule="exact"/>
              <w:jc w:val="center"/>
              <w:rPr>
                <w:rFonts w:ascii="黑体" w:eastAsia="黑体" w:hAnsi="黑体"/>
                <w:sz w:val="24"/>
                <w:szCs w:val="24"/>
              </w:rPr>
            </w:pPr>
            <w:r w:rsidRPr="007554D1">
              <w:rPr>
                <w:rFonts w:ascii="黑体" w:eastAsia="黑体" w:hAnsi="黑体" w:hint="eastAsia"/>
                <w:sz w:val="24"/>
                <w:szCs w:val="24"/>
              </w:rPr>
              <w:t>追责情形</w:t>
            </w:r>
          </w:p>
        </w:tc>
        <w:tc>
          <w:tcPr>
            <w:tcW w:w="1744" w:type="dxa"/>
            <w:vAlign w:val="center"/>
          </w:tcPr>
          <w:p w:rsidR="00BB3D75" w:rsidRPr="007554D1" w:rsidRDefault="00BB3D75" w:rsidP="00BB3D75">
            <w:pPr>
              <w:spacing w:line="400" w:lineRule="exact"/>
              <w:jc w:val="center"/>
              <w:rPr>
                <w:rFonts w:ascii="黑体" w:eastAsia="黑体" w:hAnsi="黑体"/>
                <w:sz w:val="24"/>
                <w:szCs w:val="24"/>
              </w:rPr>
            </w:pPr>
            <w:r w:rsidRPr="007554D1">
              <w:rPr>
                <w:rFonts w:ascii="黑体" w:eastAsia="黑体" w:hAnsi="黑体" w:hint="eastAsia"/>
                <w:sz w:val="24"/>
                <w:szCs w:val="24"/>
              </w:rPr>
              <w:t>备注</w:t>
            </w:r>
          </w:p>
        </w:tc>
      </w:tr>
      <w:bookmarkEnd w:id="1"/>
      <w:tr w:rsidR="00B75610" w:rsidRPr="007554D1" w:rsidTr="00BB3D75">
        <w:tc>
          <w:tcPr>
            <w:tcW w:w="704" w:type="dxa"/>
            <w:vAlign w:val="center"/>
          </w:tcPr>
          <w:p w:rsidR="00B75610" w:rsidRPr="007554D1" w:rsidRDefault="00B75610" w:rsidP="00BB3D75">
            <w:pPr>
              <w:spacing w:line="240" w:lineRule="exact"/>
              <w:jc w:val="center"/>
              <w:rPr>
                <w:rFonts w:ascii="宋体" w:eastAsia="宋体" w:hAnsi="宋体"/>
                <w:sz w:val="18"/>
                <w:szCs w:val="18"/>
              </w:rPr>
            </w:pPr>
            <w:r w:rsidRPr="007554D1">
              <w:rPr>
                <w:rFonts w:ascii="宋体" w:eastAsia="宋体" w:hAnsi="宋体" w:hint="eastAsia"/>
                <w:sz w:val="18"/>
                <w:szCs w:val="18"/>
              </w:rPr>
              <w:t>1</w:t>
            </w:r>
          </w:p>
        </w:tc>
        <w:tc>
          <w:tcPr>
            <w:tcW w:w="1276" w:type="dxa"/>
            <w:vAlign w:val="center"/>
          </w:tcPr>
          <w:p w:rsidR="00B75610" w:rsidRPr="00BB3D75" w:rsidRDefault="00B75610" w:rsidP="00BB3D75">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B75610" w:rsidRPr="007554D1" w:rsidRDefault="00B75610" w:rsidP="002E6B5B">
            <w:pPr>
              <w:spacing w:line="240" w:lineRule="exact"/>
              <w:rPr>
                <w:rFonts w:ascii="宋体" w:eastAsia="宋体" w:hAnsi="宋体"/>
                <w:sz w:val="18"/>
                <w:szCs w:val="18"/>
              </w:rPr>
            </w:pPr>
            <w:r w:rsidRPr="007554D1">
              <w:rPr>
                <w:rFonts w:ascii="宋体" w:eastAsia="宋体" w:hAnsi="宋体" w:hint="eastAsia"/>
                <w:sz w:val="18"/>
                <w:szCs w:val="18"/>
              </w:rPr>
              <w:t>对发卡企业未按规定办理备案</w:t>
            </w:r>
            <w:r>
              <w:rPr>
                <w:rFonts w:ascii="宋体" w:eastAsia="宋体" w:hAnsi="宋体" w:hint="eastAsia"/>
                <w:sz w:val="18"/>
                <w:szCs w:val="18"/>
              </w:rPr>
              <w:t>的处罚</w:t>
            </w:r>
          </w:p>
        </w:tc>
        <w:tc>
          <w:tcPr>
            <w:tcW w:w="1276" w:type="dxa"/>
            <w:vAlign w:val="center"/>
          </w:tcPr>
          <w:p w:rsidR="00B75610" w:rsidRPr="00BB3D75" w:rsidRDefault="002E6B5B" w:rsidP="00BB3D75">
            <w:pPr>
              <w:spacing w:line="240" w:lineRule="exact"/>
              <w:jc w:val="center"/>
              <w:rPr>
                <w:rFonts w:ascii="宋体" w:eastAsia="宋体" w:hAnsi="宋体"/>
                <w:sz w:val="18"/>
                <w:szCs w:val="18"/>
              </w:rPr>
            </w:pPr>
            <w:r>
              <w:rPr>
                <w:rFonts w:ascii="宋体" w:eastAsia="宋体" w:hAnsi="宋体" w:hint="eastAsia"/>
                <w:sz w:val="18"/>
                <w:szCs w:val="18"/>
              </w:rPr>
              <w:t>县</w:t>
            </w:r>
            <w:r w:rsidR="00B75610" w:rsidRPr="00BB3D75">
              <w:rPr>
                <w:rFonts w:ascii="宋体" w:eastAsia="宋体" w:hAnsi="宋体" w:hint="eastAsia"/>
                <w:sz w:val="18"/>
                <w:szCs w:val="18"/>
              </w:rPr>
              <w:t>商务局</w:t>
            </w:r>
          </w:p>
        </w:tc>
        <w:tc>
          <w:tcPr>
            <w:tcW w:w="3118" w:type="dxa"/>
            <w:vAlign w:val="center"/>
          </w:tcPr>
          <w:p w:rsidR="00B75610" w:rsidRPr="007554D1" w:rsidRDefault="00B75610" w:rsidP="002E6B5B">
            <w:pPr>
              <w:spacing w:line="240" w:lineRule="exact"/>
              <w:rPr>
                <w:rFonts w:ascii="宋体" w:eastAsia="宋体" w:hAnsi="宋体"/>
                <w:sz w:val="18"/>
                <w:szCs w:val="18"/>
              </w:rPr>
            </w:pPr>
            <w:r w:rsidRPr="007554D1">
              <w:rPr>
                <w:rFonts w:ascii="宋体" w:eastAsia="宋体" w:hAnsi="宋体" w:cs="仿宋_GB2312" w:hint="eastAsia"/>
                <w:b/>
                <w:sz w:val="18"/>
                <w:szCs w:val="18"/>
              </w:rPr>
              <w:t>部委规章：</w:t>
            </w:r>
            <w:r w:rsidRPr="007554D1">
              <w:rPr>
                <w:rFonts w:ascii="宋体" w:eastAsia="宋体" w:hAnsi="宋体" w:cs="仿宋_GB2312" w:hint="eastAsia"/>
                <w:sz w:val="18"/>
                <w:szCs w:val="18"/>
              </w:rPr>
              <w:t>《单用途商业预付卡管理办法》（商务部令2016年第2号）第三十六条 发卡企业违反本办法第七条规定的，由违法行为发生地县级以上地方人民政府商务主管部门责令限期改正;逾期仍不改正的，处以1万元以上3万元以下罚款。第七条</w:t>
            </w:r>
            <w:r w:rsidR="002E6B5B">
              <w:rPr>
                <w:rFonts w:ascii="宋体" w:eastAsia="宋体" w:hAnsi="宋体" w:cs="仿宋_GB2312" w:hint="eastAsia"/>
                <w:sz w:val="18"/>
                <w:szCs w:val="18"/>
              </w:rPr>
              <w:t>：</w:t>
            </w:r>
            <w:r w:rsidRPr="007554D1">
              <w:rPr>
                <w:rFonts w:ascii="宋体" w:eastAsia="宋体" w:hAnsi="宋体" w:cs="仿宋_GB2312" w:hint="eastAsia"/>
                <w:sz w:val="18"/>
                <w:szCs w:val="18"/>
              </w:rPr>
              <w:t>发卡企业应在开展单用途卡业务之日起30日内按照下列规定办理备案:</w:t>
            </w:r>
            <w:r w:rsidR="002E6B5B">
              <w:rPr>
                <w:rFonts w:hint="eastAsia"/>
              </w:rPr>
              <w:t xml:space="preserve"> </w:t>
            </w:r>
            <w:r w:rsidR="002E6B5B" w:rsidRPr="002E6B5B">
              <w:rPr>
                <w:rFonts w:ascii="宋体" w:eastAsia="宋体" w:hAnsi="宋体" w:cs="仿宋_GB2312" w:hint="eastAsia"/>
                <w:sz w:val="18"/>
                <w:szCs w:val="18"/>
              </w:rPr>
              <w:t>（一）集团发卡企业和品牌发卡企业向其工商登记注册地省、自治区、直辖市人民政府商务主管部门备案；</w:t>
            </w:r>
            <w:r w:rsidRPr="007554D1">
              <w:rPr>
                <w:rFonts w:ascii="宋体" w:eastAsia="宋体" w:hAnsi="宋体" w:cs="仿宋_GB2312" w:hint="eastAsia"/>
                <w:sz w:val="18"/>
                <w:szCs w:val="18"/>
              </w:rPr>
              <w:t>（二）规模发卡企业向其工商登记注册地设区的市人民政府商务主管部门备案。</w:t>
            </w:r>
            <w:r w:rsidR="002E6B5B" w:rsidRPr="002E6B5B">
              <w:rPr>
                <w:rFonts w:ascii="宋体" w:eastAsia="宋体" w:hAnsi="宋体" w:cs="仿宋_GB2312" w:hint="eastAsia"/>
                <w:sz w:val="18"/>
                <w:szCs w:val="18"/>
              </w:rPr>
              <w:t>（三）其他发卡企业向其工商登记注册地县（市、区）人民政府商务主管部门备案。</w:t>
            </w:r>
          </w:p>
        </w:tc>
        <w:tc>
          <w:tcPr>
            <w:tcW w:w="2126" w:type="dxa"/>
            <w:vAlign w:val="center"/>
          </w:tcPr>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1、立案责任：发现企业没有备案开展发卡违法行为，予以审查，决定是否立案。</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4、告知责任：作出行政处罚决定前，应制作《行政处罚告知书》送达当事人，告知违法事实及其享有的陈述、申辩等权利。符合听证规定的，制作并</w:t>
            </w:r>
            <w:r>
              <w:rPr>
                <w:rFonts w:ascii="宋体" w:eastAsia="宋体" w:hAnsi="宋体" w:hint="eastAsia"/>
                <w:sz w:val="18"/>
                <w:szCs w:val="18"/>
              </w:rPr>
              <w:lastRenderedPageBreak/>
              <w:t>送达《行政处罚听证告知书》。</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6、送达责任：行政处罚决定书按法律规定的方式送达当事人。</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B75610" w:rsidRPr="007554D1" w:rsidRDefault="00B75610" w:rsidP="00A952B9">
            <w:pPr>
              <w:spacing w:line="240" w:lineRule="exac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lastRenderedPageBreak/>
              <w:t>因不履行或不正确履行行政职责，有下列情形的，行政机关及相关工作人员应承担相应责任：</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1、没有法律和事实依据实施行政处罚的；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2、行政处罚显失公正的；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3、执法人员玩忽职守，对应当予以制止和处罚的违法行为不予制止、处罚；</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4、不具备行政执法资格实施行政处罚的；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5、在制止以及查处违法案件中受阻，依照有关规定应当向本级人民政府或者上级商务主管部门报告而未报告的；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6、应当依法移送追究刑事责任，而未依法移送有权机关的；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7、擅自改变行政处罚种类、幅度的；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8、违反法定的行政处罚程序的；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lastRenderedPageBreak/>
              <w:t>9、符合听证条件、行政管理相对人要求听证，应予组织听证而不组织听证的；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10、在行政处罚过程中发生腐败行为的；</w:t>
            </w:r>
          </w:p>
          <w:p w:rsidR="00B75610" w:rsidRPr="0020171B" w:rsidRDefault="00B75610" w:rsidP="00A952B9">
            <w:pPr>
              <w:spacing w:line="240" w:lineRule="exact"/>
              <w:rPr>
                <w:rFonts w:ascii="宋体" w:eastAsia="宋体" w:hAnsi="宋体"/>
                <w:sz w:val="18"/>
                <w:szCs w:val="18"/>
              </w:rPr>
            </w:pPr>
            <w:r>
              <w:rPr>
                <w:rFonts w:ascii="宋体" w:eastAsia="宋体" w:hAnsi="宋体" w:hint="eastAsia"/>
                <w:sz w:val="18"/>
                <w:szCs w:val="18"/>
              </w:rPr>
              <w:t>11、其他违反法律法规规章文件规定的行为。</w:t>
            </w:r>
          </w:p>
        </w:tc>
        <w:tc>
          <w:tcPr>
            <w:tcW w:w="1744" w:type="dxa"/>
            <w:vAlign w:val="center"/>
          </w:tcPr>
          <w:p w:rsidR="00B75610" w:rsidRPr="007554D1" w:rsidRDefault="002E6B5B" w:rsidP="008409A7">
            <w:pPr>
              <w:spacing w:line="240" w:lineRule="exact"/>
              <w:jc w:val="center"/>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B75610" w:rsidRPr="007554D1" w:rsidTr="00BB3D75">
        <w:tc>
          <w:tcPr>
            <w:tcW w:w="704" w:type="dxa"/>
            <w:vAlign w:val="center"/>
          </w:tcPr>
          <w:p w:rsidR="00B75610" w:rsidRPr="007554D1" w:rsidRDefault="00B75610" w:rsidP="00BB3D75">
            <w:pPr>
              <w:spacing w:line="240" w:lineRule="exact"/>
              <w:jc w:val="center"/>
              <w:rPr>
                <w:rFonts w:ascii="宋体" w:eastAsia="宋体" w:hAnsi="宋体"/>
                <w:sz w:val="18"/>
                <w:szCs w:val="18"/>
              </w:rPr>
            </w:pPr>
            <w:r w:rsidRPr="007554D1">
              <w:rPr>
                <w:rFonts w:ascii="宋体" w:eastAsia="宋体" w:hAnsi="宋体" w:hint="eastAsia"/>
                <w:sz w:val="18"/>
                <w:szCs w:val="18"/>
              </w:rPr>
              <w:lastRenderedPageBreak/>
              <w:t>2</w:t>
            </w:r>
          </w:p>
        </w:tc>
        <w:tc>
          <w:tcPr>
            <w:tcW w:w="1276" w:type="dxa"/>
            <w:vAlign w:val="center"/>
          </w:tcPr>
          <w:p w:rsidR="00B75610" w:rsidRPr="00BB3D75" w:rsidRDefault="00B75610" w:rsidP="00BB3D75">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B75610" w:rsidRPr="007554D1" w:rsidRDefault="00B75610" w:rsidP="002E6B5B">
            <w:pPr>
              <w:spacing w:line="240" w:lineRule="exact"/>
              <w:rPr>
                <w:rFonts w:ascii="宋体" w:eastAsia="宋体" w:hAnsi="宋体"/>
                <w:sz w:val="18"/>
                <w:szCs w:val="18"/>
              </w:rPr>
            </w:pPr>
            <w:r w:rsidRPr="007554D1">
              <w:rPr>
                <w:rFonts w:ascii="宋体" w:eastAsia="宋体" w:hAnsi="宋体" w:hint="eastAsia"/>
                <w:sz w:val="18"/>
                <w:szCs w:val="18"/>
              </w:rPr>
              <w:t>对发卡企业的发行与服务及资金管理违反管理办法</w:t>
            </w:r>
            <w:r>
              <w:rPr>
                <w:rFonts w:ascii="宋体" w:eastAsia="宋体" w:hAnsi="宋体" w:hint="eastAsia"/>
                <w:sz w:val="18"/>
                <w:szCs w:val="18"/>
              </w:rPr>
              <w:t>的处罚</w:t>
            </w:r>
          </w:p>
        </w:tc>
        <w:tc>
          <w:tcPr>
            <w:tcW w:w="1276" w:type="dxa"/>
            <w:vAlign w:val="center"/>
          </w:tcPr>
          <w:p w:rsidR="00B75610" w:rsidRPr="00BB3D75" w:rsidRDefault="002E6B5B" w:rsidP="00BB3D75">
            <w:pPr>
              <w:spacing w:line="240" w:lineRule="exact"/>
              <w:jc w:val="center"/>
              <w:rPr>
                <w:rFonts w:ascii="宋体" w:eastAsia="宋体" w:hAnsi="宋体"/>
                <w:sz w:val="18"/>
                <w:szCs w:val="18"/>
              </w:rPr>
            </w:pPr>
            <w:r>
              <w:rPr>
                <w:rFonts w:ascii="宋体" w:eastAsia="宋体" w:hAnsi="宋体" w:hint="eastAsia"/>
                <w:sz w:val="18"/>
                <w:szCs w:val="18"/>
              </w:rPr>
              <w:t>县</w:t>
            </w:r>
            <w:r w:rsidR="00B75610" w:rsidRPr="00BB3D75">
              <w:rPr>
                <w:rFonts w:ascii="宋体" w:eastAsia="宋体" w:hAnsi="宋体" w:hint="eastAsia"/>
                <w:sz w:val="18"/>
                <w:szCs w:val="18"/>
              </w:rPr>
              <w:t>商务局</w:t>
            </w:r>
          </w:p>
        </w:tc>
        <w:tc>
          <w:tcPr>
            <w:tcW w:w="3118" w:type="dxa"/>
            <w:vAlign w:val="center"/>
          </w:tcPr>
          <w:p w:rsidR="00B75610" w:rsidRPr="007554D1" w:rsidRDefault="00B75610" w:rsidP="00BB3D75">
            <w:pPr>
              <w:spacing w:line="240" w:lineRule="exact"/>
              <w:rPr>
                <w:rFonts w:ascii="宋体" w:eastAsia="宋体" w:hAnsi="宋体"/>
                <w:sz w:val="18"/>
                <w:szCs w:val="18"/>
              </w:rPr>
            </w:pPr>
            <w:r w:rsidRPr="007554D1">
              <w:rPr>
                <w:rFonts w:ascii="宋体" w:eastAsia="宋体" w:hAnsi="宋体" w:hint="eastAsia"/>
                <w:b/>
                <w:bCs/>
                <w:sz w:val="18"/>
                <w:szCs w:val="18"/>
              </w:rPr>
              <w:t>部委规章：</w:t>
            </w:r>
            <w:r w:rsidRPr="007554D1">
              <w:rPr>
                <w:rFonts w:ascii="宋体" w:eastAsia="宋体" w:hAnsi="宋体" w:hint="eastAsia"/>
                <w:sz w:val="18"/>
                <w:szCs w:val="18"/>
              </w:rPr>
              <w:t>《单用途商业预付卡管理办法》（商务部令</w:t>
            </w:r>
            <w:r w:rsidRPr="007554D1">
              <w:rPr>
                <w:rFonts w:ascii="宋体" w:eastAsia="宋体" w:hAnsi="宋体"/>
                <w:sz w:val="18"/>
                <w:szCs w:val="18"/>
              </w:rPr>
              <w:t>2016年第2号）第三十七条第一款 发卡企业或售卡企业违反本办法第十四条至第二十二条规定的，由违法行为发生地县级以上地方人民政府商务主管部门责令限期改正；逾期仍不改正的，处以1万元以上3万元以下罚款。第二款 发卡企业违反本办法第二十四条至第二十七条、第三十一条规定的，由备案机关责令限期改正；逾期仍不改正的，处以1万元以上3万元以下罚款。</w:t>
            </w:r>
          </w:p>
        </w:tc>
        <w:tc>
          <w:tcPr>
            <w:tcW w:w="2126" w:type="dxa"/>
            <w:vAlign w:val="center"/>
          </w:tcPr>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1、立案责任：发现发卡企业违法行为，予以审查，决定是否立案。</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3、审查责任：审理案件调查报告，对案件违法事实、证据、调查取证程序、法律适用、处罚种类和幅度、当事人陈述和申辩理由等方面进行审查，提出</w:t>
            </w:r>
            <w:r>
              <w:rPr>
                <w:rFonts w:ascii="宋体" w:eastAsia="宋体" w:hAnsi="宋体" w:hint="eastAsia"/>
                <w:sz w:val="18"/>
                <w:szCs w:val="18"/>
              </w:rPr>
              <w:lastRenderedPageBreak/>
              <w:t>处理意见（主要证据不足时，以适当的方式补充调查）。</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4、告知责任：作出行政处罚决定前，应制作《行政处罚告知书》送达当事人，告知违法事实及其享有的陈述、申辩等权利。符合听证规定的，制作并送达《行政处罚听证告知书》。</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6、送达责任：行政处罚决定书按法律规定的方式送达当事人。</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B75610" w:rsidRPr="007554D1" w:rsidRDefault="00B75610" w:rsidP="00A952B9">
            <w:pPr>
              <w:spacing w:line="240" w:lineRule="exac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lastRenderedPageBreak/>
              <w:t>因不履行或不正确履行行政职责，有下列情形的，行政机关及相关工作人员应承担相应责任：</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1、没有法律和事实依据实施行政处罚的；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2、行政处罚显失公正的；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3、执法人员玩忽职守，对应当予以制止和处罚的违法行为不予制止、处罚；</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4、不具备行政执法资格实施行政处罚的；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5、在制止以及查处违法案件中受阻，依照有关规定应当向本级人</w:t>
            </w:r>
            <w:r>
              <w:rPr>
                <w:rFonts w:ascii="宋体" w:eastAsia="宋体" w:hAnsi="宋体" w:hint="eastAsia"/>
                <w:sz w:val="18"/>
                <w:szCs w:val="18"/>
              </w:rPr>
              <w:lastRenderedPageBreak/>
              <w:t>民政府或者上级商务主管部门报告而未报告的；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6、应当依法移送追究刑事责任，而未依法移送有权机关的；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7、擅自改变行政处罚种类、幅度的；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8、违反法定的行政处罚程序的；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9、符合听证条件、行政管理相对人要求听证，应予组织听证而不组织听证的；</w:t>
            </w:r>
          </w:p>
          <w:p w:rsidR="00B75610" w:rsidRDefault="00B75610"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10、在行政处罚过程中发生腐败行为的；</w:t>
            </w:r>
          </w:p>
          <w:p w:rsidR="00B75610" w:rsidRPr="008409A7" w:rsidRDefault="00B75610" w:rsidP="00A952B9">
            <w:pPr>
              <w:spacing w:line="240" w:lineRule="exact"/>
              <w:rPr>
                <w:rFonts w:ascii="宋体" w:eastAsia="宋体" w:hAnsi="宋体"/>
                <w:sz w:val="18"/>
                <w:szCs w:val="18"/>
              </w:rPr>
            </w:pPr>
            <w:r>
              <w:rPr>
                <w:rFonts w:ascii="宋体" w:eastAsia="宋体" w:hAnsi="宋体" w:hint="eastAsia"/>
                <w:sz w:val="18"/>
                <w:szCs w:val="18"/>
              </w:rPr>
              <w:t>11、其他违反法律法规规章文件规定的行为。</w:t>
            </w:r>
          </w:p>
        </w:tc>
        <w:tc>
          <w:tcPr>
            <w:tcW w:w="1744" w:type="dxa"/>
            <w:vAlign w:val="center"/>
          </w:tcPr>
          <w:p w:rsidR="00B75610" w:rsidRPr="007554D1" w:rsidRDefault="005E55BA" w:rsidP="008409A7">
            <w:pPr>
              <w:spacing w:line="240" w:lineRule="exact"/>
              <w:jc w:val="center"/>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557519" w:rsidRPr="007554D1" w:rsidTr="00BB3D75">
        <w:tc>
          <w:tcPr>
            <w:tcW w:w="704" w:type="dxa"/>
            <w:vAlign w:val="center"/>
          </w:tcPr>
          <w:p w:rsidR="00557519" w:rsidRPr="007554D1" w:rsidRDefault="004C4667" w:rsidP="00557519">
            <w:pPr>
              <w:spacing w:line="240" w:lineRule="exact"/>
              <w:jc w:val="center"/>
              <w:rPr>
                <w:rFonts w:ascii="宋体" w:eastAsia="宋体" w:hAnsi="宋体"/>
                <w:sz w:val="18"/>
                <w:szCs w:val="18"/>
              </w:rPr>
            </w:pPr>
            <w:bookmarkStart w:id="2" w:name="_Hlk57364803"/>
            <w:r>
              <w:rPr>
                <w:rFonts w:ascii="宋体" w:eastAsia="宋体" w:hAnsi="宋体"/>
                <w:sz w:val="18"/>
                <w:szCs w:val="18"/>
              </w:rPr>
              <w:lastRenderedPageBreak/>
              <w:t>3</w:t>
            </w:r>
          </w:p>
        </w:tc>
        <w:tc>
          <w:tcPr>
            <w:tcW w:w="1276" w:type="dxa"/>
            <w:vAlign w:val="center"/>
          </w:tcPr>
          <w:p w:rsidR="00557519" w:rsidRPr="00BB3D75" w:rsidRDefault="00557519" w:rsidP="00557519">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557519" w:rsidRPr="007554D1" w:rsidRDefault="00557519" w:rsidP="00557519">
            <w:pPr>
              <w:spacing w:line="240" w:lineRule="exact"/>
              <w:rPr>
                <w:rFonts w:ascii="宋体" w:eastAsia="宋体" w:hAnsi="宋体"/>
                <w:sz w:val="18"/>
                <w:szCs w:val="18"/>
              </w:rPr>
            </w:pPr>
            <w:r w:rsidRPr="007554D1">
              <w:rPr>
                <w:rFonts w:ascii="宋体" w:eastAsia="宋体" w:hAnsi="宋体" w:hint="eastAsia"/>
                <w:sz w:val="18"/>
                <w:szCs w:val="18"/>
              </w:rPr>
              <w:t>对对外劳务合作企业以商务、旅游、留学等名义组织劳务人员赴国外工作，允许其他单位或者个人以本企业的名义组织劳务人员赴国外工作，组织劳务人员赴国外</w:t>
            </w:r>
            <w:r w:rsidRPr="007554D1">
              <w:rPr>
                <w:rFonts w:ascii="宋体" w:eastAsia="宋体" w:hAnsi="宋体" w:hint="eastAsia"/>
                <w:sz w:val="18"/>
                <w:szCs w:val="18"/>
              </w:rPr>
              <w:lastRenderedPageBreak/>
              <w:t>从事与赌博、色情活动相关的工作</w:t>
            </w:r>
            <w:r>
              <w:rPr>
                <w:rFonts w:ascii="宋体" w:eastAsia="宋体" w:hAnsi="宋体" w:hint="eastAsia"/>
                <w:sz w:val="18"/>
                <w:szCs w:val="18"/>
              </w:rPr>
              <w:t>的处罚</w:t>
            </w:r>
          </w:p>
        </w:tc>
        <w:tc>
          <w:tcPr>
            <w:tcW w:w="1276" w:type="dxa"/>
            <w:vAlign w:val="center"/>
          </w:tcPr>
          <w:p w:rsidR="00557519" w:rsidRPr="00BB3D75" w:rsidRDefault="00DB657B" w:rsidP="00557519">
            <w:pPr>
              <w:spacing w:line="240" w:lineRule="exact"/>
              <w:jc w:val="center"/>
              <w:rPr>
                <w:rFonts w:ascii="宋体" w:eastAsia="宋体" w:hAnsi="宋体"/>
                <w:sz w:val="18"/>
                <w:szCs w:val="18"/>
              </w:rPr>
            </w:pPr>
            <w:r>
              <w:rPr>
                <w:rFonts w:ascii="宋体" w:eastAsia="宋体" w:hAnsi="宋体" w:hint="eastAsia"/>
                <w:sz w:val="18"/>
                <w:szCs w:val="18"/>
              </w:rPr>
              <w:lastRenderedPageBreak/>
              <w:t>县</w:t>
            </w:r>
            <w:r w:rsidR="00557519" w:rsidRPr="00BB3D75">
              <w:rPr>
                <w:rFonts w:ascii="宋体" w:eastAsia="宋体" w:hAnsi="宋体" w:hint="eastAsia"/>
                <w:sz w:val="18"/>
                <w:szCs w:val="18"/>
              </w:rPr>
              <w:t>商务局</w:t>
            </w:r>
          </w:p>
        </w:tc>
        <w:tc>
          <w:tcPr>
            <w:tcW w:w="3118" w:type="dxa"/>
            <w:vAlign w:val="center"/>
          </w:tcPr>
          <w:p w:rsidR="00557519" w:rsidRPr="007554D1" w:rsidRDefault="00557519" w:rsidP="00557519">
            <w:pPr>
              <w:spacing w:line="240" w:lineRule="exact"/>
              <w:rPr>
                <w:rFonts w:ascii="宋体" w:eastAsia="宋体" w:hAnsi="宋体"/>
                <w:sz w:val="18"/>
                <w:szCs w:val="18"/>
              </w:rPr>
            </w:pPr>
            <w:r w:rsidRPr="007554D1">
              <w:rPr>
                <w:rFonts w:ascii="宋体" w:eastAsia="宋体" w:hAnsi="宋体" w:hint="eastAsia"/>
                <w:b/>
                <w:bCs/>
                <w:sz w:val="18"/>
                <w:szCs w:val="18"/>
              </w:rPr>
              <w:t>行政法规：</w:t>
            </w:r>
            <w:r w:rsidRPr="007554D1">
              <w:rPr>
                <w:rFonts w:ascii="宋体" w:eastAsia="宋体" w:hAnsi="宋体" w:hint="eastAsia"/>
                <w:sz w:val="18"/>
                <w:szCs w:val="18"/>
              </w:rPr>
              <w:t>《对外劳务合作管理条例》（国务院令第</w:t>
            </w:r>
            <w:r w:rsidRPr="007554D1">
              <w:rPr>
                <w:rFonts w:ascii="宋体" w:eastAsia="宋体" w:hAnsi="宋体"/>
                <w:sz w:val="18"/>
                <w:szCs w:val="18"/>
              </w:rPr>
              <w:t xml:space="preserve">620号）第四条第二款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四十条　</w:t>
            </w:r>
            <w:r w:rsidRPr="007554D1">
              <w:rPr>
                <w:rFonts w:ascii="宋体" w:eastAsia="宋体" w:hAnsi="宋体"/>
                <w:sz w:val="18"/>
                <w:szCs w:val="18"/>
              </w:rPr>
              <w:lastRenderedPageBreak/>
              <w:t>对外劳务合作企业有下列情形之一的，由商务主管部门吊销其对外劳务合作经营资格证书，有违法所得的予以没收：（一）以商务、旅游、留学等名义组织劳务人员赴国外工作；（二）允许其他单位或者个人以本企业的名义组织劳务人员赴国外工作</w:t>
            </w:r>
            <w:r w:rsidRPr="007554D1">
              <w:rPr>
                <w:rFonts w:ascii="宋体" w:eastAsia="宋体" w:hAnsi="宋体" w:hint="eastAsia"/>
                <w:sz w:val="18"/>
                <w:szCs w:val="18"/>
              </w:rPr>
              <w:t>；（三）组织劳务人员赴国外从事与赌博、色情活动相关的工作。</w:t>
            </w:r>
          </w:p>
        </w:tc>
        <w:tc>
          <w:tcPr>
            <w:tcW w:w="2126" w:type="dxa"/>
            <w:vAlign w:val="center"/>
          </w:tcPr>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lastRenderedPageBreak/>
              <w:t>1、立案责任：发现</w:t>
            </w:r>
            <w:r w:rsidRPr="007554D1">
              <w:rPr>
                <w:rFonts w:ascii="宋体" w:eastAsia="宋体" w:hAnsi="宋体" w:hint="eastAsia"/>
                <w:sz w:val="18"/>
                <w:szCs w:val="18"/>
              </w:rPr>
              <w:t>对外劳务合作企业以商务、旅游、留学等名义组织劳务人员赴国外工作，允许其他单位或者个人以本企业的名义组织劳务人员赴国外工作，组织劳务人员赴国外从事与赌博、色情活动相关的工作</w:t>
            </w:r>
            <w:r>
              <w:rPr>
                <w:rFonts w:ascii="宋体" w:eastAsia="宋体" w:hAnsi="宋体" w:hint="eastAsia"/>
                <w:sz w:val="18"/>
                <w:szCs w:val="18"/>
              </w:rPr>
              <w:t>的，予</w:t>
            </w:r>
            <w:r>
              <w:rPr>
                <w:rFonts w:ascii="宋体" w:eastAsia="宋体" w:hAnsi="宋体" w:hint="eastAsia"/>
                <w:sz w:val="18"/>
                <w:szCs w:val="18"/>
              </w:rPr>
              <w:lastRenderedPageBreak/>
              <w:t>以审查，决定是否立案。</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4、告知责任：作出行政处罚决定前，应制作《行政处罚告知书》送达当事人，告知违法事实及其享有的陈述、申辩等权利。符合听证规定的，制作并送达《行政处罚听证告知书》。</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w:t>
            </w:r>
            <w:r>
              <w:rPr>
                <w:rFonts w:ascii="宋体" w:eastAsia="宋体" w:hAnsi="宋体" w:hint="eastAsia"/>
                <w:sz w:val="18"/>
                <w:szCs w:val="18"/>
              </w:rPr>
              <w:lastRenderedPageBreak/>
              <w:t>决定书按法律规定的方式送达当事人。</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557519" w:rsidRPr="00733513" w:rsidRDefault="00557519" w:rsidP="00A952B9">
            <w:pPr>
              <w:spacing w:line="240" w:lineRule="exact"/>
              <w:jc w:val="lef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557519" w:rsidRPr="000D457D" w:rsidRDefault="00557519" w:rsidP="00A952B9">
            <w:pPr>
              <w:spacing w:line="240" w:lineRule="exact"/>
              <w:rPr>
                <w:rFonts w:ascii="宋体" w:eastAsia="宋体" w:hAnsi="宋体"/>
                <w:sz w:val="18"/>
                <w:szCs w:val="18"/>
              </w:rPr>
            </w:pPr>
            <w:r w:rsidRPr="00A9768D">
              <w:rPr>
                <w:rFonts w:ascii="宋体" w:eastAsia="宋体" w:hAnsi="宋体" w:hint="eastAsia"/>
                <w:sz w:val="18"/>
                <w:szCs w:val="18"/>
              </w:rPr>
              <w:lastRenderedPageBreak/>
              <w:t>商务主管部门和其他有关部门的工作人员，在对外劳务合作监督管理工作中有下列行为之一的，依法给予处分；构成犯罪的，依法追究刑事责任：</w:t>
            </w:r>
            <w:r w:rsidRPr="00A9768D">
              <w:rPr>
                <w:rFonts w:ascii="宋体" w:eastAsia="宋体" w:hAnsi="宋体"/>
                <w:sz w:val="18"/>
                <w:szCs w:val="18"/>
              </w:rPr>
              <w:t xml:space="preserve"> （一）对不符合本条例规定条件的对外劳务合作</w:t>
            </w:r>
            <w:r w:rsidRPr="00A9768D">
              <w:rPr>
                <w:rFonts w:ascii="宋体" w:eastAsia="宋体" w:hAnsi="宋体"/>
                <w:sz w:val="18"/>
                <w:szCs w:val="18"/>
              </w:rPr>
              <w:lastRenderedPageBreak/>
              <w:t>经营资格申请予以批准； （二）对外劳务合作企业不再具备本条例规定的条件而不撤销原批准； （三）对违反本条例规定组织劳务人员赴国外工作以及其他违反本条例规定的行为不依法查处； （四）其他滥用职权、玩忽职守、徇私舞弊，不依法履行监督管理职责的行为。</w:t>
            </w:r>
          </w:p>
        </w:tc>
        <w:tc>
          <w:tcPr>
            <w:tcW w:w="1744" w:type="dxa"/>
            <w:vAlign w:val="center"/>
          </w:tcPr>
          <w:p w:rsidR="00557519" w:rsidRPr="007554D1" w:rsidRDefault="00CF4B40" w:rsidP="00557519">
            <w:pPr>
              <w:spacing w:line="240" w:lineRule="exact"/>
              <w:rPr>
                <w:rFonts w:ascii="宋体" w:eastAsia="宋体" w:hAnsi="宋体"/>
                <w:sz w:val="18"/>
                <w:szCs w:val="18"/>
              </w:rPr>
            </w:pPr>
            <w:r>
              <w:rPr>
                <w:rFonts w:ascii="宋体" w:eastAsia="宋体" w:hAnsi="宋体" w:hint="eastAsia"/>
                <w:sz w:val="18"/>
                <w:szCs w:val="18"/>
              </w:rPr>
              <w:lastRenderedPageBreak/>
              <w:t>外经贸</w:t>
            </w:r>
            <w:r w:rsidR="00DB657B">
              <w:rPr>
                <w:rFonts w:ascii="宋体" w:eastAsia="宋体" w:hAnsi="宋体"/>
                <w:sz w:val="18"/>
                <w:szCs w:val="18"/>
              </w:rPr>
              <w:t>股</w:t>
            </w:r>
          </w:p>
        </w:tc>
      </w:tr>
      <w:tr w:rsidR="00557519" w:rsidRPr="007554D1" w:rsidTr="00BB3D75">
        <w:tc>
          <w:tcPr>
            <w:tcW w:w="704" w:type="dxa"/>
            <w:vAlign w:val="center"/>
          </w:tcPr>
          <w:p w:rsidR="00557519" w:rsidRPr="007554D1" w:rsidRDefault="004C4667" w:rsidP="00557519">
            <w:pPr>
              <w:spacing w:line="240" w:lineRule="exact"/>
              <w:jc w:val="center"/>
              <w:rPr>
                <w:rFonts w:ascii="宋体" w:eastAsia="宋体" w:hAnsi="宋体"/>
                <w:sz w:val="18"/>
                <w:szCs w:val="18"/>
              </w:rPr>
            </w:pPr>
            <w:r>
              <w:rPr>
                <w:rFonts w:ascii="宋体" w:eastAsia="宋体" w:hAnsi="宋体"/>
                <w:sz w:val="18"/>
                <w:szCs w:val="18"/>
              </w:rPr>
              <w:lastRenderedPageBreak/>
              <w:t>4</w:t>
            </w:r>
          </w:p>
        </w:tc>
        <w:tc>
          <w:tcPr>
            <w:tcW w:w="1276" w:type="dxa"/>
            <w:vAlign w:val="center"/>
          </w:tcPr>
          <w:p w:rsidR="00557519" w:rsidRPr="00BB3D75" w:rsidRDefault="00557519" w:rsidP="00557519">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557519" w:rsidRPr="007554D1" w:rsidRDefault="00557519" w:rsidP="00557519">
            <w:pPr>
              <w:spacing w:line="240" w:lineRule="exact"/>
              <w:rPr>
                <w:rFonts w:ascii="宋体" w:eastAsia="宋体" w:hAnsi="宋体"/>
                <w:sz w:val="18"/>
                <w:szCs w:val="18"/>
              </w:rPr>
            </w:pPr>
            <w:r w:rsidRPr="003E6076">
              <w:rPr>
                <w:rFonts w:ascii="宋体" w:eastAsia="宋体" w:hAnsi="宋体" w:hint="eastAsia"/>
                <w:sz w:val="18"/>
                <w:szCs w:val="18"/>
              </w:rPr>
              <w:t>对对外劳务合作企业未依照本条例规定缴存或者补足备用金</w:t>
            </w:r>
            <w:r>
              <w:rPr>
                <w:rFonts w:ascii="宋体" w:eastAsia="宋体" w:hAnsi="宋体" w:hint="eastAsia"/>
                <w:sz w:val="18"/>
                <w:szCs w:val="18"/>
              </w:rPr>
              <w:t>的处罚</w:t>
            </w:r>
          </w:p>
        </w:tc>
        <w:tc>
          <w:tcPr>
            <w:tcW w:w="1276" w:type="dxa"/>
            <w:vAlign w:val="center"/>
          </w:tcPr>
          <w:p w:rsidR="00557519" w:rsidRPr="00BB3D75" w:rsidRDefault="00557519" w:rsidP="00557519">
            <w:pPr>
              <w:spacing w:line="240" w:lineRule="exact"/>
              <w:jc w:val="center"/>
              <w:rPr>
                <w:rFonts w:ascii="宋体" w:eastAsia="宋体" w:hAnsi="宋体"/>
                <w:sz w:val="18"/>
                <w:szCs w:val="18"/>
              </w:rPr>
            </w:pPr>
            <w:r w:rsidRPr="00BB3D75">
              <w:rPr>
                <w:rFonts w:ascii="宋体" w:eastAsia="宋体" w:hAnsi="宋体" w:hint="eastAsia"/>
                <w:sz w:val="18"/>
                <w:szCs w:val="18"/>
              </w:rPr>
              <w:t>市商务局</w:t>
            </w:r>
          </w:p>
        </w:tc>
        <w:tc>
          <w:tcPr>
            <w:tcW w:w="3118" w:type="dxa"/>
            <w:vAlign w:val="center"/>
          </w:tcPr>
          <w:p w:rsidR="00557519" w:rsidRPr="007554D1" w:rsidRDefault="00557519" w:rsidP="00557519">
            <w:pPr>
              <w:spacing w:line="240" w:lineRule="exact"/>
              <w:rPr>
                <w:rFonts w:ascii="宋体" w:eastAsia="宋体" w:hAnsi="宋体"/>
                <w:sz w:val="18"/>
                <w:szCs w:val="18"/>
              </w:rPr>
            </w:pPr>
            <w:r w:rsidRPr="003E6076">
              <w:rPr>
                <w:rFonts w:ascii="宋体" w:eastAsia="宋体" w:hAnsi="宋体" w:hint="eastAsia"/>
                <w:b/>
                <w:bCs/>
                <w:sz w:val="18"/>
                <w:szCs w:val="18"/>
              </w:rPr>
              <w:t>行政法规：</w:t>
            </w:r>
            <w:r w:rsidRPr="003E6076">
              <w:rPr>
                <w:rFonts w:ascii="宋体" w:eastAsia="宋体" w:hAnsi="宋体" w:hint="eastAsia"/>
                <w:sz w:val="18"/>
                <w:szCs w:val="18"/>
              </w:rPr>
              <w:t>《对外劳务合作管理条例》（国务院令第</w:t>
            </w:r>
            <w:r w:rsidRPr="003E6076">
              <w:rPr>
                <w:rFonts w:ascii="宋体" w:eastAsia="宋体" w:hAnsi="宋体"/>
                <w:sz w:val="18"/>
                <w:szCs w:val="18"/>
              </w:rPr>
              <w:t>620号）第四条第二款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四十一条　对外劳务合作企业未依照本条例规定缴存或者补足备用金的，由商务主管部门责令改正；拒不改正的，吊销其对外劳务合作经营资格证书。</w:t>
            </w:r>
          </w:p>
        </w:tc>
        <w:tc>
          <w:tcPr>
            <w:tcW w:w="2126" w:type="dxa"/>
            <w:vAlign w:val="center"/>
          </w:tcPr>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1、立案责任：发现</w:t>
            </w:r>
            <w:r w:rsidRPr="003E6076">
              <w:rPr>
                <w:rFonts w:ascii="宋体" w:eastAsia="宋体" w:hAnsi="宋体" w:hint="eastAsia"/>
                <w:sz w:val="18"/>
                <w:szCs w:val="18"/>
              </w:rPr>
              <w:t>对外劳务合作企业未依照本条例规定缴存或者补足备用金</w:t>
            </w:r>
            <w:r>
              <w:rPr>
                <w:rFonts w:ascii="宋体" w:eastAsia="宋体" w:hAnsi="宋体" w:hint="eastAsia"/>
                <w:sz w:val="18"/>
                <w:szCs w:val="18"/>
              </w:rPr>
              <w:t>的，予以审查，决定是否立案。</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w:t>
            </w:r>
            <w:r>
              <w:rPr>
                <w:rFonts w:ascii="宋体" w:eastAsia="宋体" w:hAnsi="宋体" w:hint="eastAsia"/>
                <w:sz w:val="18"/>
                <w:szCs w:val="18"/>
              </w:rPr>
              <w:lastRenderedPageBreak/>
              <w:t>政处罚告知书》送达当事人，告知违法事实及其享有的陈述、申辩等权利。符合听证规定的，制作并送达《行政处罚听证告知书》。</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6、送达责任：行政处罚决定书按法律规定的方式送达当事人。</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557519" w:rsidRPr="007554D1" w:rsidRDefault="00557519" w:rsidP="00A952B9">
            <w:pPr>
              <w:spacing w:line="240" w:lineRule="exact"/>
              <w:jc w:val="lef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557519" w:rsidRPr="00733513" w:rsidRDefault="00557519" w:rsidP="00A952B9">
            <w:pPr>
              <w:spacing w:line="240" w:lineRule="exact"/>
              <w:rPr>
                <w:rFonts w:ascii="宋体" w:eastAsia="宋体" w:hAnsi="宋体"/>
                <w:sz w:val="18"/>
                <w:szCs w:val="18"/>
              </w:rPr>
            </w:pPr>
            <w:r w:rsidRPr="00A9768D">
              <w:rPr>
                <w:rFonts w:ascii="宋体" w:eastAsia="宋体" w:hAnsi="宋体" w:hint="eastAsia"/>
                <w:sz w:val="18"/>
                <w:szCs w:val="18"/>
              </w:rPr>
              <w:lastRenderedPageBreak/>
              <w:t>商务主管部门和其他有关部门的工作人员，在对外劳务合作监督管理工作中有下列行为之一的，依法给予处分；构成犯罪的，依法追究刑事责任：</w:t>
            </w:r>
            <w:r w:rsidRPr="00A9768D">
              <w:rPr>
                <w:rFonts w:ascii="宋体" w:eastAsia="宋体" w:hAnsi="宋体"/>
                <w:sz w:val="18"/>
                <w:szCs w:val="18"/>
              </w:rPr>
              <w:t xml:space="preserve"> （一）对不符合本条例规定条件的对外劳务合作经营资格申请予以批准； （二）对外劳务合作企业不再具备本条例规定的条件而不撤销原批准； （三）对违反本条例规定组织劳务人员赴国外工作以及其他违反本条例规定的行为不依法查处； （四）其他滥用职权、玩忽职守、徇私舞弊，不依法履行监督管理职责的行为。</w:t>
            </w:r>
          </w:p>
        </w:tc>
        <w:tc>
          <w:tcPr>
            <w:tcW w:w="1744" w:type="dxa"/>
            <w:vAlign w:val="center"/>
          </w:tcPr>
          <w:p w:rsidR="00557519" w:rsidRPr="007554D1" w:rsidRDefault="00CF4B40" w:rsidP="00557519">
            <w:pPr>
              <w:spacing w:line="240" w:lineRule="exact"/>
              <w:rPr>
                <w:rFonts w:ascii="宋体" w:eastAsia="宋体" w:hAnsi="宋体"/>
                <w:sz w:val="18"/>
                <w:szCs w:val="18"/>
              </w:rPr>
            </w:pPr>
            <w:r>
              <w:rPr>
                <w:rFonts w:ascii="宋体" w:eastAsia="宋体" w:hAnsi="宋体" w:hint="eastAsia"/>
                <w:sz w:val="18"/>
                <w:szCs w:val="18"/>
              </w:rPr>
              <w:t>外经贸</w:t>
            </w:r>
            <w:r w:rsidR="00DB657B">
              <w:rPr>
                <w:rFonts w:ascii="宋体" w:eastAsia="宋体" w:hAnsi="宋体"/>
                <w:sz w:val="18"/>
                <w:szCs w:val="18"/>
              </w:rPr>
              <w:t>股</w:t>
            </w:r>
          </w:p>
        </w:tc>
      </w:tr>
      <w:tr w:rsidR="00557519" w:rsidRPr="007554D1" w:rsidTr="00BB3D75">
        <w:tc>
          <w:tcPr>
            <w:tcW w:w="704" w:type="dxa"/>
            <w:vAlign w:val="center"/>
          </w:tcPr>
          <w:p w:rsidR="00557519" w:rsidRPr="007554D1" w:rsidRDefault="004C4667" w:rsidP="00557519">
            <w:pPr>
              <w:spacing w:line="240" w:lineRule="exact"/>
              <w:jc w:val="center"/>
              <w:rPr>
                <w:rFonts w:ascii="宋体" w:eastAsia="宋体" w:hAnsi="宋体"/>
                <w:sz w:val="18"/>
                <w:szCs w:val="18"/>
              </w:rPr>
            </w:pPr>
            <w:r>
              <w:rPr>
                <w:rFonts w:ascii="宋体" w:eastAsia="宋体" w:hAnsi="宋体"/>
                <w:sz w:val="18"/>
                <w:szCs w:val="18"/>
              </w:rPr>
              <w:lastRenderedPageBreak/>
              <w:t>5</w:t>
            </w:r>
          </w:p>
        </w:tc>
        <w:tc>
          <w:tcPr>
            <w:tcW w:w="1276" w:type="dxa"/>
            <w:vAlign w:val="center"/>
          </w:tcPr>
          <w:p w:rsidR="00557519" w:rsidRPr="00BB3D75" w:rsidRDefault="00557519" w:rsidP="00557519">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557519" w:rsidRPr="003E6076" w:rsidRDefault="00557519" w:rsidP="00557519">
            <w:pPr>
              <w:spacing w:line="240" w:lineRule="exact"/>
              <w:rPr>
                <w:rFonts w:ascii="宋体" w:eastAsia="宋体" w:hAnsi="宋体"/>
                <w:sz w:val="18"/>
                <w:szCs w:val="18"/>
              </w:rPr>
            </w:pPr>
            <w:r w:rsidRPr="003E6076">
              <w:rPr>
                <w:rFonts w:ascii="宋体" w:eastAsia="宋体" w:hAnsi="宋体" w:hint="eastAsia"/>
                <w:sz w:val="18"/>
                <w:szCs w:val="18"/>
              </w:rPr>
              <w:t>对对外劳务合作企业未按规定安排劳务人员接受培训、为劳务人员购买在国外工作期间的人身意外伤害保险、安排随行管理人员</w:t>
            </w:r>
            <w:r>
              <w:rPr>
                <w:rFonts w:ascii="宋体" w:eastAsia="宋体" w:hAnsi="宋体" w:hint="eastAsia"/>
                <w:sz w:val="18"/>
                <w:szCs w:val="18"/>
              </w:rPr>
              <w:t>的处罚</w:t>
            </w:r>
          </w:p>
        </w:tc>
        <w:tc>
          <w:tcPr>
            <w:tcW w:w="1276" w:type="dxa"/>
            <w:vAlign w:val="center"/>
          </w:tcPr>
          <w:p w:rsidR="00557519" w:rsidRPr="00BB3D75" w:rsidRDefault="00DB657B" w:rsidP="00557519">
            <w:pPr>
              <w:spacing w:line="240" w:lineRule="exact"/>
              <w:jc w:val="center"/>
              <w:rPr>
                <w:rFonts w:ascii="宋体" w:eastAsia="宋体" w:hAnsi="宋体"/>
                <w:sz w:val="18"/>
                <w:szCs w:val="18"/>
              </w:rPr>
            </w:pPr>
            <w:r>
              <w:rPr>
                <w:rFonts w:ascii="宋体" w:eastAsia="宋体" w:hAnsi="宋体" w:hint="eastAsia"/>
                <w:sz w:val="18"/>
                <w:szCs w:val="18"/>
              </w:rPr>
              <w:t>县</w:t>
            </w:r>
            <w:r w:rsidR="00557519" w:rsidRPr="00BB3D75">
              <w:rPr>
                <w:rFonts w:ascii="宋体" w:eastAsia="宋体" w:hAnsi="宋体" w:hint="eastAsia"/>
                <w:sz w:val="18"/>
                <w:szCs w:val="18"/>
              </w:rPr>
              <w:t>商务局</w:t>
            </w:r>
          </w:p>
        </w:tc>
        <w:tc>
          <w:tcPr>
            <w:tcW w:w="3118" w:type="dxa"/>
            <w:vAlign w:val="center"/>
          </w:tcPr>
          <w:p w:rsidR="00557519" w:rsidRPr="003E6076" w:rsidRDefault="00557519" w:rsidP="00557519">
            <w:pPr>
              <w:spacing w:line="240" w:lineRule="exact"/>
              <w:rPr>
                <w:rFonts w:ascii="宋体" w:eastAsia="宋体" w:hAnsi="宋体"/>
                <w:sz w:val="18"/>
                <w:szCs w:val="18"/>
              </w:rPr>
            </w:pPr>
            <w:r w:rsidRPr="003E6076">
              <w:rPr>
                <w:rFonts w:ascii="宋体" w:eastAsia="宋体" w:hAnsi="宋体" w:hint="eastAsia"/>
                <w:b/>
                <w:bCs/>
                <w:sz w:val="18"/>
                <w:szCs w:val="18"/>
              </w:rPr>
              <w:t>行政法规：</w:t>
            </w:r>
            <w:r w:rsidRPr="003E6076">
              <w:rPr>
                <w:rFonts w:ascii="宋体" w:eastAsia="宋体" w:hAnsi="宋体" w:hint="eastAsia"/>
                <w:sz w:val="18"/>
                <w:szCs w:val="18"/>
              </w:rPr>
              <w:t>《对外劳务合作管理条例》（国务院令第</w:t>
            </w:r>
            <w:r w:rsidRPr="003E6076">
              <w:rPr>
                <w:rFonts w:ascii="宋体" w:eastAsia="宋体" w:hAnsi="宋体"/>
                <w:sz w:val="18"/>
                <w:szCs w:val="18"/>
              </w:rPr>
              <w:t>620号）第四条第二款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四十二条　对外劳务合作企业有下列情形之一的，由商务主管部门责令改正；拒不改正的，处5万元以上10万元以下的罚款，并对其主要负责人处1万元以上3万元以下的罚款：（一）未安排</w:t>
            </w:r>
            <w:r w:rsidRPr="003E6076">
              <w:rPr>
                <w:rFonts w:ascii="宋体" w:eastAsia="宋体" w:hAnsi="宋体"/>
                <w:sz w:val="18"/>
                <w:szCs w:val="18"/>
              </w:rPr>
              <w:lastRenderedPageBreak/>
              <w:t>劳务人员接受培训，组织劳务人员赴国外工作；（二）未依照本</w:t>
            </w:r>
            <w:r w:rsidRPr="003E6076">
              <w:rPr>
                <w:rFonts w:ascii="宋体" w:eastAsia="宋体" w:hAnsi="宋体" w:hint="eastAsia"/>
                <w:sz w:val="18"/>
                <w:szCs w:val="18"/>
              </w:rPr>
              <w:t>条例规定为劳务人员购买在国外工作期间的人身意外伤害保险；　　（三）未依照本条例规定安排随行管理人员。</w:t>
            </w:r>
          </w:p>
        </w:tc>
        <w:tc>
          <w:tcPr>
            <w:tcW w:w="2126" w:type="dxa"/>
            <w:vAlign w:val="center"/>
          </w:tcPr>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lastRenderedPageBreak/>
              <w:t>1、立案责任：发现</w:t>
            </w:r>
            <w:r w:rsidR="005473C2" w:rsidRPr="003E6076">
              <w:rPr>
                <w:rFonts w:ascii="宋体" w:eastAsia="宋体" w:hAnsi="宋体" w:hint="eastAsia"/>
                <w:sz w:val="18"/>
                <w:szCs w:val="18"/>
              </w:rPr>
              <w:t>对外劳务合作企业未按规定安排劳务人员接受培训、为劳务人员购买在国外工作期间的人身意外伤害保险、安排随行管理人员</w:t>
            </w:r>
            <w:r>
              <w:rPr>
                <w:rFonts w:ascii="宋体" w:eastAsia="宋体" w:hAnsi="宋体" w:hint="eastAsia"/>
                <w:sz w:val="18"/>
                <w:szCs w:val="18"/>
              </w:rPr>
              <w:t>的，予以审查，决定是否立案。</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w:t>
            </w:r>
            <w:r>
              <w:rPr>
                <w:rFonts w:ascii="宋体" w:eastAsia="宋体" w:hAnsi="宋体" w:hint="eastAsia"/>
                <w:sz w:val="18"/>
                <w:szCs w:val="18"/>
              </w:rPr>
              <w:lastRenderedPageBreak/>
              <w:t>应出示执法证件，允许当事人辩解陈述。执法人员应保守有关秘密。</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4、告知责任：作出行政处罚决定前，应制作《行政处罚告知书》送达当事人，告知违法事实及其享有的陈述、申辩等权利。符合听证规定的，制作并送达《行政处罚听证告知书》。</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6、送达责任：行政处罚决定书按法律规定的方式送达当事人。</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557519" w:rsidRPr="007554D1" w:rsidRDefault="00557519" w:rsidP="00A952B9">
            <w:pPr>
              <w:spacing w:line="240" w:lineRule="exact"/>
              <w:jc w:val="lef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557519" w:rsidRPr="00822748" w:rsidRDefault="00557519" w:rsidP="00A952B9">
            <w:pPr>
              <w:spacing w:line="240" w:lineRule="exact"/>
              <w:rPr>
                <w:rFonts w:ascii="宋体" w:eastAsia="宋体" w:hAnsi="宋体"/>
                <w:sz w:val="18"/>
                <w:szCs w:val="18"/>
              </w:rPr>
            </w:pPr>
            <w:r w:rsidRPr="00A9768D">
              <w:rPr>
                <w:rFonts w:ascii="宋体" w:eastAsia="宋体" w:hAnsi="宋体" w:hint="eastAsia"/>
                <w:sz w:val="18"/>
                <w:szCs w:val="18"/>
              </w:rPr>
              <w:lastRenderedPageBreak/>
              <w:t>商务主管部门和其他有关部门的工作人员，在对外劳务合作监督管理工作中有下列行为之一的，依法给予处分；构成犯罪的，依法追究刑事责任：</w:t>
            </w:r>
            <w:r w:rsidRPr="00A9768D">
              <w:rPr>
                <w:rFonts w:ascii="宋体" w:eastAsia="宋体" w:hAnsi="宋体"/>
                <w:sz w:val="18"/>
                <w:szCs w:val="18"/>
              </w:rPr>
              <w:t xml:space="preserve"> （一）对不符合本条例规定条件的对外劳务合作经营资格申请予以批准； （二）对外劳务合作企业不再具备本条例规定的条件而不撤销原批准； （三）</w:t>
            </w:r>
            <w:r w:rsidRPr="00A9768D">
              <w:rPr>
                <w:rFonts w:ascii="宋体" w:eastAsia="宋体" w:hAnsi="宋体"/>
                <w:sz w:val="18"/>
                <w:szCs w:val="18"/>
              </w:rPr>
              <w:lastRenderedPageBreak/>
              <w:t>对违反本条例规定组织劳务人员赴国外工作以及其他违反本条例规定的行为不依法查处； （四）其他滥用职权、玩忽职守、徇私舞弊，不依法履行监督管理职责的行为。</w:t>
            </w:r>
          </w:p>
        </w:tc>
        <w:tc>
          <w:tcPr>
            <w:tcW w:w="1744" w:type="dxa"/>
            <w:vAlign w:val="center"/>
          </w:tcPr>
          <w:p w:rsidR="00557519" w:rsidRPr="007554D1" w:rsidRDefault="00CF4B40" w:rsidP="00557519">
            <w:pPr>
              <w:spacing w:line="240" w:lineRule="exact"/>
              <w:rPr>
                <w:rFonts w:ascii="宋体" w:eastAsia="宋体" w:hAnsi="宋体"/>
                <w:sz w:val="18"/>
                <w:szCs w:val="18"/>
              </w:rPr>
            </w:pPr>
            <w:r>
              <w:rPr>
                <w:rFonts w:ascii="宋体" w:eastAsia="宋体" w:hAnsi="宋体" w:hint="eastAsia"/>
                <w:sz w:val="18"/>
                <w:szCs w:val="18"/>
              </w:rPr>
              <w:lastRenderedPageBreak/>
              <w:t>外经贸</w:t>
            </w:r>
            <w:r w:rsidR="00DB657B">
              <w:rPr>
                <w:rFonts w:ascii="宋体" w:eastAsia="宋体" w:hAnsi="宋体"/>
                <w:sz w:val="18"/>
                <w:szCs w:val="18"/>
              </w:rPr>
              <w:t>股</w:t>
            </w:r>
          </w:p>
        </w:tc>
      </w:tr>
      <w:tr w:rsidR="00557519" w:rsidRPr="007554D1" w:rsidTr="00BB3D75">
        <w:tc>
          <w:tcPr>
            <w:tcW w:w="704" w:type="dxa"/>
            <w:vAlign w:val="center"/>
          </w:tcPr>
          <w:p w:rsidR="00557519" w:rsidRPr="007554D1" w:rsidRDefault="004C4667" w:rsidP="00557519">
            <w:pPr>
              <w:spacing w:line="240" w:lineRule="exact"/>
              <w:jc w:val="center"/>
              <w:rPr>
                <w:rFonts w:ascii="宋体" w:eastAsia="宋体" w:hAnsi="宋体"/>
                <w:sz w:val="18"/>
                <w:szCs w:val="18"/>
              </w:rPr>
            </w:pPr>
            <w:r>
              <w:rPr>
                <w:rFonts w:ascii="宋体" w:eastAsia="宋体" w:hAnsi="宋体"/>
                <w:sz w:val="18"/>
                <w:szCs w:val="18"/>
              </w:rPr>
              <w:lastRenderedPageBreak/>
              <w:t>6</w:t>
            </w:r>
          </w:p>
        </w:tc>
        <w:tc>
          <w:tcPr>
            <w:tcW w:w="1276" w:type="dxa"/>
            <w:vAlign w:val="center"/>
          </w:tcPr>
          <w:p w:rsidR="00557519" w:rsidRPr="00BB3D75" w:rsidRDefault="00557519" w:rsidP="00557519">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557519" w:rsidRPr="003E6076" w:rsidRDefault="00557519" w:rsidP="00557519">
            <w:pPr>
              <w:spacing w:line="240" w:lineRule="exact"/>
              <w:rPr>
                <w:rFonts w:ascii="宋体" w:eastAsia="宋体" w:hAnsi="宋体"/>
                <w:sz w:val="18"/>
                <w:szCs w:val="18"/>
              </w:rPr>
            </w:pPr>
            <w:r w:rsidRPr="003E6076">
              <w:rPr>
                <w:rFonts w:ascii="宋体" w:eastAsia="宋体" w:hAnsi="宋体" w:hint="eastAsia"/>
                <w:sz w:val="18"/>
                <w:szCs w:val="18"/>
              </w:rPr>
              <w:t>对对外劳务合作企业未按规定订立合同、在国外发生突发事件时不及时处理、停止开展对外劳务合作未对其派出的尚在国外工作的劳务人员作出安排</w:t>
            </w:r>
            <w:r>
              <w:rPr>
                <w:rFonts w:ascii="宋体" w:eastAsia="宋体" w:hAnsi="宋体" w:hint="eastAsia"/>
                <w:sz w:val="18"/>
                <w:szCs w:val="18"/>
              </w:rPr>
              <w:t>的处罚</w:t>
            </w:r>
          </w:p>
        </w:tc>
        <w:tc>
          <w:tcPr>
            <w:tcW w:w="1276" w:type="dxa"/>
            <w:vAlign w:val="center"/>
          </w:tcPr>
          <w:p w:rsidR="00557519" w:rsidRPr="00BB3D75" w:rsidRDefault="00DB657B" w:rsidP="00557519">
            <w:pPr>
              <w:spacing w:line="240" w:lineRule="exact"/>
              <w:jc w:val="center"/>
              <w:rPr>
                <w:rFonts w:ascii="宋体" w:eastAsia="宋体" w:hAnsi="宋体"/>
                <w:sz w:val="18"/>
                <w:szCs w:val="18"/>
              </w:rPr>
            </w:pPr>
            <w:r>
              <w:rPr>
                <w:rFonts w:ascii="宋体" w:eastAsia="宋体" w:hAnsi="宋体" w:hint="eastAsia"/>
                <w:sz w:val="18"/>
                <w:szCs w:val="18"/>
              </w:rPr>
              <w:t>县</w:t>
            </w:r>
            <w:r w:rsidR="00557519" w:rsidRPr="00BB3D75">
              <w:rPr>
                <w:rFonts w:ascii="宋体" w:eastAsia="宋体" w:hAnsi="宋体" w:hint="eastAsia"/>
                <w:sz w:val="18"/>
                <w:szCs w:val="18"/>
              </w:rPr>
              <w:t>商务局</w:t>
            </w:r>
          </w:p>
        </w:tc>
        <w:tc>
          <w:tcPr>
            <w:tcW w:w="3118" w:type="dxa"/>
            <w:vAlign w:val="center"/>
          </w:tcPr>
          <w:p w:rsidR="00557519" w:rsidRPr="003E6076" w:rsidRDefault="00557519" w:rsidP="00557519">
            <w:pPr>
              <w:spacing w:line="240" w:lineRule="exact"/>
              <w:rPr>
                <w:rFonts w:ascii="宋体" w:eastAsia="宋体" w:hAnsi="宋体"/>
                <w:sz w:val="18"/>
                <w:szCs w:val="18"/>
              </w:rPr>
            </w:pPr>
            <w:r w:rsidRPr="003E6076">
              <w:rPr>
                <w:rFonts w:ascii="宋体" w:eastAsia="宋体" w:hAnsi="宋体" w:hint="eastAsia"/>
                <w:b/>
                <w:bCs/>
                <w:sz w:val="18"/>
                <w:szCs w:val="18"/>
              </w:rPr>
              <w:t>行政法规：</w:t>
            </w:r>
            <w:r w:rsidRPr="003E6076">
              <w:rPr>
                <w:rFonts w:ascii="宋体" w:eastAsia="宋体" w:hAnsi="宋体" w:hint="eastAsia"/>
                <w:sz w:val="18"/>
                <w:szCs w:val="18"/>
              </w:rPr>
              <w:t>《对外劳务合作管理条例》（国务院令第</w:t>
            </w:r>
            <w:r w:rsidRPr="003E6076">
              <w:rPr>
                <w:rFonts w:ascii="宋体" w:eastAsia="宋体" w:hAnsi="宋体"/>
                <w:sz w:val="18"/>
                <w:szCs w:val="18"/>
              </w:rPr>
              <w:t>620号）第四条第二款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四十三条第一款　对外劳务合作企业有下列情形之一的，由商务主管部门责令改正，处10万元以上20万元以下的罚款，并对其主要负责人处2万元以上5万元以下的罚款；在国外引起重大劳务纠纷、突发事件或者造成其他严重后果的，吊销其对外劳务合</w:t>
            </w:r>
            <w:r w:rsidRPr="003E6076">
              <w:rPr>
                <w:rFonts w:ascii="宋体" w:eastAsia="宋体" w:hAnsi="宋体" w:hint="eastAsia"/>
                <w:sz w:val="18"/>
                <w:szCs w:val="18"/>
              </w:rPr>
              <w:t>作经营资格证书：（一）未与国外雇主订立劳务合作合同，组织劳务人员赴国外工作；（二）未依照本条例规定与劳务人员订立服务合同或者劳动合同，组织劳务人员赴国外工作；（三）违反本条例规定，与未经批准的国外雇主或者与国外的个人订立劳务合作合同，组织劳务人员赴国外工作；（四）与劳务人员订立服务合同或者劳动合同，隐瞒有关信息或者提供虚假信息；（五）在国外发生突发事件时不及时处理；（六）停止开展对外劳务合作，未对其派出的尚在国外工作的劳务人员作出安排。</w:t>
            </w:r>
          </w:p>
        </w:tc>
        <w:tc>
          <w:tcPr>
            <w:tcW w:w="2126" w:type="dxa"/>
            <w:vAlign w:val="center"/>
          </w:tcPr>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1、立案责任：发现</w:t>
            </w:r>
            <w:r w:rsidR="004409D4" w:rsidRPr="003E6076">
              <w:rPr>
                <w:rFonts w:ascii="宋体" w:eastAsia="宋体" w:hAnsi="宋体" w:hint="eastAsia"/>
                <w:sz w:val="18"/>
                <w:szCs w:val="18"/>
              </w:rPr>
              <w:t>对外劳务合作企业未按规定订立合同、在国外发生突发事件时不及时处理、停止开展对外劳务合作未对其派出的尚在国外工作的劳务人员作出安排</w:t>
            </w:r>
            <w:r>
              <w:rPr>
                <w:rFonts w:ascii="宋体" w:eastAsia="宋体" w:hAnsi="宋体" w:hint="eastAsia"/>
                <w:sz w:val="18"/>
                <w:szCs w:val="18"/>
              </w:rPr>
              <w:t>的，予以审查，决定是否立案。</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4、告知责任：作出行政处罚决定前，应制作《行政处罚告知书》送达当事人，告知违法事实及其享有的陈述、申辩等权利。</w:t>
            </w:r>
            <w:r>
              <w:rPr>
                <w:rFonts w:ascii="宋体" w:eastAsia="宋体" w:hAnsi="宋体" w:hint="eastAsia"/>
                <w:sz w:val="18"/>
                <w:szCs w:val="18"/>
              </w:rPr>
              <w:lastRenderedPageBreak/>
              <w:t>符合听证规定的，制作并送达《行政处罚听证告知书》。</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6、送达责任：行政处罚决定书按法律规定的方式送达当事人。</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557519" w:rsidRPr="007554D1" w:rsidRDefault="00557519" w:rsidP="00A952B9">
            <w:pPr>
              <w:spacing w:line="240" w:lineRule="exac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557519" w:rsidRPr="00822748" w:rsidRDefault="00557519" w:rsidP="00A952B9">
            <w:pPr>
              <w:spacing w:line="240" w:lineRule="exact"/>
              <w:rPr>
                <w:rFonts w:ascii="宋体" w:eastAsia="宋体" w:hAnsi="宋体"/>
                <w:sz w:val="18"/>
                <w:szCs w:val="18"/>
              </w:rPr>
            </w:pPr>
            <w:r w:rsidRPr="00A9768D">
              <w:rPr>
                <w:rFonts w:ascii="宋体" w:eastAsia="宋体" w:hAnsi="宋体" w:hint="eastAsia"/>
                <w:sz w:val="18"/>
                <w:szCs w:val="18"/>
              </w:rPr>
              <w:lastRenderedPageBreak/>
              <w:t>商务主管部门和其他有关部门的工作人员，在对外劳务合作监督管理工作中有下列行为之一的，依法给予处分；构成犯罪的，依法追究刑事责任：</w:t>
            </w:r>
            <w:r w:rsidRPr="00A9768D">
              <w:rPr>
                <w:rFonts w:ascii="宋体" w:eastAsia="宋体" w:hAnsi="宋体"/>
                <w:sz w:val="18"/>
                <w:szCs w:val="18"/>
              </w:rPr>
              <w:t xml:space="preserve"> （一）对不符合本条例规定条件的对外劳务合作经营资格申请予以批准； （二）对外劳务合作企业不再具备本条例规定的条件而不撤销原批准； （三）对违反本条例规定组织劳务人员赴国外工作以及其他违反本条例规定的行为不依法查处； （四）其他滥用职权、玩忽职守、徇私舞弊，不依法履行监督管理职责的行为。</w:t>
            </w:r>
          </w:p>
        </w:tc>
        <w:tc>
          <w:tcPr>
            <w:tcW w:w="1744" w:type="dxa"/>
            <w:vAlign w:val="center"/>
          </w:tcPr>
          <w:p w:rsidR="00557519" w:rsidRPr="007554D1" w:rsidRDefault="00CF4B40" w:rsidP="00557519">
            <w:pPr>
              <w:spacing w:line="240" w:lineRule="exact"/>
              <w:rPr>
                <w:rFonts w:ascii="宋体" w:eastAsia="宋体" w:hAnsi="宋体"/>
                <w:sz w:val="18"/>
                <w:szCs w:val="18"/>
              </w:rPr>
            </w:pPr>
            <w:r>
              <w:rPr>
                <w:rFonts w:ascii="宋体" w:eastAsia="宋体" w:hAnsi="宋体" w:hint="eastAsia"/>
                <w:sz w:val="18"/>
                <w:szCs w:val="18"/>
              </w:rPr>
              <w:t>外经贸</w:t>
            </w:r>
            <w:r w:rsidR="00DB657B">
              <w:rPr>
                <w:rFonts w:ascii="宋体" w:eastAsia="宋体" w:hAnsi="宋体"/>
                <w:sz w:val="18"/>
                <w:szCs w:val="18"/>
              </w:rPr>
              <w:t>股</w:t>
            </w:r>
          </w:p>
        </w:tc>
      </w:tr>
      <w:tr w:rsidR="00557519" w:rsidRPr="007554D1" w:rsidTr="00BB3D75">
        <w:tc>
          <w:tcPr>
            <w:tcW w:w="704" w:type="dxa"/>
            <w:vAlign w:val="center"/>
          </w:tcPr>
          <w:p w:rsidR="00557519" w:rsidRPr="007554D1" w:rsidRDefault="004C4667" w:rsidP="00557519">
            <w:pPr>
              <w:spacing w:line="240" w:lineRule="exact"/>
              <w:jc w:val="center"/>
              <w:rPr>
                <w:rFonts w:ascii="宋体" w:eastAsia="宋体" w:hAnsi="宋体"/>
                <w:sz w:val="18"/>
                <w:szCs w:val="18"/>
              </w:rPr>
            </w:pPr>
            <w:r>
              <w:rPr>
                <w:rFonts w:ascii="宋体" w:eastAsia="宋体" w:hAnsi="宋体"/>
                <w:sz w:val="18"/>
                <w:szCs w:val="18"/>
              </w:rPr>
              <w:lastRenderedPageBreak/>
              <w:t>7</w:t>
            </w:r>
          </w:p>
        </w:tc>
        <w:tc>
          <w:tcPr>
            <w:tcW w:w="1276" w:type="dxa"/>
            <w:vAlign w:val="center"/>
          </w:tcPr>
          <w:p w:rsidR="00557519" w:rsidRPr="00BB3D75" w:rsidRDefault="00557519" w:rsidP="00557519">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557519" w:rsidRPr="003E6076" w:rsidRDefault="00557519" w:rsidP="00557519">
            <w:pPr>
              <w:spacing w:line="240" w:lineRule="exact"/>
              <w:rPr>
                <w:rFonts w:ascii="宋体" w:eastAsia="宋体" w:hAnsi="宋体"/>
                <w:sz w:val="18"/>
                <w:szCs w:val="18"/>
              </w:rPr>
            </w:pPr>
            <w:r w:rsidRPr="003E6076">
              <w:rPr>
                <w:rFonts w:ascii="宋体" w:eastAsia="宋体" w:hAnsi="宋体" w:hint="eastAsia"/>
                <w:sz w:val="18"/>
                <w:szCs w:val="18"/>
              </w:rPr>
              <w:t>对对外劳务合作企业未按规定报告、备案、制定突发事件应急预案</w:t>
            </w:r>
            <w:r>
              <w:rPr>
                <w:rFonts w:ascii="宋体" w:eastAsia="宋体" w:hAnsi="宋体" w:hint="eastAsia"/>
                <w:sz w:val="18"/>
                <w:szCs w:val="18"/>
              </w:rPr>
              <w:t>的处罚</w:t>
            </w:r>
          </w:p>
        </w:tc>
        <w:tc>
          <w:tcPr>
            <w:tcW w:w="1276" w:type="dxa"/>
            <w:vAlign w:val="center"/>
          </w:tcPr>
          <w:p w:rsidR="00557519" w:rsidRPr="00BB3D75" w:rsidRDefault="00DB657B" w:rsidP="00557519">
            <w:pPr>
              <w:spacing w:line="240" w:lineRule="exact"/>
              <w:jc w:val="center"/>
              <w:rPr>
                <w:rFonts w:ascii="宋体" w:eastAsia="宋体" w:hAnsi="宋体"/>
                <w:sz w:val="18"/>
                <w:szCs w:val="18"/>
              </w:rPr>
            </w:pPr>
            <w:r>
              <w:rPr>
                <w:rFonts w:ascii="宋体" w:eastAsia="宋体" w:hAnsi="宋体" w:hint="eastAsia"/>
                <w:sz w:val="18"/>
                <w:szCs w:val="18"/>
              </w:rPr>
              <w:t>县</w:t>
            </w:r>
            <w:r w:rsidR="00557519" w:rsidRPr="00BB3D75">
              <w:rPr>
                <w:rFonts w:ascii="宋体" w:eastAsia="宋体" w:hAnsi="宋体" w:hint="eastAsia"/>
                <w:sz w:val="18"/>
                <w:szCs w:val="18"/>
              </w:rPr>
              <w:t>商务局</w:t>
            </w:r>
          </w:p>
        </w:tc>
        <w:tc>
          <w:tcPr>
            <w:tcW w:w="3118" w:type="dxa"/>
            <w:vAlign w:val="center"/>
          </w:tcPr>
          <w:p w:rsidR="00557519" w:rsidRPr="003E6076" w:rsidRDefault="00557519" w:rsidP="00557519">
            <w:pPr>
              <w:spacing w:line="240" w:lineRule="exact"/>
              <w:rPr>
                <w:rFonts w:ascii="宋体" w:eastAsia="宋体" w:hAnsi="宋体"/>
                <w:sz w:val="18"/>
                <w:szCs w:val="18"/>
              </w:rPr>
            </w:pPr>
            <w:r w:rsidRPr="003E6076">
              <w:rPr>
                <w:rFonts w:ascii="宋体" w:eastAsia="宋体" w:hAnsi="宋体" w:hint="eastAsia"/>
                <w:b/>
                <w:bCs/>
                <w:sz w:val="18"/>
                <w:szCs w:val="18"/>
              </w:rPr>
              <w:t>行政法规：</w:t>
            </w:r>
            <w:r w:rsidRPr="003E6076">
              <w:rPr>
                <w:rFonts w:ascii="宋体" w:eastAsia="宋体" w:hAnsi="宋体" w:hint="eastAsia"/>
                <w:sz w:val="18"/>
                <w:szCs w:val="18"/>
              </w:rPr>
              <w:t>《对外劳务合作管理条例》（国务院令第</w:t>
            </w:r>
            <w:r w:rsidRPr="003E6076">
              <w:rPr>
                <w:rFonts w:ascii="宋体" w:eastAsia="宋体" w:hAnsi="宋体"/>
                <w:sz w:val="18"/>
                <w:szCs w:val="18"/>
              </w:rPr>
              <w:t>620号）第四条第二款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第四十五条　对外劳务合作企业有下列情形之一的，由商务主管部门责令改正；拒不改正的，处1万元以上2万元以下的罚款，并对其主要负责人处2000元以上5000元以下的罚款：（一）未将服务合同或者劳动合同、劳务合作合同副本以及劳务人员名</w:t>
            </w:r>
            <w:r w:rsidRPr="003E6076">
              <w:rPr>
                <w:rFonts w:ascii="宋体" w:eastAsia="宋体" w:hAnsi="宋体" w:hint="eastAsia"/>
                <w:sz w:val="18"/>
                <w:szCs w:val="18"/>
              </w:rPr>
              <w:t>单报商务主管部门备案；（二）组织劳务人员出境</w:t>
            </w:r>
            <w:r w:rsidRPr="003E6076">
              <w:rPr>
                <w:rFonts w:ascii="宋体" w:eastAsia="宋体" w:hAnsi="宋体" w:hint="eastAsia"/>
                <w:sz w:val="18"/>
                <w:szCs w:val="18"/>
              </w:rPr>
              <w:lastRenderedPageBreak/>
              <w:t>后，未将有关情况向中国驻用工项目所在国使馆、领馆报告，或者未依照本条例规定将随行管理人员名单报负责审批的商务主管部门备案；（三）未制定突发事件应急预案；（四）停止开展对外劳务合作，未将其对劳务人员的安排方案报商务主管部门备案。对外劳务合作企业拒不将服务合同或者劳动合同、劳务合作合同副本报商务主管部门备案，且合同未载明本条例规定的必备事项，或者在合同备案后拒不按照商务主管部门的要求补正合同必备事项的，依照本条例第四十三条的规定处罚。</w:t>
            </w:r>
          </w:p>
        </w:tc>
        <w:tc>
          <w:tcPr>
            <w:tcW w:w="2126" w:type="dxa"/>
            <w:vAlign w:val="center"/>
          </w:tcPr>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lastRenderedPageBreak/>
              <w:t>1、立案责任：发现</w:t>
            </w:r>
            <w:r w:rsidR="009F20A9" w:rsidRPr="003E6076">
              <w:rPr>
                <w:rFonts w:ascii="宋体" w:eastAsia="宋体" w:hAnsi="宋体" w:hint="eastAsia"/>
                <w:sz w:val="18"/>
                <w:szCs w:val="18"/>
              </w:rPr>
              <w:t>对外劳务合作企业未按规定报告、备案、制定突发事件应急预案</w:t>
            </w:r>
            <w:r>
              <w:rPr>
                <w:rFonts w:ascii="宋体" w:eastAsia="宋体" w:hAnsi="宋体" w:hint="eastAsia"/>
                <w:sz w:val="18"/>
                <w:szCs w:val="18"/>
              </w:rPr>
              <w:t>的，予以审查，决定是否立案。</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3、审查责任：审理案件调查报告，对案件违法事实、证据、调查取证程序、</w:t>
            </w:r>
            <w:r>
              <w:rPr>
                <w:rFonts w:ascii="宋体" w:eastAsia="宋体" w:hAnsi="宋体" w:hint="eastAsia"/>
                <w:sz w:val="18"/>
                <w:szCs w:val="18"/>
              </w:rPr>
              <w:lastRenderedPageBreak/>
              <w:t>法律适用、处罚种类和幅度、当事人陈述和申辩理由等方面进行审查，提出处理意见（主要证据不足时，以适当的方式补充调查）。</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4、告知责任：作出行政处罚决定前，应制作《行政处罚告知书》送达当事人，告知违法事实及其享有的陈述、申辩等权利。符合听证规定的，制作并送达《行政处罚听证告知书》。</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5、决定责任：制作行政处罚决定书，载明行政处罚告知、当事人陈述申辩或者听证情况等内容。</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6、送达责任：行政处罚决定书按法律规定的方式送达当事人。</w:t>
            </w:r>
          </w:p>
          <w:p w:rsidR="00557519" w:rsidRDefault="00557519" w:rsidP="00A952B9">
            <w:pPr>
              <w:tabs>
                <w:tab w:val="left" w:pos="7937"/>
              </w:tabs>
              <w:spacing w:line="240" w:lineRule="exact"/>
              <w:rPr>
                <w:rFonts w:ascii="宋体" w:eastAsia="宋体" w:hAnsi="宋体"/>
                <w:sz w:val="18"/>
                <w:szCs w:val="18"/>
              </w:rPr>
            </w:pPr>
            <w:r>
              <w:rPr>
                <w:rFonts w:ascii="宋体" w:eastAsia="宋体" w:hAnsi="宋体" w:hint="eastAsia"/>
                <w:sz w:val="18"/>
                <w:szCs w:val="18"/>
              </w:rPr>
              <w:t>7、执行责任：依照生效的行政处罚决定，对其进行罚没。</w:t>
            </w:r>
          </w:p>
          <w:p w:rsidR="00557519" w:rsidRPr="007554D1" w:rsidRDefault="00557519" w:rsidP="00A952B9">
            <w:pPr>
              <w:spacing w:line="240" w:lineRule="exact"/>
              <w:rPr>
                <w:rFonts w:ascii="宋体" w:eastAsia="宋体" w:hAnsi="宋体"/>
                <w:sz w:val="18"/>
                <w:szCs w:val="18"/>
              </w:rPr>
            </w:pPr>
            <w:r>
              <w:rPr>
                <w:rFonts w:ascii="宋体" w:eastAsia="宋体" w:hAnsi="宋体" w:hint="eastAsia"/>
                <w:sz w:val="18"/>
                <w:szCs w:val="18"/>
              </w:rPr>
              <w:t>8、其他法律法规规章文件规定应履行的责任。</w:t>
            </w:r>
          </w:p>
        </w:tc>
        <w:tc>
          <w:tcPr>
            <w:tcW w:w="2003" w:type="dxa"/>
            <w:vAlign w:val="center"/>
          </w:tcPr>
          <w:p w:rsidR="00557519" w:rsidRPr="00822748" w:rsidRDefault="00557519" w:rsidP="00A952B9">
            <w:pPr>
              <w:spacing w:line="240" w:lineRule="exact"/>
              <w:rPr>
                <w:rFonts w:ascii="宋体" w:eastAsia="宋体" w:hAnsi="宋体"/>
                <w:sz w:val="18"/>
                <w:szCs w:val="18"/>
              </w:rPr>
            </w:pPr>
            <w:r w:rsidRPr="00A9768D">
              <w:rPr>
                <w:rFonts w:ascii="宋体" w:eastAsia="宋体" w:hAnsi="宋体" w:hint="eastAsia"/>
                <w:sz w:val="18"/>
                <w:szCs w:val="18"/>
              </w:rPr>
              <w:lastRenderedPageBreak/>
              <w:t>商务主管部门和其他有关部门的工作人员，在对外劳务合作监督管理工作中有下列行为之一的，依法给予处分；构成犯罪的，依法追究刑事责任：</w:t>
            </w:r>
            <w:r w:rsidRPr="00A9768D">
              <w:rPr>
                <w:rFonts w:ascii="宋体" w:eastAsia="宋体" w:hAnsi="宋体"/>
                <w:sz w:val="18"/>
                <w:szCs w:val="18"/>
              </w:rPr>
              <w:t xml:space="preserve"> （一）对不符合本条例规定条件的对外劳务合作经营资格申请予以批准； （二）对外劳务合作企业不再具备本条例规定的条件而不撤销原批准； （三）对违反本条例规定组织劳务人员赴国外工作以及其他违反本条</w:t>
            </w:r>
            <w:r w:rsidRPr="00A9768D">
              <w:rPr>
                <w:rFonts w:ascii="宋体" w:eastAsia="宋体" w:hAnsi="宋体"/>
                <w:sz w:val="18"/>
                <w:szCs w:val="18"/>
              </w:rPr>
              <w:lastRenderedPageBreak/>
              <w:t>例规定的行为不依法查处； （四）其他滥用职权、玩忽职守、徇私舞弊，不依法履行监督管理职责的行为。</w:t>
            </w:r>
          </w:p>
        </w:tc>
        <w:tc>
          <w:tcPr>
            <w:tcW w:w="1744" w:type="dxa"/>
            <w:vAlign w:val="center"/>
          </w:tcPr>
          <w:p w:rsidR="00557519" w:rsidRPr="007554D1" w:rsidRDefault="00CF4B40" w:rsidP="00557519">
            <w:pPr>
              <w:spacing w:line="240" w:lineRule="exact"/>
              <w:rPr>
                <w:rFonts w:ascii="宋体" w:eastAsia="宋体" w:hAnsi="宋体"/>
                <w:sz w:val="18"/>
                <w:szCs w:val="18"/>
              </w:rPr>
            </w:pPr>
            <w:r>
              <w:rPr>
                <w:rFonts w:ascii="宋体" w:eastAsia="宋体" w:hAnsi="宋体" w:hint="eastAsia"/>
                <w:sz w:val="18"/>
                <w:szCs w:val="18"/>
              </w:rPr>
              <w:lastRenderedPageBreak/>
              <w:t>外经贸</w:t>
            </w:r>
            <w:r w:rsidR="00DB657B">
              <w:rPr>
                <w:rFonts w:ascii="宋体" w:eastAsia="宋体" w:hAnsi="宋体"/>
                <w:sz w:val="18"/>
                <w:szCs w:val="18"/>
              </w:rPr>
              <w:t>股</w:t>
            </w:r>
          </w:p>
        </w:tc>
      </w:tr>
      <w:bookmarkEnd w:id="2"/>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8</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CC2339">
              <w:rPr>
                <w:rFonts w:ascii="宋体" w:eastAsia="宋体" w:hAnsi="宋体" w:hint="eastAsia"/>
                <w:sz w:val="18"/>
                <w:szCs w:val="18"/>
              </w:rPr>
              <w:t>供应商经销商或售后服务商违反本办法第十条、第十二条、第十四条、第十七条第一款、第二十一条、第二</w:t>
            </w:r>
            <w:r w:rsidRPr="00CC2339">
              <w:rPr>
                <w:rFonts w:ascii="宋体" w:eastAsia="宋体" w:hAnsi="宋体" w:hint="eastAsia"/>
                <w:sz w:val="18"/>
                <w:szCs w:val="18"/>
              </w:rPr>
              <w:lastRenderedPageBreak/>
              <w:t>十三条第二款、第二十四条、第二十五条、第二十六条有关规定</w:t>
            </w:r>
            <w:r>
              <w:rPr>
                <w:rFonts w:ascii="宋体" w:eastAsia="宋体" w:hAnsi="宋体" w:hint="eastAsia"/>
                <w:sz w:val="18"/>
                <w:szCs w:val="18"/>
              </w:rPr>
              <w:t>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lastRenderedPageBreak/>
              <w:t>县</w:t>
            </w:r>
            <w:r w:rsidR="00174743" w:rsidRPr="00BB3D75">
              <w:rPr>
                <w:rFonts w:ascii="宋体" w:eastAsia="宋体" w:hAnsi="宋体" w:hint="eastAsia"/>
                <w:sz w:val="18"/>
                <w:szCs w:val="18"/>
              </w:rPr>
              <w:t>商务局</w:t>
            </w:r>
          </w:p>
        </w:tc>
        <w:tc>
          <w:tcPr>
            <w:tcW w:w="3118" w:type="dxa"/>
            <w:vAlign w:val="center"/>
          </w:tcPr>
          <w:p w:rsidR="00174743" w:rsidRPr="00BD485B" w:rsidRDefault="00174743" w:rsidP="00174743">
            <w:pPr>
              <w:spacing w:line="240" w:lineRule="exact"/>
              <w:rPr>
                <w:rFonts w:ascii="宋体" w:eastAsia="宋体" w:hAnsi="宋体"/>
                <w:sz w:val="18"/>
                <w:szCs w:val="18"/>
              </w:rPr>
            </w:pPr>
            <w:r w:rsidRPr="00BD485B">
              <w:rPr>
                <w:rFonts w:ascii="宋体" w:eastAsia="宋体" w:hAnsi="宋体" w:hint="eastAsia"/>
                <w:b/>
                <w:bCs/>
                <w:sz w:val="18"/>
                <w:szCs w:val="18"/>
              </w:rPr>
              <w:t>部委规章：</w:t>
            </w:r>
            <w:r w:rsidRPr="00BD485B">
              <w:rPr>
                <w:rFonts w:ascii="宋体" w:eastAsia="宋体" w:hAnsi="宋体" w:hint="eastAsia"/>
                <w:sz w:val="18"/>
                <w:szCs w:val="18"/>
              </w:rPr>
              <w:t>《汽车销售管理办法》</w:t>
            </w:r>
            <w:r w:rsidRPr="00BD485B">
              <w:rPr>
                <w:rFonts w:ascii="宋体" w:eastAsia="宋体" w:hAnsi="宋体"/>
                <w:sz w:val="18"/>
                <w:szCs w:val="18"/>
              </w:rPr>
              <w:t>(商务部令2017年第1号） 第三十二条 违反本办法第十条、第十二条、第十四条、第十七条第一款、第二十一条、第二十三条第二款、第二十四条、第二十五条、第二十六条有关规定的，</w:t>
            </w:r>
            <w:r w:rsidRPr="00BD485B">
              <w:rPr>
                <w:rFonts w:ascii="宋体" w:eastAsia="宋体" w:hAnsi="宋体"/>
                <w:sz w:val="18"/>
                <w:szCs w:val="18"/>
              </w:rPr>
              <w:lastRenderedPageBreak/>
              <w:t>由县级以上地方商务主管部门责令改正，并可给予警告或3万元以下罚款。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1、立案责任：发现</w:t>
            </w:r>
            <w:r w:rsidRPr="00347B07">
              <w:rPr>
                <w:rFonts w:ascii="宋体" w:eastAsia="宋体" w:hAnsi="宋体" w:hint="eastAsia"/>
                <w:sz w:val="18"/>
                <w:szCs w:val="18"/>
              </w:rPr>
              <w:t>供应商经销商或售后服务商</w:t>
            </w:r>
            <w:r w:rsidRPr="00347B07">
              <w:rPr>
                <w:rFonts w:ascii="宋体" w:eastAsia="宋体" w:hAnsi="宋体" w:cs="Times New Roman" w:hint="eastAsia"/>
                <w:sz w:val="18"/>
                <w:szCs w:val="18"/>
              </w:rPr>
              <w:t>涉嫌</w:t>
            </w:r>
            <w:r w:rsidRPr="00347B07">
              <w:rPr>
                <w:rFonts w:ascii="宋体" w:eastAsia="宋体" w:hAnsi="宋体" w:hint="eastAsia"/>
                <w:sz w:val="18"/>
                <w:szCs w:val="18"/>
              </w:rPr>
              <w:t>违反本办法第十条、第十二条、第十四条、第十七条第一款、第二十一条、第二十三条第二款、</w:t>
            </w:r>
            <w:r w:rsidRPr="00347B07">
              <w:rPr>
                <w:rFonts w:ascii="宋体" w:eastAsia="宋体" w:hAnsi="宋体" w:hint="eastAsia"/>
                <w:sz w:val="18"/>
                <w:szCs w:val="18"/>
              </w:rPr>
              <w:lastRenderedPageBreak/>
              <w:t>第二十四条、第二十五条、第二十六条有关规定的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w:t>
            </w:r>
            <w:r w:rsidRPr="00347B07">
              <w:rPr>
                <w:rFonts w:ascii="宋体" w:eastAsia="宋体" w:hAnsi="宋体" w:cs="Times New Roman" w:hint="eastAsia"/>
                <w:sz w:val="18"/>
                <w:szCs w:val="18"/>
              </w:rPr>
              <w:lastRenderedPageBreak/>
              <w:t>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7、执行责任：依照生效的行政处罚决定，给予警告或罚款。</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w:t>
            </w:r>
            <w:r w:rsidRPr="00347B07">
              <w:rPr>
                <w:rFonts w:ascii="宋体" w:eastAsia="宋体" w:hAnsi="宋体" w:cs="Times New Roman" w:hint="eastAsia"/>
                <w:sz w:val="18"/>
                <w:szCs w:val="18"/>
              </w:rPr>
              <w:lastRenderedPageBreak/>
              <w:t>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DB657B"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9</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CC2339">
              <w:rPr>
                <w:rFonts w:ascii="宋体" w:eastAsia="宋体" w:hAnsi="宋体" w:hint="eastAsia"/>
                <w:sz w:val="18"/>
                <w:szCs w:val="18"/>
              </w:rPr>
              <w:t>供应商或经销商违法违反本办法第十一条、第十五条、第十八条、第二十条第二款、第二十七条、第二十八条有关规定</w:t>
            </w:r>
            <w:r>
              <w:rPr>
                <w:rFonts w:ascii="宋体" w:eastAsia="宋体" w:hAnsi="宋体" w:hint="eastAsia"/>
                <w:sz w:val="18"/>
                <w:szCs w:val="18"/>
              </w:rPr>
              <w:t>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5C73BF" w:rsidRDefault="00174743" w:rsidP="00174743">
            <w:pPr>
              <w:spacing w:line="240" w:lineRule="exact"/>
              <w:rPr>
                <w:rFonts w:ascii="宋体" w:eastAsia="宋体" w:hAnsi="宋体"/>
                <w:sz w:val="18"/>
                <w:szCs w:val="18"/>
              </w:rPr>
            </w:pPr>
            <w:r w:rsidRPr="005C73BF">
              <w:rPr>
                <w:rFonts w:ascii="宋体" w:eastAsia="宋体" w:hAnsi="宋体" w:hint="eastAsia"/>
                <w:b/>
                <w:bCs/>
                <w:sz w:val="18"/>
                <w:szCs w:val="18"/>
              </w:rPr>
              <w:t>部委规章：</w:t>
            </w:r>
            <w:r w:rsidRPr="005C73BF">
              <w:rPr>
                <w:rFonts w:ascii="宋体" w:eastAsia="宋体" w:hAnsi="宋体" w:hint="eastAsia"/>
                <w:sz w:val="18"/>
                <w:szCs w:val="18"/>
              </w:rPr>
              <w:t>《汽车销售管理办法》</w:t>
            </w:r>
            <w:r w:rsidRPr="005C73BF">
              <w:rPr>
                <w:rFonts w:ascii="宋体" w:eastAsia="宋体" w:hAnsi="宋体"/>
                <w:sz w:val="18"/>
                <w:szCs w:val="18"/>
              </w:rPr>
              <w:t>(商务部令2017年第1号）</w:t>
            </w:r>
            <w:r w:rsidRPr="005C73BF">
              <w:rPr>
                <w:rFonts w:ascii="宋体" w:eastAsia="宋体" w:hAnsi="宋体" w:hint="eastAsia"/>
                <w:sz w:val="18"/>
                <w:szCs w:val="18"/>
              </w:rPr>
              <w:t>第三十三条</w:t>
            </w:r>
            <w:r w:rsidRPr="005C73BF">
              <w:rPr>
                <w:rFonts w:ascii="宋体" w:eastAsia="宋体" w:hAnsi="宋体"/>
                <w:sz w:val="18"/>
                <w:szCs w:val="18"/>
              </w:rPr>
              <w:t xml:space="preserve"> 违反本办法第十一条、第十五条、第十八条、第二十条第二款、第二十七条、第二十八条有关规定的，由县级以上地方商务主管部门责令改正，并可给予警告或1万元以下罚款。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供应商或经销商</w:t>
            </w:r>
            <w:r w:rsidRPr="00347B07">
              <w:rPr>
                <w:rFonts w:ascii="宋体" w:eastAsia="宋体" w:hAnsi="宋体" w:cs="Times New Roman" w:hint="eastAsia"/>
                <w:sz w:val="18"/>
                <w:szCs w:val="18"/>
              </w:rPr>
              <w:t>涉嫌</w:t>
            </w:r>
            <w:r w:rsidRPr="00347B07">
              <w:rPr>
                <w:rFonts w:ascii="宋体" w:eastAsia="宋体" w:hAnsi="宋体" w:hint="eastAsia"/>
                <w:sz w:val="18"/>
                <w:szCs w:val="18"/>
              </w:rPr>
              <w:t>违反本办法第十一条、第十五条、第十八条、第二十条第二款、第二十七条、第二十八条有关规定的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w:t>
            </w:r>
            <w:r w:rsidRPr="00347B07">
              <w:rPr>
                <w:rFonts w:ascii="宋体" w:eastAsia="宋体" w:hAnsi="宋体" w:cs="Times New Roman" w:hint="eastAsia"/>
                <w:sz w:val="18"/>
                <w:szCs w:val="18"/>
              </w:rPr>
              <w:lastRenderedPageBreak/>
              <w:t>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7、执行责任：依照生效的行政处罚决定，给予警告或罚款。</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w:t>
            </w:r>
            <w:r w:rsidRPr="00347B07">
              <w:rPr>
                <w:rFonts w:ascii="宋体" w:eastAsia="宋体" w:hAnsi="宋体" w:cs="Times New Roman" w:hint="eastAsia"/>
                <w:sz w:val="18"/>
                <w:szCs w:val="18"/>
              </w:rPr>
              <w:lastRenderedPageBreak/>
              <w:t>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10</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sidRPr="00675AF8">
              <w:rPr>
                <w:rFonts w:ascii="宋体" w:eastAsia="宋体" w:hAnsi="宋体" w:hint="eastAsia"/>
                <w:sz w:val="18"/>
                <w:szCs w:val="18"/>
              </w:rPr>
              <w:t>对未取得资质认定擅自从事机动车回收活动的处罚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3E6076" w:rsidRDefault="00174743" w:rsidP="00174743">
            <w:pPr>
              <w:spacing w:line="240" w:lineRule="exact"/>
              <w:rPr>
                <w:rFonts w:ascii="宋体" w:eastAsia="宋体" w:hAnsi="宋体"/>
                <w:b/>
                <w:bCs/>
                <w:sz w:val="18"/>
                <w:szCs w:val="18"/>
              </w:rPr>
            </w:pPr>
            <w:r w:rsidRPr="00675AF8">
              <w:rPr>
                <w:rFonts w:ascii="宋体" w:eastAsia="宋体" w:hAnsi="宋体" w:hint="eastAsia"/>
                <w:b/>
                <w:bCs/>
                <w:sz w:val="18"/>
                <w:szCs w:val="18"/>
              </w:rPr>
              <w:t>行政法规：</w:t>
            </w:r>
            <w:r w:rsidRPr="00675AF8">
              <w:rPr>
                <w:rFonts w:ascii="宋体" w:eastAsia="宋体" w:hAnsi="宋体" w:hint="eastAsia"/>
                <w:sz w:val="18"/>
                <w:szCs w:val="18"/>
              </w:rPr>
              <w:t>《报废机动车回收管理办法》（国务院令第</w:t>
            </w:r>
            <w:r w:rsidRPr="00675AF8">
              <w:rPr>
                <w:rFonts w:ascii="宋体" w:eastAsia="宋体" w:hAnsi="宋体"/>
                <w:sz w:val="18"/>
                <w:szCs w:val="18"/>
              </w:rPr>
              <w:t>715号）第十九条 未取得资质认定，擅自从事报废机动车回收活动的，由负责报废机动车回收管理的部门没收非法回收的报废机动车、报废机动车“五大总成”和其他零部件，没收违法所得；违法所得在5万元以上的，并处违法所得2倍以上5倍以下的罚款；违法所得不足5</w:t>
            </w:r>
            <w:r w:rsidRPr="00675AF8">
              <w:rPr>
                <w:rFonts w:ascii="宋体" w:eastAsia="宋体" w:hAnsi="宋体"/>
                <w:sz w:val="18"/>
                <w:szCs w:val="18"/>
              </w:rPr>
              <w:lastRenderedPageBreak/>
              <w:t>万元或者没有违法所得的，并处5万元以上10万元以下的罚款。对负责报废机动车回收管理的部门没收非法回收的报废机动车、报废机动车“五大总成”和其他零部件，必要时有关主管部门应当予以配合。</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B65FF3">
              <w:rPr>
                <w:rFonts w:ascii="宋体" w:eastAsia="宋体" w:hAnsi="宋体" w:hint="eastAsia"/>
                <w:sz w:val="18"/>
                <w:szCs w:val="18"/>
              </w:rPr>
              <w:t>第四十条</w:t>
            </w:r>
            <w:r>
              <w:rPr>
                <w:rFonts w:ascii="宋体" w:eastAsia="宋体" w:hAnsi="宋体" w:hint="eastAsia"/>
                <w:sz w:val="18"/>
                <w:szCs w:val="18"/>
              </w:rPr>
              <w:t>第一款</w:t>
            </w:r>
            <w:r w:rsidRPr="00B65FF3">
              <w:rPr>
                <w:rFonts w:ascii="宋体" w:eastAsia="宋体" w:hAnsi="宋体"/>
                <w:sz w:val="18"/>
                <w:szCs w:val="18"/>
              </w:rPr>
              <w:t xml:space="preserve"> 违反本细则第七条第一款规定，未取得资质认定，擅自从事报废机动车回收拆解活动的，由县级以上地方商务主管部门会同有关部门按照《管理办法》第十九条规定没收非法回收拆解的报废机动车、报废机动车“五大总成”和其他零部件，没收违法所得；违法所得在5万元以上的，并处违法所得2倍以上5倍以下的罚款；违法所得不足5万元或者没有违法所得的，并处5万元以上10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1、立案责任：发现</w:t>
            </w:r>
            <w:r w:rsidRPr="00347B07">
              <w:rPr>
                <w:rFonts w:ascii="宋体" w:eastAsia="宋体" w:hAnsi="宋体" w:hint="eastAsia"/>
                <w:sz w:val="18"/>
                <w:szCs w:val="18"/>
              </w:rPr>
              <w:t>未取得资质认定擅自从事机动车回收活动的</w:t>
            </w:r>
            <w:r w:rsidRPr="00347B07">
              <w:rPr>
                <w:rFonts w:ascii="宋体" w:eastAsia="宋体" w:hAnsi="宋体" w:cs="Times New Roman" w:hint="eastAsia"/>
                <w:sz w:val="18"/>
                <w:szCs w:val="18"/>
              </w:rPr>
              <w:t>，会同相关部门予以审查，决定是否立案。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2、调查责任：商务部门会同相关部门对立案的案件，指定专人负责，及时组织调查取证，与当事</w:t>
            </w:r>
            <w:r w:rsidRPr="00347B07">
              <w:rPr>
                <w:rFonts w:ascii="宋体" w:eastAsia="宋体" w:hAnsi="宋体" w:cs="Times New Roman" w:hint="eastAsia"/>
                <w:sz w:val="18"/>
                <w:szCs w:val="18"/>
              </w:rPr>
              <w:lastRenderedPageBreak/>
              <w:t>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7、执行责任：依照生效的行政处罚决定，给予没</w:t>
            </w:r>
            <w:r w:rsidRPr="00347B07">
              <w:rPr>
                <w:rFonts w:ascii="宋体" w:eastAsia="宋体" w:hAnsi="宋体" w:cs="Times New Roman" w:hint="eastAsia"/>
                <w:sz w:val="18"/>
                <w:szCs w:val="18"/>
              </w:rPr>
              <w:lastRenderedPageBreak/>
              <w:t>收违法所得及罚款。</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11</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sidRPr="00675AF8">
              <w:rPr>
                <w:rFonts w:ascii="宋体" w:eastAsia="宋体" w:hAnsi="宋体" w:hint="eastAsia"/>
                <w:sz w:val="18"/>
                <w:szCs w:val="18"/>
              </w:rPr>
              <w:t>对出售不具备再制造条件的报废机动车“五大总成”、</w:t>
            </w:r>
            <w:r w:rsidRPr="00675AF8">
              <w:rPr>
                <w:rFonts w:ascii="宋体" w:eastAsia="宋体" w:hAnsi="宋体"/>
                <w:sz w:val="18"/>
                <w:szCs w:val="18"/>
              </w:rPr>
              <w:t xml:space="preserve"> 不能继续使用的报废机动车“五大总成”以外的零部件、出售的报废机动车“五大总成”以外的零部件未标明“报废机动车回用件”的处罚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3E6076" w:rsidRDefault="00174743" w:rsidP="00174743">
            <w:pPr>
              <w:spacing w:line="240" w:lineRule="exact"/>
              <w:rPr>
                <w:rFonts w:ascii="宋体" w:eastAsia="宋体" w:hAnsi="宋体"/>
                <w:b/>
                <w:bCs/>
                <w:sz w:val="18"/>
                <w:szCs w:val="18"/>
              </w:rPr>
            </w:pPr>
            <w:r w:rsidRPr="00675AF8">
              <w:rPr>
                <w:rFonts w:ascii="宋体" w:eastAsia="宋体" w:hAnsi="宋体" w:hint="eastAsia"/>
                <w:b/>
                <w:bCs/>
                <w:sz w:val="18"/>
                <w:szCs w:val="18"/>
              </w:rPr>
              <w:t>行政法规：</w:t>
            </w:r>
            <w:r w:rsidRPr="00675AF8">
              <w:rPr>
                <w:rFonts w:ascii="宋体" w:eastAsia="宋体" w:hAnsi="宋体" w:hint="eastAsia"/>
                <w:sz w:val="18"/>
                <w:szCs w:val="18"/>
              </w:rPr>
              <w:t>《报废机动车回收管理办法》（国务院令第</w:t>
            </w:r>
            <w:r w:rsidRPr="00675AF8">
              <w:rPr>
                <w:rFonts w:ascii="宋体" w:eastAsia="宋体" w:hAnsi="宋体"/>
                <w:sz w:val="18"/>
                <w:szCs w:val="18"/>
              </w:rPr>
              <w:t>715号）第二十一条 报废机动车回收企业有下列情形之一的，由负责报废机动车回收管理的部门责令改正，没收报废机动车“五大总成”和其他零部件，没收违法所得；违法所得在5万元以上的，并处违法所得2倍以上5倍以下的罚款；违法所得不足5万元或者没有违法所得的，并处5万元以上10万元以下的罚款；情节严重的，责令停业整顿直至由原发证部门吊销资质认定书：（一）出售不具备再制造条件的报废机动车“五大总成”；（二）出售不能继续使用的报废机动车“五大总成”以外的零部件；（三）出售的</w:t>
            </w:r>
            <w:r w:rsidRPr="00675AF8">
              <w:rPr>
                <w:rFonts w:ascii="宋体" w:eastAsia="宋体" w:hAnsi="宋体" w:hint="eastAsia"/>
                <w:sz w:val="18"/>
                <w:szCs w:val="18"/>
              </w:rPr>
              <w:t>报废机动车“五大总成”以外的零部件未标明“报废机动车回用件”。</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1、立案责任：发现涉嫌</w:t>
            </w:r>
            <w:r w:rsidRPr="00347B07">
              <w:rPr>
                <w:rFonts w:ascii="宋体" w:eastAsia="宋体" w:hAnsi="宋体" w:hint="eastAsia"/>
                <w:sz w:val="18"/>
                <w:szCs w:val="18"/>
              </w:rPr>
              <w:t>出售不具备再制造条件的报废机动车“五大总成”、</w:t>
            </w:r>
            <w:r w:rsidRPr="00347B07">
              <w:rPr>
                <w:rFonts w:ascii="宋体" w:eastAsia="宋体" w:hAnsi="宋体"/>
                <w:sz w:val="18"/>
                <w:szCs w:val="18"/>
              </w:rPr>
              <w:t xml:space="preserve"> 不能继续使用的报废机动车“五大总成”以外的零部件、出售的报废机动车“五大总成”以外的零部件未标明“报废机动车回用件”的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7、执行责任：依照生效的行政处罚决定，给予罚款、停业整顿或由</w:t>
            </w:r>
            <w:r w:rsidRPr="00347B07">
              <w:rPr>
                <w:rFonts w:ascii="宋体" w:eastAsia="宋体" w:hAnsi="宋体"/>
                <w:sz w:val="18"/>
                <w:szCs w:val="18"/>
              </w:rPr>
              <w:t>由原发证部门吊销资质认定书</w:t>
            </w:r>
            <w:r w:rsidRPr="00347B07">
              <w:rPr>
                <w:rFonts w:ascii="宋体" w:eastAsia="宋体" w:hAnsi="宋体" w:cs="Times New Roman" w:hint="eastAsia"/>
                <w:sz w:val="18"/>
                <w:szCs w:val="18"/>
              </w:rPr>
              <w:t>。</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12</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sidRPr="00675AF8">
              <w:rPr>
                <w:rFonts w:ascii="宋体" w:eastAsia="宋体" w:hAnsi="宋体" w:hint="eastAsia"/>
                <w:sz w:val="18"/>
                <w:szCs w:val="18"/>
              </w:rPr>
              <w:t>对报废机动车回收企业对回收的报废机动车，未按照国家有关规定及时向公安机关交通管理部门办理注销登记并将注销证明转交机动车所有人的处罚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675AF8" w:rsidRDefault="00174743" w:rsidP="00174743">
            <w:pPr>
              <w:spacing w:line="240" w:lineRule="exact"/>
              <w:rPr>
                <w:rFonts w:ascii="宋体" w:eastAsia="宋体" w:hAnsi="宋体"/>
                <w:sz w:val="18"/>
                <w:szCs w:val="18"/>
              </w:rPr>
            </w:pPr>
            <w:r w:rsidRPr="00675AF8">
              <w:rPr>
                <w:rFonts w:ascii="宋体" w:eastAsia="宋体" w:hAnsi="宋体" w:hint="eastAsia"/>
                <w:b/>
                <w:bCs/>
                <w:sz w:val="18"/>
                <w:szCs w:val="18"/>
              </w:rPr>
              <w:t>行政法规：</w:t>
            </w:r>
            <w:r w:rsidRPr="00675AF8">
              <w:rPr>
                <w:rFonts w:ascii="宋体" w:eastAsia="宋体" w:hAnsi="宋体" w:hint="eastAsia"/>
                <w:sz w:val="18"/>
                <w:szCs w:val="18"/>
              </w:rPr>
              <w:t>《报废机动车回收管理办法》（国务院令第</w:t>
            </w:r>
            <w:r w:rsidRPr="00675AF8">
              <w:rPr>
                <w:rFonts w:ascii="宋体" w:eastAsia="宋体" w:hAnsi="宋体"/>
                <w:sz w:val="18"/>
                <w:szCs w:val="18"/>
              </w:rPr>
              <w:t>715号）第二十二条 报废机动车回收企业对回收的报废机动车，未按照国家有关规定及时向公安机关交通管理部门办理注销登记并将注销证明转交机动车所有人的，由负责报废机动车回收管理的部门责令改正，可以处1万元以上5万元以下的罚款。 利用报废机动车“五大总成”和其他零部件拼装机动车或者出售报废机动车整车、拼装的机动车的，</w:t>
            </w:r>
            <w:r w:rsidRPr="00675AF8">
              <w:rPr>
                <w:rFonts w:ascii="宋体" w:eastAsia="宋体" w:hAnsi="宋体"/>
                <w:sz w:val="18"/>
                <w:szCs w:val="18"/>
              </w:rPr>
              <w:lastRenderedPageBreak/>
              <w:t>依照《中华人民共和国道路交通安全法》的规定予以处罚。</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A72D2E">
              <w:rPr>
                <w:rFonts w:ascii="宋体" w:eastAsia="宋体" w:hAnsi="宋体" w:hint="eastAsia"/>
                <w:sz w:val="18"/>
                <w:szCs w:val="18"/>
              </w:rPr>
              <w:t>第四十四条</w:t>
            </w:r>
            <w:r w:rsidRPr="00A72D2E">
              <w:rPr>
                <w:rFonts w:ascii="宋体" w:eastAsia="宋体" w:hAnsi="宋体"/>
                <w:sz w:val="18"/>
                <w:szCs w:val="18"/>
              </w:rPr>
              <w:t xml:space="preserve"> 违反本细则第十九条第二款规定，回收拆解企业未按照国家有关规定及时向公安机关交通管理部门办理机动车注销登记，并将注销证明转交机动车所有人的，由县级以上地方商务主管部门按照《管理办法》第二十二条规定责令改正，可以处1万元以上5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1、立案责任：发现涉嫌</w:t>
            </w:r>
            <w:r w:rsidRPr="00347B07">
              <w:rPr>
                <w:rFonts w:ascii="宋体" w:eastAsia="宋体" w:hAnsi="宋体" w:hint="eastAsia"/>
                <w:sz w:val="18"/>
                <w:szCs w:val="18"/>
              </w:rPr>
              <w:t>报废机动车回收企业对回收的报废机动车，未按照国家有关规定及时向公安机关交通管理部门办理注销登记并将注销证明转交机动车所有人的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w:t>
            </w:r>
            <w:r w:rsidRPr="00347B07">
              <w:rPr>
                <w:rFonts w:ascii="宋体" w:eastAsia="宋体" w:hAnsi="宋体" w:cs="Times New Roman" w:hint="eastAsia"/>
                <w:sz w:val="18"/>
                <w:szCs w:val="18"/>
              </w:rPr>
              <w:lastRenderedPageBreak/>
              <w:t>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w:t>
            </w:r>
            <w:r w:rsidRPr="00347B07">
              <w:rPr>
                <w:rFonts w:ascii="宋体" w:eastAsia="宋体" w:hAnsi="宋体" w:cs="Times New Roman" w:hint="eastAsia"/>
                <w:sz w:val="18"/>
                <w:szCs w:val="18"/>
              </w:rPr>
              <w:lastRenderedPageBreak/>
              <w:t>的行政处罚决定，给予罚款。</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w:t>
            </w:r>
            <w:r w:rsidRPr="00347B07">
              <w:rPr>
                <w:rFonts w:ascii="宋体" w:eastAsia="宋体" w:hAnsi="宋体" w:cs="Times New Roman" w:hint="eastAsia"/>
                <w:sz w:val="18"/>
                <w:szCs w:val="18"/>
              </w:rPr>
              <w:lastRenderedPageBreak/>
              <w:t>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13</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sidRPr="00675AF8">
              <w:rPr>
                <w:rFonts w:ascii="宋体" w:eastAsia="宋体" w:hAnsi="宋体" w:hint="eastAsia"/>
                <w:sz w:val="18"/>
                <w:szCs w:val="18"/>
              </w:rPr>
              <w:t>对报废机动车回收企业未如实记录本企业回收的报废机动车“五大总成”等主要部件的数量、型号、流向等信息并上传至报废机动车回收信息系统的处罚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675AF8" w:rsidRDefault="00174743" w:rsidP="00174743">
            <w:pPr>
              <w:spacing w:line="240" w:lineRule="exact"/>
              <w:rPr>
                <w:rFonts w:ascii="宋体" w:eastAsia="宋体" w:hAnsi="宋体"/>
                <w:sz w:val="18"/>
                <w:szCs w:val="18"/>
              </w:rPr>
            </w:pPr>
            <w:r w:rsidRPr="00AD3B4E">
              <w:rPr>
                <w:rFonts w:ascii="宋体" w:eastAsia="宋体" w:hAnsi="宋体" w:hint="eastAsia"/>
                <w:b/>
                <w:bCs/>
                <w:sz w:val="18"/>
                <w:szCs w:val="18"/>
              </w:rPr>
              <w:t>行政法规：</w:t>
            </w:r>
            <w:r w:rsidRPr="00AD3B4E">
              <w:rPr>
                <w:rFonts w:ascii="宋体" w:eastAsia="宋体" w:hAnsi="宋体" w:hint="eastAsia"/>
                <w:sz w:val="18"/>
                <w:szCs w:val="18"/>
              </w:rPr>
              <w:t>《报废机动车回收管理办法》（国务院令第</w:t>
            </w:r>
            <w:r w:rsidRPr="00AD3B4E">
              <w:rPr>
                <w:rFonts w:ascii="宋体" w:eastAsia="宋体" w:hAnsi="宋体"/>
                <w:sz w:val="18"/>
                <w:szCs w:val="18"/>
              </w:rPr>
              <w:t>715号）第二十三条 报废机动车回收企业未如实记录本企业回收的报废机动车“五大总成”等主要部件的数量、型号、流向等信息并上传至报废机动车回收信息系统的，由负责报废机动车回收管理的部门责令改正，并处1万元以上5万元以下的罚款；情节严重的，责令停业整顿。</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hint="eastAsia"/>
                <w:sz w:val="18"/>
                <w:szCs w:val="18"/>
              </w:rPr>
              <w:t>未如实记录本企业回收的报废机动车“五大总成”等主要部件的数量、型号、流向等信息并上传至报废机动车回收信息系统的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w:t>
            </w:r>
            <w:r w:rsidRPr="00347B07">
              <w:rPr>
                <w:rFonts w:ascii="宋体" w:eastAsia="宋体" w:hAnsi="宋体" w:cs="Times New Roman" w:hint="eastAsia"/>
                <w:sz w:val="18"/>
                <w:szCs w:val="18"/>
              </w:rPr>
              <w:lastRenderedPageBreak/>
              <w:t>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7、执行责任：依照生效的行政处罚决定，给予罚款、责令停业整顿。</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w:t>
            </w:r>
            <w:r w:rsidRPr="00347B07">
              <w:rPr>
                <w:rFonts w:ascii="宋体" w:eastAsia="宋体" w:hAnsi="宋体" w:cs="Times New Roman" w:hint="eastAsia"/>
                <w:sz w:val="18"/>
                <w:szCs w:val="18"/>
              </w:rPr>
              <w:lastRenderedPageBreak/>
              <w:t>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14</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675AF8"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7D718C">
              <w:rPr>
                <w:rFonts w:ascii="宋体" w:eastAsia="宋体" w:hAnsi="宋体" w:hint="eastAsia"/>
                <w:sz w:val="18"/>
                <w:szCs w:val="18"/>
              </w:rPr>
              <w:t>回收拆解企业涂改、出租、出借或者以其他形式非法转让《资质认定书》的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7D718C"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7D718C">
              <w:rPr>
                <w:rFonts w:ascii="宋体" w:eastAsia="宋体" w:hAnsi="宋体" w:hint="eastAsia"/>
                <w:sz w:val="18"/>
                <w:szCs w:val="18"/>
              </w:rPr>
              <w:t>第四十一条</w:t>
            </w:r>
            <w:r w:rsidRPr="007D718C">
              <w:rPr>
                <w:rFonts w:ascii="宋体" w:eastAsia="宋体" w:hAnsi="宋体"/>
                <w:sz w:val="18"/>
                <w:szCs w:val="18"/>
              </w:rPr>
              <w:t xml:space="preserve"> 违反本细则第十四条规定，回收拆解企业涂改、出租、出借或者以其他形式非法转让《资质认定书》的，由县级以上地方商务主管部门责令改正，并处1万元以上3万元以下的罚款。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hint="eastAsia"/>
                <w:sz w:val="18"/>
                <w:szCs w:val="18"/>
              </w:rPr>
              <w:t>涂改、出租、出借或者以其他形式非法转让《资质认定书》的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w:t>
            </w:r>
            <w:r w:rsidRPr="00347B07">
              <w:rPr>
                <w:rFonts w:ascii="宋体" w:eastAsia="宋体" w:hAnsi="宋体" w:cs="Times New Roman" w:hint="eastAsia"/>
                <w:sz w:val="18"/>
                <w:szCs w:val="18"/>
              </w:rPr>
              <w:lastRenderedPageBreak/>
              <w:t>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7、执行责任：依照生效的行政处罚决定，给予罚款。</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8、其他法律法规规章文件规定应履行的责任。</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w:t>
            </w:r>
            <w:r w:rsidRPr="00347B07">
              <w:rPr>
                <w:rFonts w:ascii="宋体" w:eastAsia="宋体" w:hAnsi="宋体" w:cs="Times New Roman" w:hint="eastAsia"/>
                <w:sz w:val="18"/>
                <w:szCs w:val="18"/>
              </w:rPr>
              <w:lastRenderedPageBreak/>
              <w:t>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15</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675AF8"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BF0A76">
              <w:rPr>
                <w:rFonts w:ascii="宋体" w:eastAsia="宋体" w:hAnsi="宋体"/>
                <w:sz w:val="18"/>
                <w:szCs w:val="18"/>
              </w:rPr>
              <w:t>回收拆解企业未</w:t>
            </w:r>
            <w:r w:rsidRPr="00BF0A76">
              <w:rPr>
                <w:rFonts w:ascii="宋体" w:eastAsia="宋体" w:hAnsi="宋体"/>
                <w:sz w:val="18"/>
                <w:szCs w:val="18"/>
              </w:rPr>
              <w:lastRenderedPageBreak/>
              <w:t>按照要求备案分支机构</w:t>
            </w:r>
            <w:r>
              <w:rPr>
                <w:rFonts w:ascii="宋体" w:eastAsia="宋体" w:hAnsi="宋体" w:hint="eastAsia"/>
                <w:sz w:val="18"/>
                <w:szCs w:val="18"/>
              </w:rPr>
              <w:t>以及</w:t>
            </w:r>
            <w:r w:rsidRPr="00BF0A76">
              <w:rPr>
                <w:rFonts w:ascii="宋体" w:eastAsia="宋体" w:hAnsi="宋体" w:hint="eastAsia"/>
                <w:sz w:val="18"/>
                <w:szCs w:val="18"/>
              </w:rPr>
              <w:t>回收拆解企业的分支机构对报废机动车进行拆解的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lastRenderedPageBreak/>
              <w:t>县</w:t>
            </w:r>
            <w:r w:rsidR="00174743" w:rsidRPr="00BB3D75">
              <w:rPr>
                <w:rFonts w:ascii="宋体" w:eastAsia="宋体" w:hAnsi="宋体" w:hint="eastAsia"/>
                <w:sz w:val="18"/>
                <w:szCs w:val="18"/>
              </w:rPr>
              <w:t>商务局</w:t>
            </w:r>
          </w:p>
        </w:tc>
        <w:tc>
          <w:tcPr>
            <w:tcW w:w="3118" w:type="dxa"/>
            <w:vAlign w:val="center"/>
          </w:tcPr>
          <w:p w:rsidR="00174743" w:rsidRPr="007D718C"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w:t>
            </w:r>
            <w:r w:rsidRPr="007D718C">
              <w:rPr>
                <w:rFonts w:ascii="宋体" w:eastAsia="宋体" w:hAnsi="宋体" w:hint="eastAsia"/>
                <w:sz w:val="18"/>
                <w:szCs w:val="18"/>
              </w:rPr>
              <w:lastRenderedPageBreak/>
              <w:t>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BF0A76">
              <w:rPr>
                <w:rFonts w:ascii="宋体" w:eastAsia="宋体" w:hAnsi="宋体" w:hint="eastAsia"/>
                <w:sz w:val="18"/>
                <w:szCs w:val="18"/>
              </w:rPr>
              <w:t>第四十二条</w:t>
            </w:r>
            <w:r w:rsidRPr="00BF0A76">
              <w:rPr>
                <w:rFonts w:ascii="宋体" w:eastAsia="宋体" w:hAnsi="宋体"/>
                <w:sz w:val="18"/>
                <w:szCs w:val="18"/>
              </w:rPr>
              <w:t xml:space="preserve"> 违反本细则第十五条第一款规定，回收拆解企业未按照要求备案分支机构的，由分支机构注册登记所在地县级以上地方商务主管部门责令改正，并处1万元以上3万元以下的罚款。</w:t>
            </w:r>
            <w:r w:rsidRPr="00BF0A76">
              <w:rPr>
                <w:rFonts w:ascii="宋体" w:eastAsia="宋体" w:hAnsi="宋体" w:hint="eastAsia"/>
                <w:sz w:val="18"/>
                <w:szCs w:val="18"/>
              </w:rPr>
              <w:t>违反本细则第十五条第二款规定，回收拆解企业的分支机构对报废机动车进行拆解的，由分支机构注册登记所在地县级以上地方商务主管部门责令改正，并处</w:t>
            </w:r>
            <w:r w:rsidRPr="00BF0A76">
              <w:rPr>
                <w:rFonts w:ascii="宋体" w:eastAsia="宋体" w:hAnsi="宋体"/>
                <w:sz w:val="18"/>
                <w:szCs w:val="18"/>
              </w:rPr>
              <w:t>3万元罚款；拒不改正或者情节严重的，由原发证部门吊销回收拆解企业的《资质认定书》。</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1、立案责任：发现</w:t>
            </w:r>
            <w:r w:rsidRPr="00347B07">
              <w:rPr>
                <w:rFonts w:ascii="宋体" w:eastAsia="宋体" w:hAnsi="宋体" w:hint="eastAsia"/>
                <w:sz w:val="18"/>
                <w:szCs w:val="18"/>
              </w:rPr>
              <w:t>报废</w:t>
            </w:r>
            <w:r w:rsidRPr="00347B07">
              <w:rPr>
                <w:rFonts w:ascii="宋体" w:eastAsia="宋体" w:hAnsi="宋体" w:hint="eastAsia"/>
                <w:sz w:val="18"/>
                <w:szCs w:val="18"/>
              </w:rPr>
              <w:lastRenderedPageBreak/>
              <w:t>机动车回收企业</w:t>
            </w:r>
            <w:r w:rsidRPr="00347B07">
              <w:rPr>
                <w:rFonts w:ascii="宋体" w:eastAsia="宋体" w:hAnsi="宋体" w:cs="Times New Roman" w:hint="eastAsia"/>
                <w:sz w:val="18"/>
                <w:szCs w:val="18"/>
              </w:rPr>
              <w:t>涉嫌</w:t>
            </w:r>
            <w:r w:rsidRPr="00347B07">
              <w:rPr>
                <w:rFonts w:ascii="宋体" w:eastAsia="宋体" w:hAnsi="宋体"/>
                <w:sz w:val="18"/>
                <w:szCs w:val="18"/>
              </w:rPr>
              <w:t>未按照要求备案分支机构</w:t>
            </w:r>
            <w:r w:rsidRPr="00347B07">
              <w:rPr>
                <w:rFonts w:ascii="宋体" w:eastAsia="宋体" w:hAnsi="宋体" w:hint="eastAsia"/>
                <w:sz w:val="18"/>
                <w:szCs w:val="18"/>
              </w:rPr>
              <w:t>以及回收拆解企业的分支机构对报废机动车进行拆解的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DC38DA"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7、执行责任：依照生效的行政处罚决定，给予罚款、</w:t>
            </w:r>
            <w:r w:rsidRPr="00347B07">
              <w:rPr>
                <w:rFonts w:ascii="宋体" w:eastAsia="宋体" w:hAnsi="宋体"/>
                <w:sz w:val="18"/>
                <w:szCs w:val="18"/>
              </w:rPr>
              <w:t>吊销回收拆解企业的《资质认定书》。</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w:t>
            </w:r>
            <w:r w:rsidRPr="00347B07">
              <w:rPr>
                <w:rFonts w:ascii="宋体" w:eastAsia="宋体" w:hAnsi="宋体" w:cs="Times New Roman" w:hint="eastAsia"/>
                <w:sz w:val="18"/>
                <w:szCs w:val="18"/>
              </w:rPr>
              <w:lastRenderedPageBreak/>
              <w:t>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9、其他违反法律法规规章文件规定的行为。</w:t>
            </w:r>
          </w:p>
          <w:p w:rsidR="00174743" w:rsidRPr="00347B07" w:rsidRDefault="00174743" w:rsidP="00A952B9">
            <w:pPr>
              <w:spacing w:line="240" w:lineRule="exact"/>
              <w:rPr>
                <w:rFonts w:ascii="宋体" w:eastAsia="宋体" w:hAnsi="宋体"/>
                <w:sz w:val="18"/>
                <w:szCs w:val="18"/>
              </w:rPr>
            </w:pP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w:t>
            </w:r>
            <w:r>
              <w:rPr>
                <w:rFonts w:ascii="宋体" w:eastAsia="宋体" w:hAnsi="宋体" w:hint="eastAsia"/>
                <w:sz w:val="18"/>
                <w:szCs w:val="18"/>
              </w:rPr>
              <w:t>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16</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675AF8"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572EAE">
              <w:rPr>
                <w:rFonts w:ascii="宋体" w:eastAsia="宋体" w:hAnsi="宋体"/>
                <w:sz w:val="18"/>
                <w:szCs w:val="18"/>
              </w:rPr>
              <w:t>回收拆解企业违规开具或者发放《报废机动车回收证明》</w:t>
            </w:r>
            <w:r w:rsidRPr="003C67E1">
              <w:rPr>
                <w:rFonts w:ascii="宋体" w:eastAsia="宋体" w:hAnsi="宋体" w:hint="eastAsia"/>
                <w:sz w:val="18"/>
                <w:szCs w:val="18"/>
              </w:rPr>
              <w:t>或者未按照规定对已出具《报废机动车回收证明》的报废机动车进行拆解的</w:t>
            </w:r>
            <w:r>
              <w:rPr>
                <w:rFonts w:ascii="宋体" w:eastAsia="宋体" w:hAnsi="宋体" w:hint="eastAsia"/>
                <w:sz w:val="18"/>
                <w:szCs w:val="18"/>
              </w:rPr>
              <w:t>的处罚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7D718C"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572EAE">
              <w:rPr>
                <w:rFonts w:ascii="宋体" w:eastAsia="宋体" w:hAnsi="宋体" w:hint="eastAsia"/>
                <w:sz w:val="18"/>
                <w:szCs w:val="18"/>
              </w:rPr>
              <w:t>第四十三条</w:t>
            </w:r>
            <w:r>
              <w:rPr>
                <w:rFonts w:ascii="宋体" w:eastAsia="宋体" w:hAnsi="宋体" w:hint="eastAsia"/>
                <w:sz w:val="18"/>
                <w:szCs w:val="18"/>
              </w:rPr>
              <w:t>第一款</w:t>
            </w:r>
            <w:r w:rsidRPr="00572EAE">
              <w:rPr>
                <w:rFonts w:ascii="宋体" w:eastAsia="宋体" w:hAnsi="宋体"/>
                <w:sz w:val="18"/>
                <w:szCs w:val="18"/>
              </w:rPr>
              <w:t xml:space="preserve"> 违反本细则第十九条第一款、第二十条、第二十一条的规定，回收拆解企业违规开具或者发放《报废机动车回收证明》，或者未按照规定对已出具《报废机动车回收证明》的报废机动车进行拆解的，由县级以上地方商务主管部门责令限期改正，整改期间暂停打印《报废机动车回收证明》；情节严重的，处1万元以上3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sz w:val="18"/>
                <w:szCs w:val="18"/>
              </w:rPr>
              <w:t>违规开具或者发放《报废机动车回收证明》</w:t>
            </w:r>
            <w:r w:rsidRPr="00347B07">
              <w:rPr>
                <w:rFonts w:ascii="宋体" w:eastAsia="宋体" w:hAnsi="宋体" w:hint="eastAsia"/>
                <w:sz w:val="18"/>
                <w:szCs w:val="18"/>
              </w:rPr>
              <w:t>或者未按照规定对已出具《报废机动车回收证明》的报废机动车进行拆解的的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w:t>
            </w:r>
            <w:r w:rsidRPr="00347B07">
              <w:rPr>
                <w:rFonts w:ascii="宋体" w:eastAsia="宋体" w:hAnsi="宋体" w:cs="Times New Roman" w:hint="eastAsia"/>
                <w:sz w:val="18"/>
                <w:szCs w:val="18"/>
              </w:rPr>
              <w:lastRenderedPageBreak/>
              <w:t>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2A178B"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7、执行责任：依照生效的行政处罚决定，给予罚款或</w:t>
            </w:r>
            <w:r w:rsidRPr="00347B07">
              <w:rPr>
                <w:rFonts w:ascii="宋体" w:eastAsia="宋体" w:hAnsi="宋体"/>
                <w:sz w:val="18"/>
                <w:szCs w:val="18"/>
              </w:rPr>
              <w:t>责令限期改正</w:t>
            </w:r>
            <w:r w:rsidRPr="00347B07">
              <w:rPr>
                <w:rFonts w:ascii="宋体" w:eastAsia="宋体" w:hAnsi="宋体" w:cs="Times New Roman" w:hint="eastAsia"/>
                <w:sz w:val="18"/>
                <w:szCs w:val="18"/>
              </w:rPr>
              <w:t>。</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9、其他违反法律法规规章文件规定的行为。</w:t>
            </w:r>
          </w:p>
          <w:p w:rsidR="00174743" w:rsidRPr="00347B07" w:rsidRDefault="00174743" w:rsidP="00A952B9">
            <w:pPr>
              <w:spacing w:line="240" w:lineRule="exact"/>
              <w:rPr>
                <w:rFonts w:ascii="宋体" w:eastAsia="宋体" w:hAnsi="宋体"/>
                <w:sz w:val="18"/>
                <w:szCs w:val="18"/>
              </w:rPr>
            </w:pP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17</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E97FD7">
              <w:rPr>
                <w:rFonts w:ascii="宋体" w:eastAsia="宋体" w:hAnsi="宋体"/>
                <w:sz w:val="18"/>
                <w:szCs w:val="18"/>
              </w:rPr>
              <w:t>回收拆解企业未在其资质认定的拆解经营场地内对回收的报废机动车予以拆解，或者交易报废机动车整车、拼装车的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E97FD7"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E97FD7">
              <w:rPr>
                <w:rFonts w:ascii="宋体" w:eastAsia="宋体" w:hAnsi="宋体" w:hint="eastAsia"/>
                <w:sz w:val="18"/>
                <w:szCs w:val="18"/>
              </w:rPr>
              <w:t>第四十五条</w:t>
            </w:r>
            <w:r w:rsidRPr="00E97FD7">
              <w:rPr>
                <w:rFonts w:ascii="宋体" w:eastAsia="宋体" w:hAnsi="宋体"/>
                <w:sz w:val="18"/>
                <w:szCs w:val="18"/>
              </w:rPr>
              <w:t xml:space="preserve"> 违反本细则第二十三条规定，回收拆解企业未在其资质认定的拆解经营场地内对回收的报废机动车予以拆解，或者交易报废机动车整车、拼装车的，由县级以上地方商务主管部门责令改正，并处3万元罚款；拒不改正或者情节严重的，由原发证</w:t>
            </w:r>
            <w:r w:rsidRPr="00E97FD7">
              <w:rPr>
                <w:rFonts w:ascii="宋体" w:eastAsia="宋体" w:hAnsi="宋体"/>
                <w:sz w:val="18"/>
                <w:szCs w:val="18"/>
              </w:rPr>
              <w:lastRenderedPageBreak/>
              <w:t>部门吊销《资质认定书》。</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sz w:val="18"/>
                <w:szCs w:val="18"/>
              </w:rPr>
              <w:t>未在其资质认定的拆解经营场地内对回收的报废机动车予以拆解，或者交易报废机动车整车、拼装车的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w:t>
            </w:r>
            <w:r w:rsidRPr="00347B07">
              <w:rPr>
                <w:rFonts w:ascii="宋体" w:eastAsia="宋体" w:hAnsi="宋体" w:cs="Times New Roman" w:hint="eastAsia"/>
                <w:sz w:val="18"/>
                <w:szCs w:val="18"/>
              </w:rPr>
              <w:lastRenderedPageBreak/>
              <w:t>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DC38DA"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7、执行责任：依照生效的行政处罚决定，给予罚款或</w:t>
            </w:r>
            <w:r w:rsidRPr="00347B07">
              <w:rPr>
                <w:rFonts w:ascii="宋体" w:eastAsia="宋体" w:hAnsi="宋体"/>
                <w:sz w:val="18"/>
                <w:szCs w:val="18"/>
              </w:rPr>
              <w:t>原发证部门吊销《资质认定书》</w:t>
            </w:r>
            <w:r w:rsidRPr="00347B07">
              <w:rPr>
                <w:rFonts w:ascii="宋体" w:eastAsia="宋体" w:hAnsi="宋体" w:cs="Times New Roman" w:hint="eastAsia"/>
                <w:sz w:val="18"/>
                <w:szCs w:val="18"/>
              </w:rPr>
              <w:t>。</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9、其他违反法律法规规章文件规定的行为。</w:t>
            </w: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18</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675AF8"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1247E3">
              <w:rPr>
                <w:rFonts w:ascii="宋体" w:eastAsia="宋体" w:hAnsi="宋体"/>
                <w:sz w:val="18"/>
                <w:szCs w:val="18"/>
              </w:rPr>
              <w:t>回收拆解企业未建立生产经营全覆盖的电子监控系统或者录像保存不足1年的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7D718C"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1247E3">
              <w:rPr>
                <w:rFonts w:ascii="宋体" w:eastAsia="宋体" w:hAnsi="宋体" w:hint="eastAsia"/>
                <w:sz w:val="18"/>
                <w:szCs w:val="18"/>
              </w:rPr>
              <w:t>第四十六条</w:t>
            </w:r>
            <w:r w:rsidRPr="001247E3">
              <w:rPr>
                <w:rFonts w:ascii="宋体" w:eastAsia="宋体" w:hAnsi="宋体"/>
                <w:sz w:val="18"/>
                <w:szCs w:val="18"/>
              </w:rPr>
              <w:t xml:space="preserve"> 违反本细则第二十四条规定，回收拆解企业未建立生产经营全覆盖的电子监控系统，或者录像保存不足1年的，由县级以上地方商务主管部门责令限期改正，整改期间暂停打印《报废机动车回收证明》；情节严重的，处1万元以上3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sz w:val="18"/>
                <w:szCs w:val="18"/>
              </w:rPr>
              <w:t>未建立生产经营全覆盖的电子监控系统或者录像保存不足1年的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w:t>
            </w:r>
            <w:r w:rsidRPr="00347B07">
              <w:rPr>
                <w:rFonts w:ascii="宋体" w:eastAsia="宋体" w:hAnsi="宋体" w:cs="Times New Roman" w:hint="eastAsia"/>
                <w:sz w:val="18"/>
                <w:szCs w:val="18"/>
              </w:rPr>
              <w:lastRenderedPageBreak/>
              <w:t>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DC38DA"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w:t>
            </w:r>
            <w:r w:rsidRPr="00347B07">
              <w:rPr>
                <w:rFonts w:ascii="宋体" w:eastAsia="宋体" w:hAnsi="宋体" w:hint="eastAsia"/>
                <w:sz w:val="18"/>
                <w:szCs w:val="18"/>
              </w:rPr>
              <w:t>限期整改</w:t>
            </w:r>
            <w:r w:rsidRPr="00347B07">
              <w:rPr>
                <w:rFonts w:ascii="宋体" w:eastAsia="宋体" w:hAnsi="宋体" w:cs="Times New Roman" w:hint="eastAsia"/>
                <w:sz w:val="18"/>
                <w:szCs w:val="18"/>
              </w:rPr>
              <w:t>或罚款。</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9、其他违反法律法规</w:t>
            </w:r>
            <w:r w:rsidRPr="00347B07">
              <w:rPr>
                <w:rFonts w:ascii="宋体" w:eastAsia="宋体" w:hAnsi="宋体" w:cs="Times New Roman" w:hint="eastAsia"/>
                <w:sz w:val="18"/>
                <w:szCs w:val="18"/>
              </w:rPr>
              <w:lastRenderedPageBreak/>
              <w:t>规章文件规定的行为。</w:t>
            </w:r>
          </w:p>
          <w:p w:rsidR="00174743" w:rsidRPr="00347B07" w:rsidRDefault="00174743" w:rsidP="00A952B9">
            <w:pPr>
              <w:spacing w:line="240" w:lineRule="exact"/>
              <w:rPr>
                <w:rFonts w:ascii="宋体" w:eastAsia="宋体" w:hAnsi="宋体"/>
                <w:sz w:val="18"/>
                <w:szCs w:val="18"/>
              </w:rPr>
            </w:pP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19</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E97FD7">
              <w:rPr>
                <w:rFonts w:ascii="宋体" w:eastAsia="宋体" w:hAnsi="宋体"/>
                <w:sz w:val="18"/>
                <w:szCs w:val="18"/>
              </w:rPr>
              <w:t>回收拆解企业未按照要求建立报废机动车零部件销售台账并如实记录“五大总成”信息并上传信息系统的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E97FD7"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E97FD7">
              <w:rPr>
                <w:rFonts w:ascii="宋体" w:eastAsia="宋体" w:hAnsi="宋体" w:hint="eastAsia"/>
                <w:sz w:val="18"/>
                <w:szCs w:val="18"/>
              </w:rPr>
              <w:t>第四十八条</w:t>
            </w:r>
            <w:r w:rsidRPr="00E97FD7">
              <w:rPr>
                <w:rFonts w:ascii="宋体" w:eastAsia="宋体" w:hAnsi="宋体"/>
                <w:sz w:val="18"/>
                <w:szCs w:val="18"/>
              </w:rPr>
              <w:t xml:space="preserve"> 违反本细则第二十六条规定，回收拆解企业未按照要求建立报废机动车零部件销售台账并如实记录“五大总成”信息并上传信息系统的，由县级以上地方商务主管部门按照《管理办法》第二十三条规定责令改正，并处1万元以上5万元以下的罚款；情节严重的，责令停业整顿。</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sz w:val="18"/>
                <w:szCs w:val="18"/>
              </w:rPr>
              <w:t>未按照要求建立报废机动车零部件销售台账并如实记录“五大总成”信息并上传信息系统的</w:t>
            </w:r>
            <w:r w:rsidRPr="00347B07">
              <w:rPr>
                <w:rFonts w:ascii="宋体" w:eastAsia="宋体" w:hAnsi="宋体" w:cs="Times New Roman" w:hint="eastAsia"/>
                <w:sz w:val="18"/>
                <w:szCs w:val="18"/>
              </w:rPr>
              <w:t>，予以审查，决定是否立案。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对立案的案件，指定专人负责，及时组织调查取证，与当事人有直接利害关系的应当回避。执法人员不得少于两人，调查时应出示执法证件，允许当事人辩解陈述。执法人员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w:t>
            </w:r>
            <w:r w:rsidRPr="00347B07">
              <w:rPr>
                <w:rFonts w:ascii="宋体" w:eastAsia="宋体" w:hAnsi="宋体" w:cs="Times New Roman" w:hint="eastAsia"/>
                <w:sz w:val="18"/>
                <w:szCs w:val="18"/>
              </w:rPr>
              <w:lastRenderedPageBreak/>
              <w:t>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7、执行责任：依照生效的行政处罚决定，给予罚款或</w:t>
            </w:r>
            <w:r w:rsidRPr="00347B07">
              <w:rPr>
                <w:rFonts w:ascii="宋体" w:eastAsia="宋体" w:hAnsi="宋体"/>
                <w:sz w:val="18"/>
                <w:szCs w:val="18"/>
              </w:rPr>
              <w:t>责令停业整顿</w:t>
            </w:r>
            <w:r w:rsidRPr="00347B07">
              <w:rPr>
                <w:rFonts w:ascii="宋体" w:eastAsia="宋体" w:hAnsi="宋体" w:cs="Times New Roman" w:hint="eastAsia"/>
                <w:sz w:val="18"/>
                <w:szCs w:val="18"/>
              </w:rPr>
              <w:t>。</w:t>
            </w:r>
          </w:p>
          <w:p w:rsidR="00174743" w:rsidRPr="00347B07" w:rsidRDefault="00174743" w:rsidP="00A952B9">
            <w:pPr>
              <w:spacing w:line="240" w:lineRule="exact"/>
              <w:rPr>
                <w:rFonts w:ascii="宋体" w:eastAsia="宋体" w:hAnsi="宋体"/>
                <w:sz w:val="18"/>
                <w:szCs w:val="18"/>
              </w:rPr>
            </w:pP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w:t>
            </w:r>
            <w:r w:rsidRPr="00347B07">
              <w:rPr>
                <w:rFonts w:ascii="宋体" w:eastAsia="宋体" w:hAnsi="宋体" w:cs="Times New Roman" w:hint="eastAsia"/>
                <w:sz w:val="18"/>
                <w:szCs w:val="18"/>
              </w:rPr>
              <w:lastRenderedPageBreak/>
              <w:t>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9、其他违反法律法规规章文件规定的行为。</w:t>
            </w:r>
          </w:p>
          <w:p w:rsidR="00174743" w:rsidRPr="00347B07" w:rsidRDefault="00174743" w:rsidP="00A952B9">
            <w:pPr>
              <w:spacing w:line="240" w:lineRule="exact"/>
              <w:rPr>
                <w:rFonts w:ascii="宋体" w:eastAsia="宋体" w:hAnsi="宋体"/>
                <w:sz w:val="18"/>
                <w:szCs w:val="18"/>
              </w:rPr>
            </w:pP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20</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675AF8"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3C67E1">
              <w:rPr>
                <w:rFonts w:ascii="宋体" w:eastAsia="宋体" w:hAnsi="宋体" w:hint="eastAsia"/>
                <w:sz w:val="18"/>
                <w:szCs w:val="18"/>
              </w:rPr>
              <w:t>回收拆解企业未按照国家有关标准和规定要求对报废新能源汽车的废旧动力蓄电池或者其他类型储能设施进</w:t>
            </w:r>
            <w:r w:rsidRPr="003C67E1">
              <w:rPr>
                <w:rFonts w:ascii="宋体" w:eastAsia="宋体" w:hAnsi="宋体" w:hint="eastAsia"/>
                <w:sz w:val="18"/>
                <w:szCs w:val="18"/>
              </w:rPr>
              <w:lastRenderedPageBreak/>
              <w:t>行拆卸、收集、贮存、运输及回收利用的，或者未将报废新能源汽车车辆</w:t>
            </w:r>
            <w:r>
              <w:rPr>
                <w:rFonts w:ascii="宋体" w:eastAsia="宋体" w:hAnsi="宋体" w:hint="eastAsia"/>
                <w:sz w:val="18"/>
                <w:szCs w:val="18"/>
              </w:rPr>
              <w:t>相关</w:t>
            </w:r>
            <w:r w:rsidRPr="003C67E1">
              <w:rPr>
                <w:rFonts w:ascii="宋体" w:eastAsia="宋体" w:hAnsi="宋体" w:hint="eastAsia"/>
                <w:sz w:val="18"/>
                <w:szCs w:val="18"/>
              </w:rPr>
              <w:t>信息录入有关平台的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lastRenderedPageBreak/>
              <w:t>县</w:t>
            </w:r>
            <w:r w:rsidR="00174743" w:rsidRPr="00BB3D75">
              <w:rPr>
                <w:rFonts w:ascii="宋体" w:eastAsia="宋体" w:hAnsi="宋体" w:hint="eastAsia"/>
                <w:sz w:val="18"/>
                <w:szCs w:val="18"/>
              </w:rPr>
              <w:t>商务局</w:t>
            </w:r>
          </w:p>
        </w:tc>
        <w:tc>
          <w:tcPr>
            <w:tcW w:w="3118" w:type="dxa"/>
            <w:vAlign w:val="center"/>
          </w:tcPr>
          <w:p w:rsidR="00174743" w:rsidRPr="007D718C"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1247E3">
              <w:rPr>
                <w:rFonts w:ascii="宋体" w:eastAsia="宋体" w:hAnsi="宋体" w:hint="eastAsia"/>
                <w:sz w:val="18"/>
                <w:szCs w:val="18"/>
              </w:rPr>
              <w:t>第四十九条</w:t>
            </w:r>
            <w:r w:rsidRPr="001247E3">
              <w:rPr>
                <w:rFonts w:ascii="宋体" w:eastAsia="宋体" w:hAnsi="宋体"/>
                <w:sz w:val="18"/>
                <w:szCs w:val="18"/>
              </w:rPr>
              <w:t xml:space="preserve"> 违反本细则第二十七条规定，回收拆解企业未按照国家有关标准和规定要求，对报废新能源汽车的废旧动力蓄电池或者其他类型储能</w:t>
            </w:r>
            <w:r w:rsidRPr="001247E3">
              <w:rPr>
                <w:rFonts w:ascii="宋体" w:eastAsia="宋体" w:hAnsi="宋体"/>
                <w:sz w:val="18"/>
                <w:szCs w:val="18"/>
              </w:rPr>
              <w:lastRenderedPageBreak/>
              <w:t>设施进行拆卸、收集、贮存、运输及回收利用的，或者未将报废新能源汽车车辆识别代号及动力蓄电池编码、数量、型号、流向等信息录入有关平台的，由县级以上地方商务主管部门会同工业和信息化主管部门责令改正，并处1万元以上3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hint="eastAsia"/>
                <w:sz w:val="18"/>
                <w:szCs w:val="18"/>
              </w:rPr>
              <w:t>未按照国家有关标准和规定要求对报废新能源汽车的废旧动力蓄电池或者其他类型储能设施进</w:t>
            </w:r>
            <w:r w:rsidRPr="00347B07">
              <w:rPr>
                <w:rFonts w:ascii="宋体" w:eastAsia="宋体" w:hAnsi="宋体" w:hint="eastAsia"/>
                <w:sz w:val="18"/>
                <w:szCs w:val="18"/>
              </w:rPr>
              <w:lastRenderedPageBreak/>
              <w:t>行拆卸、收集、贮存、运输及回收利用的，或者未将报废新能源汽车车辆相关信息录入有关平台的</w:t>
            </w:r>
            <w:r w:rsidRPr="00347B07">
              <w:rPr>
                <w:rFonts w:ascii="宋体" w:eastAsia="宋体" w:hAnsi="宋体" w:cs="Times New Roman" w:hint="eastAsia"/>
                <w:sz w:val="18"/>
                <w:szCs w:val="18"/>
              </w:rPr>
              <w:t>，会同工信部门予以审查，决定是否立案。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2、调查责任：商务部门会同工信部门对立案的案件，指定专人负责，及时组织调查取证，与当事人有直接利害关系的应当回避。执法人员不得少于两人，调查时应出示执法证件，允许当应保守有关秘密。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7、执行责任：依照生效的行政处罚决定，给予罚款或</w:t>
            </w:r>
            <w:r w:rsidRPr="00347B07">
              <w:rPr>
                <w:rFonts w:ascii="宋体" w:eastAsia="宋体" w:hAnsi="宋体"/>
                <w:sz w:val="18"/>
                <w:szCs w:val="18"/>
              </w:rPr>
              <w:t>责令</w:t>
            </w:r>
            <w:r w:rsidRPr="00347B07">
              <w:rPr>
                <w:rFonts w:ascii="宋体" w:eastAsia="宋体" w:hAnsi="宋体" w:hint="eastAsia"/>
                <w:sz w:val="18"/>
                <w:szCs w:val="18"/>
              </w:rPr>
              <w:t>改正</w:t>
            </w:r>
            <w:r w:rsidRPr="00347B07">
              <w:rPr>
                <w:rFonts w:ascii="宋体" w:eastAsia="宋体" w:hAnsi="宋体" w:cs="Times New Roman" w:hint="eastAsia"/>
                <w:sz w:val="18"/>
                <w:szCs w:val="18"/>
              </w:rPr>
              <w:t>。</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w:t>
            </w:r>
            <w:r w:rsidRPr="00347B07">
              <w:rPr>
                <w:rFonts w:ascii="宋体" w:eastAsia="宋体" w:hAnsi="宋体" w:cs="Times New Roman" w:hint="eastAsia"/>
                <w:sz w:val="18"/>
                <w:szCs w:val="18"/>
              </w:rPr>
              <w:lastRenderedPageBreak/>
              <w:t>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9、其他违反法律法规规章文件规定的行为。</w:t>
            </w:r>
          </w:p>
          <w:p w:rsidR="00174743" w:rsidRPr="00347B07" w:rsidRDefault="00174743" w:rsidP="00A952B9">
            <w:pPr>
              <w:spacing w:line="240" w:lineRule="exact"/>
              <w:rPr>
                <w:rFonts w:ascii="宋体" w:eastAsia="宋体" w:hAnsi="宋体"/>
                <w:sz w:val="18"/>
                <w:szCs w:val="18"/>
              </w:rPr>
            </w:pP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21</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675AF8" w:rsidRDefault="00174743" w:rsidP="00174743">
            <w:pPr>
              <w:spacing w:line="240" w:lineRule="exact"/>
              <w:rPr>
                <w:rFonts w:ascii="宋体" w:eastAsia="宋体" w:hAnsi="宋体"/>
                <w:sz w:val="18"/>
                <w:szCs w:val="18"/>
              </w:rPr>
            </w:pPr>
            <w:r>
              <w:rPr>
                <w:rFonts w:ascii="宋体" w:eastAsia="宋体" w:hAnsi="宋体" w:hint="eastAsia"/>
                <w:sz w:val="18"/>
                <w:szCs w:val="18"/>
              </w:rPr>
              <w:t>对</w:t>
            </w:r>
            <w:r w:rsidRPr="001247E3">
              <w:rPr>
                <w:rFonts w:ascii="宋体" w:eastAsia="宋体" w:hAnsi="宋体" w:hint="eastAsia"/>
                <w:sz w:val="18"/>
                <w:szCs w:val="18"/>
              </w:rPr>
              <w:t>回收拆解企业将报废机动车“五大总成”及其他零部件出售给或者交予规定以外企业处理的</w:t>
            </w:r>
            <w:r>
              <w:rPr>
                <w:rFonts w:ascii="宋体" w:eastAsia="宋体" w:hAnsi="宋体" w:hint="eastAsia"/>
                <w:sz w:val="18"/>
                <w:szCs w:val="18"/>
              </w:rPr>
              <w:t>处罚</w:t>
            </w:r>
          </w:p>
        </w:tc>
        <w:tc>
          <w:tcPr>
            <w:tcW w:w="1276" w:type="dxa"/>
            <w:vAlign w:val="center"/>
          </w:tcPr>
          <w:p w:rsidR="00174743" w:rsidRPr="00BB3D75" w:rsidRDefault="00831DE3" w:rsidP="00174743">
            <w:pPr>
              <w:spacing w:line="240" w:lineRule="exact"/>
              <w:jc w:val="center"/>
              <w:rPr>
                <w:rFonts w:ascii="宋体" w:eastAsia="宋体" w:hAnsi="宋体"/>
                <w:sz w:val="18"/>
                <w:szCs w:val="18"/>
              </w:rPr>
            </w:pPr>
            <w:r>
              <w:rPr>
                <w:rFonts w:ascii="宋体" w:eastAsia="宋体" w:hAnsi="宋体" w:hint="eastAsia"/>
                <w:sz w:val="18"/>
                <w:szCs w:val="18"/>
              </w:rPr>
              <w:t>县</w:t>
            </w:r>
            <w:r w:rsidR="00174743" w:rsidRPr="00BB3D75">
              <w:rPr>
                <w:rFonts w:ascii="宋体" w:eastAsia="宋体" w:hAnsi="宋体" w:hint="eastAsia"/>
                <w:sz w:val="18"/>
                <w:szCs w:val="18"/>
              </w:rPr>
              <w:t>商务局</w:t>
            </w:r>
          </w:p>
        </w:tc>
        <w:tc>
          <w:tcPr>
            <w:tcW w:w="3118" w:type="dxa"/>
            <w:vAlign w:val="center"/>
          </w:tcPr>
          <w:p w:rsidR="00174743" w:rsidRPr="007D718C"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部委规章：</w:t>
            </w:r>
            <w:r w:rsidRPr="007D718C">
              <w:rPr>
                <w:rFonts w:ascii="宋体" w:eastAsia="宋体" w:hAnsi="宋体" w:hint="eastAsia"/>
                <w:sz w:val="18"/>
                <w:szCs w:val="18"/>
              </w:rPr>
              <w:t>《报废机动车回收管理办法实施细则》</w:t>
            </w:r>
            <w:r>
              <w:rPr>
                <w:rFonts w:ascii="宋体" w:eastAsia="宋体" w:hAnsi="宋体" w:hint="eastAsia"/>
                <w:sz w:val="18"/>
                <w:szCs w:val="18"/>
              </w:rPr>
              <w:t>（</w:t>
            </w:r>
            <w:r w:rsidRPr="007D718C">
              <w:rPr>
                <w:rFonts w:ascii="宋体" w:eastAsia="宋体" w:hAnsi="宋体" w:hint="eastAsia"/>
                <w:sz w:val="18"/>
                <w:szCs w:val="18"/>
              </w:rPr>
              <w:t>商务部令</w:t>
            </w:r>
            <w:r w:rsidRPr="007D718C">
              <w:rPr>
                <w:rFonts w:ascii="宋体" w:eastAsia="宋体" w:hAnsi="宋体"/>
                <w:sz w:val="18"/>
                <w:szCs w:val="18"/>
              </w:rPr>
              <w:t>2020年第2号</w:t>
            </w:r>
            <w:r>
              <w:rPr>
                <w:rFonts w:ascii="宋体" w:eastAsia="宋体" w:hAnsi="宋体" w:hint="eastAsia"/>
                <w:sz w:val="18"/>
                <w:szCs w:val="18"/>
              </w:rPr>
              <w:t>）</w:t>
            </w:r>
            <w:r w:rsidRPr="001247E3">
              <w:rPr>
                <w:rFonts w:ascii="宋体" w:eastAsia="宋体" w:hAnsi="宋体" w:hint="eastAsia"/>
                <w:sz w:val="18"/>
                <w:szCs w:val="18"/>
              </w:rPr>
              <w:t>第五十条</w:t>
            </w:r>
            <w:r>
              <w:rPr>
                <w:rFonts w:ascii="宋体" w:eastAsia="宋体" w:hAnsi="宋体" w:hint="eastAsia"/>
                <w:sz w:val="18"/>
                <w:szCs w:val="18"/>
              </w:rPr>
              <w:t xml:space="preserve">第二款 </w:t>
            </w:r>
            <w:r w:rsidRPr="001247E3">
              <w:rPr>
                <w:rFonts w:ascii="宋体" w:eastAsia="宋体" w:hAnsi="宋体" w:hint="eastAsia"/>
                <w:sz w:val="18"/>
                <w:szCs w:val="18"/>
              </w:rPr>
              <w:t>回收拆解企业将报废机动车“五大总成”及其他零部件出售给或者交予本细则第二十八条、第二十九条规定以外企业处理的，由县级以上地方商务主管部门会同有关部门责令改正，并处</w:t>
            </w:r>
            <w:r w:rsidRPr="001247E3">
              <w:rPr>
                <w:rFonts w:ascii="宋体" w:eastAsia="宋体" w:hAnsi="宋体"/>
                <w:sz w:val="18"/>
                <w:szCs w:val="18"/>
              </w:rPr>
              <w:t>1万元以上3万元以下的罚款。</w:t>
            </w:r>
          </w:p>
        </w:tc>
        <w:tc>
          <w:tcPr>
            <w:tcW w:w="2126" w:type="dxa"/>
            <w:vAlign w:val="center"/>
          </w:tcPr>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1、立案责任：发现</w:t>
            </w:r>
            <w:r w:rsidRPr="00347B07">
              <w:rPr>
                <w:rFonts w:ascii="宋体" w:eastAsia="宋体" w:hAnsi="宋体" w:hint="eastAsia"/>
                <w:sz w:val="18"/>
                <w:szCs w:val="18"/>
              </w:rPr>
              <w:t>报废机动车回收企业</w:t>
            </w:r>
            <w:r w:rsidRPr="00347B07">
              <w:rPr>
                <w:rFonts w:ascii="宋体" w:eastAsia="宋体" w:hAnsi="宋体" w:cs="Times New Roman" w:hint="eastAsia"/>
                <w:sz w:val="18"/>
                <w:szCs w:val="18"/>
              </w:rPr>
              <w:t>涉嫌</w:t>
            </w:r>
            <w:r w:rsidRPr="00347B07">
              <w:rPr>
                <w:rFonts w:ascii="宋体" w:eastAsia="宋体" w:hAnsi="宋体" w:hint="eastAsia"/>
                <w:sz w:val="18"/>
                <w:szCs w:val="18"/>
              </w:rPr>
              <w:t>未按照国家有关标准和规定要求对报废新能源汽车的废旧动力蓄电池或者其他类型储能设施进行拆卸、收集、贮存、运输及回收利用的，或者未将报废新能源汽车车辆相关信息录入有关平台的</w:t>
            </w:r>
            <w:r w:rsidRPr="00347B07">
              <w:rPr>
                <w:rFonts w:ascii="宋体" w:eastAsia="宋体" w:hAnsi="宋体" w:cs="Times New Roman" w:hint="eastAsia"/>
                <w:sz w:val="18"/>
                <w:szCs w:val="18"/>
              </w:rPr>
              <w:t>，会同有关部门予以审查，决定是否立案。</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2、调查责任：商务部门会同有关部门对立案的案件，指定专人负责，及时组织调查取证，与当事人有直接利害关系的应当回避。执法人员不得少于两人，调查时应出示执法证件，允许当应保守有关秘密。</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3、审查责任：审理案件</w:t>
            </w:r>
            <w:r w:rsidRPr="00347B07">
              <w:rPr>
                <w:rFonts w:ascii="宋体" w:eastAsia="宋体" w:hAnsi="宋体" w:cs="Times New Roman" w:hint="eastAsia"/>
                <w:sz w:val="18"/>
                <w:szCs w:val="18"/>
              </w:rPr>
              <w:lastRenderedPageBreak/>
              <w:t>调查报告，对案件违法事实、证据、调查取证程序、法律适用、处罚种类和幅度、当事人陈述和申辩理由等方面进行审查，提出处理意见（主要证据不足时，以适当的方式补充调查）。</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4、告知责任：作出行政处罚决定前，应制作《行政处罚告知书》送达当事人，告知违法事实及其享有的陈述、申辩等权利。符合听证规定的，制作并送达《行政处罚听证告知书》。</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5、决定责任：制作行政处罚决定书，载明行政处罚告知、当事人陈述申辩或者听证情况等内容。</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6、送达责任：行政处罚决定书按法律规定的方式送达当事人。</w:t>
            </w:r>
          </w:p>
          <w:p w:rsidR="00174743" w:rsidRPr="00347B07" w:rsidRDefault="00174743" w:rsidP="00A952B9">
            <w:pPr>
              <w:spacing w:line="240" w:lineRule="exact"/>
              <w:rPr>
                <w:rFonts w:ascii="宋体" w:eastAsia="宋体" w:hAnsi="宋体"/>
                <w:sz w:val="18"/>
                <w:szCs w:val="18"/>
              </w:rPr>
            </w:pPr>
            <w:r w:rsidRPr="00347B07">
              <w:rPr>
                <w:rFonts w:ascii="宋体" w:eastAsia="宋体" w:hAnsi="宋体" w:cs="Times New Roman" w:hint="eastAsia"/>
                <w:sz w:val="18"/>
                <w:szCs w:val="18"/>
              </w:rPr>
              <w:t>7、执行责任：依照生效的行政处罚决定，给予罚款或</w:t>
            </w:r>
            <w:r w:rsidRPr="00347B07">
              <w:rPr>
                <w:rFonts w:ascii="宋体" w:eastAsia="宋体" w:hAnsi="宋体"/>
                <w:sz w:val="18"/>
                <w:szCs w:val="18"/>
              </w:rPr>
              <w:t>责令</w:t>
            </w:r>
            <w:r w:rsidRPr="00347B07">
              <w:rPr>
                <w:rFonts w:ascii="宋体" w:eastAsia="宋体" w:hAnsi="宋体" w:hint="eastAsia"/>
                <w:sz w:val="18"/>
                <w:szCs w:val="18"/>
              </w:rPr>
              <w:t>改正</w:t>
            </w:r>
            <w:r w:rsidRPr="00347B07">
              <w:rPr>
                <w:rFonts w:ascii="宋体" w:eastAsia="宋体" w:hAnsi="宋体" w:cs="Times New Roman" w:hint="eastAsia"/>
                <w:sz w:val="18"/>
                <w:szCs w:val="18"/>
              </w:rPr>
              <w:t>。</w:t>
            </w:r>
          </w:p>
        </w:tc>
        <w:tc>
          <w:tcPr>
            <w:tcW w:w="2003" w:type="dxa"/>
            <w:vAlign w:val="center"/>
          </w:tcPr>
          <w:p w:rsidR="0016554D" w:rsidRPr="00347B07" w:rsidRDefault="0016554D"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lastRenderedPageBreak/>
              <w:t>因不履行或不正确履行行政职责，有下列情形的，行政机关及相关工作人员应承担相应责任：</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1、没有法律和事实依据实施行政处罚的；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2、行政处罚显失公正的；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3、执法人员玩忽职守，对应当予以制止和处罚的违法行为不予制止、处罚，致使消费者的合法权益遭受损害的；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4、不具备行政执法资格实施行政处罚的；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5、擅自改变行政处罚种类、幅度的；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6、违反法定的行政处罚程序的；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7、符合听证条件、行</w:t>
            </w:r>
            <w:r w:rsidRPr="00347B07">
              <w:rPr>
                <w:rFonts w:ascii="宋体" w:eastAsia="宋体" w:hAnsi="宋体" w:cs="Times New Roman" w:hint="eastAsia"/>
                <w:sz w:val="18"/>
                <w:szCs w:val="18"/>
              </w:rPr>
              <w:lastRenderedPageBreak/>
              <w:t>政管理相对人要求听证，应予组织听证而不组织听证的；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8、在行政处罚过程中发生腐败行为的；</w:t>
            </w:r>
          </w:p>
          <w:p w:rsidR="00174743" w:rsidRPr="00347B07" w:rsidRDefault="00174743" w:rsidP="00A952B9">
            <w:pPr>
              <w:tabs>
                <w:tab w:val="left" w:pos="7937"/>
              </w:tabs>
              <w:spacing w:line="240" w:lineRule="exact"/>
              <w:rPr>
                <w:rFonts w:ascii="宋体" w:eastAsia="宋体" w:hAnsi="宋体" w:cs="Times New Roman"/>
                <w:sz w:val="18"/>
                <w:szCs w:val="18"/>
              </w:rPr>
            </w:pPr>
            <w:r w:rsidRPr="00347B07">
              <w:rPr>
                <w:rFonts w:ascii="宋体" w:eastAsia="宋体" w:hAnsi="宋体" w:cs="Times New Roman" w:hint="eastAsia"/>
                <w:sz w:val="18"/>
                <w:szCs w:val="18"/>
              </w:rPr>
              <w:t>9、其他违反法律法规规章文件规定的行为。</w:t>
            </w:r>
          </w:p>
          <w:p w:rsidR="00174743" w:rsidRPr="00347B07" w:rsidRDefault="00174743" w:rsidP="00A952B9">
            <w:pPr>
              <w:spacing w:line="240" w:lineRule="exact"/>
              <w:rPr>
                <w:rFonts w:ascii="宋体" w:eastAsia="宋体" w:hAnsi="宋体"/>
                <w:sz w:val="18"/>
                <w:szCs w:val="18"/>
              </w:rPr>
            </w:pPr>
          </w:p>
        </w:tc>
        <w:tc>
          <w:tcPr>
            <w:tcW w:w="1744" w:type="dxa"/>
            <w:vAlign w:val="center"/>
          </w:tcPr>
          <w:p w:rsidR="00174743" w:rsidRPr="007554D1" w:rsidRDefault="00831DE3" w:rsidP="00174743">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174743" w:rsidRPr="007554D1" w:rsidTr="00BB3D75">
        <w:tc>
          <w:tcPr>
            <w:tcW w:w="704" w:type="dxa"/>
            <w:vAlign w:val="center"/>
          </w:tcPr>
          <w:p w:rsidR="00174743" w:rsidRPr="007554D1" w:rsidRDefault="004C4667" w:rsidP="00174743">
            <w:pPr>
              <w:spacing w:line="240" w:lineRule="exact"/>
              <w:jc w:val="center"/>
              <w:rPr>
                <w:rFonts w:ascii="宋体" w:eastAsia="宋体" w:hAnsi="宋体"/>
                <w:sz w:val="18"/>
                <w:szCs w:val="18"/>
              </w:rPr>
            </w:pPr>
            <w:r>
              <w:rPr>
                <w:rFonts w:ascii="宋体" w:eastAsia="宋体" w:hAnsi="宋体"/>
                <w:sz w:val="18"/>
                <w:szCs w:val="18"/>
              </w:rPr>
              <w:lastRenderedPageBreak/>
              <w:t>22</w:t>
            </w:r>
          </w:p>
        </w:tc>
        <w:tc>
          <w:tcPr>
            <w:tcW w:w="1276" w:type="dxa"/>
            <w:vAlign w:val="center"/>
          </w:tcPr>
          <w:p w:rsidR="00174743" w:rsidRPr="00BB3D75" w:rsidRDefault="00174743" w:rsidP="00174743">
            <w:pPr>
              <w:spacing w:line="240" w:lineRule="exact"/>
              <w:jc w:val="center"/>
              <w:rPr>
                <w:rFonts w:ascii="宋体" w:eastAsia="宋体" w:hAnsi="宋体"/>
                <w:sz w:val="18"/>
                <w:szCs w:val="18"/>
              </w:rPr>
            </w:pPr>
            <w:r w:rsidRPr="00BB3D75">
              <w:rPr>
                <w:rFonts w:ascii="宋体" w:eastAsia="宋体" w:hAnsi="宋体" w:hint="eastAsia"/>
                <w:sz w:val="18"/>
                <w:szCs w:val="18"/>
              </w:rPr>
              <w:t>行政处罚</w:t>
            </w:r>
          </w:p>
        </w:tc>
        <w:tc>
          <w:tcPr>
            <w:tcW w:w="1701" w:type="dxa"/>
            <w:vAlign w:val="center"/>
          </w:tcPr>
          <w:p w:rsidR="00174743" w:rsidRPr="003E6076" w:rsidRDefault="00174743" w:rsidP="00174743">
            <w:pPr>
              <w:spacing w:line="240" w:lineRule="exact"/>
              <w:rPr>
                <w:rFonts w:ascii="宋体" w:eastAsia="宋体" w:hAnsi="宋体"/>
                <w:sz w:val="18"/>
                <w:szCs w:val="18"/>
              </w:rPr>
            </w:pPr>
            <w:r w:rsidRPr="00F3027D">
              <w:rPr>
                <w:rFonts w:ascii="宋体" w:eastAsia="宋体" w:hAnsi="宋体" w:hint="eastAsia"/>
                <w:sz w:val="18"/>
                <w:szCs w:val="18"/>
              </w:rPr>
              <w:t>对外国投资者或者外商投资企业未按照</w:t>
            </w:r>
            <w:r>
              <w:rPr>
                <w:rFonts w:ascii="宋体" w:eastAsia="宋体" w:hAnsi="宋体" w:hint="eastAsia"/>
                <w:sz w:val="18"/>
                <w:szCs w:val="18"/>
              </w:rPr>
              <w:t>相关规定</w:t>
            </w:r>
            <w:r w:rsidRPr="00F3027D">
              <w:rPr>
                <w:rFonts w:ascii="宋体" w:eastAsia="宋体" w:hAnsi="宋体" w:hint="eastAsia"/>
                <w:sz w:val="18"/>
                <w:szCs w:val="18"/>
              </w:rPr>
              <w:t>报送投资信息，且在商务主管部门通知后未按照本办法第十九</w:t>
            </w:r>
            <w:r w:rsidRPr="00F3027D">
              <w:rPr>
                <w:rFonts w:ascii="宋体" w:eastAsia="宋体" w:hAnsi="宋体" w:hint="eastAsia"/>
                <w:sz w:val="18"/>
                <w:szCs w:val="18"/>
              </w:rPr>
              <w:lastRenderedPageBreak/>
              <w:t>条予以补报或更正行为的</w:t>
            </w:r>
            <w:r>
              <w:rPr>
                <w:rFonts w:ascii="宋体" w:eastAsia="宋体" w:hAnsi="宋体" w:hint="eastAsia"/>
                <w:sz w:val="18"/>
                <w:szCs w:val="18"/>
              </w:rPr>
              <w:t>处罚</w:t>
            </w:r>
          </w:p>
        </w:tc>
        <w:tc>
          <w:tcPr>
            <w:tcW w:w="1276" w:type="dxa"/>
            <w:vAlign w:val="center"/>
          </w:tcPr>
          <w:p w:rsidR="00174743" w:rsidRPr="00BB3D75" w:rsidRDefault="00CF4B40" w:rsidP="00174743">
            <w:pPr>
              <w:spacing w:line="240" w:lineRule="exact"/>
              <w:jc w:val="center"/>
              <w:rPr>
                <w:rFonts w:ascii="宋体" w:eastAsia="宋体" w:hAnsi="宋体"/>
                <w:sz w:val="18"/>
                <w:szCs w:val="18"/>
              </w:rPr>
            </w:pPr>
            <w:r>
              <w:rPr>
                <w:rFonts w:ascii="宋体" w:eastAsia="宋体" w:hAnsi="宋体" w:hint="eastAsia"/>
                <w:sz w:val="18"/>
                <w:szCs w:val="18"/>
              </w:rPr>
              <w:lastRenderedPageBreak/>
              <w:t>县</w:t>
            </w:r>
            <w:r w:rsidR="00174743" w:rsidRPr="00BB3D75">
              <w:rPr>
                <w:rFonts w:ascii="宋体" w:eastAsia="宋体" w:hAnsi="宋体" w:hint="eastAsia"/>
                <w:sz w:val="18"/>
                <w:szCs w:val="18"/>
              </w:rPr>
              <w:t>商务局</w:t>
            </w:r>
          </w:p>
        </w:tc>
        <w:tc>
          <w:tcPr>
            <w:tcW w:w="3118" w:type="dxa"/>
            <w:vAlign w:val="center"/>
          </w:tcPr>
          <w:p w:rsidR="00174743" w:rsidRPr="00675AF8" w:rsidRDefault="00174743" w:rsidP="00174743">
            <w:pPr>
              <w:spacing w:line="240" w:lineRule="exact"/>
              <w:rPr>
                <w:rFonts w:ascii="宋体" w:eastAsia="宋体" w:hAnsi="宋体"/>
                <w:sz w:val="18"/>
                <w:szCs w:val="18"/>
              </w:rPr>
            </w:pPr>
            <w:r w:rsidRPr="00F3027D">
              <w:rPr>
                <w:rFonts w:ascii="宋体" w:eastAsia="宋体" w:hAnsi="宋体" w:hint="eastAsia"/>
                <w:b/>
                <w:bCs/>
                <w:sz w:val="18"/>
                <w:szCs w:val="18"/>
              </w:rPr>
              <w:t>法律：</w:t>
            </w:r>
            <w:r w:rsidRPr="00F3027D">
              <w:rPr>
                <w:rFonts w:ascii="宋体" w:eastAsia="宋体" w:hAnsi="宋体" w:hint="eastAsia"/>
                <w:sz w:val="18"/>
                <w:szCs w:val="18"/>
              </w:rPr>
              <w:t>《中华人民共和国外商投资法》（</w:t>
            </w:r>
            <w:r w:rsidRPr="00F3027D">
              <w:rPr>
                <w:rFonts w:ascii="宋体" w:eastAsia="宋体" w:hAnsi="宋体"/>
                <w:sz w:val="18"/>
                <w:szCs w:val="18"/>
              </w:rPr>
              <w:t>2019年3月15日第十三届全国人民代表大会第二次会议通过）第三十七条</w:t>
            </w:r>
            <w:r w:rsidRPr="00F3027D">
              <w:rPr>
                <w:rFonts w:ascii="宋体" w:eastAsia="宋体" w:hAnsi="宋体" w:hint="eastAsia"/>
                <w:sz w:val="18"/>
                <w:szCs w:val="18"/>
              </w:rPr>
              <w:t>外国投资者、外商投资企业违反本法规定，未按照外商投资信息报告制度的要求报送投资信息的，由商务</w:t>
            </w:r>
            <w:r w:rsidRPr="00F3027D">
              <w:rPr>
                <w:rFonts w:ascii="宋体" w:eastAsia="宋体" w:hAnsi="宋体" w:hint="eastAsia"/>
                <w:sz w:val="18"/>
                <w:szCs w:val="18"/>
              </w:rPr>
              <w:lastRenderedPageBreak/>
              <w:t>主管部门责令限期改正；逾期不改正的，处十万元以上五十万元以下的罚款。</w:t>
            </w:r>
            <w:r w:rsidRPr="00F3027D">
              <w:rPr>
                <w:rFonts w:ascii="宋体" w:eastAsia="宋体" w:hAnsi="宋体" w:hint="eastAsia"/>
                <w:b/>
                <w:bCs/>
                <w:sz w:val="18"/>
                <w:szCs w:val="18"/>
              </w:rPr>
              <w:t>部委规章：</w:t>
            </w:r>
            <w:r w:rsidRPr="00F3027D">
              <w:rPr>
                <w:rFonts w:ascii="宋体" w:eastAsia="宋体" w:hAnsi="宋体" w:hint="eastAsia"/>
                <w:sz w:val="18"/>
                <w:szCs w:val="18"/>
              </w:rPr>
              <w:t>《外商投资信息报告办法》（中华人民共和国商务部令国家市场监督管理总局</w:t>
            </w:r>
            <w:r w:rsidRPr="00F3027D">
              <w:rPr>
                <w:rFonts w:ascii="宋体" w:eastAsia="宋体" w:hAnsi="宋体"/>
                <w:sz w:val="18"/>
                <w:szCs w:val="18"/>
              </w:rPr>
              <w:t xml:space="preserve"> 第2号）</w:t>
            </w:r>
            <w:r w:rsidRPr="000C59E4">
              <w:rPr>
                <w:rFonts w:ascii="宋体" w:eastAsia="宋体" w:hAnsi="宋体" w:hint="eastAsia"/>
                <w:sz w:val="18"/>
                <w:szCs w:val="18"/>
              </w:rPr>
              <w:t>第二十五条</w:t>
            </w:r>
            <w:r w:rsidRPr="000C59E4">
              <w:rPr>
                <w:rFonts w:ascii="宋体" w:eastAsia="宋体" w:hAnsi="宋体"/>
                <w:sz w:val="18"/>
                <w:szCs w:val="18"/>
              </w:rPr>
              <w:t xml:space="preserve"> 外国投资者或者外商投资企业未按照本办法要求报送投资信息，且在商务主管部门通知后未按照本办法第十九条予以补报或更正的，由商务主管部门责令其于20个工作日内改正；逾期不改正的，处十万元以上三十万元以下罚款；逾期不改正且存在以下情形的，处三十万元以上五十万元以下罚款：</w:t>
            </w:r>
            <w:r w:rsidRPr="000C59E4">
              <w:rPr>
                <w:rFonts w:ascii="宋体" w:eastAsia="宋体" w:hAnsi="宋体" w:hint="eastAsia"/>
                <w:sz w:val="18"/>
                <w:szCs w:val="18"/>
              </w:rPr>
              <w:t>（一）外国投资者或者外商投资企业故意逃避履行信息报告义务，或在进行信息报告时隐瞒真实情况、提供误导性或虚假信息；（二）外国投资者或者外商投资企业就所属行业、是否涉及外商投资准入特别管理措施、企业投资者及其实际控制人等重要信息报送错误；（三）外国投资者或者外商投资企业未按照本办法要求报送投资信息，并因此受到行政处罚的，两年内再次违反本办法有关要求；（四）商务主管部门认定的其他严重情形。</w:t>
            </w:r>
            <w:r w:rsidRPr="00F3027D">
              <w:rPr>
                <w:rFonts w:ascii="宋体" w:eastAsia="宋体" w:hAnsi="宋体"/>
                <w:sz w:val="18"/>
                <w:szCs w:val="18"/>
              </w:rPr>
              <w:t>第十九条</w:t>
            </w:r>
            <w:r w:rsidRPr="000C59E4">
              <w:rPr>
                <w:rFonts w:ascii="宋体" w:eastAsia="宋体" w:hAnsi="宋体"/>
                <w:sz w:val="18"/>
                <w:szCs w:val="18"/>
              </w:rPr>
              <w:t>外国投资者或者外商投资企业发现其存在未报、错报、漏报有关投资信息的，应当及时进行补报或更正。外商投资企业对《企业信息公示暂行条例》第九条所列年度报告公示信息的补报或者更正应当符合该条例有关规定。</w:t>
            </w:r>
            <w:r w:rsidRPr="000C59E4">
              <w:rPr>
                <w:rFonts w:ascii="宋体" w:eastAsia="宋体" w:hAnsi="宋体" w:hint="eastAsia"/>
                <w:sz w:val="18"/>
                <w:szCs w:val="18"/>
              </w:rPr>
              <w:t>商务主管部门发现外国投资者</w:t>
            </w:r>
            <w:r w:rsidRPr="000C59E4">
              <w:rPr>
                <w:rFonts w:ascii="宋体" w:eastAsia="宋体" w:hAnsi="宋体" w:hint="eastAsia"/>
                <w:sz w:val="18"/>
                <w:szCs w:val="18"/>
              </w:rPr>
              <w:lastRenderedPageBreak/>
              <w:t>或者外商投资企业存在未报、错报、漏报的，应当通知外国投资者或者外商投资企业于</w:t>
            </w:r>
            <w:r w:rsidRPr="000C59E4">
              <w:rPr>
                <w:rFonts w:ascii="宋体" w:eastAsia="宋体" w:hAnsi="宋体"/>
                <w:sz w:val="18"/>
                <w:szCs w:val="18"/>
              </w:rPr>
              <w:t>20个工作日内进行补报或更正。</w:t>
            </w:r>
            <w:r w:rsidRPr="000C59E4">
              <w:rPr>
                <w:rFonts w:ascii="宋体" w:eastAsia="宋体" w:hAnsi="宋体" w:hint="eastAsia"/>
                <w:sz w:val="18"/>
                <w:szCs w:val="18"/>
              </w:rPr>
              <w:t>更正涉及公示事项的，更正前后的信息应当同时公示。</w:t>
            </w:r>
          </w:p>
        </w:tc>
        <w:tc>
          <w:tcPr>
            <w:tcW w:w="2126" w:type="dxa"/>
            <w:vAlign w:val="center"/>
          </w:tcPr>
          <w:p w:rsidR="00174743" w:rsidRDefault="00C028B2" w:rsidP="00C028B2">
            <w:pPr>
              <w:tabs>
                <w:tab w:val="left" w:pos="312"/>
              </w:tabs>
              <w:spacing w:line="240" w:lineRule="exact"/>
              <w:rPr>
                <w:rFonts w:ascii="宋体" w:eastAsia="宋体" w:hAnsi="宋体"/>
                <w:sz w:val="18"/>
                <w:szCs w:val="18"/>
              </w:rPr>
            </w:pPr>
            <w:r>
              <w:rPr>
                <w:rFonts w:ascii="宋体" w:eastAsia="宋体" w:hAnsi="宋体" w:hint="eastAsia"/>
                <w:sz w:val="18"/>
                <w:szCs w:val="18"/>
              </w:rPr>
              <w:lastRenderedPageBreak/>
              <w:t>1</w:t>
            </w:r>
            <w:r>
              <w:rPr>
                <w:rFonts w:ascii="宋体" w:eastAsia="宋体" w:hAnsi="宋体"/>
                <w:sz w:val="18"/>
                <w:szCs w:val="18"/>
              </w:rPr>
              <w:t>.</w:t>
            </w:r>
            <w:r w:rsidR="00174743">
              <w:rPr>
                <w:rFonts w:ascii="宋体" w:eastAsia="宋体" w:hAnsi="宋体" w:hint="eastAsia"/>
                <w:sz w:val="18"/>
                <w:szCs w:val="18"/>
              </w:rPr>
              <w:t>立案责任：商务主管部门接到公民、法人或其他组织关于外国投资者或者外商投资企业存在违反外商投资信息制造制度的行为举报后，或其他</w:t>
            </w:r>
            <w:r w:rsidR="00174743">
              <w:rPr>
                <w:rFonts w:ascii="宋体" w:eastAsia="宋体" w:hAnsi="宋体" w:hint="eastAsia"/>
                <w:sz w:val="18"/>
                <w:szCs w:val="18"/>
              </w:rPr>
              <w:lastRenderedPageBreak/>
              <w:t>有关部门或司法机关在履行职责的过程中，发现外国投资者或者外商投资企业有违反本办法的行为的，可向商务主管部门提出监督检查的建议后，应当依法及时处理。</w:t>
            </w:r>
          </w:p>
          <w:p w:rsidR="00174743" w:rsidRDefault="00C028B2" w:rsidP="00C028B2">
            <w:pPr>
              <w:tabs>
                <w:tab w:val="left" w:pos="312"/>
              </w:tabs>
              <w:spacing w:line="240" w:lineRule="exact"/>
              <w:rPr>
                <w:rFonts w:ascii="宋体" w:eastAsia="宋体" w:hAnsi="宋体"/>
                <w:sz w:val="18"/>
                <w:szCs w:val="18"/>
              </w:rPr>
            </w:pPr>
            <w:r>
              <w:rPr>
                <w:rFonts w:ascii="宋体" w:eastAsia="宋体" w:hAnsi="宋体" w:hint="eastAsia"/>
                <w:sz w:val="18"/>
                <w:szCs w:val="18"/>
              </w:rPr>
              <w:t>2</w:t>
            </w:r>
            <w:r>
              <w:rPr>
                <w:rFonts w:ascii="宋体" w:eastAsia="宋体" w:hAnsi="宋体"/>
                <w:sz w:val="18"/>
                <w:szCs w:val="18"/>
              </w:rPr>
              <w:t>.</w:t>
            </w:r>
            <w:r w:rsidR="00174743">
              <w:rPr>
                <w:rFonts w:ascii="宋体" w:eastAsia="宋体" w:hAnsi="宋体" w:hint="eastAsia"/>
                <w:sz w:val="18"/>
                <w:szCs w:val="18"/>
              </w:rPr>
              <w:t>调查责任：商务主管部门可依职权对于未按规定进行报告，或曾有报告不实、对监督检查不予配合、拒不履行商务主管部门作出的行政处罚决定记录的外国投资者或者外商投资企业，启动检查。商务主管部门可采取实地核查、书面检查等方式进行监督检查，可根据需要从其他部门获取信息用于核实外国投资者或者外商投资企业报送的投资信息是否真实、准确、完整、及时。商务主管部门可依法查阅或者要求被检查人提供有关材料，被检查人应当配合检查，如实提供。商务主管部门、市场监管部门应当依法保护履行职责过程中知悉的外国投资者、外商投资企业的商业秘密。</w:t>
            </w:r>
          </w:p>
          <w:p w:rsidR="00174743" w:rsidRDefault="00C028B2" w:rsidP="00C028B2">
            <w:pPr>
              <w:tabs>
                <w:tab w:val="left" w:pos="312"/>
              </w:tabs>
              <w:spacing w:line="240" w:lineRule="exact"/>
              <w:rPr>
                <w:rFonts w:ascii="宋体" w:eastAsia="宋体" w:hAnsi="宋体"/>
                <w:sz w:val="18"/>
                <w:szCs w:val="18"/>
              </w:rPr>
            </w:pPr>
            <w:r>
              <w:rPr>
                <w:rFonts w:ascii="宋体" w:eastAsia="宋体" w:hAnsi="宋体" w:hint="eastAsia"/>
                <w:sz w:val="18"/>
                <w:szCs w:val="18"/>
              </w:rPr>
              <w:lastRenderedPageBreak/>
              <w:t>3</w:t>
            </w:r>
            <w:r>
              <w:rPr>
                <w:rFonts w:ascii="宋体" w:eastAsia="宋体" w:hAnsi="宋体"/>
                <w:sz w:val="18"/>
                <w:szCs w:val="18"/>
              </w:rPr>
              <w:t>.</w:t>
            </w:r>
            <w:r w:rsidR="00174743">
              <w:rPr>
                <w:rFonts w:ascii="宋体" w:eastAsia="宋体" w:hAnsi="宋体" w:hint="eastAsia"/>
                <w:sz w:val="18"/>
                <w:szCs w:val="18"/>
              </w:rPr>
              <w:t>决定责任：行政机关给予行政处罚，应当制作行政处罚决定书。行政处罚决定书应当载明下列事项：</w:t>
            </w:r>
            <w:r w:rsidR="00174743">
              <w:rPr>
                <w:rFonts w:ascii="仿宋_GB2312" w:eastAsia="仿宋_GB2312" w:hAnsi="仿宋_GB2312" w:cs="仿宋_GB2312" w:hint="eastAsia"/>
                <w:sz w:val="18"/>
                <w:szCs w:val="18"/>
              </w:rPr>
              <w:t>……</w:t>
            </w:r>
          </w:p>
          <w:p w:rsidR="00174743" w:rsidRDefault="00C028B2" w:rsidP="00C028B2">
            <w:pPr>
              <w:tabs>
                <w:tab w:val="left" w:pos="312"/>
              </w:tabs>
              <w:spacing w:line="240" w:lineRule="exact"/>
              <w:rPr>
                <w:rFonts w:ascii="宋体" w:eastAsia="宋体" w:hAnsi="宋体"/>
                <w:sz w:val="18"/>
                <w:szCs w:val="18"/>
              </w:rPr>
            </w:pPr>
            <w:r>
              <w:rPr>
                <w:rFonts w:ascii="宋体" w:eastAsia="宋体" w:hAnsi="宋体" w:hint="eastAsia"/>
                <w:sz w:val="18"/>
                <w:szCs w:val="18"/>
              </w:rPr>
              <w:t>4</w:t>
            </w:r>
            <w:r>
              <w:rPr>
                <w:rFonts w:ascii="宋体" w:eastAsia="宋体" w:hAnsi="宋体"/>
                <w:sz w:val="18"/>
                <w:szCs w:val="18"/>
              </w:rPr>
              <w:t>.</w:t>
            </w:r>
            <w:r w:rsidR="00174743">
              <w:rPr>
                <w:rFonts w:ascii="宋体" w:eastAsia="宋体" w:hAnsi="宋体" w:hint="eastAsia"/>
                <w:sz w:val="18"/>
                <w:szCs w:val="18"/>
              </w:rPr>
              <w:t>送达责任：行政处罚决定书应当在宣告后当场交付当事人；当事人不在场的，行政机关应当在七日内依照民事诉讼法的有关规定，将行政处罚决定书送达当事人。</w:t>
            </w:r>
          </w:p>
          <w:p w:rsidR="00174743" w:rsidRDefault="00C028B2" w:rsidP="00C028B2">
            <w:pPr>
              <w:tabs>
                <w:tab w:val="left" w:pos="312"/>
              </w:tabs>
              <w:spacing w:line="240" w:lineRule="exact"/>
              <w:rPr>
                <w:rFonts w:ascii="宋体" w:eastAsia="宋体" w:hAnsi="宋体"/>
                <w:sz w:val="18"/>
                <w:szCs w:val="18"/>
              </w:rPr>
            </w:pPr>
            <w:r>
              <w:rPr>
                <w:rFonts w:ascii="宋体" w:eastAsia="宋体" w:hAnsi="宋体" w:hint="eastAsia"/>
                <w:sz w:val="18"/>
                <w:szCs w:val="18"/>
              </w:rPr>
              <w:t>5</w:t>
            </w:r>
            <w:r>
              <w:rPr>
                <w:rFonts w:ascii="宋体" w:eastAsia="宋体" w:hAnsi="宋体"/>
                <w:sz w:val="18"/>
                <w:szCs w:val="18"/>
              </w:rPr>
              <w:t>.</w:t>
            </w:r>
            <w:r w:rsidR="00174743">
              <w:rPr>
                <w:rFonts w:ascii="宋体" w:eastAsia="宋体" w:hAnsi="宋体" w:hint="eastAsia"/>
                <w:sz w:val="18"/>
                <w:szCs w:val="18"/>
              </w:rPr>
              <w:t>执行责任：行政处罚决定依法作出后，当事人应当在行政处罚决定的期限内，予以履行。</w:t>
            </w:r>
          </w:p>
          <w:p w:rsidR="00174743" w:rsidRDefault="00C028B2" w:rsidP="00C028B2">
            <w:pPr>
              <w:tabs>
                <w:tab w:val="left" w:pos="312"/>
              </w:tabs>
              <w:spacing w:line="240" w:lineRule="exact"/>
              <w:rPr>
                <w:rFonts w:ascii="宋体" w:eastAsia="宋体" w:hAnsi="宋体"/>
                <w:sz w:val="18"/>
                <w:szCs w:val="18"/>
              </w:rPr>
            </w:pPr>
            <w:r>
              <w:rPr>
                <w:rFonts w:ascii="宋体" w:eastAsia="宋体" w:hAnsi="宋体" w:hint="eastAsia"/>
                <w:sz w:val="18"/>
                <w:szCs w:val="18"/>
              </w:rPr>
              <w:t>6</w:t>
            </w:r>
            <w:r>
              <w:rPr>
                <w:rFonts w:ascii="宋体" w:eastAsia="宋体" w:hAnsi="宋体"/>
                <w:sz w:val="18"/>
                <w:szCs w:val="18"/>
              </w:rPr>
              <w:t>.</w:t>
            </w:r>
            <w:r w:rsidR="00174743">
              <w:rPr>
                <w:rFonts w:ascii="宋体" w:eastAsia="宋体" w:hAnsi="宋体" w:hint="eastAsia"/>
                <w:sz w:val="18"/>
                <w:szCs w:val="18"/>
              </w:rPr>
              <w:t>其他法律法规规章文件规定应履行的责任。</w:t>
            </w:r>
          </w:p>
        </w:tc>
        <w:tc>
          <w:tcPr>
            <w:tcW w:w="2003" w:type="dxa"/>
            <w:vAlign w:val="center"/>
          </w:tcPr>
          <w:p w:rsidR="00174743" w:rsidRDefault="00174743" w:rsidP="00A952B9">
            <w:pPr>
              <w:numPr>
                <w:ilvl w:val="0"/>
                <w:numId w:val="2"/>
              </w:numPr>
              <w:spacing w:line="240" w:lineRule="exact"/>
              <w:rPr>
                <w:rFonts w:ascii="宋体" w:eastAsia="宋体" w:hAnsi="宋体"/>
                <w:sz w:val="18"/>
                <w:szCs w:val="18"/>
              </w:rPr>
            </w:pPr>
            <w:r>
              <w:rPr>
                <w:rFonts w:ascii="宋体" w:eastAsia="宋体" w:hAnsi="宋体" w:hint="eastAsia"/>
                <w:sz w:val="18"/>
                <w:szCs w:val="18"/>
              </w:rPr>
              <w:lastRenderedPageBreak/>
              <w:t>商务主管部门实施监督检查不得妨碍被检查人正常的生产经营活动，不得接受被检查人提供的财物或者服务，不得谋取其他非</w:t>
            </w:r>
            <w:r>
              <w:rPr>
                <w:rFonts w:ascii="宋体" w:eastAsia="宋体" w:hAnsi="宋体" w:hint="eastAsia"/>
                <w:sz w:val="18"/>
                <w:szCs w:val="18"/>
              </w:rPr>
              <w:lastRenderedPageBreak/>
              <w:t>法利益。</w:t>
            </w:r>
          </w:p>
          <w:p w:rsidR="00174743" w:rsidRDefault="00174743" w:rsidP="00A952B9">
            <w:pPr>
              <w:numPr>
                <w:ilvl w:val="0"/>
                <w:numId w:val="2"/>
              </w:numPr>
              <w:spacing w:line="240" w:lineRule="exact"/>
              <w:rPr>
                <w:rFonts w:ascii="宋体" w:eastAsia="宋体" w:hAnsi="宋体"/>
                <w:sz w:val="18"/>
                <w:szCs w:val="18"/>
              </w:rPr>
            </w:pPr>
            <w:r>
              <w:rPr>
                <w:rFonts w:ascii="宋体" w:eastAsia="宋体" w:hAnsi="宋体"/>
                <w:sz w:val="18"/>
                <w:szCs w:val="18"/>
              </w:rPr>
              <w:t>行政机关工作人员在外商投资促进、保护和管理工作中滥用职权、玩忽职守、徇私舞弊的，或者泄露、非法向他人提供履行职责过程中知悉的商业秘密的，依法给予处分；构成犯罪的，依法追究刑事责任。</w:t>
            </w:r>
          </w:p>
        </w:tc>
        <w:tc>
          <w:tcPr>
            <w:tcW w:w="1744" w:type="dxa"/>
            <w:vAlign w:val="center"/>
          </w:tcPr>
          <w:p w:rsidR="00174743" w:rsidRPr="007554D1" w:rsidRDefault="00CF4B40" w:rsidP="00174743">
            <w:pPr>
              <w:spacing w:line="240" w:lineRule="exact"/>
              <w:rPr>
                <w:rFonts w:ascii="宋体" w:eastAsia="宋体" w:hAnsi="宋体"/>
                <w:sz w:val="18"/>
                <w:szCs w:val="18"/>
              </w:rPr>
            </w:pPr>
            <w:r>
              <w:rPr>
                <w:rFonts w:ascii="宋体" w:eastAsia="宋体" w:hAnsi="宋体" w:hint="eastAsia"/>
                <w:sz w:val="18"/>
                <w:szCs w:val="18"/>
              </w:rPr>
              <w:lastRenderedPageBreak/>
              <w:t>外经贸</w:t>
            </w:r>
            <w:r>
              <w:rPr>
                <w:rFonts w:ascii="宋体" w:eastAsia="宋体" w:hAnsi="宋体"/>
                <w:sz w:val="18"/>
                <w:szCs w:val="18"/>
              </w:rPr>
              <w:t>股</w:t>
            </w:r>
          </w:p>
        </w:tc>
      </w:tr>
    </w:tbl>
    <w:p w:rsidR="00AF1EC4" w:rsidRDefault="00AF1EC4">
      <w:pPr>
        <w:widowControl/>
        <w:jc w:val="left"/>
        <w:rPr>
          <w:rFonts w:ascii="宋体" w:eastAsia="宋体" w:hAnsi="宋体"/>
          <w:sz w:val="18"/>
          <w:szCs w:val="18"/>
        </w:rPr>
      </w:pPr>
    </w:p>
    <w:p w:rsidR="00370A6C" w:rsidRDefault="00370A6C">
      <w:pPr>
        <w:widowControl/>
        <w:jc w:val="left"/>
        <w:rPr>
          <w:rFonts w:ascii="方正小标宋简体" w:eastAsia="方正小标宋简体"/>
          <w:sz w:val="36"/>
          <w:szCs w:val="36"/>
        </w:rPr>
      </w:pPr>
      <w:r>
        <w:rPr>
          <w:rFonts w:ascii="方正小标宋简体" w:eastAsia="方正小标宋简体"/>
          <w:sz w:val="36"/>
          <w:szCs w:val="36"/>
        </w:rPr>
        <w:br w:type="page"/>
      </w:r>
    </w:p>
    <w:p w:rsidR="00AF1EC4" w:rsidRDefault="00AF1EC4" w:rsidP="00AF1EC4">
      <w:pPr>
        <w:jc w:val="center"/>
        <w:rPr>
          <w:rFonts w:ascii="方正小标宋简体" w:eastAsia="方正小标宋简体"/>
          <w:sz w:val="36"/>
          <w:szCs w:val="36"/>
        </w:rPr>
      </w:pPr>
      <w:r w:rsidRPr="00972DFF">
        <w:rPr>
          <w:rFonts w:ascii="方正小标宋简体" w:eastAsia="方正小标宋简体" w:hint="eastAsia"/>
          <w:sz w:val="36"/>
          <w:szCs w:val="36"/>
        </w:rPr>
        <w:lastRenderedPageBreak/>
        <w:t>权责清单（行政</w:t>
      </w:r>
      <w:r>
        <w:rPr>
          <w:rFonts w:ascii="方正小标宋简体" w:eastAsia="方正小标宋简体" w:hint="eastAsia"/>
          <w:sz w:val="36"/>
          <w:szCs w:val="36"/>
        </w:rPr>
        <w:t>检查</w:t>
      </w:r>
      <w:r w:rsidRPr="00972DFF">
        <w:rPr>
          <w:rFonts w:ascii="方正小标宋简体" w:eastAsia="方正小标宋简体" w:hint="eastAsia"/>
          <w:sz w:val="36"/>
          <w:szCs w:val="36"/>
        </w:rPr>
        <w:t>类）</w:t>
      </w:r>
    </w:p>
    <w:p w:rsidR="00AF1EC4" w:rsidRDefault="00AF1EC4" w:rsidP="00AF1EC4">
      <w:pPr>
        <w:rPr>
          <w:rFonts w:ascii="方正小标宋简体" w:eastAsia="方正小标宋简体"/>
          <w:sz w:val="36"/>
          <w:szCs w:val="36"/>
        </w:rPr>
      </w:pPr>
      <w:r w:rsidRPr="00AF1EC4">
        <w:rPr>
          <w:rFonts w:ascii="宋体" w:eastAsia="宋体" w:hAnsi="宋体" w:hint="eastAsia"/>
          <w:sz w:val="24"/>
          <w:szCs w:val="24"/>
        </w:rPr>
        <w:t>单位：</w:t>
      </w:r>
      <w:r w:rsidR="002E40DA">
        <w:rPr>
          <w:rFonts w:ascii="宋体" w:eastAsia="宋体" w:hAnsi="宋体" w:hint="eastAsia"/>
          <w:sz w:val="24"/>
          <w:szCs w:val="24"/>
        </w:rPr>
        <w:t>曲阳县</w:t>
      </w:r>
      <w:r w:rsidRPr="00AF1EC4">
        <w:rPr>
          <w:rFonts w:ascii="宋体" w:eastAsia="宋体" w:hAnsi="宋体" w:hint="eastAsia"/>
          <w:sz w:val="24"/>
          <w:szCs w:val="24"/>
        </w:rPr>
        <w:t>商务局</w:t>
      </w:r>
    </w:p>
    <w:tbl>
      <w:tblPr>
        <w:tblStyle w:val="a3"/>
        <w:tblW w:w="0" w:type="auto"/>
        <w:tblLook w:val="04A0" w:firstRow="1" w:lastRow="0" w:firstColumn="1" w:lastColumn="0" w:noHBand="0" w:noVBand="1"/>
      </w:tblPr>
      <w:tblGrid>
        <w:gridCol w:w="704"/>
        <w:gridCol w:w="1276"/>
        <w:gridCol w:w="1701"/>
        <w:gridCol w:w="1276"/>
        <w:gridCol w:w="3118"/>
        <w:gridCol w:w="2126"/>
        <w:gridCol w:w="2003"/>
        <w:gridCol w:w="1744"/>
      </w:tblGrid>
      <w:tr w:rsidR="00AF1EC4" w:rsidRPr="007554D1" w:rsidTr="00AF1EC4">
        <w:trPr>
          <w:tblHeader/>
        </w:trPr>
        <w:tc>
          <w:tcPr>
            <w:tcW w:w="704" w:type="dxa"/>
          </w:tcPr>
          <w:p w:rsidR="00AF1EC4" w:rsidRPr="007554D1" w:rsidRDefault="00AF1EC4" w:rsidP="00A15156">
            <w:pPr>
              <w:spacing w:line="400" w:lineRule="exact"/>
              <w:jc w:val="center"/>
              <w:rPr>
                <w:rFonts w:ascii="黑体" w:eastAsia="黑体" w:hAnsi="黑体"/>
                <w:sz w:val="24"/>
                <w:szCs w:val="24"/>
              </w:rPr>
            </w:pPr>
            <w:bookmarkStart w:id="3" w:name="_Hlk55379653"/>
            <w:r w:rsidRPr="007554D1">
              <w:rPr>
                <w:rFonts w:ascii="黑体" w:eastAsia="黑体" w:hAnsi="黑体" w:hint="eastAsia"/>
                <w:sz w:val="24"/>
                <w:szCs w:val="24"/>
              </w:rPr>
              <w:t>序号</w:t>
            </w:r>
          </w:p>
        </w:tc>
        <w:tc>
          <w:tcPr>
            <w:tcW w:w="1276" w:type="dxa"/>
          </w:tcPr>
          <w:p w:rsidR="00AF1EC4" w:rsidRPr="00BB3D75" w:rsidRDefault="00AF1EC4" w:rsidP="00A15156">
            <w:pPr>
              <w:spacing w:line="400" w:lineRule="exact"/>
              <w:jc w:val="center"/>
              <w:rPr>
                <w:rFonts w:ascii="黑体" w:eastAsia="黑体" w:hAnsi="黑体"/>
                <w:sz w:val="24"/>
                <w:szCs w:val="24"/>
              </w:rPr>
            </w:pPr>
            <w:r>
              <w:rPr>
                <w:rFonts w:ascii="黑体" w:eastAsia="黑体" w:hAnsi="黑体" w:hint="eastAsia"/>
                <w:sz w:val="24"/>
                <w:szCs w:val="24"/>
              </w:rPr>
              <w:t>权力类型</w:t>
            </w:r>
          </w:p>
        </w:tc>
        <w:tc>
          <w:tcPr>
            <w:tcW w:w="1701" w:type="dxa"/>
          </w:tcPr>
          <w:p w:rsidR="00AF1EC4" w:rsidRPr="007554D1" w:rsidRDefault="00AF1EC4" w:rsidP="00A15156">
            <w:pPr>
              <w:spacing w:line="400" w:lineRule="exact"/>
              <w:jc w:val="center"/>
              <w:rPr>
                <w:rFonts w:ascii="黑体" w:eastAsia="黑体" w:hAnsi="黑体"/>
                <w:sz w:val="24"/>
                <w:szCs w:val="24"/>
              </w:rPr>
            </w:pPr>
            <w:r w:rsidRPr="007554D1">
              <w:rPr>
                <w:rFonts w:ascii="黑体" w:eastAsia="黑体" w:hAnsi="黑体" w:hint="eastAsia"/>
                <w:sz w:val="24"/>
                <w:szCs w:val="24"/>
              </w:rPr>
              <w:t>权力事项</w:t>
            </w:r>
          </w:p>
        </w:tc>
        <w:tc>
          <w:tcPr>
            <w:tcW w:w="1276" w:type="dxa"/>
          </w:tcPr>
          <w:p w:rsidR="00AF1EC4" w:rsidRPr="00BB3D75" w:rsidRDefault="00AF1EC4" w:rsidP="00A15156">
            <w:pPr>
              <w:spacing w:line="400" w:lineRule="exact"/>
              <w:jc w:val="center"/>
              <w:rPr>
                <w:rFonts w:ascii="黑体" w:eastAsia="黑体" w:hAnsi="黑体"/>
                <w:sz w:val="24"/>
                <w:szCs w:val="24"/>
              </w:rPr>
            </w:pPr>
            <w:r w:rsidRPr="00BB3D75">
              <w:rPr>
                <w:rFonts w:ascii="黑体" w:eastAsia="黑体" w:hAnsi="黑体" w:hint="eastAsia"/>
                <w:sz w:val="24"/>
                <w:szCs w:val="24"/>
              </w:rPr>
              <w:t>行政主体</w:t>
            </w:r>
          </w:p>
        </w:tc>
        <w:tc>
          <w:tcPr>
            <w:tcW w:w="3118" w:type="dxa"/>
          </w:tcPr>
          <w:p w:rsidR="00AF1EC4" w:rsidRPr="007554D1" w:rsidRDefault="00AF1EC4" w:rsidP="00A15156">
            <w:pPr>
              <w:spacing w:line="400" w:lineRule="exact"/>
              <w:jc w:val="center"/>
              <w:rPr>
                <w:rFonts w:ascii="黑体" w:eastAsia="黑体" w:hAnsi="黑体"/>
                <w:sz w:val="24"/>
                <w:szCs w:val="24"/>
              </w:rPr>
            </w:pPr>
            <w:r w:rsidRPr="007554D1">
              <w:rPr>
                <w:rFonts w:ascii="黑体" w:eastAsia="黑体" w:hAnsi="黑体" w:hint="eastAsia"/>
                <w:sz w:val="24"/>
                <w:szCs w:val="24"/>
              </w:rPr>
              <w:t>实施依据</w:t>
            </w:r>
          </w:p>
        </w:tc>
        <w:tc>
          <w:tcPr>
            <w:tcW w:w="2126" w:type="dxa"/>
          </w:tcPr>
          <w:p w:rsidR="00AF1EC4" w:rsidRPr="007554D1" w:rsidRDefault="00AF1EC4" w:rsidP="00CE0415">
            <w:pPr>
              <w:spacing w:line="400" w:lineRule="exact"/>
              <w:jc w:val="center"/>
              <w:rPr>
                <w:rFonts w:ascii="黑体" w:eastAsia="黑体" w:hAnsi="黑体"/>
                <w:sz w:val="24"/>
                <w:szCs w:val="24"/>
              </w:rPr>
            </w:pPr>
            <w:r w:rsidRPr="007554D1">
              <w:rPr>
                <w:rFonts w:ascii="黑体" w:eastAsia="黑体" w:hAnsi="黑体" w:hint="eastAsia"/>
                <w:sz w:val="24"/>
                <w:szCs w:val="24"/>
              </w:rPr>
              <w:t>责任事项</w:t>
            </w:r>
          </w:p>
        </w:tc>
        <w:tc>
          <w:tcPr>
            <w:tcW w:w="2003" w:type="dxa"/>
          </w:tcPr>
          <w:p w:rsidR="00AF1EC4" w:rsidRPr="007554D1" w:rsidRDefault="00AF1EC4" w:rsidP="00CE0415">
            <w:pPr>
              <w:spacing w:line="400" w:lineRule="exact"/>
              <w:jc w:val="center"/>
              <w:rPr>
                <w:rFonts w:ascii="黑体" w:eastAsia="黑体" w:hAnsi="黑体"/>
                <w:sz w:val="24"/>
                <w:szCs w:val="24"/>
              </w:rPr>
            </w:pPr>
            <w:r w:rsidRPr="007554D1">
              <w:rPr>
                <w:rFonts w:ascii="黑体" w:eastAsia="黑体" w:hAnsi="黑体" w:hint="eastAsia"/>
                <w:sz w:val="24"/>
                <w:szCs w:val="24"/>
              </w:rPr>
              <w:t>追责情形</w:t>
            </w:r>
          </w:p>
        </w:tc>
        <w:tc>
          <w:tcPr>
            <w:tcW w:w="1744" w:type="dxa"/>
          </w:tcPr>
          <w:p w:rsidR="00AF1EC4" w:rsidRPr="007554D1" w:rsidRDefault="00AF1EC4" w:rsidP="00A15156">
            <w:pPr>
              <w:spacing w:line="400" w:lineRule="exact"/>
              <w:jc w:val="center"/>
              <w:rPr>
                <w:rFonts w:ascii="黑体" w:eastAsia="黑体" w:hAnsi="黑体"/>
                <w:sz w:val="24"/>
                <w:szCs w:val="24"/>
              </w:rPr>
            </w:pPr>
            <w:r w:rsidRPr="007554D1">
              <w:rPr>
                <w:rFonts w:ascii="黑体" w:eastAsia="黑体" w:hAnsi="黑体" w:hint="eastAsia"/>
                <w:sz w:val="24"/>
                <w:szCs w:val="24"/>
              </w:rPr>
              <w:t>备注</w:t>
            </w:r>
          </w:p>
        </w:tc>
      </w:tr>
      <w:bookmarkEnd w:id="3"/>
      <w:tr w:rsidR="00F14BF3" w:rsidRPr="007554D1" w:rsidTr="00A15156">
        <w:tc>
          <w:tcPr>
            <w:tcW w:w="704" w:type="dxa"/>
            <w:vAlign w:val="center"/>
          </w:tcPr>
          <w:p w:rsidR="00F14BF3" w:rsidRPr="00AF1EC4" w:rsidRDefault="00F14BF3" w:rsidP="00A15156">
            <w:pPr>
              <w:spacing w:line="240" w:lineRule="exact"/>
              <w:jc w:val="center"/>
              <w:rPr>
                <w:rFonts w:ascii="宋体" w:eastAsia="宋体" w:hAnsi="宋体"/>
                <w:sz w:val="18"/>
                <w:szCs w:val="18"/>
              </w:rPr>
            </w:pPr>
            <w:r>
              <w:rPr>
                <w:rFonts w:ascii="宋体" w:eastAsia="宋体" w:hAnsi="宋体" w:hint="eastAsia"/>
                <w:sz w:val="18"/>
                <w:szCs w:val="18"/>
              </w:rPr>
              <w:t>1</w:t>
            </w:r>
          </w:p>
        </w:tc>
        <w:tc>
          <w:tcPr>
            <w:tcW w:w="1276" w:type="dxa"/>
            <w:vAlign w:val="center"/>
          </w:tcPr>
          <w:p w:rsidR="00F14BF3" w:rsidRPr="00BB3D75" w:rsidRDefault="00F14BF3" w:rsidP="00A15156">
            <w:pPr>
              <w:spacing w:line="240" w:lineRule="exact"/>
              <w:jc w:val="center"/>
              <w:rPr>
                <w:rFonts w:ascii="宋体" w:eastAsia="宋体" w:hAnsi="宋体"/>
                <w:sz w:val="18"/>
                <w:szCs w:val="18"/>
              </w:rPr>
            </w:pPr>
            <w:r w:rsidRPr="00BB3D75">
              <w:rPr>
                <w:rFonts w:ascii="宋体" w:eastAsia="宋体" w:hAnsi="宋体" w:hint="eastAsia"/>
                <w:sz w:val="18"/>
                <w:szCs w:val="18"/>
              </w:rPr>
              <w:t>行政</w:t>
            </w:r>
            <w:r>
              <w:rPr>
                <w:rFonts w:ascii="宋体" w:eastAsia="宋体" w:hAnsi="宋体" w:hint="eastAsia"/>
                <w:sz w:val="18"/>
                <w:szCs w:val="18"/>
              </w:rPr>
              <w:t>检查</w:t>
            </w:r>
          </w:p>
        </w:tc>
        <w:tc>
          <w:tcPr>
            <w:tcW w:w="1701" w:type="dxa"/>
            <w:tcBorders>
              <w:top w:val="single" w:sz="8" w:space="0" w:color="auto"/>
              <w:left w:val="single" w:sz="8" w:space="0" w:color="auto"/>
              <w:bottom w:val="single" w:sz="8" w:space="0" w:color="auto"/>
              <w:right w:val="single" w:sz="8" w:space="0" w:color="auto"/>
            </w:tcBorders>
            <w:shd w:val="clear" w:color="auto" w:fill="auto"/>
            <w:vAlign w:val="center"/>
          </w:tcPr>
          <w:p w:rsidR="00F14BF3" w:rsidRPr="003E6076" w:rsidRDefault="00F14BF3" w:rsidP="00A15156">
            <w:pPr>
              <w:spacing w:line="240" w:lineRule="exact"/>
              <w:rPr>
                <w:rFonts w:ascii="宋体" w:eastAsia="宋体" w:hAnsi="宋体"/>
                <w:sz w:val="18"/>
                <w:szCs w:val="18"/>
              </w:rPr>
            </w:pPr>
            <w:r w:rsidRPr="00241DBE">
              <w:rPr>
                <w:rFonts w:ascii="宋体" w:eastAsia="宋体" w:hAnsi="宋体" w:hint="eastAsia"/>
                <w:sz w:val="18"/>
                <w:szCs w:val="18"/>
              </w:rPr>
              <w:t>对对外劳务合作的</w:t>
            </w:r>
            <w:r>
              <w:rPr>
                <w:rFonts w:ascii="宋体" w:eastAsia="宋体" w:hAnsi="宋体" w:hint="eastAsia"/>
                <w:sz w:val="18"/>
                <w:szCs w:val="18"/>
              </w:rPr>
              <w:t>检查</w:t>
            </w:r>
          </w:p>
        </w:tc>
        <w:tc>
          <w:tcPr>
            <w:tcW w:w="1276" w:type="dxa"/>
            <w:vAlign w:val="center"/>
          </w:tcPr>
          <w:p w:rsidR="00F14BF3" w:rsidRPr="00BB3D75" w:rsidRDefault="00CF4B40" w:rsidP="00A15156">
            <w:pPr>
              <w:spacing w:line="240" w:lineRule="exact"/>
              <w:jc w:val="center"/>
              <w:rPr>
                <w:rFonts w:ascii="宋体" w:eastAsia="宋体" w:hAnsi="宋体"/>
                <w:sz w:val="18"/>
                <w:szCs w:val="18"/>
              </w:rPr>
            </w:pPr>
            <w:r>
              <w:rPr>
                <w:rFonts w:ascii="宋体" w:eastAsia="宋体" w:hAnsi="宋体" w:hint="eastAsia"/>
                <w:sz w:val="18"/>
                <w:szCs w:val="18"/>
              </w:rPr>
              <w:t>县</w:t>
            </w:r>
            <w:r w:rsidR="00F14BF3" w:rsidRPr="00BB3D75">
              <w:rPr>
                <w:rFonts w:ascii="宋体" w:eastAsia="宋体" w:hAnsi="宋体" w:hint="eastAsia"/>
                <w:sz w:val="18"/>
                <w:szCs w:val="18"/>
              </w:rPr>
              <w:t>商务局</w:t>
            </w:r>
          </w:p>
        </w:tc>
        <w:tc>
          <w:tcPr>
            <w:tcW w:w="3118" w:type="dxa"/>
            <w:vAlign w:val="center"/>
          </w:tcPr>
          <w:p w:rsidR="00F14BF3" w:rsidRPr="00675AF8" w:rsidRDefault="00F14BF3" w:rsidP="00A15156">
            <w:pPr>
              <w:spacing w:line="240" w:lineRule="exact"/>
              <w:rPr>
                <w:rFonts w:ascii="宋体" w:eastAsia="宋体" w:hAnsi="宋体"/>
                <w:sz w:val="18"/>
                <w:szCs w:val="18"/>
              </w:rPr>
            </w:pPr>
            <w:r w:rsidRPr="00AD3B4E">
              <w:rPr>
                <w:rFonts w:ascii="宋体" w:eastAsia="宋体" w:hAnsi="宋体" w:hint="eastAsia"/>
                <w:b/>
                <w:bCs/>
                <w:sz w:val="18"/>
                <w:szCs w:val="18"/>
              </w:rPr>
              <w:t>行政法规：</w:t>
            </w:r>
            <w:r w:rsidRPr="00241DBE">
              <w:rPr>
                <w:rFonts w:ascii="宋体" w:eastAsia="宋体" w:hAnsi="宋体" w:hint="eastAsia"/>
                <w:sz w:val="18"/>
                <w:szCs w:val="18"/>
              </w:rPr>
              <w:t>《对外劳务合作管理条例》</w:t>
            </w:r>
            <w:r w:rsidRPr="00241DBE">
              <w:rPr>
                <w:rFonts w:ascii="宋体" w:eastAsia="宋体" w:hAnsi="宋体"/>
                <w:sz w:val="18"/>
                <w:szCs w:val="18"/>
              </w:rPr>
              <w:t>(国务院令第620号) 第四条</w:t>
            </w:r>
            <w:r>
              <w:rPr>
                <w:rFonts w:ascii="宋体" w:eastAsia="宋体" w:hAnsi="宋体" w:hint="eastAsia"/>
                <w:sz w:val="18"/>
                <w:szCs w:val="18"/>
              </w:rPr>
              <w:t xml:space="preserve">第二款 </w:t>
            </w:r>
            <w:r w:rsidRPr="001B6A41">
              <w:rPr>
                <w:rFonts w:ascii="宋体" w:eastAsia="宋体" w:hAnsi="宋体" w:hint="eastAsia"/>
                <w:sz w:val="18"/>
                <w:szCs w:val="18"/>
              </w:rPr>
              <w:t>县级以上地方人民政府统一领导、组织、协调本行政区域的对外劳务合作监督管理工作。县级以上地方人民政府商务主管部门负责本行政区域的对外劳务合作监督管理工作，其他有关部门在各自职责范围内负责对外劳务合作监督管理的相关工作。</w:t>
            </w:r>
          </w:p>
        </w:tc>
        <w:tc>
          <w:tcPr>
            <w:tcW w:w="2126" w:type="dxa"/>
            <w:vAlign w:val="center"/>
          </w:tcPr>
          <w:p w:rsidR="00F14BF3" w:rsidRPr="005C5C1E" w:rsidRDefault="00F14BF3" w:rsidP="00CE0415">
            <w:pPr>
              <w:spacing w:line="240" w:lineRule="exact"/>
              <w:jc w:val="left"/>
              <w:rPr>
                <w:rFonts w:ascii="宋体" w:eastAsia="宋体" w:hAnsi="宋体"/>
                <w:sz w:val="18"/>
                <w:szCs w:val="18"/>
              </w:rPr>
            </w:pPr>
            <w:r>
              <w:rPr>
                <w:rFonts w:ascii="宋体" w:eastAsia="宋体" w:hAnsi="宋体" w:hint="eastAsia"/>
                <w:sz w:val="18"/>
                <w:szCs w:val="18"/>
              </w:rPr>
              <w:t>1.</w:t>
            </w:r>
            <w:r w:rsidRPr="005C5C1E">
              <w:rPr>
                <w:rFonts w:ascii="宋体" w:eastAsia="宋体" w:hAnsi="宋体" w:hint="eastAsia"/>
                <w:sz w:val="18"/>
                <w:szCs w:val="18"/>
              </w:rPr>
              <w:t>检查责任：对本辖区内对外劳务合作企业及其工作情况组织监督检查；</w:t>
            </w:r>
          </w:p>
          <w:p w:rsidR="00F14BF3" w:rsidRPr="005C5C1E" w:rsidRDefault="00F14BF3" w:rsidP="00CE0415">
            <w:pPr>
              <w:spacing w:line="240" w:lineRule="exact"/>
              <w:jc w:val="left"/>
              <w:rPr>
                <w:rFonts w:ascii="宋体" w:eastAsia="宋体" w:hAnsi="宋体"/>
                <w:sz w:val="18"/>
                <w:szCs w:val="18"/>
              </w:rPr>
            </w:pPr>
            <w:r>
              <w:rPr>
                <w:rFonts w:ascii="宋体" w:eastAsia="宋体" w:hAnsi="宋体" w:hint="eastAsia"/>
                <w:sz w:val="18"/>
                <w:szCs w:val="18"/>
              </w:rPr>
              <w:t>2.</w:t>
            </w:r>
            <w:r w:rsidRPr="005C5C1E">
              <w:rPr>
                <w:rFonts w:ascii="宋体" w:eastAsia="宋体" w:hAnsi="宋体" w:hint="eastAsia"/>
                <w:sz w:val="18"/>
                <w:szCs w:val="18"/>
              </w:rPr>
              <w:t>处置责任：对监督检查发现的问题，责令限期整改、依法实施处罚、依法撤销资质认证证书；</w:t>
            </w:r>
          </w:p>
          <w:p w:rsidR="00F14BF3" w:rsidRPr="005C5C1E" w:rsidRDefault="00F14BF3" w:rsidP="00CE0415">
            <w:pPr>
              <w:spacing w:line="240" w:lineRule="exact"/>
              <w:jc w:val="left"/>
              <w:rPr>
                <w:rFonts w:ascii="宋体" w:eastAsia="宋体" w:hAnsi="宋体"/>
                <w:sz w:val="18"/>
                <w:szCs w:val="18"/>
              </w:rPr>
            </w:pPr>
            <w:r>
              <w:rPr>
                <w:rFonts w:ascii="宋体" w:eastAsia="宋体" w:hAnsi="宋体" w:hint="eastAsia"/>
                <w:sz w:val="18"/>
                <w:szCs w:val="18"/>
              </w:rPr>
              <w:t>3.</w:t>
            </w:r>
            <w:r w:rsidRPr="005C5C1E">
              <w:rPr>
                <w:rFonts w:ascii="宋体" w:eastAsia="宋体" w:hAnsi="宋体" w:hint="eastAsia"/>
                <w:sz w:val="18"/>
                <w:szCs w:val="18"/>
              </w:rPr>
              <w:t>移送责任：及时予以公告，对构成违法犯罪的移交司法机关；</w:t>
            </w:r>
          </w:p>
          <w:p w:rsidR="00F14BF3" w:rsidRPr="005C5C1E" w:rsidRDefault="00F14BF3" w:rsidP="00CE0415">
            <w:pPr>
              <w:spacing w:line="240" w:lineRule="exact"/>
              <w:jc w:val="left"/>
              <w:rPr>
                <w:rFonts w:ascii="宋体" w:eastAsia="宋体" w:hAnsi="宋体"/>
                <w:sz w:val="18"/>
                <w:szCs w:val="18"/>
              </w:rPr>
            </w:pPr>
            <w:r>
              <w:rPr>
                <w:rFonts w:ascii="宋体" w:eastAsia="宋体" w:hAnsi="宋体" w:hint="eastAsia"/>
                <w:sz w:val="18"/>
                <w:szCs w:val="18"/>
              </w:rPr>
              <w:t>4.</w:t>
            </w:r>
            <w:r w:rsidRPr="005C5C1E">
              <w:rPr>
                <w:rFonts w:ascii="宋体" w:eastAsia="宋体" w:hAnsi="宋体" w:hint="eastAsia"/>
                <w:sz w:val="18"/>
                <w:szCs w:val="18"/>
              </w:rPr>
              <w:t>事后管理责任：对监督检查发现的问题，对外劳务企业整改完成后，对整改情况组织进行核查；</w:t>
            </w:r>
          </w:p>
          <w:p w:rsidR="00F14BF3" w:rsidRPr="005C5C1E" w:rsidRDefault="00F14BF3" w:rsidP="00CE0415">
            <w:pPr>
              <w:spacing w:line="240" w:lineRule="exact"/>
              <w:jc w:val="left"/>
              <w:rPr>
                <w:rFonts w:ascii="宋体" w:eastAsia="宋体" w:hAnsi="宋体"/>
                <w:sz w:val="18"/>
                <w:szCs w:val="18"/>
              </w:rPr>
            </w:pPr>
            <w:r>
              <w:rPr>
                <w:rFonts w:ascii="宋体" w:eastAsia="宋体" w:hAnsi="宋体" w:hint="eastAsia"/>
                <w:sz w:val="18"/>
                <w:szCs w:val="18"/>
              </w:rPr>
              <w:t>5.</w:t>
            </w:r>
            <w:r w:rsidRPr="005C5C1E">
              <w:rPr>
                <w:rFonts w:ascii="宋体" w:eastAsia="宋体" w:hAnsi="宋体" w:hint="eastAsia"/>
                <w:sz w:val="18"/>
                <w:szCs w:val="18"/>
              </w:rPr>
              <w:t>其他责任：法律法规规章等规定应履行的责任。</w:t>
            </w:r>
          </w:p>
        </w:tc>
        <w:tc>
          <w:tcPr>
            <w:tcW w:w="2003" w:type="dxa"/>
            <w:vAlign w:val="center"/>
          </w:tcPr>
          <w:p w:rsidR="00F14BF3" w:rsidRDefault="00F14BF3" w:rsidP="00CE0415">
            <w:pPr>
              <w:spacing w:line="240" w:lineRule="exact"/>
              <w:rPr>
                <w:rFonts w:ascii="宋体" w:eastAsia="宋体" w:hAnsi="宋体"/>
                <w:sz w:val="18"/>
                <w:szCs w:val="18"/>
              </w:rPr>
            </w:pPr>
            <w:r>
              <w:rPr>
                <w:rFonts w:ascii="宋体" w:eastAsia="宋体" w:hAnsi="宋体" w:hint="eastAsia"/>
                <w:sz w:val="18"/>
                <w:szCs w:val="18"/>
              </w:rPr>
              <w:t>因不履行或不正确履行行政职责，有下列情形的，行政机关及相关工作人员应承担相应责任：</w:t>
            </w:r>
          </w:p>
          <w:p w:rsidR="00F14BF3" w:rsidRPr="005C5C1E" w:rsidRDefault="00F14BF3" w:rsidP="00CE0415">
            <w:pPr>
              <w:spacing w:line="240" w:lineRule="exact"/>
              <w:rPr>
                <w:rFonts w:ascii="宋体" w:eastAsia="宋体" w:hAnsi="宋体"/>
                <w:sz w:val="18"/>
                <w:szCs w:val="18"/>
              </w:rPr>
            </w:pPr>
            <w:r>
              <w:rPr>
                <w:rFonts w:ascii="宋体" w:eastAsia="宋体" w:hAnsi="宋体" w:hint="eastAsia"/>
                <w:sz w:val="18"/>
                <w:szCs w:val="18"/>
              </w:rPr>
              <w:t>1.</w:t>
            </w:r>
            <w:r w:rsidRPr="005C5C1E">
              <w:rPr>
                <w:rFonts w:ascii="宋体" w:eastAsia="宋体" w:hAnsi="宋体" w:hint="eastAsia"/>
                <w:sz w:val="18"/>
                <w:szCs w:val="18"/>
              </w:rPr>
              <w:t>不对本辖区内对外劳务合作企业组织监督检查；</w:t>
            </w:r>
          </w:p>
          <w:p w:rsidR="00F14BF3" w:rsidRPr="005C5C1E" w:rsidRDefault="00F14BF3" w:rsidP="00CE0415">
            <w:pPr>
              <w:spacing w:line="240" w:lineRule="exact"/>
              <w:rPr>
                <w:rFonts w:ascii="宋体" w:eastAsia="宋体" w:hAnsi="宋体"/>
                <w:sz w:val="18"/>
                <w:szCs w:val="18"/>
              </w:rPr>
            </w:pPr>
            <w:r>
              <w:rPr>
                <w:rFonts w:ascii="宋体" w:eastAsia="宋体" w:hAnsi="宋体" w:hint="eastAsia"/>
                <w:sz w:val="18"/>
                <w:szCs w:val="18"/>
              </w:rPr>
              <w:t>2.</w:t>
            </w:r>
            <w:r w:rsidRPr="005C5C1E">
              <w:rPr>
                <w:rFonts w:ascii="宋体" w:eastAsia="宋体" w:hAnsi="宋体" w:hint="eastAsia"/>
                <w:sz w:val="18"/>
                <w:szCs w:val="18"/>
              </w:rPr>
              <w:t>对在检查中发现的问题，不责令限期整改、不依法实施处罚；</w:t>
            </w:r>
          </w:p>
          <w:p w:rsidR="00F14BF3" w:rsidRPr="005C5C1E" w:rsidRDefault="00F14BF3" w:rsidP="00CE0415">
            <w:pPr>
              <w:spacing w:line="240" w:lineRule="exact"/>
              <w:rPr>
                <w:rFonts w:ascii="宋体" w:eastAsia="宋体" w:hAnsi="宋体"/>
                <w:sz w:val="18"/>
                <w:szCs w:val="18"/>
              </w:rPr>
            </w:pPr>
            <w:r>
              <w:rPr>
                <w:rFonts w:ascii="宋体" w:eastAsia="宋体" w:hAnsi="宋体" w:hint="eastAsia"/>
                <w:sz w:val="18"/>
                <w:szCs w:val="18"/>
              </w:rPr>
              <w:t>3.</w:t>
            </w:r>
            <w:r w:rsidRPr="005C5C1E">
              <w:rPr>
                <w:rFonts w:ascii="宋体" w:eastAsia="宋体" w:hAnsi="宋体" w:hint="eastAsia"/>
                <w:sz w:val="18"/>
                <w:szCs w:val="18"/>
              </w:rPr>
              <w:t>不及时予以公告，对构成违法犯罪的不移交司法机关；</w:t>
            </w:r>
          </w:p>
          <w:p w:rsidR="00F14BF3" w:rsidRPr="005C5C1E" w:rsidRDefault="00F14BF3" w:rsidP="00CE0415">
            <w:pPr>
              <w:spacing w:line="240" w:lineRule="exact"/>
              <w:rPr>
                <w:rFonts w:ascii="宋体" w:eastAsia="宋体" w:hAnsi="宋体"/>
                <w:sz w:val="18"/>
                <w:szCs w:val="18"/>
              </w:rPr>
            </w:pPr>
            <w:r>
              <w:rPr>
                <w:rFonts w:ascii="宋体" w:eastAsia="宋体" w:hAnsi="宋体" w:hint="eastAsia"/>
                <w:sz w:val="18"/>
                <w:szCs w:val="18"/>
              </w:rPr>
              <w:t>4.</w:t>
            </w:r>
            <w:r w:rsidRPr="005C5C1E">
              <w:rPr>
                <w:rFonts w:ascii="宋体" w:eastAsia="宋体" w:hAnsi="宋体" w:hint="eastAsia"/>
                <w:sz w:val="18"/>
                <w:szCs w:val="18"/>
              </w:rPr>
              <w:t>对监督检查发现的问题，对外劳务企业整改完成后，不对整改情况组织进行核查；</w:t>
            </w:r>
          </w:p>
          <w:p w:rsidR="00F14BF3" w:rsidRPr="005C5C1E" w:rsidRDefault="00F14BF3" w:rsidP="00CE0415">
            <w:pPr>
              <w:spacing w:line="240" w:lineRule="exact"/>
              <w:rPr>
                <w:rFonts w:ascii="宋体" w:eastAsia="宋体" w:hAnsi="宋体"/>
                <w:sz w:val="18"/>
                <w:szCs w:val="18"/>
              </w:rPr>
            </w:pPr>
            <w:r>
              <w:rPr>
                <w:rFonts w:ascii="宋体" w:eastAsia="宋体" w:hAnsi="宋体" w:hint="eastAsia"/>
                <w:sz w:val="18"/>
                <w:szCs w:val="18"/>
              </w:rPr>
              <w:t>5.其他违反法律法规规章文件规定的行为。</w:t>
            </w:r>
          </w:p>
        </w:tc>
        <w:tc>
          <w:tcPr>
            <w:tcW w:w="1744" w:type="dxa"/>
            <w:vAlign w:val="center"/>
          </w:tcPr>
          <w:p w:rsidR="00F14BF3" w:rsidRPr="007554D1" w:rsidRDefault="00CF4B40" w:rsidP="00A15156">
            <w:pPr>
              <w:spacing w:line="240" w:lineRule="exact"/>
              <w:rPr>
                <w:rFonts w:ascii="宋体" w:eastAsia="宋体" w:hAnsi="宋体"/>
                <w:sz w:val="18"/>
                <w:szCs w:val="18"/>
              </w:rPr>
            </w:pPr>
            <w:r>
              <w:rPr>
                <w:rFonts w:ascii="宋体" w:eastAsia="宋体" w:hAnsi="宋体" w:hint="eastAsia"/>
                <w:sz w:val="18"/>
                <w:szCs w:val="18"/>
              </w:rPr>
              <w:t>外经贸股</w:t>
            </w:r>
          </w:p>
        </w:tc>
      </w:tr>
      <w:tr w:rsidR="004C0361" w:rsidRPr="007554D1" w:rsidTr="00A15156">
        <w:tc>
          <w:tcPr>
            <w:tcW w:w="704" w:type="dxa"/>
            <w:vAlign w:val="center"/>
          </w:tcPr>
          <w:p w:rsidR="004C0361" w:rsidRPr="007554D1" w:rsidRDefault="002E40DA" w:rsidP="00A15156">
            <w:pPr>
              <w:spacing w:line="240" w:lineRule="exact"/>
              <w:jc w:val="center"/>
              <w:rPr>
                <w:rFonts w:ascii="宋体" w:eastAsia="宋体" w:hAnsi="宋体"/>
                <w:sz w:val="18"/>
                <w:szCs w:val="18"/>
              </w:rPr>
            </w:pPr>
            <w:r>
              <w:rPr>
                <w:rFonts w:ascii="宋体" w:eastAsia="宋体" w:hAnsi="宋体"/>
                <w:sz w:val="18"/>
                <w:szCs w:val="18"/>
              </w:rPr>
              <w:t>2</w:t>
            </w: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r w:rsidRPr="00BB3D75">
              <w:rPr>
                <w:rFonts w:ascii="宋体" w:eastAsia="宋体" w:hAnsi="宋体" w:hint="eastAsia"/>
                <w:sz w:val="18"/>
                <w:szCs w:val="18"/>
              </w:rPr>
              <w:t>行政</w:t>
            </w:r>
            <w:r>
              <w:rPr>
                <w:rFonts w:ascii="宋体" w:eastAsia="宋体" w:hAnsi="宋体" w:hint="eastAsia"/>
                <w:sz w:val="18"/>
                <w:szCs w:val="18"/>
              </w:rPr>
              <w:t>检查</w:t>
            </w:r>
          </w:p>
        </w:tc>
        <w:tc>
          <w:tcPr>
            <w:tcW w:w="1701" w:type="dxa"/>
            <w:tcBorders>
              <w:top w:val="nil"/>
              <w:left w:val="single" w:sz="8" w:space="0" w:color="auto"/>
              <w:bottom w:val="single" w:sz="8" w:space="0" w:color="auto"/>
              <w:right w:val="single" w:sz="8" w:space="0" w:color="auto"/>
            </w:tcBorders>
            <w:shd w:val="clear" w:color="auto" w:fill="auto"/>
            <w:vAlign w:val="center"/>
          </w:tcPr>
          <w:p w:rsidR="004C0361" w:rsidRPr="003E6076" w:rsidRDefault="004C0361" w:rsidP="00A15156">
            <w:pPr>
              <w:spacing w:line="240" w:lineRule="exact"/>
              <w:rPr>
                <w:rFonts w:ascii="宋体" w:eastAsia="宋体" w:hAnsi="宋体"/>
                <w:sz w:val="18"/>
                <w:szCs w:val="18"/>
              </w:rPr>
            </w:pPr>
            <w:r w:rsidRPr="00241DBE">
              <w:rPr>
                <w:rFonts w:ascii="宋体" w:eastAsia="宋体" w:hAnsi="宋体" w:hint="eastAsia"/>
                <w:sz w:val="18"/>
                <w:szCs w:val="18"/>
              </w:rPr>
              <w:t>对报废机动车回收的</w:t>
            </w:r>
            <w:r>
              <w:rPr>
                <w:rFonts w:ascii="宋体" w:eastAsia="宋体" w:hAnsi="宋体" w:hint="eastAsia"/>
                <w:sz w:val="18"/>
                <w:szCs w:val="18"/>
              </w:rPr>
              <w:t>检查</w:t>
            </w:r>
          </w:p>
        </w:tc>
        <w:tc>
          <w:tcPr>
            <w:tcW w:w="1276" w:type="dxa"/>
            <w:vAlign w:val="center"/>
          </w:tcPr>
          <w:p w:rsidR="004C0361" w:rsidRPr="00BB3D75" w:rsidRDefault="00CF4B40" w:rsidP="00A15156">
            <w:pPr>
              <w:spacing w:line="240" w:lineRule="exact"/>
              <w:jc w:val="center"/>
              <w:rPr>
                <w:rFonts w:ascii="宋体" w:eastAsia="宋体" w:hAnsi="宋体"/>
                <w:sz w:val="18"/>
                <w:szCs w:val="18"/>
              </w:rPr>
            </w:pPr>
            <w:r>
              <w:rPr>
                <w:rFonts w:ascii="宋体" w:eastAsia="宋体" w:hAnsi="宋体" w:hint="eastAsia"/>
                <w:sz w:val="18"/>
                <w:szCs w:val="18"/>
              </w:rPr>
              <w:t>县</w:t>
            </w:r>
            <w:r w:rsidR="004C0361" w:rsidRPr="00BB3D75">
              <w:rPr>
                <w:rFonts w:ascii="宋体" w:eastAsia="宋体" w:hAnsi="宋体" w:hint="eastAsia"/>
                <w:sz w:val="18"/>
                <w:szCs w:val="18"/>
              </w:rPr>
              <w:t>商务局</w:t>
            </w:r>
          </w:p>
        </w:tc>
        <w:tc>
          <w:tcPr>
            <w:tcW w:w="3118" w:type="dxa"/>
            <w:vAlign w:val="center"/>
          </w:tcPr>
          <w:p w:rsidR="004C0361" w:rsidRPr="00675AF8" w:rsidRDefault="004C0361" w:rsidP="00A15156">
            <w:pPr>
              <w:spacing w:line="240" w:lineRule="exact"/>
              <w:rPr>
                <w:rFonts w:ascii="宋体" w:eastAsia="宋体" w:hAnsi="宋体"/>
                <w:sz w:val="18"/>
                <w:szCs w:val="18"/>
              </w:rPr>
            </w:pPr>
            <w:r w:rsidRPr="009647B5">
              <w:rPr>
                <w:rFonts w:ascii="宋体" w:eastAsia="宋体" w:hAnsi="宋体" w:hint="eastAsia"/>
                <w:b/>
                <w:bCs/>
                <w:sz w:val="18"/>
                <w:szCs w:val="18"/>
              </w:rPr>
              <w:t>行政法规：</w:t>
            </w:r>
            <w:r w:rsidRPr="00B15244">
              <w:rPr>
                <w:rFonts w:ascii="宋体" w:eastAsia="宋体" w:hAnsi="宋体" w:hint="eastAsia"/>
                <w:sz w:val="18"/>
                <w:szCs w:val="18"/>
              </w:rPr>
              <w:t>《报废机动车回收管理办法》</w:t>
            </w:r>
            <w:r w:rsidRPr="00B15244">
              <w:rPr>
                <w:rFonts w:ascii="宋体" w:eastAsia="宋体" w:hAnsi="宋体"/>
                <w:sz w:val="18"/>
                <w:szCs w:val="18"/>
              </w:rPr>
              <w:t>(中华人民共和国国务院令第715号)第十六条</w:t>
            </w:r>
            <w:r w:rsidRPr="00B15244">
              <w:rPr>
                <w:rFonts w:ascii="宋体" w:eastAsia="宋体" w:hAnsi="宋体" w:hint="eastAsia"/>
                <w:sz w:val="18"/>
                <w:szCs w:val="18"/>
              </w:rPr>
              <w:t>县级以上地方人民政府负责报废机动车回收管理的部门应当加强对报废机动车回收企业的监督检查，建立和完善以随机抽查为重点的日常监督检查制度，公布抽查事项目录，明确抽查的依据、频次、方式、</w:t>
            </w:r>
            <w:r w:rsidRPr="00B15244">
              <w:rPr>
                <w:rFonts w:ascii="宋体" w:eastAsia="宋体" w:hAnsi="宋体" w:hint="eastAsia"/>
                <w:sz w:val="18"/>
                <w:szCs w:val="18"/>
              </w:rPr>
              <w:lastRenderedPageBreak/>
              <w:t>内容和程序，随机抽取被检查企业，随机选派检查人员。抽查情况和查处结果应当及时向社会公布。在监督检查中发现报废机动车回收企业不具备本办法规定的资质认定条件的，应当责令限期改正；拒不改正或者逾期未改正的，由原发证部门吊销资质认定书。</w:t>
            </w:r>
          </w:p>
        </w:tc>
        <w:tc>
          <w:tcPr>
            <w:tcW w:w="2126" w:type="dxa"/>
            <w:vAlign w:val="center"/>
          </w:tcPr>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lastRenderedPageBreak/>
              <w:t>1.检查责任：对本辖区内</w:t>
            </w:r>
            <w:r w:rsidRPr="00347B07">
              <w:rPr>
                <w:rFonts w:ascii="宋体" w:eastAsia="宋体" w:hAnsi="宋体" w:hint="eastAsia"/>
                <w:sz w:val="18"/>
                <w:szCs w:val="18"/>
              </w:rPr>
              <w:t>报废机动车回收拆解企业</w:t>
            </w:r>
            <w:r w:rsidRPr="00F838DE">
              <w:rPr>
                <w:rFonts w:ascii="宋体" w:eastAsia="宋体" w:hAnsi="宋体" w:hint="eastAsia"/>
                <w:sz w:val="18"/>
                <w:szCs w:val="18"/>
              </w:rPr>
              <w:t>及其工作情况组织监督检查；</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2.处置责任：对监督检查发现的问题，责令限期整改、依法实施处罚、依法撤消资质认证证书；</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lastRenderedPageBreak/>
              <w:t>3.移送责任：及时予以公告，对构成违法犯罪的移交司法机关；</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4.事后管理责任：对监督检查发现的问题，</w:t>
            </w:r>
            <w:r w:rsidRPr="00347B07">
              <w:rPr>
                <w:rFonts w:ascii="宋体" w:eastAsia="宋体" w:hAnsi="宋体" w:hint="eastAsia"/>
                <w:sz w:val="18"/>
                <w:szCs w:val="18"/>
              </w:rPr>
              <w:t>报废机动车回收拆解企业</w:t>
            </w:r>
            <w:r w:rsidRPr="00F838DE">
              <w:rPr>
                <w:rFonts w:ascii="宋体" w:eastAsia="宋体" w:hAnsi="宋体" w:hint="eastAsia"/>
                <w:sz w:val="18"/>
                <w:szCs w:val="18"/>
              </w:rPr>
              <w:t>整改完成后，对整改情况组织进行核查；</w:t>
            </w:r>
          </w:p>
          <w:p w:rsidR="004C0361" w:rsidRPr="00347B07"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5.其他责任：法律法规规章等规定应履行的责任。</w:t>
            </w:r>
          </w:p>
        </w:tc>
        <w:tc>
          <w:tcPr>
            <w:tcW w:w="2003" w:type="dxa"/>
            <w:vAlign w:val="center"/>
          </w:tcPr>
          <w:p w:rsidR="004C0361" w:rsidRPr="00347B07" w:rsidRDefault="004C0361" w:rsidP="00CE0415">
            <w:pPr>
              <w:spacing w:line="240" w:lineRule="exact"/>
              <w:jc w:val="left"/>
              <w:rPr>
                <w:rFonts w:ascii="宋体" w:eastAsia="宋体" w:hAnsi="宋体"/>
                <w:sz w:val="18"/>
                <w:szCs w:val="18"/>
              </w:rPr>
            </w:pPr>
            <w:r w:rsidRPr="00347B07">
              <w:rPr>
                <w:rFonts w:ascii="宋体" w:eastAsia="宋体" w:hAnsi="宋体" w:hint="eastAsia"/>
                <w:sz w:val="18"/>
                <w:szCs w:val="18"/>
              </w:rPr>
              <w:lastRenderedPageBreak/>
              <w:t>因不履行或不正确履行行政职责，有下列情形的，行政机关及相关工作人员应承担相应责任：</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1.不对本辖区内</w:t>
            </w:r>
            <w:r w:rsidRPr="00347B07">
              <w:rPr>
                <w:rFonts w:ascii="宋体" w:eastAsia="宋体" w:hAnsi="宋体" w:hint="eastAsia"/>
                <w:sz w:val="18"/>
                <w:szCs w:val="18"/>
              </w:rPr>
              <w:t>报废机动车回收工作</w:t>
            </w:r>
            <w:r w:rsidRPr="00F838DE">
              <w:rPr>
                <w:rFonts w:ascii="宋体" w:eastAsia="宋体" w:hAnsi="宋体" w:hint="eastAsia"/>
                <w:sz w:val="18"/>
                <w:szCs w:val="18"/>
              </w:rPr>
              <w:t>组织监督检查；</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lastRenderedPageBreak/>
              <w:t>2.对在检查中发现的问题，不责令限期整改、不依法实施处罚；</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3.不及时予以公告，对构成违法犯罪的不移交司法机关；</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4.对监督检查发现的问题，报废机动车回收拆解企业整改完成后，不对整改情况组织进行核查；</w:t>
            </w:r>
          </w:p>
          <w:p w:rsidR="004C0361" w:rsidRPr="00347B07"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5.其他违反法律法规规章文件规定的行为。</w:t>
            </w:r>
          </w:p>
        </w:tc>
        <w:tc>
          <w:tcPr>
            <w:tcW w:w="1744" w:type="dxa"/>
            <w:vAlign w:val="center"/>
          </w:tcPr>
          <w:p w:rsidR="004C0361" w:rsidRPr="007554D1" w:rsidRDefault="00CF4B40" w:rsidP="00A15156">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4C0361" w:rsidRPr="007554D1" w:rsidTr="00A15156">
        <w:tc>
          <w:tcPr>
            <w:tcW w:w="704" w:type="dxa"/>
            <w:vAlign w:val="center"/>
          </w:tcPr>
          <w:p w:rsidR="004C0361" w:rsidRPr="007554D1" w:rsidRDefault="004C4667" w:rsidP="00A15156">
            <w:pPr>
              <w:spacing w:line="240" w:lineRule="exact"/>
              <w:jc w:val="center"/>
              <w:rPr>
                <w:rFonts w:ascii="宋体" w:eastAsia="宋体" w:hAnsi="宋体"/>
                <w:sz w:val="18"/>
                <w:szCs w:val="18"/>
              </w:rPr>
            </w:pPr>
            <w:r>
              <w:rPr>
                <w:rFonts w:ascii="宋体" w:eastAsia="宋体" w:hAnsi="宋体"/>
                <w:sz w:val="18"/>
                <w:szCs w:val="18"/>
              </w:rPr>
              <w:lastRenderedPageBreak/>
              <w:t>3</w:t>
            </w: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r w:rsidRPr="00BB3D75">
              <w:rPr>
                <w:rFonts w:ascii="宋体" w:eastAsia="宋体" w:hAnsi="宋体" w:hint="eastAsia"/>
                <w:sz w:val="18"/>
                <w:szCs w:val="18"/>
              </w:rPr>
              <w:t>行政</w:t>
            </w:r>
            <w:r>
              <w:rPr>
                <w:rFonts w:ascii="宋体" w:eastAsia="宋体" w:hAnsi="宋体" w:hint="eastAsia"/>
                <w:sz w:val="18"/>
                <w:szCs w:val="18"/>
              </w:rPr>
              <w:t>检查</w:t>
            </w:r>
          </w:p>
        </w:tc>
        <w:tc>
          <w:tcPr>
            <w:tcW w:w="1701" w:type="dxa"/>
            <w:tcBorders>
              <w:top w:val="nil"/>
              <w:left w:val="single" w:sz="8" w:space="0" w:color="auto"/>
              <w:bottom w:val="single" w:sz="8" w:space="0" w:color="auto"/>
              <w:right w:val="single" w:sz="8" w:space="0" w:color="auto"/>
            </w:tcBorders>
            <w:shd w:val="clear" w:color="auto" w:fill="auto"/>
            <w:vAlign w:val="center"/>
          </w:tcPr>
          <w:p w:rsidR="004C0361" w:rsidRPr="003E6076" w:rsidRDefault="004C0361" w:rsidP="00A15156">
            <w:pPr>
              <w:spacing w:line="240" w:lineRule="exact"/>
              <w:rPr>
                <w:rFonts w:ascii="宋体" w:eastAsia="宋体" w:hAnsi="宋体"/>
                <w:sz w:val="18"/>
                <w:szCs w:val="18"/>
              </w:rPr>
            </w:pPr>
            <w:r w:rsidRPr="00241DBE">
              <w:rPr>
                <w:rFonts w:ascii="宋体" w:eastAsia="宋体" w:hAnsi="宋体" w:hint="eastAsia"/>
                <w:sz w:val="18"/>
                <w:szCs w:val="18"/>
              </w:rPr>
              <w:t>对汽车销售及其相关服务活动实施日常</w:t>
            </w:r>
            <w:r>
              <w:rPr>
                <w:rFonts w:ascii="宋体" w:eastAsia="宋体" w:hAnsi="宋体" w:hint="eastAsia"/>
                <w:sz w:val="18"/>
                <w:szCs w:val="18"/>
              </w:rPr>
              <w:t>检查</w:t>
            </w:r>
          </w:p>
        </w:tc>
        <w:tc>
          <w:tcPr>
            <w:tcW w:w="1276" w:type="dxa"/>
            <w:vAlign w:val="center"/>
          </w:tcPr>
          <w:p w:rsidR="004C0361" w:rsidRPr="00BB3D75" w:rsidRDefault="00CF4B40" w:rsidP="00A15156">
            <w:pPr>
              <w:spacing w:line="240" w:lineRule="exact"/>
              <w:jc w:val="center"/>
              <w:rPr>
                <w:rFonts w:ascii="宋体" w:eastAsia="宋体" w:hAnsi="宋体"/>
                <w:sz w:val="18"/>
                <w:szCs w:val="18"/>
              </w:rPr>
            </w:pPr>
            <w:r>
              <w:rPr>
                <w:rFonts w:ascii="宋体" w:eastAsia="宋体" w:hAnsi="宋体" w:hint="eastAsia"/>
                <w:sz w:val="18"/>
                <w:szCs w:val="18"/>
              </w:rPr>
              <w:t>县</w:t>
            </w:r>
            <w:r w:rsidR="004C0361" w:rsidRPr="00BB3D75">
              <w:rPr>
                <w:rFonts w:ascii="宋体" w:eastAsia="宋体" w:hAnsi="宋体" w:hint="eastAsia"/>
                <w:sz w:val="18"/>
                <w:szCs w:val="18"/>
              </w:rPr>
              <w:t>商务局</w:t>
            </w:r>
          </w:p>
        </w:tc>
        <w:tc>
          <w:tcPr>
            <w:tcW w:w="3118" w:type="dxa"/>
            <w:vAlign w:val="center"/>
          </w:tcPr>
          <w:p w:rsidR="004C0361" w:rsidRPr="00675AF8" w:rsidRDefault="004C0361" w:rsidP="00A15156">
            <w:pPr>
              <w:spacing w:line="240" w:lineRule="exact"/>
              <w:rPr>
                <w:rFonts w:ascii="宋体" w:eastAsia="宋体" w:hAnsi="宋体"/>
                <w:sz w:val="18"/>
                <w:szCs w:val="18"/>
              </w:rPr>
            </w:pPr>
            <w:r w:rsidRPr="003A0FC5">
              <w:rPr>
                <w:rFonts w:ascii="宋体" w:eastAsia="宋体" w:hAnsi="宋体" w:hint="eastAsia"/>
                <w:b/>
                <w:bCs/>
                <w:sz w:val="18"/>
                <w:szCs w:val="18"/>
              </w:rPr>
              <w:t>部委规章：</w:t>
            </w:r>
            <w:r w:rsidRPr="009647B5">
              <w:rPr>
                <w:rFonts w:ascii="宋体" w:eastAsia="宋体" w:hAnsi="宋体" w:hint="eastAsia"/>
                <w:sz w:val="18"/>
                <w:szCs w:val="18"/>
              </w:rPr>
              <w:t>《汽车销售管理办法》</w:t>
            </w:r>
            <w:r w:rsidRPr="009647B5">
              <w:rPr>
                <w:rFonts w:ascii="宋体" w:eastAsia="宋体" w:hAnsi="宋体"/>
                <w:sz w:val="18"/>
                <w:szCs w:val="18"/>
              </w:rPr>
              <w:t>(商务部令2017年第1号）第二十九条</w:t>
            </w:r>
            <w:r w:rsidRPr="009647B5">
              <w:rPr>
                <w:rFonts w:ascii="宋体" w:eastAsia="宋体" w:hAnsi="宋体" w:hint="eastAsia"/>
                <w:sz w:val="18"/>
                <w:szCs w:val="18"/>
              </w:rPr>
              <w:t>县级以上地方商务主管部门应当依据职责，采取“双随机”办法对汽车销售及其相关服务活动实施日常监督检查。监督检查可以采取下列措施：（一）进入供应商、经销商从事经营活动的场所进行现场检查；（二）询问与监督检查事项有关的单位和个人，要求其说明情况；（三）查阅、复制有关文件、资料，检查相关数据信息系统及复制相关信息数据；（四）依据国家有关规定采取的其他措施。</w:t>
            </w:r>
          </w:p>
        </w:tc>
        <w:tc>
          <w:tcPr>
            <w:tcW w:w="2126" w:type="dxa"/>
            <w:vAlign w:val="center"/>
          </w:tcPr>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1.检查责任：对本辖区内</w:t>
            </w:r>
            <w:r w:rsidRPr="00347B07">
              <w:rPr>
                <w:rFonts w:ascii="宋体" w:eastAsia="宋体" w:hAnsi="宋体" w:hint="eastAsia"/>
                <w:sz w:val="18"/>
                <w:szCs w:val="18"/>
              </w:rPr>
              <w:t>汽车销售商、供应商和服务商</w:t>
            </w:r>
            <w:r w:rsidRPr="00F838DE">
              <w:rPr>
                <w:rFonts w:ascii="宋体" w:eastAsia="宋体" w:hAnsi="宋体" w:hint="eastAsia"/>
                <w:sz w:val="18"/>
                <w:szCs w:val="18"/>
              </w:rPr>
              <w:t>及其工作情况组织监督检查；</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2.处置责任：对监督检查发现的问题，责令限期整改、依法实施处罚、依法撤消资质认证证书；</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3.移送责任：及时予以公告，对构成违法犯罪的移交司法机关；</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4.事后管理责任：对监督检查发现的问题，</w:t>
            </w:r>
            <w:r w:rsidRPr="00347B07">
              <w:rPr>
                <w:rFonts w:ascii="宋体" w:eastAsia="宋体" w:hAnsi="宋体" w:hint="eastAsia"/>
                <w:sz w:val="18"/>
                <w:szCs w:val="18"/>
              </w:rPr>
              <w:t>汽车销售企业</w:t>
            </w:r>
            <w:r w:rsidRPr="00F838DE">
              <w:rPr>
                <w:rFonts w:ascii="宋体" w:eastAsia="宋体" w:hAnsi="宋体" w:hint="eastAsia"/>
                <w:sz w:val="18"/>
                <w:szCs w:val="18"/>
              </w:rPr>
              <w:t>整改完成后，对整改情况组织进行核查；</w:t>
            </w:r>
          </w:p>
          <w:p w:rsidR="004C0361" w:rsidRPr="00347B07"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5.其他责任：法律法规规章等规定应履行的责任。</w:t>
            </w:r>
          </w:p>
        </w:tc>
        <w:tc>
          <w:tcPr>
            <w:tcW w:w="2003" w:type="dxa"/>
            <w:vAlign w:val="center"/>
          </w:tcPr>
          <w:p w:rsidR="004C0361" w:rsidRPr="00347B07" w:rsidRDefault="004C0361" w:rsidP="00CE0415">
            <w:pPr>
              <w:spacing w:line="240" w:lineRule="exact"/>
              <w:jc w:val="left"/>
              <w:rPr>
                <w:rFonts w:ascii="宋体" w:eastAsia="宋体" w:hAnsi="宋体"/>
                <w:sz w:val="18"/>
                <w:szCs w:val="18"/>
              </w:rPr>
            </w:pPr>
            <w:r w:rsidRPr="00347B07">
              <w:rPr>
                <w:rFonts w:ascii="宋体" w:eastAsia="宋体" w:hAnsi="宋体" w:hint="eastAsia"/>
                <w:sz w:val="18"/>
                <w:szCs w:val="18"/>
              </w:rPr>
              <w:t>因不履行或不正确履行行政职责，有下列情形的，行政机关及相关工作人员应承担相应责任：</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1.不对本辖区内</w:t>
            </w:r>
            <w:r w:rsidRPr="00347B07">
              <w:rPr>
                <w:rFonts w:ascii="宋体" w:eastAsia="宋体" w:hAnsi="宋体" w:hint="eastAsia"/>
                <w:sz w:val="18"/>
                <w:szCs w:val="18"/>
              </w:rPr>
              <w:t>汽车销售及其相关服务活动实施日常</w:t>
            </w:r>
            <w:r w:rsidRPr="00F838DE">
              <w:rPr>
                <w:rFonts w:ascii="宋体" w:eastAsia="宋体" w:hAnsi="宋体" w:hint="eastAsia"/>
                <w:sz w:val="18"/>
                <w:szCs w:val="18"/>
              </w:rPr>
              <w:t>监督检查；</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2.对在检查中发现的问题，不责令限期整改、不依法实施处罚；</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3.不及时予以公告，对构成违法犯罪的不移交司法机关；</w:t>
            </w:r>
          </w:p>
          <w:p w:rsidR="004C0361" w:rsidRPr="00F838DE"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t>4.对监督检查发现的问题，</w:t>
            </w:r>
            <w:r w:rsidRPr="00347B07">
              <w:rPr>
                <w:rFonts w:ascii="宋体" w:eastAsia="宋体" w:hAnsi="宋体" w:hint="eastAsia"/>
                <w:sz w:val="18"/>
                <w:szCs w:val="18"/>
              </w:rPr>
              <w:t>汽车销售商、供应商和服务商</w:t>
            </w:r>
            <w:r w:rsidRPr="00F838DE">
              <w:rPr>
                <w:rFonts w:ascii="宋体" w:eastAsia="宋体" w:hAnsi="宋体" w:hint="eastAsia"/>
                <w:sz w:val="18"/>
                <w:szCs w:val="18"/>
              </w:rPr>
              <w:t>整改完成后，不对整改情况组织进行核查；</w:t>
            </w:r>
          </w:p>
          <w:p w:rsidR="004C0361" w:rsidRPr="00347B07" w:rsidRDefault="004C0361" w:rsidP="00CE0415">
            <w:pPr>
              <w:spacing w:line="240" w:lineRule="exact"/>
              <w:jc w:val="left"/>
              <w:rPr>
                <w:rFonts w:ascii="宋体" w:eastAsia="宋体" w:hAnsi="宋体"/>
                <w:sz w:val="18"/>
                <w:szCs w:val="18"/>
              </w:rPr>
            </w:pPr>
            <w:r w:rsidRPr="00F838DE">
              <w:rPr>
                <w:rFonts w:ascii="宋体" w:eastAsia="宋体" w:hAnsi="宋体" w:hint="eastAsia"/>
                <w:sz w:val="18"/>
                <w:szCs w:val="18"/>
              </w:rPr>
              <w:lastRenderedPageBreak/>
              <w:t>5.其他违反法律法规规章文件规定的行为。</w:t>
            </w:r>
          </w:p>
        </w:tc>
        <w:tc>
          <w:tcPr>
            <w:tcW w:w="1744" w:type="dxa"/>
            <w:vAlign w:val="center"/>
          </w:tcPr>
          <w:p w:rsidR="004C0361" w:rsidRPr="007554D1" w:rsidRDefault="00CF4B40" w:rsidP="00A15156">
            <w:pPr>
              <w:spacing w:line="240" w:lineRule="exact"/>
              <w:rPr>
                <w:rFonts w:ascii="宋体" w:eastAsia="宋体" w:hAnsi="宋体"/>
                <w:sz w:val="18"/>
                <w:szCs w:val="18"/>
              </w:rPr>
            </w:pPr>
            <w:r>
              <w:rPr>
                <w:rFonts w:ascii="宋体" w:eastAsia="宋体" w:hAnsi="宋体" w:hint="eastAsia"/>
                <w:sz w:val="18"/>
                <w:szCs w:val="18"/>
              </w:rPr>
              <w:lastRenderedPageBreak/>
              <w:t>商务综合</w:t>
            </w:r>
            <w:r>
              <w:rPr>
                <w:rFonts w:ascii="宋体" w:eastAsia="宋体" w:hAnsi="宋体"/>
                <w:sz w:val="18"/>
                <w:szCs w:val="18"/>
              </w:rPr>
              <w:t>执法大队</w:t>
            </w:r>
          </w:p>
        </w:tc>
      </w:tr>
      <w:tr w:rsidR="004C0361" w:rsidRPr="007554D1" w:rsidTr="00A15156">
        <w:tc>
          <w:tcPr>
            <w:tcW w:w="704" w:type="dxa"/>
            <w:vAlign w:val="center"/>
          </w:tcPr>
          <w:p w:rsidR="004C0361" w:rsidRPr="007554D1" w:rsidRDefault="004C4667" w:rsidP="00A15156">
            <w:pPr>
              <w:spacing w:line="240" w:lineRule="exact"/>
              <w:jc w:val="center"/>
              <w:rPr>
                <w:rFonts w:ascii="宋体" w:eastAsia="宋体" w:hAnsi="宋体"/>
                <w:sz w:val="18"/>
                <w:szCs w:val="18"/>
              </w:rPr>
            </w:pPr>
            <w:r>
              <w:rPr>
                <w:rFonts w:ascii="宋体" w:eastAsia="宋体" w:hAnsi="宋体"/>
                <w:sz w:val="18"/>
                <w:szCs w:val="18"/>
              </w:rPr>
              <w:lastRenderedPageBreak/>
              <w:t>4</w:t>
            </w: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r w:rsidRPr="00BB3D75">
              <w:rPr>
                <w:rFonts w:ascii="宋体" w:eastAsia="宋体" w:hAnsi="宋体" w:hint="eastAsia"/>
                <w:sz w:val="18"/>
                <w:szCs w:val="18"/>
              </w:rPr>
              <w:t>行政</w:t>
            </w:r>
            <w:r>
              <w:rPr>
                <w:rFonts w:ascii="宋体" w:eastAsia="宋体" w:hAnsi="宋体" w:hint="eastAsia"/>
                <w:sz w:val="18"/>
                <w:szCs w:val="18"/>
              </w:rPr>
              <w:t>检查</w:t>
            </w:r>
          </w:p>
        </w:tc>
        <w:tc>
          <w:tcPr>
            <w:tcW w:w="1701" w:type="dxa"/>
            <w:tcBorders>
              <w:top w:val="nil"/>
              <w:left w:val="single" w:sz="8" w:space="0" w:color="auto"/>
              <w:bottom w:val="single" w:sz="8" w:space="0" w:color="auto"/>
              <w:right w:val="single" w:sz="8" w:space="0" w:color="auto"/>
            </w:tcBorders>
            <w:shd w:val="clear" w:color="auto" w:fill="auto"/>
            <w:vAlign w:val="center"/>
          </w:tcPr>
          <w:p w:rsidR="004C0361" w:rsidRPr="00CD6A47" w:rsidRDefault="004C0361" w:rsidP="00A15156">
            <w:pPr>
              <w:spacing w:line="240" w:lineRule="exact"/>
              <w:rPr>
                <w:rFonts w:ascii="宋体" w:eastAsia="宋体" w:hAnsi="宋体"/>
                <w:sz w:val="18"/>
                <w:szCs w:val="18"/>
                <w:highlight w:val="yellow"/>
              </w:rPr>
            </w:pPr>
            <w:r w:rsidRPr="001900BD">
              <w:rPr>
                <w:rFonts w:ascii="宋体" w:eastAsia="宋体" w:hAnsi="宋体" w:hint="eastAsia"/>
                <w:sz w:val="18"/>
                <w:szCs w:val="18"/>
              </w:rPr>
              <w:t>对外国投资者、外商投资企业遵守外商投资信息报告办法情况的检查</w:t>
            </w: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r w:rsidRPr="00BB3D75">
              <w:rPr>
                <w:rFonts w:ascii="宋体" w:eastAsia="宋体" w:hAnsi="宋体" w:hint="eastAsia"/>
                <w:sz w:val="18"/>
                <w:szCs w:val="18"/>
              </w:rPr>
              <w:t>市商务局</w:t>
            </w:r>
          </w:p>
        </w:tc>
        <w:tc>
          <w:tcPr>
            <w:tcW w:w="3118" w:type="dxa"/>
            <w:vAlign w:val="center"/>
          </w:tcPr>
          <w:p w:rsidR="004C0361" w:rsidRPr="00675AF8" w:rsidRDefault="004C0361" w:rsidP="00A15156">
            <w:pPr>
              <w:spacing w:line="240" w:lineRule="exact"/>
              <w:rPr>
                <w:rFonts w:ascii="宋体" w:eastAsia="宋体" w:hAnsi="宋体"/>
                <w:sz w:val="18"/>
                <w:szCs w:val="18"/>
              </w:rPr>
            </w:pPr>
            <w:r w:rsidRPr="003A0FC5">
              <w:rPr>
                <w:rFonts w:ascii="宋体" w:eastAsia="宋体" w:hAnsi="宋体" w:hint="eastAsia"/>
                <w:b/>
                <w:bCs/>
                <w:sz w:val="18"/>
                <w:szCs w:val="18"/>
              </w:rPr>
              <w:t>部委规章：</w:t>
            </w:r>
            <w:r w:rsidRPr="00157072">
              <w:rPr>
                <w:rFonts w:ascii="宋体" w:eastAsia="宋体" w:hAnsi="宋体" w:hint="eastAsia"/>
                <w:sz w:val="18"/>
                <w:szCs w:val="18"/>
              </w:rPr>
              <w:t>《外商投资信息报告办法》（商务部</w:t>
            </w:r>
            <w:r w:rsidRPr="00157072">
              <w:rPr>
                <w:rFonts w:ascii="宋体" w:eastAsia="宋体" w:hAnsi="宋体"/>
                <w:sz w:val="18"/>
                <w:szCs w:val="18"/>
              </w:rPr>
              <w:t xml:space="preserve"> 国家市场监督管理总局令 二〇一九年 第2号）第二十条</w:t>
            </w:r>
            <w:r w:rsidRPr="00157072">
              <w:rPr>
                <w:rFonts w:ascii="宋体" w:eastAsia="宋体" w:hAnsi="宋体" w:hint="eastAsia"/>
                <w:sz w:val="18"/>
                <w:szCs w:val="18"/>
              </w:rPr>
              <w:t>商务主管部门对外国投资者、外商投资企业遵守本办法情况实施监督检查。商务主管部门可联合有关部门，采取抽查、根据举报进行检查、根据有关部门或司法机关的建议和反映的情况进行检查，以及依职权启动检查等方式开展监督检查。</w:t>
            </w:r>
            <w:r w:rsidRPr="00157072">
              <w:rPr>
                <w:rFonts w:ascii="宋体" w:eastAsia="宋体" w:hAnsi="宋体"/>
                <w:sz w:val="18"/>
                <w:szCs w:val="18"/>
              </w:rPr>
              <w:t>第二十二条</w:t>
            </w:r>
            <w:r w:rsidRPr="00157072">
              <w:rPr>
                <w:rFonts w:ascii="宋体" w:eastAsia="宋体" w:hAnsi="宋体" w:hint="eastAsia"/>
                <w:sz w:val="18"/>
                <w:szCs w:val="18"/>
              </w:rPr>
              <w:t>商务主管部门可采取实地核查、书面检查等方式进行监督检查，可根据需要从其他部门获取信息用于核实外国投资者或者外商投资企业报送的投资信息是否真实、准确、完整、及时。商务主管部门可依法查阅或者要求被检查人提供有关材料，被检查人应当配合检查，如实提供。</w:t>
            </w:r>
          </w:p>
        </w:tc>
        <w:tc>
          <w:tcPr>
            <w:tcW w:w="2126" w:type="dxa"/>
            <w:vAlign w:val="center"/>
          </w:tcPr>
          <w:p w:rsidR="004C0361" w:rsidRDefault="009E504E" w:rsidP="00CE0415">
            <w:pPr>
              <w:tabs>
                <w:tab w:val="left" w:pos="312"/>
              </w:tabs>
              <w:spacing w:line="240" w:lineRule="exact"/>
              <w:rPr>
                <w:rFonts w:ascii="宋体" w:eastAsia="宋体" w:hAnsi="宋体"/>
                <w:sz w:val="18"/>
                <w:szCs w:val="18"/>
              </w:rPr>
            </w:pPr>
            <w:r>
              <w:rPr>
                <w:rFonts w:ascii="宋体" w:eastAsia="宋体" w:hAnsi="宋体" w:hint="eastAsia"/>
                <w:sz w:val="18"/>
                <w:szCs w:val="18"/>
              </w:rPr>
              <w:t>1</w:t>
            </w:r>
            <w:r>
              <w:rPr>
                <w:rFonts w:ascii="宋体" w:eastAsia="宋体" w:hAnsi="宋体"/>
                <w:sz w:val="18"/>
                <w:szCs w:val="18"/>
              </w:rPr>
              <w:t>.</w:t>
            </w:r>
            <w:r w:rsidR="004C0361">
              <w:rPr>
                <w:rFonts w:ascii="宋体" w:eastAsia="宋体" w:hAnsi="宋体" w:hint="eastAsia"/>
                <w:sz w:val="18"/>
                <w:szCs w:val="18"/>
              </w:rPr>
              <w:t>检查责任：商务主管部门可联合有关部门，采取抽查、根据举报进行检查、根据有关部门或司法机关的建议和反映的情况进行检查，以及依职权启动检查等方式开展监督检查。商务主管部门可采取实地核查、书面检查等方式进行监督检查，可根据需要从其他部门获取信息用于核实外国投资者或者外商投资企业报送的投资信息是否真实、准确、完整、及时。商务主管部门可依法查阅或者要求被检查人提供有关材料，被检查人应当配合检查，如实提供。</w:t>
            </w:r>
          </w:p>
          <w:p w:rsidR="004C0361" w:rsidRDefault="009E504E" w:rsidP="00CE0415">
            <w:pPr>
              <w:tabs>
                <w:tab w:val="left" w:pos="312"/>
              </w:tabs>
              <w:spacing w:line="240" w:lineRule="exact"/>
              <w:rPr>
                <w:rFonts w:ascii="宋体" w:eastAsia="宋体" w:hAnsi="宋体"/>
                <w:sz w:val="18"/>
                <w:szCs w:val="18"/>
              </w:rPr>
            </w:pPr>
            <w:r>
              <w:rPr>
                <w:rFonts w:ascii="宋体" w:eastAsia="宋体" w:hAnsi="宋体" w:hint="eastAsia"/>
                <w:sz w:val="18"/>
                <w:szCs w:val="18"/>
              </w:rPr>
              <w:t>2</w:t>
            </w:r>
            <w:r>
              <w:rPr>
                <w:rFonts w:ascii="宋体" w:eastAsia="宋体" w:hAnsi="宋体"/>
                <w:sz w:val="18"/>
                <w:szCs w:val="18"/>
              </w:rPr>
              <w:t>.</w:t>
            </w:r>
            <w:r w:rsidR="004C0361">
              <w:rPr>
                <w:rFonts w:ascii="宋体" w:eastAsia="宋体" w:hAnsi="宋体" w:hint="eastAsia"/>
                <w:sz w:val="18"/>
                <w:szCs w:val="18"/>
              </w:rPr>
              <w:t>处置责任：外国投资者或者外商投资企业未按照本办法要求报送投资信息，且在商务主管部门通知后未按照本办法第十九条予以补报或更正的，由商务主管部门责令其于20个工作日内改正；逾期不改正的，处十万元以上三十万元以下罚款；逾期不改正且存在</w:t>
            </w:r>
            <w:r w:rsidR="004C0361">
              <w:rPr>
                <w:rFonts w:ascii="宋体" w:eastAsia="宋体" w:hAnsi="宋体" w:hint="eastAsia"/>
                <w:sz w:val="18"/>
                <w:szCs w:val="18"/>
              </w:rPr>
              <w:lastRenderedPageBreak/>
              <w:t>以下情形的，处三十万元以上五十万元以下罚款：（一）外国投资者或者外商投资企业故意逃避履行信息报告义务，或在进行信息报告时隐瞒真实情况、提供误导性或虚假信息；（二）外国投资者或者外商投资企业就所属行业、是否涉及外商投资准入特别管理措施、企业投资者及其实际控制人等重要信息报送错误；（三）外国投资者或者外商投资企业未按照本办法要求报送投资信息，并因此受到行政处罚的，两年内再次违反本办法有关要求；（四）商务主管部门认定的其他严重情形。</w:t>
            </w:r>
          </w:p>
          <w:p w:rsidR="004C0361" w:rsidRDefault="009E504E" w:rsidP="00CE0415">
            <w:pPr>
              <w:tabs>
                <w:tab w:val="left" w:pos="312"/>
              </w:tabs>
              <w:spacing w:line="240" w:lineRule="exact"/>
              <w:rPr>
                <w:rFonts w:ascii="宋体" w:eastAsia="宋体" w:hAnsi="宋体"/>
                <w:sz w:val="18"/>
                <w:szCs w:val="18"/>
              </w:rPr>
            </w:pPr>
            <w:r>
              <w:rPr>
                <w:rFonts w:ascii="宋体" w:eastAsia="宋体" w:hAnsi="宋体" w:hint="eastAsia"/>
                <w:sz w:val="18"/>
                <w:szCs w:val="18"/>
              </w:rPr>
              <w:t>3</w:t>
            </w:r>
            <w:r>
              <w:rPr>
                <w:rFonts w:ascii="宋体" w:eastAsia="宋体" w:hAnsi="宋体"/>
                <w:sz w:val="18"/>
                <w:szCs w:val="18"/>
              </w:rPr>
              <w:t>.</w:t>
            </w:r>
            <w:r w:rsidR="004C0361">
              <w:rPr>
                <w:rFonts w:ascii="宋体" w:eastAsia="宋体" w:hAnsi="宋体" w:hint="eastAsia"/>
                <w:sz w:val="18"/>
                <w:szCs w:val="18"/>
              </w:rPr>
              <w:t>事后管理责任：外国投资者或者外商投资企业认为外商投资信息报告系统公示平台上有关信息记录不完整或者有错误的，可提供相关证明材料并向商务主管部门申请修正。经核查属实的，予以修正。外国投资者或者外商投资企业改正违法行为、履行相关义务后</w:t>
            </w:r>
            <w:r w:rsidR="004C0361">
              <w:rPr>
                <w:rFonts w:ascii="宋体" w:eastAsia="宋体" w:hAnsi="宋体" w:hint="eastAsia"/>
                <w:sz w:val="18"/>
                <w:szCs w:val="18"/>
              </w:rPr>
              <w:lastRenderedPageBreak/>
              <w:t>1年内未再发生违反信息报告义务行为的，可向商务主管部门申请移除外商投资信息报告系统公示平台上有关信息记录。经核查属实的，予以移除。</w:t>
            </w:r>
          </w:p>
          <w:p w:rsidR="004C0361" w:rsidRDefault="009E504E" w:rsidP="00CE0415">
            <w:pPr>
              <w:tabs>
                <w:tab w:val="left" w:pos="312"/>
              </w:tabs>
              <w:spacing w:line="240" w:lineRule="exact"/>
              <w:rPr>
                <w:rFonts w:ascii="宋体" w:eastAsia="宋体" w:hAnsi="宋体"/>
                <w:sz w:val="18"/>
                <w:szCs w:val="18"/>
              </w:rPr>
            </w:pPr>
            <w:r>
              <w:rPr>
                <w:rFonts w:ascii="宋体" w:eastAsia="宋体" w:hAnsi="宋体" w:hint="eastAsia"/>
                <w:sz w:val="18"/>
                <w:szCs w:val="18"/>
              </w:rPr>
              <w:t>4</w:t>
            </w:r>
            <w:r>
              <w:rPr>
                <w:rFonts w:ascii="宋体" w:eastAsia="宋体" w:hAnsi="宋体"/>
                <w:sz w:val="18"/>
                <w:szCs w:val="18"/>
              </w:rPr>
              <w:t>.</w:t>
            </w:r>
            <w:r w:rsidR="004C0361">
              <w:rPr>
                <w:rFonts w:ascii="宋体" w:eastAsia="宋体" w:hAnsi="宋体" w:hint="eastAsia"/>
                <w:sz w:val="18"/>
                <w:szCs w:val="18"/>
              </w:rPr>
              <w:t>其他责任：其他法律法规规章文件规定应履行的责任。</w:t>
            </w:r>
          </w:p>
        </w:tc>
        <w:tc>
          <w:tcPr>
            <w:tcW w:w="2003" w:type="dxa"/>
            <w:vAlign w:val="center"/>
          </w:tcPr>
          <w:p w:rsidR="004C0361" w:rsidRDefault="004C0361" w:rsidP="00CE0415">
            <w:pPr>
              <w:spacing w:line="240" w:lineRule="exact"/>
              <w:rPr>
                <w:rFonts w:ascii="宋体" w:eastAsia="宋体" w:hAnsi="宋体"/>
                <w:sz w:val="18"/>
                <w:szCs w:val="18"/>
              </w:rPr>
            </w:pPr>
            <w:r>
              <w:rPr>
                <w:rFonts w:ascii="宋体" w:eastAsia="宋体" w:hAnsi="宋体" w:hint="eastAsia"/>
                <w:sz w:val="18"/>
                <w:szCs w:val="18"/>
              </w:rPr>
              <w:lastRenderedPageBreak/>
              <w:t>1.商务主管部门实施监督检查不得妨碍被检查人正常的生产经营活动，不得接受被检查人提供的财物或者服务，不得谋取其他非法利益。</w:t>
            </w:r>
          </w:p>
          <w:p w:rsidR="004C0361" w:rsidRDefault="004C0361" w:rsidP="00CE0415">
            <w:pPr>
              <w:spacing w:line="240" w:lineRule="exact"/>
              <w:rPr>
                <w:rFonts w:ascii="宋体" w:eastAsia="宋体" w:hAnsi="宋体"/>
                <w:sz w:val="18"/>
                <w:szCs w:val="18"/>
              </w:rPr>
            </w:pPr>
            <w:r>
              <w:rPr>
                <w:rFonts w:ascii="宋体" w:eastAsia="宋体" w:hAnsi="宋体" w:hint="eastAsia"/>
                <w:sz w:val="18"/>
                <w:szCs w:val="18"/>
              </w:rPr>
              <w:t>2.</w:t>
            </w:r>
            <w:r>
              <w:rPr>
                <w:rFonts w:ascii="宋体" w:eastAsia="宋体" w:hAnsi="宋体"/>
                <w:sz w:val="18"/>
                <w:szCs w:val="18"/>
              </w:rPr>
              <w:t>行政机关工作人员在外商投资促进、保护和管理工作中滥用职权、玩忽职守、徇私舞弊的，或者泄露、非法向他人提供履行职责过程中知悉的商业秘密的，依法给予处分；构成犯罪的，依法追究刑事责任。</w:t>
            </w:r>
          </w:p>
        </w:tc>
        <w:tc>
          <w:tcPr>
            <w:tcW w:w="1744" w:type="dxa"/>
            <w:vAlign w:val="center"/>
          </w:tcPr>
          <w:p w:rsidR="004C0361" w:rsidRPr="007554D1" w:rsidRDefault="00CF4B40" w:rsidP="00A15156">
            <w:pPr>
              <w:spacing w:line="240" w:lineRule="exact"/>
              <w:rPr>
                <w:rFonts w:ascii="宋体" w:eastAsia="宋体" w:hAnsi="宋体"/>
                <w:sz w:val="18"/>
                <w:szCs w:val="18"/>
              </w:rPr>
            </w:pPr>
            <w:r>
              <w:rPr>
                <w:rFonts w:ascii="宋体" w:eastAsia="宋体" w:hAnsi="宋体" w:hint="eastAsia"/>
                <w:sz w:val="18"/>
                <w:szCs w:val="18"/>
              </w:rPr>
              <w:t>外经贸</w:t>
            </w:r>
            <w:r>
              <w:rPr>
                <w:rFonts w:ascii="宋体" w:eastAsia="宋体" w:hAnsi="宋体"/>
                <w:sz w:val="18"/>
                <w:szCs w:val="18"/>
              </w:rPr>
              <w:t>股</w:t>
            </w:r>
          </w:p>
        </w:tc>
      </w:tr>
      <w:tr w:rsidR="004C0361" w:rsidRPr="007554D1" w:rsidTr="00A15156">
        <w:tc>
          <w:tcPr>
            <w:tcW w:w="704" w:type="dxa"/>
            <w:vAlign w:val="center"/>
          </w:tcPr>
          <w:p w:rsidR="004C0361" w:rsidRPr="007554D1" w:rsidRDefault="004C4667" w:rsidP="00A15156">
            <w:pPr>
              <w:spacing w:line="240" w:lineRule="exact"/>
              <w:jc w:val="center"/>
              <w:rPr>
                <w:rFonts w:ascii="宋体" w:eastAsia="宋体" w:hAnsi="宋体"/>
                <w:sz w:val="18"/>
                <w:szCs w:val="18"/>
              </w:rPr>
            </w:pPr>
            <w:r>
              <w:rPr>
                <w:rFonts w:ascii="宋体" w:eastAsia="宋体" w:hAnsi="宋体"/>
                <w:sz w:val="18"/>
                <w:szCs w:val="18"/>
              </w:rPr>
              <w:lastRenderedPageBreak/>
              <w:t>5</w:t>
            </w: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r w:rsidRPr="00BB3D75">
              <w:rPr>
                <w:rFonts w:ascii="宋体" w:eastAsia="宋体" w:hAnsi="宋体" w:hint="eastAsia"/>
                <w:sz w:val="18"/>
                <w:szCs w:val="18"/>
              </w:rPr>
              <w:t>行政</w:t>
            </w:r>
            <w:r>
              <w:rPr>
                <w:rFonts w:ascii="宋体" w:eastAsia="宋体" w:hAnsi="宋体" w:hint="eastAsia"/>
                <w:sz w:val="18"/>
                <w:szCs w:val="18"/>
              </w:rPr>
              <w:t>检查</w:t>
            </w:r>
          </w:p>
        </w:tc>
        <w:tc>
          <w:tcPr>
            <w:tcW w:w="1701" w:type="dxa"/>
            <w:tcBorders>
              <w:top w:val="nil"/>
              <w:left w:val="single" w:sz="8" w:space="0" w:color="auto"/>
              <w:bottom w:val="single" w:sz="8" w:space="0" w:color="auto"/>
              <w:right w:val="single" w:sz="8" w:space="0" w:color="auto"/>
            </w:tcBorders>
            <w:shd w:val="clear" w:color="auto" w:fill="auto"/>
            <w:vAlign w:val="center"/>
          </w:tcPr>
          <w:p w:rsidR="004C0361" w:rsidRPr="003E6076" w:rsidRDefault="004C0361" w:rsidP="00A15156">
            <w:pPr>
              <w:spacing w:line="240" w:lineRule="exact"/>
              <w:rPr>
                <w:rFonts w:ascii="宋体" w:eastAsia="宋体" w:hAnsi="宋体"/>
                <w:sz w:val="18"/>
                <w:szCs w:val="18"/>
              </w:rPr>
            </w:pPr>
            <w:r w:rsidRPr="00241DBE">
              <w:rPr>
                <w:rFonts w:ascii="宋体" w:eastAsia="宋体" w:hAnsi="宋体" w:hint="eastAsia"/>
                <w:sz w:val="18"/>
                <w:szCs w:val="18"/>
              </w:rPr>
              <w:t>对二手车流通的</w:t>
            </w:r>
            <w:r>
              <w:rPr>
                <w:rFonts w:ascii="宋体" w:eastAsia="宋体" w:hAnsi="宋体" w:hint="eastAsia"/>
                <w:sz w:val="18"/>
                <w:szCs w:val="18"/>
              </w:rPr>
              <w:t>检查</w:t>
            </w:r>
          </w:p>
        </w:tc>
        <w:tc>
          <w:tcPr>
            <w:tcW w:w="1276" w:type="dxa"/>
            <w:vAlign w:val="center"/>
          </w:tcPr>
          <w:p w:rsidR="004C0361" w:rsidRPr="00BB3D75" w:rsidRDefault="00CF4B40" w:rsidP="00A15156">
            <w:pPr>
              <w:spacing w:line="240" w:lineRule="exact"/>
              <w:jc w:val="center"/>
              <w:rPr>
                <w:rFonts w:ascii="宋体" w:eastAsia="宋体" w:hAnsi="宋体"/>
                <w:sz w:val="18"/>
                <w:szCs w:val="18"/>
              </w:rPr>
            </w:pPr>
            <w:r>
              <w:rPr>
                <w:rFonts w:ascii="宋体" w:eastAsia="宋体" w:hAnsi="宋体" w:hint="eastAsia"/>
                <w:sz w:val="18"/>
                <w:szCs w:val="18"/>
              </w:rPr>
              <w:t>县</w:t>
            </w:r>
            <w:r w:rsidR="004C0361" w:rsidRPr="00BB3D75">
              <w:rPr>
                <w:rFonts w:ascii="宋体" w:eastAsia="宋体" w:hAnsi="宋体" w:hint="eastAsia"/>
                <w:sz w:val="18"/>
                <w:szCs w:val="18"/>
              </w:rPr>
              <w:t>商务局</w:t>
            </w:r>
          </w:p>
        </w:tc>
        <w:tc>
          <w:tcPr>
            <w:tcW w:w="3118" w:type="dxa"/>
            <w:vAlign w:val="center"/>
          </w:tcPr>
          <w:p w:rsidR="004C0361" w:rsidRPr="00675AF8" w:rsidRDefault="004C0361" w:rsidP="00A94FB4">
            <w:pPr>
              <w:spacing w:line="240" w:lineRule="exact"/>
              <w:rPr>
                <w:rFonts w:ascii="宋体" w:eastAsia="宋体" w:hAnsi="宋体"/>
                <w:sz w:val="18"/>
                <w:szCs w:val="18"/>
              </w:rPr>
            </w:pPr>
            <w:r w:rsidRPr="003A0FC5">
              <w:rPr>
                <w:rFonts w:ascii="宋体" w:eastAsia="宋体" w:hAnsi="宋体" w:hint="eastAsia"/>
                <w:b/>
                <w:bCs/>
                <w:sz w:val="18"/>
                <w:szCs w:val="18"/>
              </w:rPr>
              <w:t>部委规章：</w:t>
            </w:r>
            <w:r w:rsidRPr="00AD058F">
              <w:rPr>
                <w:rFonts w:ascii="宋体" w:eastAsia="宋体" w:hAnsi="宋体" w:hint="eastAsia"/>
                <w:sz w:val="18"/>
                <w:szCs w:val="18"/>
              </w:rPr>
              <w:t>《二手车流通管理办法》（商务部、公安部、工商总局、税务总局</w:t>
            </w:r>
            <w:r w:rsidRPr="00AD058F">
              <w:rPr>
                <w:rFonts w:ascii="宋体" w:eastAsia="宋体" w:hAnsi="宋体"/>
                <w:sz w:val="18"/>
                <w:szCs w:val="18"/>
              </w:rPr>
              <w:t>2005第2号令）第七条</w:t>
            </w:r>
            <w:r w:rsidRPr="00AD058F">
              <w:rPr>
                <w:rFonts w:ascii="宋体" w:eastAsia="宋体" w:hAnsi="宋体" w:hint="eastAsia"/>
                <w:sz w:val="18"/>
                <w:szCs w:val="18"/>
              </w:rPr>
              <w:t>国务院商务主管部门、工商行政管理部门、税务部门在各自的职责范围内负责二手车流通有关监督管理工作。省、自治区、直辖市和计划单列市商务主管部门（以下简称省级商务主管部门）、工商行政管理部门、税务部门在各自的职责范围内负责辖区内二手车流通有关监督管理工作。</w:t>
            </w:r>
            <w:r w:rsidRPr="00AD058F">
              <w:rPr>
                <w:rFonts w:ascii="宋体" w:eastAsia="宋体" w:hAnsi="宋体"/>
                <w:sz w:val="18"/>
                <w:szCs w:val="18"/>
              </w:rPr>
              <w:t>第三十</w:t>
            </w:r>
            <w:r>
              <w:rPr>
                <w:rFonts w:ascii="宋体" w:eastAsia="宋体" w:hAnsi="宋体" w:hint="eastAsia"/>
                <w:sz w:val="18"/>
                <w:szCs w:val="18"/>
              </w:rPr>
              <w:t>五</w:t>
            </w:r>
            <w:r w:rsidRPr="00AD058F">
              <w:rPr>
                <w:rFonts w:ascii="宋体" w:eastAsia="宋体" w:hAnsi="宋体"/>
                <w:sz w:val="18"/>
                <w:szCs w:val="18"/>
              </w:rPr>
              <w:t>条</w:t>
            </w:r>
            <w:r w:rsidRPr="00AD058F">
              <w:rPr>
                <w:rFonts w:ascii="宋体" w:eastAsia="宋体" w:hAnsi="宋体" w:hint="eastAsia"/>
                <w:sz w:val="18"/>
                <w:szCs w:val="18"/>
              </w:rPr>
              <w:t>商务主管部门、工商行政管理部门应当在各自的职责范围内采取有效措施</w:t>
            </w:r>
            <w:r w:rsidRPr="00AD058F">
              <w:rPr>
                <w:rFonts w:ascii="宋体" w:eastAsia="宋体" w:hAnsi="宋体"/>
                <w:sz w:val="18"/>
                <w:szCs w:val="18"/>
              </w:rPr>
              <w:t>,加强对二手车交易市场经营者和经营主体的监督管理,依法查处违法违规行为,维护市场秩序,保护消费者的合法权益。</w:t>
            </w:r>
            <w:r w:rsidR="00C8418B">
              <w:rPr>
                <w:rFonts w:ascii="宋体" w:eastAsia="宋体" w:hAnsi="宋体" w:hint="eastAsia"/>
                <w:b/>
                <w:bCs/>
                <w:sz w:val="18"/>
                <w:szCs w:val="18"/>
              </w:rPr>
              <w:t>规范性文件</w:t>
            </w:r>
            <w:r w:rsidRPr="003E6076">
              <w:rPr>
                <w:rFonts w:ascii="宋体" w:eastAsia="宋体" w:hAnsi="宋体"/>
                <w:b/>
                <w:bCs/>
                <w:sz w:val="18"/>
                <w:szCs w:val="18"/>
              </w:rPr>
              <w:t>：</w:t>
            </w:r>
            <w:r>
              <w:rPr>
                <w:rFonts w:ascii="宋体" w:eastAsia="宋体" w:hAnsi="宋体" w:hint="eastAsia"/>
                <w:sz w:val="18"/>
                <w:szCs w:val="18"/>
              </w:rPr>
              <w:t>《河北省二手车流通管理规定》（</w:t>
            </w:r>
            <w:r w:rsidRPr="00A94FB4">
              <w:rPr>
                <w:rFonts w:ascii="宋体" w:eastAsia="宋体" w:hAnsi="宋体" w:hint="eastAsia"/>
                <w:sz w:val="18"/>
                <w:szCs w:val="18"/>
              </w:rPr>
              <w:t>冀商建设字〔</w:t>
            </w:r>
            <w:r w:rsidRPr="00A94FB4">
              <w:rPr>
                <w:rFonts w:ascii="宋体" w:eastAsia="宋体" w:hAnsi="宋体"/>
                <w:sz w:val="18"/>
                <w:szCs w:val="18"/>
              </w:rPr>
              <w:t>2017〕8 号</w:t>
            </w:r>
            <w:r>
              <w:rPr>
                <w:rFonts w:ascii="宋体" w:eastAsia="宋体" w:hAnsi="宋体" w:hint="eastAsia"/>
                <w:sz w:val="18"/>
                <w:szCs w:val="18"/>
              </w:rPr>
              <w:t>）</w:t>
            </w:r>
            <w:r w:rsidRPr="00A94FB4">
              <w:rPr>
                <w:rFonts w:ascii="宋体" w:eastAsia="宋体" w:hAnsi="宋体" w:hint="eastAsia"/>
                <w:sz w:val="18"/>
                <w:szCs w:val="18"/>
              </w:rPr>
              <w:t>第三条</w:t>
            </w:r>
            <w:r w:rsidRPr="00A94FB4">
              <w:rPr>
                <w:rFonts w:ascii="宋体" w:eastAsia="宋体" w:hAnsi="宋体"/>
                <w:sz w:val="18"/>
                <w:szCs w:val="18"/>
              </w:rPr>
              <w:t xml:space="preserve"> 各级商务、公安、工商管理、国税、地税部门按其</w:t>
            </w:r>
            <w:r w:rsidRPr="00A94FB4">
              <w:rPr>
                <w:rFonts w:ascii="宋体" w:eastAsia="宋体" w:hAnsi="宋体" w:hint="eastAsia"/>
                <w:sz w:val="18"/>
                <w:szCs w:val="18"/>
              </w:rPr>
              <w:t>管理职责，负责二手车流通的监督管理工作。二手车流通监督管理遵循破除垄断，鼓励竞争，</w:t>
            </w:r>
            <w:r w:rsidRPr="00A94FB4">
              <w:rPr>
                <w:rFonts w:ascii="宋体" w:eastAsia="宋体" w:hAnsi="宋体" w:hint="eastAsia"/>
                <w:sz w:val="18"/>
                <w:szCs w:val="18"/>
              </w:rPr>
              <w:lastRenderedPageBreak/>
              <w:t>促进发展和公平、公正、公开的原则。</w:t>
            </w:r>
          </w:p>
        </w:tc>
        <w:tc>
          <w:tcPr>
            <w:tcW w:w="2126" w:type="dxa"/>
            <w:vAlign w:val="center"/>
          </w:tcPr>
          <w:p w:rsidR="004C0361" w:rsidRPr="00347B07" w:rsidRDefault="004C0361" w:rsidP="00CE0415">
            <w:pPr>
              <w:spacing w:line="240" w:lineRule="exact"/>
              <w:rPr>
                <w:rFonts w:ascii="宋体" w:eastAsia="宋体" w:hAnsi="宋体"/>
                <w:sz w:val="18"/>
              </w:rPr>
            </w:pPr>
            <w:r w:rsidRPr="00347B07">
              <w:rPr>
                <w:rFonts w:ascii="宋体" w:eastAsia="宋体" w:hAnsi="宋体" w:hint="eastAsia"/>
                <w:sz w:val="18"/>
              </w:rPr>
              <w:lastRenderedPageBreak/>
              <w:t>1.检查责任：对本辖区内</w:t>
            </w:r>
            <w:r w:rsidRPr="00347B07">
              <w:rPr>
                <w:rFonts w:ascii="宋体" w:eastAsia="宋体" w:hAnsi="宋体" w:hint="eastAsia"/>
                <w:sz w:val="18"/>
                <w:szCs w:val="18"/>
              </w:rPr>
              <w:t>二手车销售企业</w:t>
            </w:r>
            <w:r w:rsidRPr="00347B07">
              <w:rPr>
                <w:rFonts w:ascii="宋体" w:eastAsia="宋体" w:hAnsi="宋体" w:hint="eastAsia"/>
                <w:sz w:val="18"/>
              </w:rPr>
              <w:t>及其工作情况组织监督检查；</w:t>
            </w:r>
          </w:p>
          <w:p w:rsidR="004C0361" w:rsidRPr="00347B07" w:rsidRDefault="004C0361" w:rsidP="00CE0415">
            <w:pPr>
              <w:spacing w:line="240" w:lineRule="exact"/>
              <w:rPr>
                <w:rFonts w:ascii="宋体" w:eastAsia="宋体" w:hAnsi="宋体"/>
                <w:sz w:val="18"/>
              </w:rPr>
            </w:pPr>
            <w:r w:rsidRPr="00347B07">
              <w:rPr>
                <w:rFonts w:ascii="宋体" w:eastAsia="宋体" w:hAnsi="宋体" w:hint="eastAsia"/>
                <w:sz w:val="18"/>
              </w:rPr>
              <w:t>2.处置责任：对监督检查发现的问题，责令限期整改、依法实施处罚、依法撤消资质认证证书；</w:t>
            </w:r>
          </w:p>
          <w:p w:rsidR="004C0361" w:rsidRPr="00347B07" w:rsidRDefault="004C0361" w:rsidP="00CE0415">
            <w:pPr>
              <w:spacing w:line="240" w:lineRule="exact"/>
              <w:rPr>
                <w:rFonts w:ascii="宋体" w:eastAsia="宋体" w:hAnsi="宋体"/>
                <w:sz w:val="18"/>
              </w:rPr>
            </w:pPr>
            <w:r w:rsidRPr="00347B07">
              <w:rPr>
                <w:rFonts w:ascii="宋体" w:eastAsia="宋体" w:hAnsi="宋体" w:hint="eastAsia"/>
                <w:sz w:val="18"/>
              </w:rPr>
              <w:t>3.移送责任：及时予以公告，对构成违法犯罪的移交司法机关；</w:t>
            </w:r>
          </w:p>
          <w:p w:rsidR="004C0361" w:rsidRPr="00347B07" w:rsidRDefault="004C0361" w:rsidP="00CE0415">
            <w:pPr>
              <w:spacing w:line="240" w:lineRule="exact"/>
              <w:rPr>
                <w:rFonts w:ascii="宋体" w:eastAsia="宋体" w:hAnsi="宋体"/>
                <w:sz w:val="18"/>
              </w:rPr>
            </w:pPr>
            <w:r w:rsidRPr="00347B07">
              <w:rPr>
                <w:rFonts w:ascii="宋体" w:eastAsia="宋体" w:hAnsi="宋体" w:hint="eastAsia"/>
                <w:sz w:val="18"/>
              </w:rPr>
              <w:t>4.事后管理责任：对监督检查发现的问题，</w:t>
            </w:r>
            <w:r w:rsidRPr="00347B07">
              <w:rPr>
                <w:rFonts w:ascii="宋体" w:eastAsia="宋体" w:hAnsi="宋体" w:hint="eastAsia"/>
                <w:sz w:val="18"/>
                <w:szCs w:val="18"/>
              </w:rPr>
              <w:t>二手车销售企业</w:t>
            </w:r>
            <w:r w:rsidRPr="00347B07">
              <w:rPr>
                <w:rFonts w:ascii="宋体" w:eastAsia="宋体" w:hAnsi="宋体" w:hint="eastAsia"/>
                <w:sz w:val="18"/>
              </w:rPr>
              <w:t>整改完成后，对整改情况组织进行核查；</w:t>
            </w:r>
          </w:p>
          <w:p w:rsidR="004C0361" w:rsidRPr="009E504E" w:rsidRDefault="004C0361" w:rsidP="00CE0415">
            <w:pPr>
              <w:spacing w:line="240" w:lineRule="exact"/>
              <w:rPr>
                <w:rFonts w:ascii="宋体" w:eastAsia="宋体" w:hAnsi="宋体"/>
                <w:sz w:val="18"/>
              </w:rPr>
            </w:pPr>
            <w:r w:rsidRPr="00347B07">
              <w:rPr>
                <w:rFonts w:ascii="宋体" w:eastAsia="宋体" w:hAnsi="宋体" w:hint="eastAsia"/>
                <w:sz w:val="18"/>
              </w:rPr>
              <w:t>5.其他责任：法律法规规章等规定应履行的责任。</w:t>
            </w:r>
          </w:p>
        </w:tc>
        <w:tc>
          <w:tcPr>
            <w:tcW w:w="2003" w:type="dxa"/>
            <w:vAlign w:val="center"/>
          </w:tcPr>
          <w:p w:rsidR="004C0361" w:rsidRPr="00347B07" w:rsidRDefault="004C0361" w:rsidP="00CE0415">
            <w:pPr>
              <w:spacing w:line="240" w:lineRule="exact"/>
              <w:rPr>
                <w:rFonts w:ascii="宋体" w:eastAsia="宋体" w:hAnsi="宋体"/>
                <w:spacing w:val="-4"/>
                <w:sz w:val="18"/>
                <w:szCs w:val="18"/>
              </w:rPr>
            </w:pPr>
            <w:r w:rsidRPr="00347B07">
              <w:rPr>
                <w:rFonts w:ascii="宋体" w:eastAsia="宋体" w:hAnsi="宋体" w:hint="eastAsia"/>
                <w:spacing w:val="-4"/>
                <w:sz w:val="18"/>
                <w:szCs w:val="18"/>
              </w:rPr>
              <w:t>1.不对本辖区内</w:t>
            </w:r>
            <w:r w:rsidRPr="00347B07">
              <w:rPr>
                <w:rFonts w:ascii="宋体" w:eastAsia="宋体" w:hAnsi="宋体" w:hint="eastAsia"/>
                <w:sz w:val="18"/>
                <w:szCs w:val="18"/>
              </w:rPr>
              <w:t>对二手车流通工作</w:t>
            </w:r>
            <w:r w:rsidRPr="00347B07">
              <w:rPr>
                <w:rFonts w:ascii="宋体" w:eastAsia="宋体" w:hAnsi="宋体" w:hint="eastAsia"/>
                <w:spacing w:val="-4"/>
                <w:sz w:val="18"/>
                <w:szCs w:val="18"/>
              </w:rPr>
              <w:t>组织监督检查；</w:t>
            </w:r>
          </w:p>
          <w:p w:rsidR="004C0361" w:rsidRPr="00347B07" w:rsidRDefault="004C0361" w:rsidP="00CE0415">
            <w:pPr>
              <w:spacing w:line="240" w:lineRule="exact"/>
              <w:rPr>
                <w:rFonts w:ascii="宋体" w:eastAsia="宋体" w:hAnsi="宋体"/>
                <w:spacing w:val="-4"/>
                <w:sz w:val="18"/>
                <w:szCs w:val="18"/>
              </w:rPr>
            </w:pPr>
            <w:r w:rsidRPr="00347B07">
              <w:rPr>
                <w:rFonts w:ascii="宋体" w:eastAsia="宋体" w:hAnsi="宋体" w:hint="eastAsia"/>
                <w:spacing w:val="-4"/>
                <w:sz w:val="18"/>
                <w:szCs w:val="18"/>
              </w:rPr>
              <w:t>2.对在检查中发现的问题，不责令限期整改、不依法实施处罚；</w:t>
            </w:r>
          </w:p>
          <w:p w:rsidR="004C0361" w:rsidRPr="00347B07" w:rsidRDefault="004C0361" w:rsidP="00CE0415">
            <w:pPr>
              <w:spacing w:line="240" w:lineRule="exact"/>
              <w:rPr>
                <w:rFonts w:ascii="宋体" w:eastAsia="宋体" w:hAnsi="宋体"/>
                <w:spacing w:val="-4"/>
                <w:sz w:val="18"/>
                <w:szCs w:val="18"/>
              </w:rPr>
            </w:pPr>
            <w:r w:rsidRPr="00347B07">
              <w:rPr>
                <w:rFonts w:ascii="宋体" w:eastAsia="宋体" w:hAnsi="宋体" w:hint="eastAsia"/>
                <w:spacing w:val="-4"/>
                <w:sz w:val="18"/>
                <w:szCs w:val="18"/>
              </w:rPr>
              <w:t>3.不及时予以公告，对构成违法犯罪的不移交司法机关；</w:t>
            </w:r>
          </w:p>
          <w:p w:rsidR="004C0361" w:rsidRPr="00347B07" w:rsidRDefault="004C0361" w:rsidP="00CE0415">
            <w:pPr>
              <w:spacing w:line="240" w:lineRule="exact"/>
              <w:rPr>
                <w:rFonts w:ascii="宋体" w:eastAsia="宋体" w:hAnsi="宋体"/>
                <w:spacing w:val="-4"/>
                <w:sz w:val="18"/>
                <w:szCs w:val="18"/>
              </w:rPr>
            </w:pPr>
            <w:r w:rsidRPr="00347B07">
              <w:rPr>
                <w:rFonts w:ascii="宋体" w:eastAsia="宋体" w:hAnsi="宋体" w:hint="eastAsia"/>
                <w:spacing w:val="-4"/>
                <w:sz w:val="18"/>
                <w:szCs w:val="18"/>
              </w:rPr>
              <w:t>4.对监督检查发现的问题，</w:t>
            </w:r>
            <w:r w:rsidRPr="00347B07">
              <w:rPr>
                <w:rFonts w:ascii="宋体" w:eastAsia="宋体" w:hAnsi="宋体" w:hint="eastAsia"/>
                <w:sz w:val="18"/>
                <w:szCs w:val="18"/>
              </w:rPr>
              <w:t>二手车交易市场及经营主体</w:t>
            </w:r>
            <w:r w:rsidRPr="00347B07">
              <w:rPr>
                <w:rFonts w:ascii="宋体" w:eastAsia="宋体" w:hAnsi="宋体" w:hint="eastAsia"/>
                <w:spacing w:val="-4"/>
                <w:sz w:val="18"/>
                <w:szCs w:val="18"/>
              </w:rPr>
              <w:t>整改完成后，不对整改情况组织进行核查；</w:t>
            </w:r>
          </w:p>
          <w:p w:rsidR="004C0361" w:rsidRPr="009E504E" w:rsidRDefault="004C0361" w:rsidP="00CE0415">
            <w:pPr>
              <w:spacing w:line="240" w:lineRule="exact"/>
              <w:rPr>
                <w:rFonts w:ascii="宋体" w:eastAsia="宋体" w:hAnsi="宋体"/>
                <w:sz w:val="18"/>
              </w:rPr>
            </w:pPr>
            <w:r w:rsidRPr="00347B07">
              <w:rPr>
                <w:rFonts w:ascii="宋体" w:eastAsia="宋体" w:hAnsi="宋体" w:hint="eastAsia"/>
                <w:spacing w:val="-4"/>
                <w:sz w:val="18"/>
                <w:szCs w:val="18"/>
              </w:rPr>
              <w:t>5.其他违反法律法规规章文件规定的行为。</w:t>
            </w:r>
          </w:p>
        </w:tc>
        <w:tc>
          <w:tcPr>
            <w:tcW w:w="1744" w:type="dxa"/>
            <w:vAlign w:val="center"/>
          </w:tcPr>
          <w:p w:rsidR="004C0361" w:rsidRPr="007554D1" w:rsidRDefault="00CF4B40" w:rsidP="00A15156">
            <w:pPr>
              <w:spacing w:line="240" w:lineRule="exact"/>
              <w:rPr>
                <w:rFonts w:ascii="宋体" w:eastAsia="宋体" w:hAnsi="宋体"/>
                <w:sz w:val="18"/>
                <w:szCs w:val="18"/>
              </w:rPr>
            </w:pPr>
            <w:r>
              <w:rPr>
                <w:rFonts w:ascii="宋体" w:eastAsia="宋体" w:hAnsi="宋体" w:hint="eastAsia"/>
                <w:sz w:val="18"/>
                <w:szCs w:val="18"/>
              </w:rPr>
              <w:t>商务综合</w:t>
            </w:r>
            <w:r>
              <w:rPr>
                <w:rFonts w:ascii="宋体" w:eastAsia="宋体" w:hAnsi="宋体"/>
                <w:sz w:val="18"/>
                <w:szCs w:val="18"/>
              </w:rPr>
              <w:t>执法大队</w:t>
            </w:r>
          </w:p>
        </w:tc>
      </w:tr>
      <w:tr w:rsidR="004C0361" w:rsidRPr="007554D1" w:rsidTr="00A15156">
        <w:tc>
          <w:tcPr>
            <w:tcW w:w="704" w:type="dxa"/>
            <w:vAlign w:val="center"/>
          </w:tcPr>
          <w:p w:rsidR="004C0361" w:rsidRPr="007554D1" w:rsidRDefault="004C4667" w:rsidP="00A15156">
            <w:pPr>
              <w:spacing w:line="240" w:lineRule="exact"/>
              <w:jc w:val="center"/>
              <w:rPr>
                <w:rFonts w:ascii="宋体" w:eastAsia="宋体" w:hAnsi="宋体"/>
                <w:sz w:val="18"/>
                <w:szCs w:val="18"/>
              </w:rPr>
            </w:pPr>
            <w:r>
              <w:rPr>
                <w:rFonts w:ascii="宋体" w:eastAsia="宋体" w:hAnsi="宋体"/>
                <w:sz w:val="18"/>
                <w:szCs w:val="18"/>
              </w:rPr>
              <w:lastRenderedPageBreak/>
              <w:t>6</w:t>
            </w: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r w:rsidRPr="00BB3D75">
              <w:rPr>
                <w:rFonts w:ascii="宋体" w:eastAsia="宋体" w:hAnsi="宋体" w:hint="eastAsia"/>
                <w:sz w:val="18"/>
                <w:szCs w:val="18"/>
              </w:rPr>
              <w:t>行政</w:t>
            </w:r>
            <w:r>
              <w:rPr>
                <w:rFonts w:ascii="宋体" w:eastAsia="宋体" w:hAnsi="宋体" w:hint="eastAsia"/>
                <w:sz w:val="18"/>
                <w:szCs w:val="18"/>
              </w:rPr>
              <w:t>检查</w:t>
            </w:r>
          </w:p>
        </w:tc>
        <w:tc>
          <w:tcPr>
            <w:tcW w:w="1701" w:type="dxa"/>
            <w:tcBorders>
              <w:top w:val="nil"/>
              <w:left w:val="single" w:sz="8" w:space="0" w:color="auto"/>
              <w:bottom w:val="single" w:sz="8" w:space="0" w:color="auto"/>
              <w:right w:val="single" w:sz="8" w:space="0" w:color="auto"/>
            </w:tcBorders>
            <w:shd w:val="clear" w:color="auto" w:fill="auto"/>
            <w:vAlign w:val="center"/>
          </w:tcPr>
          <w:p w:rsidR="004C0361" w:rsidRPr="003E6076" w:rsidRDefault="004C0361" w:rsidP="00A15156">
            <w:pPr>
              <w:spacing w:line="240" w:lineRule="exact"/>
              <w:rPr>
                <w:rFonts w:ascii="宋体" w:eastAsia="宋体" w:hAnsi="宋体"/>
                <w:sz w:val="18"/>
                <w:szCs w:val="18"/>
              </w:rPr>
            </w:pPr>
            <w:r w:rsidRPr="00241DBE">
              <w:rPr>
                <w:rFonts w:ascii="宋体" w:eastAsia="宋体" w:hAnsi="宋体" w:hint="eastAsia"/>
                <w:sz w:val="18"/>
                <w:szCs w:val="18"/>
              </w:rPr>
              <w:t>对单用途商业预付卡的</w:t>
            </w:r>
            <w:r>
              <w:rPr>
                <w:rFonts w:ascii="宋体" w:eastAsia="宋体" w:hAnsi="宋体" w:hint="eastAsia"/>
                <w:sz w:val="18"/>
                <w:szCs w:val="18"/>
              </w:rPr>
              <w:t>检查</w:t>
            </w:r>
          </w:p>
        </w:tc>
        <w:tc>
          <w:tcPr>
            <w:tcW w:w="1276" w:type="dxa"/>
            <w:vAlign w:val="center"/>
          </w:tcPr>
          <w:p w:rsidR="004C0361" w:rsidRPr="00BB3D75" w:rsidRDefault="00CF4B40" w:rsidP="00A15156">
            <w:pPr>
              <w:spacing w:line="240" w:lineRule="exact"/>
              <w:jc w:val="center"/>
              <w:rPr>
                <w:rFonts w:ascii="宋体" w:eastAsia="宋体" w:hAnsi="宋体"/>
                <w:sz w:val="18"/>
                <w:szCs w:val="18"/>
              </w:rPr>
            </w:pPr>
            <w:r>
              <w:rPr>
                <w:rFonts w:ascii="宋体" w:eastAsia="宋体" w:hAnsi="宋体" w:hint="eastAsia"/>
                <w:sz w:val="18"/>
                <w:szCs w:val="18"/>
              </w:rPr>
              <w:t>县</w:t>
            </w:r>
            <w:r w:rsidR="004C0361" w:rsidRPr="00BB3D75">
              <w:rPr>
                <w:rFonts w:ascii="宋体" w:eastAsia="宋体" w:hAnsi="宋体" w:hint="eastAsia"/>
                <w:sz w:val="18"/>
                <w:szCs w:val="18"/>
              </w:rPr>
              <w:t>商务局</w:t>
            </w:r>
          </w:p>
        </w:tc>
        <w:tc>
          <w:tcPr>
            <w:tcW w:w="3118" w:type="dxa"/>
            <w:vAlign w:val="center"/>
          </w:tcPr>
          <w:p w:rsidR="004C0361" w:rsidRPr="00675AF8" w:rsidRDefault="004C0361" w:rsidP="00A15156">
            <w:pPr>
              <w:spacing w:line="240" w:lineRule="exact"/>
              <w:rPr>
                <w:rFonts w:ascii="宋体" w:eastAsia="宋体" w:hAnsi="宋体"/>
                <w:sz w:val="18"/>
                <w:szCs w:val="18"/>
              </w:rPr>
            </w:pPr>
            <w:r w:rsidRPr="003A0FC5">
              <w:rPr>
                <w:rFonts w:ascii="宋体" w:eastAsia="宋体" w:hAnsi="宋体" w:hint="eastAsia"/>
                <w:b/>
                <w:bCs/>
                <w:sz w:val="18"/>
                <w:szCs w:val="18"/>
              </w:rPr>
              <w:t>部委规章：</w:t>
            </w:r>
            <w:r w:rsidRPr="00A0235B">
              <w:rPr>
                <w:rFonts w:ascii="宋体" w:eastAsia="宋体" w:hAnsi="宋体" w:hint="eastAsia"/>
                <w:sz w:val="18"/>
                <w:szCs w:val="18"/>
              </w:rPr>
              <w:t>《单用途商业预付卡管理办法（试行）》（商务部令</w:t>
            </w:r>
            <w:r w:rsidRPr="00A0235B">
              <w:rPr>
                <w:rFonts w:ascii="宋体" w:eastAsia="宋体" w:hAnsi="宋体"/>
                <w:sz w:val="18"/>
                <w:szCs w:val="18"/>
              </w:rPr>
              <w:t>2012年第9号）第五条</w:t>
            </w:r>
            <w:r w:rsidRPr="00A0235B">
              <w:rPr>
                <w:rFonts w:ascii="宋体" w:eastAsia="宋体" w:hAnsi="宋体" w:hint="eastAsia"/>
                <w:sz w:val="18"/>
                <w:szCs w:val="18"/>
              </w:rPr>
              <w:t>商务部负责全国单用途卡行业管理工作。县级以上地方人民政府商务主管部门负责本行政区域内单用途卡监督管理工作。</w:t>
            </w:r>
            <w:r w:rsidRPr="00A0235B">
              <w:rPr>
                <w:rFonts w:ascii="宋体" w:eastAsia="宋体" w:hAnsi="宋体"/>
                <w:sz w:val="18"/>
                <w:szCs w:val="18"/>
              </w:rPr>
              <w:t>第三十三条</w:t>
            </w:r>
            <w:r w:rsidRPr="00A0235B">
              <w:rPr>
                <w:rFonts w:ascii="宋体" w:eastAsia="宋体" w:hAnsi="宋体" w:hint="eastAsia"/>
                <w:sz w:val="18"/>
                <w:szCs w:val="18"/>
              </w:rPr>
              <w:t>商务部和地方人民政府商务主管部门应对发卡企业和售卡企业的单用途卡业务活动、内部控制和风险状况等进行定期或不定期的现场及非现场检查。发卡企业和售卡企业应配合商务主管部门的检查。</w:t>
            </w:r>
          </w:p>
        </w:tc>
        <w:tc>
          <w:tcPr>
            <w:tcW w:w="2126" w:type="dxa"/>
            <w:vAlign w:val="center"/>
          </w:tcPr>
          <w:p w:rsidR="004C0361" w:rsidRDefault="004C0361" w:rsidP="00CE0415">
            <w:pPr>
              <w:spacing w:line="240" w:lineRule="exact"/>
              <w:rPr>
                <w:rFonts w:ascii="宋体" w:eastAsia="宋体" w:hAnsi="宋体"/>
                <w:sz w:val="18"/>
              </w:rPr>
            </w:pPr>
            <w:r>
              <w:rPr>
                <w:rFonts w:ascii="宋体" w:eastAsia="宋体" w:hAnsi="宋体" w:hint="eastAsia"/>
                <w:sz w:val="18"/>
              </w:rPr>
              <w:t>1.检查责任：对本辖区开展单用途商业预付卡业务工作情况组织监督检查；</w:t>
            </w:r>
          </w:p>
          <w:p w:rsidR="004C0361" w:rsidRDefault="004C0361" w:rsidP="00CE0415">
            <w:pPr>
              <w:spacing w:line="240" w:lineRule="exact"/>
              <w:rPr>
                <w:rFonts w:ascii="宋体" w:eastAsia="宋体" w:hAnsi="宋体"/>
                <w:sz w:val="18"/>
              </w:rPr>
            </w:pPr>
            <w:r>
              <w:rPr>
                <w:rFonts w:ascii="宋体" w:eastAsia="宋体" w:hAnsi="宋体" w:hint="eastAsia"/>
                <w:sz w:val="18"/>
              </w:rPr>
              <w:t>2.处置责任：对监督检查发现的问题，责令限期整改、依法实施处罚、依法撤消备案证书；</w:t>
            </w:r>
          </w:p>
          <w:p w:rsidR="004C0361" w:rsidRDefault="004C0361" w:rsidP="00CE0415">
            <w:pPr>
              <w:spacing w:line="240" w:lineRule="exact"/>
              <w:rPr>
                <w:rFonts w:ascii="宋体" w:eastAsia="宋体" w:hAnsi="宋体"/>
                <w:sz w:val="18"/>
              </w:rPr>
            </w:pPr>
            <w:r>
              <w:rPr>
                <w:rFonts w:ascii="宋体" w:eastAsia="宋体" w:hAnsi="宋体" w:hint="eastAsia"/>
                <w:sz w:val="18"/>
              </w:rPr>
              <w:t>3.移送责任：及时予以公告，对构成违法犯罪的移交司法机关；</w:t>
            </w:r>
          </w:p>
          <w:p w:rsidR="004C0361" w:rsidRDefault="004C0361" w:rsidP="00CE0415">
            <w:pPr>
              <w:spacing w:line="240" w:lineRule="exact"/>
              <w:rPr>
                <w:rFonts w:ascii="宋体" w:eastAsia="宋体" w:hAnsi="宋体"/>
                <w:sz w:val="18"/>
              </w:rPr>
            </w:pPr>
            <w:r>
              <w:rPr>
                <w:rFonts w:ascii="宋体" w:eastAsia="宋体" w:hAnsi="宋体" w:hint="eastAsia"/>
                <w:sz w:val="18"/>
              </w:rPr>
              <w:t>4.事后管理责任：对监督检查发现的问题，检验检测机构整改完成后，对整改情况组织进行核查；</w:t>
            </w:r>
          </w:p>
          <w:p w:rsidR="004C0361" w:rsidRPr="009E504E" w:rsidRDefault="004C0361" w:rsidP="00CE0415">
            <w:pPr>
              <w:spacing w:line="240" w:lineRule="exact"/>
              <w:rPr>
                <w:rFonts w:ascii="宋体" w:eastAsia="宋体" w:hAnsi="宋体"/>
                <w:sz w:val="18"/>
              </w:rPr>
            </w:pPr>
            <w:r>
              <w:rPr>
                <w:rFonts w:ascii="宋体" w:eastAsia="宋体" w:hAnsi="宋体" w:hint="eastAsia"/>
                <w:sz w:val="18"/>
              </w:rPr>
              <w:t>5.其他责任：法律法规规章等规定应履行的责任。</w:t>
            </w:r>
          </w:p>
        </w:tc>
        <w:tc>
          <w:tcPr>
            <w:tcW w:w="2003" w:type="dxa"/>
            <w:vAlign w:val="center"/>
          </w:tcPr>
          <w:p w:rsidR="004C0361" w:rsidRDefault="004C0361" w:rsidP="00CE0415">
            <w:pPr>
              <w:tabs>
                <w:tab w:val="left" w:pos="7937"/>
              </w:tabs>
              <w:spacing w:line="240" w:lineRule="exact"/>
              <w:rPr>
                <w:rFonts w:ascii="宋体" w:eastAsia="宋体" w:hAnsi="宋体"/>
                <w:sz w:val="18"/>
                <w:szCs w:val="18"/>
              </w:rPr>
            </w:pPr>
            <w:r>
              <w:rPr>
                <w:rFonts w:ascii="宋体" w:eastAsia="宋体" w:hAnsi="宋体" w:hint="eastAsia"/>
                <w:sz w:val="18"/>
                <w:szCs w:val="18"/>
              </w:rPr>
              <w:t>因不履行或不正确履行行政职责，有下列情形的，行政机关及相关工作人员应承担相应责任：</w:t>
            </w:r>
          </w:p>
          <w:p w:rsidR="004C0361" w:rsidRDefault="004C0361" w:rsidP="00CE0415">
            <w:pPr>
              <w:spacing w:line="240" w:lineRule="exact"/>
              <w:rPr>
                <w:rFonts w:ascii="宋体" w:eastAsia="宋体" w:hAnsi="宋体"/>
                <w:spacing w:val="-4"/>
                <w:sz w:val="18"/>
                <w:szCs w:val="18"/>
              </w:rPr>
            </w:pPr>
            <w:r>
              <w:rPr>
                <w:rFonts w:ascii="宋体" w:eastAsia="宋体" w:hAnsi="宋体" w:hint="eastAsia"/>
                <w:spacing w:val="-4"/>
                <w:sz w:val="18"/>
                <w:szCs w:val="18"/>
              </w:rPr>
              <w:t>1.不对本辖区内检验检测机构及其工作情况组织监督检查；</w:t>
            </w:r>
          </w:p>
          <w:p w:rsidR="004C0361" w:rsidRDefault="004C0361" w:rsidP="00CE0415">
            <w:pPr>
              <w:spacing w:line="240" w:lineRule="exact"/>
              <w:rPr>
                <w:rFonts w:ascii="宋体" w:eastAsia="宋体" w:hAnsi="宋体"/>
                <w:spacing w:val="-4"/>
                <w:sz w:val="18"/>
                <w:szCs w:val="18"/>
              </w:rPr>
            </w:pPr>
            <w:r>
              <w:rPr>
                <w:rFonts w:ascii="宋体" w:eastAsia="宋体" w:hAnsi="宋体" w:hint="eastAsia"/>
                <w:spacing w:val="-4"/>
                <w:sz w:val="18"/>
                <w:szCs w:val="18"/>
              </w:rPr>
              <w:t>2.对在检查中发现的问题，不责令限期整改、不依法实施处罚；</w:t>
            </w:r>
          </w:p>
          <w:p w:rsidR="004C0361" w:rsidRDefault="004C0361" w:rsidP="00CE0415">
            <w:pPr>
              <w:spacing w:line="240" w:lineRule="exact"/>
              <w:rPr>
                <w:rFonts w:ascii="宋体" w:eastAsia="宋体" w:hAnsi="宋体"/>
                <w:spacing w:val="-4"/>
                <w:sz w:val="18"/>
                <w:szCs w:val="18"/>
              </w:rPr>
            </w:pPr>
            <w:r>
              <w:rPr>
                <w:rFonts w:ascii="宋体" w:eastAsia="宋体" w:hAnsi="宋体" w:hint="eastAsia"/>
                <w:spacing w:val="-4"/>
                <w:sz w:val="18"/>
                <w:szCs w:val="18"/>
              </w:rPr>
              <w:t>3.不及时予以公告，对构成违法犯罪的不移交司法机关；</w:t>
            </w:r>
          </w:p>
          <w:p w:rsidR="004C0361" w:rsidRDefault="004C0361" w:rsidP="00CE0415">
            <w:pPr>
              <w:spacing w:line="240" w:lineRule="exact"/>
              <w:rPr>
                <w:rFonts w:ascii="宋体" w:eastAsia="宋体" w:hAnsi="宋体"/>
                <w:spacing w:val="-4"/>
                <w:sz w:val="18"/>
                <w:szCs w:val="18"/>
              </w:rPr>
            </w:pPr>
            <w:r>
              <w:rPr>
                <w:rFonts w:ascii="宋体" w:eastAsia="宋体" w:hAnsi="宋体" w:hint="eastAsia"/>
                <w:spacing w:val="-4"/>
                <w:sz w:val="18"/>
                <w:szCs w:val="18"/>
              </w:rPr>
              <w:t>4.对监督检查发现的问题，检验检测机构整改完成后，不对整改情况组织进行核查；</w:t>
            </w:r>
          </w:p>
          <w:p w:rsidR="004C0361" w:rsidRPr="009E504E" w:rsidRDefault="004C0361" w:rsidP="00CE0415">
            <w:pPr>
              <w:spacing w:line="240" w:lineRule="exact"/>
              <w:rPr>
                <w:rFonts w:ascii="宋体" w:eastAsia="宋体" w:hAnsi="宋体"/>
                <w:sz w:val="18"/>
              </w:rPr>
            </w:pPr>
            <w:r>
              <w:rPr>
                <w:rFonts w:ascii="宋体" w:eastAsia="宋体" w:hAnsi="宋体" w:hint="eastAsia"/>
                <w:spacing w:val="-4"/>
                <w:sz w:val="18"/>
                <w:szCs w:val="18"/>
              </w:rPr>
              <w:t>5.其他违反法律法规规章文件规定的行为。</w:t>
            </w:r>
          </w:p>
        </w:tc>
        <w:tc>
          <w:tcPr>
            <w:tcW w:w="1744" w:type="dxa"/>
            <w:vAlign w:val="center"/>
          </w:tcPr>
          <w:p w:rsidR="004C0361" w:rsidRPr="007554D1" w:rsidRDefault="00CF4B40" w:rsidP="00A15156">
            <w:pPr>
              <w:spacing w:line="240" w:lineRule="exact"/>
              <w:rPr>
                <w:rFonts w:ascii="宋体" w:eastAsia="宋体" w:hAnsi="宋体"/>
                <w:sz w:val="18"/>
                <w:szCs w:val="18"/>
              </w:rPr>
            </w:pPr>
            <w:r>
              <w:rPr>
                <w:rFonts w:ascii="宋体" w:eastAsia="宋体" w:hAnsi="宋体" w:hint="eastAsia"/>
                <w:sz w:val="18"/>
                <w:szCs w:val="18"/>
              </w:rPr>
              <w:t>商务综合</w:t>
            </w:r>
            <w:r>
              <w:rPr>
                <w:rFonts w:ascii="宋体" w:eastAsia="宋体" w:hAnsi="宋体"/>
                <w:sz w:val="18"/>
                <w:szCs w:val="18"/>
              </w:rPr>
              <w:t>执法大队</w:t>
            </w:r>
          </w:p>
        </w:tc>
      </w:tr>
      <w:tr w:rsidR="004C0361" w:rsidRPr="007554D1" w:rsidTr="00A15156">
        <w:tc>
          <w:tcPr>
            <w:tcW w:w="704" w:type="dxa"/>
            <w:vAlign w:val="center"/>
          </w:tcPr>
          <w:p w:rsidR="004C0361" w:rsidRPr="007554D1" w:rsidRDefault="004C0361" w:rsidP="00A15156">
            <w:pPr>
              <w:spacing w:line="240" w:lineRule="exact"/>
              <w:jc w:val="center"/>
              <w:rPr>
                <w:rFonts w:ascii="宋体" w:eastAsia="宋体" w:hAnsi="宋体"/>
                <w:sz w:val="18"/>
                <w:szCs w:val="18"/>
              </w:rPr>
            </w:pP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p>
        </w:tc>
        <w:tc>
          <w:tcPr>
            <w:tcW w:w="1701" w:type="dxa"/>
            <w:tcBorders>
              <w:top w:val="nil"/>
              <w:left w:val="single" w:sz="8" w:space="0" w:color="auto"/>
              <w:bottom w:val="single" w:sz="8" w:space="0" w:color="auto"/>
              <w:right w:val="single" w:sz="8" w:space="0" w:color="auto"/>
            </w:tcBorders>
            <w:shd w:val="clear" w:color="auto" w:fill="auto"/>
            <w:vAlign w:val="center"/>
          </w:tcPr>
          <w:p w:rsidR="004C0361" w:rsidRPr="003E6076" w:rsidRDefault="004C0361" w:rsidP="00A15156">
            <w:pPr>
              <w:spacing w:line="240" w:lineRule="exact"/>
              <w:rPr>
                <w:rFonts w:ascii="宋体" w:eastAsia="宋体" w:hAnsi="宋体"/>
                <w:sz w:val="18"/>
                <w:szCs w:val="18"/>
              </w:rPr>
            </w:pPr>
          </w:p>
        </w:tc>
        <w:tc>
          <w:tcPr>
            <w:tcW w:w="1276" w:type="dxa"/>
            <w:vAlign w:val="center"/>
          </w:tcPr>
          <w:p w:rsidR="004C0361" w:rsidRPr="00BB3D75" w:rsidRDefault="004C0361" w:rsidP="00A15156">
            <w:pPr>
              <w:spacing w:line="240" w:lineRule="exact"/>
              <w:jc w:val="center"/>
              <w:rPr>
                <w:rFonts w:ascii="宋体" w:eastAsia="宋体" w:hAnsi="宋体"/>
                <w:sz w:val="18"/>
                <w:szCs w:val="18"/>
              </w:rPr>
            </w:pPr>
          </w:p>
        </w:tc>
        <w:tc>
          <w:tcPr>
            <w:tcW w:w="3118" w:type="dxa"/>
            <w:vAlign w:val="center"/>
          </w:tcPr>
          <w:p w:rsidR="004C0361" w:rsidRPr="00675AF8" w:rsidRDefault="004C0361" w:rsidP="00A15156">
            <w:pPr>
              <w:spacing w:line="240" w:lineRule="exact"/>
              <w:rPr>
                <w:rFonts w:ascii="宋体" w:eastAsia="宋体" w:hAnsi="宋体"/>
                <w:sz w:val="18"/>
                <w:szCs w:val="18"/>
              </w:rPr>
            </w:pPr>
          </w:p>
        </w:tc>
        <w:tc>
          <w:tcPr>
            <w:tcW w:w="2126" w:type="dxa"/>
            <w:vAlign w:val="center"/>
          </w:tcPr>
          <w:p w:rsidR="004C0361" w:rsidRPr="009E504E" w:rsidRDefault="004C0361" w:rsidP="00CE0415">
            <w:pPr>
              <w:spacing w:line="240" w:lineRule="exact"/>
              <w:rPr>
                <w:rFonts w:ascii="宋体" w:eastAsia="宋体" w:hAnsi="宋体"/>
                <w:sz w:val="18"/>
              </w:rPr>
            </w:pPr>
          </w:p>
        </w:tc>
        <w:tc>
          <w:tcPr>
            <w:tcW w:w="2003" w:type="dxa"/>
            <w:vAlign w:val="center"/>
          </w:tcPr>
          <w:p w:rsidR="004C0361" w:rsidRPr="009E504E" w:rsidRDefault="004C0361" w:rsidP="00CE0415">
            <w:pPr>
              <w:spacing w:line="240" w:lineRule="exact"/>
              <w:rPr>
                <w:rFonts w:ascii="宋体" w:eastAsia="宋体" w:hAnsi="宋体"/>
                <w:sz w:val="18"/>
              </w:rPr>
            </w:pPr>
          </w:p>
        </w:tc>
        <w:tc>
          <w:tcPr>
            <w:tcW w:w="1744" w:type="dxa"/>
            <w:vAlign w:val="center"/>
          </w:tcPr>
          <w:p w:rsidR="004C0361" w:rsidRPr="007554D1" w:rsidRDefault="004C0361" w:rsidP="00A15156">
            <w:pPr>
              <w:spacing w:line="240" w:lineRule="exact"/>
              <w:rPr>
                <w:rFonts w:ascii="宋体" w:eastAsia="宋体" w:hAnsi="宋体"/>
                <w:sz w:val="18"/>
                <w:szCs w:val="18"/>
              </w:rPr>
            </w:pPr>
          </w:p>
        </w:tc>
      </w:tr>
      <w:tr w:rsidR="004C0361" w:rsidRPr="007554D1" w:rsidTr="00A15156">
        <w:tc>
          <w:tcPr>
            <w:tcW w:w="704" w:type="dxa"/>
            <w:vAlign w:val="center"/>
          </w:tcPr>
          <w:p w:rsidR="004C0361" w:rsidRPr="007554D1" w:rsidRDefault="004C0361" w:rsidP="00A15156">
            <w:pPr>
              <w:spacing w:line="240" w:lineRule="exact"/>
              <w:jc w:val="center"/>
              <w:rPr>
                <w:rFonts w:ascii="宋体" w:eastAsia="宋体" w:hAnsi="宋体"/>
                <w:sz w:val="18"/>
                <w:szCs w:val="18"/>
              </w:rPr>
            </w:pPr>
          </w:p>
        </w:tc>
        <w:tc>
          <w:tcPr>
            <w:tcW w:w="1276" w:type="dxa"/>
            <w:tcBorders>
              <w:right w:val="single" w:sz="4" w:space="0" w:color="auto"/>
            </w:tcBorders>
            <w:vAlign w:val="center"/>
          </w:tcPr>
          <w:p w:rsidR="004C0361" w:rsidRPr="00BB3D75" w:rsidRDefault="004C0361" w:rsidP="00A15156">
            <w:pPr>
              <w:spacing w:line="240" w:lineRule="exact"/>
              <w:jc w:val="center"/>
              <w:rPr>
                <w:rFonts w:ascii="宋体" w:eastAsia="宋体" w:hAnsi="宋体"/>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4C0361" w:rsidRPr="003E6076" w:rsidRDefault="004C0361" w:rsidP="00A15156">
            <w:pPr>
              <w:spacing w:line="240" w:lineRule="exact"/>
              <w:rPr>
                <w:rFonts w:ascii="宋体" w:eastAsia="宋体" w:hAnsi="宋体"/>
                <w:sz w:val="18"/>
                <w:szCs w:val="18"/>
              </w:rPr>
            </w:pPr>
          </w:p>
        </w:tc>
        <w:tc>
          <w:tcPr>
            <w:tcW w:w="1276" w:type="dxa"/>
            <w:tcBorders>
              <w:left w:val="single" w:sz="4" w:space="0" w:color="auto"/>
            </w:tcBorders>
            <w:vAlign w:val="center"/>
          </w:tcPr>
          <w:p w:rsidR="004C0361" w:rsidRPr="00BB3D75" w:rsidRDefault="004C0361" w:rsidP="00A15156">
            <w:pPr>
              <w:spacing w:line="240" w:lineRule="exact"/>
              <w:jc w:val="center"/>
              <w:rPr>
                <w:rFonts w:ascii="宋体" w:eastAsia="宋体" w:hAnsi="宋体"/>
                <w:sz w:val="18"/>
                <w:szCs w:val="18"/>
              </w:rPr>
            </w:pPr>
          </w:p>
        </w:tc>
        <w:tc>
          <w:tcPr>
            <w:tcW w:w="3118" w:type="dxa"/>
            <w:vAlign w:val="center"/>
          </w:tcPr>
          <w:p w:rsidR="004C0361" w:rsidRPr="009647B5" w:rsidRDefault="004C0361" w:rsidP="00A15156">
            <w:pPr>
              <w:spacing w:line="240" w:lineRule="exact"/>
              <w:rPr>
                <w:rFonts w:ascii="宋体" w:eastAsia="宋体" w:hAnsi="宋体"/>
                <w:sz w:val="18"/>
                <w:szCs w:val="18"/>
              </w:rPr>
            </w:pPr>
          </w:p>
        </w:tc>
        <w:tc>
          <w:tcPr>
            <w:tcW w:w="2126" w:type="dxa"/>
            <w:vAlign w:val="center"/>
          </w:tcPr>
          <w:p w:rsidR="004C0361" w:rsidRPr="00347B07" w:rsidRDefault="004C0361" w:rsidP="00CE0415">
            <w:pPr>
              <w:spacing w:line="240" w:lineRule="exact"/>
              <w:rPr>
                <w:rFonts w:ascii="宋体" w:eastAsia="宋体" w:hAnsi="宋体"/>
                <w:sz w:val="18"/>
                <w:szCs w:val="18"/>
              </w:rPr>
            </w:pPr>
          </w:p>
        </w:tc>
        <w:tc>
          <w:tcPr>
            <w:tcW w:w="2003" w:type="dxa"/>
            <w:vAlign w:val="center"/>
          </w:tcPr>
          <w:p w:rsidR="004C0361" w:rsidRPr="00347B07" w:rsidRDefault="004C0361" w:rsidP="00CE0415">
            <w:pPr>
              <w:spacing w:line="240" w:lineRule="exact"/>
              <w:rPr>
                <w:rFonts w:ascii="宋体" w:eastAsia="宋体" w:hAnsi="宋体"/>
                <w:sz w:val="18"/>
                <w:szCs w:val="18"/>
              </w:rPr>
            </w:pPr>
          </w:p>
        </w:tc>
        <w:tc>
          <w:tcPr>
            <w:tcW w:w="1744" w:type="dxa"/>
            <w:vAlign w:val="center"/>
          </w:tcPr>
          <w:p w:rsidR="004C0361" w:rsidRPr="007554D1" w:rsidRDefault="004C0361" w:rsidP="00A15156">
            <w:pPr>
              <w:spacing w:line="240" w:lineRule="exact"/>
              <w:rPr>
                <w:rFonts w:ascii="宋体" w:eastAsia="宋体" w:hAnsi="宋体"/>
                <w:sz w:val="18"/>
                <w:szCs w:val="18"/>
              </w:rPr>
            </w:pPr>
          </w:p>
        </w:tc>
      </w:tr>
    </w:tbl>
    <w:p w:rsidR="00F838DE" w:rsidRDefault="00F838DE">
      <w:pPr>
        <w:widowControl/>
        <w:jc w:val="left"/>
        <w:rPr>
          <w:rFonts w:ascii="方正小标宋简体" w:eastAsia="方正小标宋简体"/>
          <w:sz w:val="36"/>
          <w:szCs w:val="36"/>
        </w:rPr>
      </w:pPr>
    </w:p>
    <w:p w:rsidR="00AF1EC4" w:rsidRPr="00972DFF" w:rsidRDefault="00AF1EC4" w:rsidP="00972DFF">
      <w:pPr>
        <w:rPr>
          <w:rFonts w:ascii="宋体" w:eastAsia="宋体" w:hAnsi="宋体"/>
          <w:sz w:val="18"/>
          <w:szCs w:val="18"/>
        </w:rPr>
      </w:pPr>
    </w:p>
    <w:sectPr w:rsidR="00AF1EC4" w:rsidRPr="00972DFF" w:rsidSect="00972DFF">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62E" w:rsidRDefault="00DD462E" w:rsidP="00AD3B4E">
      <w:r>
        <w:separator/>
      </w:r>
    </w:p>
  </w:endnote>
  <w:endnote w:type="continuationSeparator" w:id="0">
    <w:p w:rsidR="00DD462E" w:rsidRDefault="00DD462E" w:rsidP="00AD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Microsoft YaHei UI"/>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025628"/>
      <w:docPartObj>
        <w:docPartGallery w:val="Page Numbers (Bottom of Page)"/>
        <w:docPartUnique/>
      </w:docPartObj>
    </w:sdtPr>
    <w:sdtEndPr/>
    <w:sdtContent>
      <w:p w:rsidR="00325780" w:rsidRDefault="00325780">
        <w:pPr>
          <w:pStyle w:val="a6"/>
          <w:jc w:val="center"/>
        </w:pPr>
        <w:r>
          <w:fldChar w:fldCharType="begin"/>
        </w:r>
        <w:r>
          <w:instrText>PAGE   \* MERGEFORMAT</w:instrText>
        </w:r>
        <w:r>
          <w:fldChar w:fldCharType="separate"/>
        </w:r>
        <w:r w:rsidR="0085129C" w:rsidRPr="0085129C">
          <w:rPr>
            <w:noProof/>
            <w:lang w:val="zh-CN"/>
          </w:rPr>
          <w:t>4</w:t>
        </w:r>
        <w:r>
          <w:rPr>
            <w:noProof/>
            <w:lang w:val="zh-CN"/>
          </w:rPr>
          <w:fldChar w:fldCharType="end"/>
        </w:r>
      </w:p>
    </w:sdtContent>
  </w:sdt>
  <w:p w:rsidR="00325780" w:rsidRDefault="00325780">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62E" w:rsidRDefault="00DD462E" w:rsidP="00AD3B4E">
      <w:r>
        <w:separator/>
      </w:r>
    </w:p>
  </w:footnote>
  <w:footnote w:type="continuationSeparator" w:id="0">
    <w:p w:rsidR="00DD462E" w:rsidRDefault="00DD462E" w:rsidP="00AD3B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AD02900"/>
    <w:multiLevelType w:val="singleLevel"/>
    <w:tmpl w:val="DAD02900"/>
    <w:lvl w:ilvl="0">
      <w:start w:val="1"/>
      <w:numFmt w:val="decimal"/>
      <w:lvlText w:val="%1."/>
      <w:lvlJc w:val="left"/>
      <w:pPr>
        <w:tabs>
          <w:tab w:val="left" w:pos="312"/>
        </w:tabs>
      </w:pPr>
    </w:lvl>
  </w:abstractNum>
  <w:abstractNum w:abstractNumId="1" w15:restartNumberingAfterBreak="0">
    <w:nsid w:val="36586759"/>
    <w:multiLevelType w:val="singleLevel"/>
    <w:tmpl w:val="36586759"/>
    <w:lvl w:ilvl="0">
      <w:start w:val="1"/>
      <w:numFmt w:val="decimal"/>
      <w:lvlText w:val="%1."/>
      <w:lvlJc w:val="left"/>
      <w:pPr>
        <w:tabs>
          <w:tab w:val="left" w:pos="312"/>
        </w:tabs>
      </w:pPr>
    </w:lvl>
  </w:abstractNum>
  <w:abstractNum w:abstractNumId="2" w15:restartNumberingAfterBreak="0">
    <w:nsid w:val="3BC9B092"/>
    <w:multiLevelType w:val="singleLevel"/>
    <w:tmpl w:val="3BC9B092"/>
    <w:lvl w:ilvl="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2DFF"/>
    <w:rsid w:val="00012F0E"/>
    <w:rsid w:val="00046754"/>
    <w:rsid w:val="000755F6"/>
    <w:rsid w:val="000C5495"/>
    <w:rsid w:val="000C59E4"/>
    <w:rsid w:val="000D0358"/>
    <w:rsid w:val="000D21B3"/>
    <w:rsid w:val="001247E3"/>
    <w:rsid w:val="00126D5E"/>
    <w:rsid w:val="001438CC"/>
    <w:rsid w:val="00150ABD"/>
    <w:rsid w:val="00157072"/>
    <w:rsid w:val="001629F5"/>
    <w:rsid w:val="0016554D"/>
    <w:rsid w:val="00172F8A"/>
    <w:rsid w:val="00174076"/>
    <w:rsid w:val="00174743"/>
    <w:rsid w:val="001867D5"/>
    <w:rsid w:val="001900BD"/>
    <w:rsid w:val="001B55CC"/>
    <w:rsid w:val="001B6A41"/>
    <w:rsid w:val="001C5A8D"/>
    <w:rsid w:val="00235C64"/>
    <w:rsid w:val="00241DBE"/>
    <w:rsid w:val="002429BA"/>
    <w:rsid w:val="00247B2B"/>
    <w:rsid w:val="00253354"/>
    <w:rsid w:val="002A178B"/>
    <w:rsid w:val="002A2867"/>
    <w:rsid w:val="002B0606"/>
    <w:rsid w:val="002B35D6"/>
    <w:rsid w:val="002C2C84"/>
    <w:rsid w:val="002C6E8F"/>
    <w:rsid w:val="002D319D"/>
    <w:rsid w:val="002D33CA"/>
    <w:rsid w:val="002E40DA"/>
    <w:rsid w:val="002E6B5B"/>
    <w:rsid w:val="0031628C"/>
    <w:rsid w:val="00320547"/>
    <w:rsid w:val="00321216"/>
    <w:rsid w:val="00322611"/>
    <w:rsid w:val="00325780"/>
    <w:rsid w:val="003370DF"/>
    <w:rsid w:val="00353B72"/>
    <w:rsid w:val="00356470"/>
    <w:rsid w:val="00362D2D"/>
    <w:rsid w:val="00370A6C"/>
    <w:rsid w:val="003A0FC5"/>
    <w:rsid w:val="003A2B56"/>
    <w:rsid w:val="003C2212"/>
    <w:rsid w:val="003C67E1"/>
    <w:rsid w:val="003D1835"/>
    <w:rsid w:val="003E6076"/>
    <w:rsid w:val="004132CB"/>
    <w:rsid w:val="0043756F"/>
    <w:rsid w:val="004409D4"/>
    <w:rsid w:val="004663BC"/>
    <w:rsid w:val="0048288B"/>
    <w:rsid w:val="004A4DDF"/>
    <w:rsid w:val="004C0361"/>
    <w:rsid w:val="004C4667"/>
    <w:rsid w:val="004D6A05"/>
    <w:rsid w:val="00512B2A"/>
    <w:rsid w:val="0052464E"/>
    <w:rsid w:val="00540DF2"/>
    <w:rsid w:val="005473C2"/>
    <w:rsid w:val="0055702F"/>
    <w:rsid w:val="00557519"/>
    <w:rsid w:val="005708CF"/>
    <w:rsid w:val="00572EAE"/>
    <w:rsid w:val="0059542E"/>
    <w:rsid w:val="005967CA"/>
    <w:rsid w:val="005B3561"/>
    <w:rsid w:val="005C236A"/>
    <w:rsid w:val="005C55DF"/>
    <w:rsid w:val="005C73BF"/>
    <w:rsid w:val="005E55BA"/>
    <w:rsid w:val="00605587"/>
    <w:rsid w:val="00606700"/>
    <w:rsid w:val="006200FA"/>
    <w:rsid w:val="0062208F"/>
    <w:rsid w:val="00666E96"/>
    <w:rsid w:val="00675AF8"/>
    <w:rsid w:val="006772BF"/>
    <w:rsid w:val="006929E1"/>
    <w:rsid w:val="006A3F2D"/>
    <w:rsid w:val="006B50AF"/>
    <w:rsid w:val="006B5A67"/>
    <w:rsid w:val="006E61E8"/>
    <w:rsid w:val="006F2FA1"/>
    <w:rsid w:val="006F4C34"/>
    <w:rsid w:val="00741C3F"/>
    <w:rsid w:val="00750A8F"/>
    <w:rsid w:val="007554D1"/>
    <w:rsid w:val="0077094C"/>
    <w:rsid w:val="00770F41"/>
    <w:rsid w:val="00795E8C"/>
    <w:rsid w:val="007A21DB"/>
    <w:rsid w:val="007B09D6"/>
    <w:rsid w:val="007B1398"/>
    <w:rsid w:val="007D718C"/>
    <w:rsid w:val="007D7C72"/>
    <w:rsid w:val="007E2B23"/>
    <w:rsid w:val="00812718"/>
    <w:rsid w:val="00814C29"/>
    <w:rsid w:val="00816C32"/>
    <w:rsid w:val="00831DE3"/>
    <w:rsid w:val="008409A7"/>
    <w:rsid w:val="0085129C"/>
    <w:rsid w:val="00855FD9"/>
    <w:rsid w:val="008851FF"/>
    <w:rsid w:val="008C393C"/>
    <w:rsid w:val="008D487B"/>
    <w:rsid w:val="008E25B2"/>
    <w:rsid w:val="008E5B51"/>
    <w:rsid w:val="008F33C7"/>
    <w:rsid w:val="00900FF7"/>
    <w:rsid w:val="009117DE"/>
    <w:rsid w:val="00926E48"/>
    <w:rsid w:val="009328A6"/>
    <w:rsid w:val="00935416"/>
    <w:rsid w:val="009371D6"/>
    <w:rsid w:val="00962E83"/>
    <w:rsid w:val="009647B5"/>
    <w:rsid w:val="00972DFF"/>
    <w:rsid w:val="009A40B0"/>
    <w:rsid w:val="009A58B6"/>
    <w:rsid w:val="009B7D4C"/>
    <w:rsid w:val="009D5AB2"/>
    <w:rsid w:val="009E504E"/>
    <w:rsid w:val="009F20A9"/>
    <w:rsid w:val="009F2EE9"/>
    <w:rsid w:val="00A0235B"/>
    <w:rsid w:val="00A1293B"/>
    <w:rsid w:val="00A15156"/>
    <w:rsid w:val="00A20F30"/>
    <w:rsid w:val="00A40878"/>
    <w:rsid w:val="00A4550A"/>
    <w:rsid w:val="00A54641"/>
    <w:rsid w:val="00A54A35"/>
    <w:rsid w:val="00A57BDC"/>
    <w:rsid w:val="00A72D2E"/>
    <w:rsid w:val="00A94FB4"/>
    <w:rsid w:val="00A952B9"/>
    <w:rsid w:val="00A9768D"/>
    <w:rsid w:val="00AC0235"/>
    <w:rsid w:val="00AD058F"/>
    <w:rsid w:val="00AD3B4E"/>
    <w:rsid w:val="00AE3DD1"/>
    <w:rsid w:val="00AE5C70"/>
    <w:rsid w:val="00AF1EC4"/>
    <w:rsid w:val="00AF53B6"/>
    <w:rsid w:val="00B12788"/>
    <w:rsid w:val="00B15244"/>
    <w:rsid w:val="00B23D33"/>
    <w:rsid w:val="00B35564"/>
    <w:rsid w:val="00B51879"/>
    <w:rsid w:val="00B65FF3"/>
    <w:rsid w:val="00B75610"/>
    <w:rsid w:val="00B771BF"/>
    <w:rsid w:val="00BB2013"/>
    <w:rsid w:val="00BB3D75"/>
    <w:rsid w:val="00BC6405"/>
    <w:rsid w:val="00BD485B"/>
    <w:rsid w:val="00BD7731"/>
    <w:rsid w:val="00BF0A76"/>
    <w:rsid w:val="00BF4E2F"/>
    <w:rsid w:val="00C028B2"/>
    <w:rsid w:val="00C45B3E"/>
    <w:rsid w:val="00C656C1"/>
    <w:rsid w:val="00C775D8"/>
    <w:rsid w:val="00C8418B"/>
    <w:rsid w:val="00CC2339"/>
    <w:rsid w:val="00CD6A47"/>
    <w:rsid w:val="00CE0415"/>
    <w:rsid w:val="00CE41A3"/>
    <w:rsid w:val="00CF4B40"/>
    <w:rsid w:val="00D0261B"/>
    <w:rsid w:val="00D151F9"/>
    <w:rsid w:val="00D37C51"/>
    <w:rsid w:val="00D51125"/>
    <w:rsid w:val="00D53A23"/>
    <w:rsid w:val="00D55E9C"/>
    <w:rsid w:val="00D57ABD"/>
    <w:rsid w:val="00D87FEA"/>
    <w:rsid w:val="00DB2ADE"/>
    <w:rsid w:val="00DB657B"/>
    <w:rsid w:val="00DB7F9D"/>
    <w:rsid w:val="00DC38DA"/>
    <w:rsid w:val="00DD462E"/>
    <w:rsid w:val="00DE2810"/>
    <w:rsid w:val="00DE2E62"/>
    <w:rsid w:val="00E11B1B"/>
    <w:rsid w:val="00E56BBB"/>
    <w:rsid w:val="00E71730"/>
    <w:rsid w:val="00E97FD7"/>
    <w:rsid w:val="00EA1CFB"/>
    <w:rsid w:val="00EA2450"/>
    <w:rsid w:val="00EA48C3"/>
    <w:rsid w:val="00EA57D8"/>
    <w:rsid w:val="00EB6AB9"/>
    <w:rsid w:val="00EE66C7"/>
    <w:rsid w:val="00EF57CA"/>
    <w:rsid w:val="00EF7312"/>
    <w:rsid w:val="00F05B7D"/>
    <w:rsid w:val="00F14BF3"/>
    <w:rsid w:val="00F22FDD"/>
    <w:rsid w:val="00F26E73"/>
    <w:rsid w:val="00F3027D"/>
    <w:rsid w:val="00F3223D"/>
    <w:rsid w:val="00F45FC1"/>
    <w:rsid w:val="00F47338"/>
    <w:rsid w:val="00F61B40"/>
    <w:rsid w:val="00F838DE"/>
    <w:rsid w:val="00F85133"/>
    <w:rsid w:val="00F85F61"/>
    <w:rsid w:val="00F93542"/>
    <w:rsid w:val="00FC0EE7"/>
    <w:rsid w:val="00FD2A4C"/>
    <w:rsid w:val="00FD2CE7"/>
    <w:rsid w:val="00FD3AFA"/>
    <w:rsid w:val="00FD6836"/>
    <w:rsid w:val="00FE0824"/>
    <w:rsid w:val="00FF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B8B458-8993-4BF2-9798-F17A851C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E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2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D3B4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D3B4E"/>
    <w:rPr>
      <w:sz w:val="18"/>
      <w:szCs w:val="18"/>
    </w:rPr>
  </w:style>
  <w:style w:type="paragraph" w:styleId="a6">
    <w:name w:val="footer"/>
    <w:basedOn w:val="a"/>
    <w:link w:val="a7"/>
    <w:uiPriority w:val="99"/>
    <w:unhideWhenUsed/>
    <w:rsid w:val="00AD3B4E"/>
    <w:pPr>
      <w:tabs>
        <w:tab w:val="center" w:pos="4153"/>
        <w:tab w:val="right" w:pos="8306"/>
      </w:tabs>
      <w:snapToGrid w:val="0"/>
      <w:jc w:val="left"/>
    </w:pPr>
    <w:rPr>
      <w:sz w:val="18"/>
      <w:szCs w:val="18"/>
    </w:rPr>
  </w:style>
  <w:style w:type="character" w:customStyle="1" w:styleId="a7">
    <w:name w:val="页脚 字符"/>
    <w:basedOn w:val="a0"/>
    <w:link w:val="a6"/>
    <w:uiPriority w:val="99"/>
    <w:rsid w:val="00AD3B4E"/>
    <w:rPr>
      <w:sz w:val="18"/>
      <w:szCs w:val="18"/>
    </w:rPr>
  </w:style>
  <w:style w:type="paragraph" w:styleId="a8">
    <w:name w:val="Balloon Text"/>
    <w:basedOn w:val="a"/>
    <w:link w:val="a9"/>
    <w:uiPriority w:val="99"/>
    <w:semiHidden/>
    <w:unhideWhenUsed/>
    <w:rsid w:val="002A178B"/>
    <w:rPr>
      <w:sz w:val="18"/>
      <w:szCs w:val="18"/>
    </w:rPr>
  </w:style>
  <w:style w:type="character" w:customStyle="1" w:styleId="a9">
    <w:name w:val="批注框文本 字符"/>
    <w:basedOn w:val="a0"/>
    <w:link w:val="a8"/>
    <w:uiPriority w:val="99"/>
    <w:semiHidden/>
    <w:rsid w:val="002A17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79363">
      <w:bodyDiv w:val="1"/>
      <w:marLeft w:val="0"/>
      <w:marRight w:val="0"/>
      <w:marTop w:val="0"/>
      <w:marBottom w:val="0"/>
      <w:divBdr>
        <w:top w:val="none" w:sz="0" w:space="0" w:color="auto"/>
        <w:left w:val="none" w:sz="0" w:space="0" w:color="auto"/>
        <w:bottom w:val="none" w:sz="0" w:space="0" w:color="auto"/>
        <w:right w:val="none" w:sz="0" w:space="0" w:color="auto"/>
      </w:divBdr>
    </w:div>
    <w:div w:id="375201925">
      <w:bodyDiv w:val="1"/>
      <w:marLeft w:val="0"/>
      <w:marRight w:val="0"/>
      <w:marTop w:val="0"/>
      <w:marBottom w:val="0"/>
      <w:divBdr>
        <w:top w:val="none" w:sz="0" w:space="0" w:color="auto"/>
        <w:left w:val="none" w:sz="0" w:space="0" w:color="auto"/>
        <w:bottom w:val="none" w:sz="0" w:space="0" w:color="auto"/>
        <w:right w:val="none" w:sz="0" w:space="0" w:color="auto"/>
      </w:divBdr>
      <w:divsChild>
        <w:div w:id="327173355">
          <w:marLeft w:val="0"/>
          <w:marRight w:val="0"/>
          <w:marTop w:val="0"/>
          <w:marBottom w:val="0"/>
          <w:divBdr>
            <w:top w:val="none" w:sz="0" w:space="0" w:color="auto"/>
            <w:left w:val="none" w:sz="0" w:space="0" w:color="auto"/>
            <w:bottom w:val="none" w:sz="0" w:space="0" w:color="auto"/>
            <w:right w:val="none" w:sz="0" w:space="0" w:color="auto"/>
          </w:divBdr>
        </w:div>
        <w:div w:id="272826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7B981-B67E-4396-BBB6-AC0F8F5A6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4148</Words>
  <Characters>23644</Characters>
  <Application>Microsoft Office Word</Application>
  <DocSecurity>0</DocSecurity>
  <Lines>197</Lines>
  <Paragraphs>55</Paragraphs>
  <ScaleCrop>false</ScaleCrop>
  <Company/>
  <LinksUpToDate>false</LinksUpToDate>
  <CharactersWithSpaces>27737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2</cp:revision>
  <cp:lastPrinted>2020-11-27T01:30:00Z</cp:lastPrinted>
  <dcterms:created xsi:type="dcterms:W3CDTF">2021-01-03T13:57:00Z</dcterms:created>
  <dcterms:modified xsi:type="dcterms:W3CDTF">2021-01-03T13:57:00Z</dcterms:modified>
</cp:coreProperties>
</file>