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127" w:name="_GoBack"/>
      <w:bookmarkEnd w:id="127"/>
      <w:r>
        <w:rPr>
          <w:rFonts w:hint="eastAsia" w:ascii="方正小标宋_GBK" w:hAnsi="Times New Roman" w:eastAsia="方正小标宋_GBK" w:cs="Times New Roman"/>
          <w:bCs/>
          <w:sz w:val="44"/>
          <w:szCs w:val="44"/>
        </w:rPr>
        <w:t>曲阳县教育和体育局</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、《地方预决算公开操作规程》和《河北省省级预算公开办法》规定，现将曲阳县教育和体育局</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ind w:firstLine="640"/>
        <w:rPr>
          <w:rFonts w:ascii="Times New Roman" w:hAnsi="Times New Roman" w:eastAsia="仿宋" w:cs="Times New Roman"/>
          <w:sz w:val="32"/>
          <w:szCs w:val="32"/>
        </w:rPr>
      </w:pPr>
      <w:r>
        <w:rPr>
          <w:rFonts w:hint="eastAsia" w:ascii="仿宋" w:hAnsi="仿宋" w:eastAsia="仿宋" w:cs="Times New Roman"/>
          <w:b/>
          <w:sz w:val="32"/>
          <w:szCs w:val="32"/>
        </w:rPr>
        <w:t>部门职责：</w:t>
      </w:r>
      <w:r>
        <w:rPr>
          <w:rFonts w:hint="eastAsia" w:ascii="仿宋" w:hAnsi="仿宋" w:eastAsia="仿宋" w:cs="仿宋_GB2312"/>
          <w:sz w:val="32"/>
          <w:szCs w:val="32"/>
        </w:rPr>
        <w:t>根据《中共曲阳县委办公室、曲阳县人民政府办公室关于印发〈</w:t>
      </w:r>
      <w:r>
        <w:rPr>
          <w:rFonts w:hint="eastAsia" w:ascii="仿宋" w:hAnsi="仿宋" w:eastAsia="仿宋"/>
          <w:sz w:val="32"/>
          <w:szCs w:val="32"/>
        </w:rPr>
        <w:t>曲阳县教育和体育局职能配置、内设机构和人员编制规定</w:t>
      </w:r>
      <w:r>
        <w:rPr>
          <w:rFonts w:hint="eastAsia" w:ascii="仿宋" w:hAnsi="仿宋" w:eastAsia="仿宋" w:cs="仿宋_GB2312"/>
          <w:sz w:val="32"/>
          <w:szCs w:val="32"/>
        </w:rPr>
        <w:t>〉的通知》（曲办字</w:t>
      </w:r>
      <w:r>
        <w:rPr>
          <w:rFonts w:ascii="仿宋" w:hAnsi="仿宋" w:eastAsia="仿宋" w:cs="仿宋_GB2312"/>
          <w:sz w:val="32"/>
          <w:szCs w:val="32"/>
        </w:rPr>
        <w:t>[2019]28</w:t>
      </w:r>
      <w:r>
        <w:rPr>
          <w:rFonts w:hint="eastAsia" w:ascii="仿宋" w:hAnsi="仿宋" w:eastAsia="仿宋" w:cs="仿宋_GB2312"/>
          <w:sz w:val="32"/>
          <w:szCs w:val="32"/>
        </w:rPr>
        <w:t>号），现将我局部门职责说明如下：</w:t>
      </w:r>
      <w:r>
        <w:rPr>
          <w:rFonts w:ascii="Times New Roman" w:hAnsi="Times New Roman" w:eastAsia="仿宋" w:cs="Times New Roman"/>
          <w:sz w:val="32"/>
          <w:szCs w:val="32"/>
        </w:rPr>
        <w:t xml:space="preserve"> </w:t>
      </w:r>
    </w:p>
    <w:p>
      <w:pPr>
        <w:ind w:right="-99" w:rightChars="-47" w:firstLine="707" w:firstLineChars="221"/>
        <w:rPr>
          <w:rFonts w:ascii="仿宋" w:hAnsi="仿宋" w:eastAsia="仿宋"/>
          <w:sz w:val="32"/>
          <w:szCs w:val="32"/>
        </w:rPr>
      </w:pPr>
      <w:r>
        <w:rPr>
          <w:rFonts w:hint="eastAsia" w:ascii="仿宋" w:hAnsi="仿宋" w:eastAsia="仿宋"/>
          <w:sz w:val="32"/>
          <w:szCs w:val="32"/>
        </w:rPr>
        <w:t>（一）负责教育和体育系统党的政治建设、思想建设、组织建设、作风建设、纪律建设和制度建设。</w:t>
      </w:r>
    </w:p>
    <w:p>
      <w:pPr>
        <w:ind w:right="-99" w:rightChars="-47" w:firstLine="707" w:firstLineChars="221"/>
        <w:rPr>
          <w:rFonts w:ascii="仿宋" w:hAnsi="仿宋" w:eastAsia="仿宋"/>
          <w:sz w:val="32"/>
          <w:szCs w:val="32"/>
        </w:rPr>
      </w:pPr>
      <w:r>
        <w:rPr>
          <w:rFonts w:hint="eastAsia" w:ascii="仿宋" w:hAnsi="仿宋" w:eastAsia="仿宋"/>
          <w:sz w:val="32"/>
          <w:szCs w:val="32"/>
        </w:rPr>
        <w:t>（二）承担县辖的各级各类学校基层党组织和党员队伍建设工作。</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三</w:t>
      </w:r>
      <w:r>
        <w:rPr>
          <w:rFonts w:ascii="仿宋" w:hAnsi="仿宋" w:eastAsia="仿宋"/>
          <w:sz w:val="32"/>
          <w:szCs w:val="32"/>
        </w:rPr>
        <w:t>)</w:t>
      </w:r>
      <w:r>
        <w:rPr>
          <w:rFonts w:hint="eastAsia" w:ascii="仿宋" w:hAnsi="仿宋" w:eastAsia="仿宋"/>
          <w:sz w:val="32"/>
          <w:szCs w:val="32"/>
        </w:rPr>
        <w:t>指导全县各级各类学校意识形态和党的宣传教育工作，指导和督促党的统一战线方针政策的贯彻落实。</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四</w:t>
      </w:r>
      <w:r>
        <w:rPr>
          <w:rFonts w:ascii="仿宋" w:hAnsi="仿宋" w:eastAsia="仿宋"/>
          <w:sz w:val="32"/>
          <w:szCs w:val="32"/>
        </w:rPr>
        <w:t>)</w:t>
      </w:r>
      <w:r>
        <w:rPr>
          <w:rFonts w:hint="eastAsia" w:ascii="仿宋" w:hAnsi="仿宋" w:eastAsia="仿宋"/>
          <w:sz w:val="32"/>
          <w:szCs w:val="32"/>
        </w:rPr>
        <w:t>依法管理教师队伍，负责教师的调配、职称评聘、教师资格注册以及各级各类学校教师继续教育及业务技能培训工作。负责全县学校，直属单位领导班子和领导干部考核、考察、任免和管理工作。</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五</w:t>
      </w:r>
      <w:r>
        <w:rPr>
          <w:rFonts w:ascii="仿宋" w:hAnsi="仿宋" w:eastAsia="仿宋"/>
          <w:sz w:val="32"/>
          <w:szCs w:val="32"/>
        </w:rPr>
        <w:t>)</w:t>
      </w:r>
      <w:r>
        <w:rPr>
          <w:rFonts w:hint="eastAsia" w:ascii="仿宋" w:hAnsi="仿宋" w:eastAsia="仿宋"/>
          <w:sz w:val="32"/>
          <w:szCs w:val="32"/>
        </w:rPr>
        <w:t>负责各级各类学校学生和教师的思想政治工作，指导全县各级各类学校思想政治工作队伍建设、思想政治理论课程和中小学德育课程教育教学。</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六</w:t>
      </w:r>
      <w:r>
        <w:rPr>
          <w:rFonts w:ascii="仿宋" w:hAnsi="仿宋" w:eastAsia="仿宋"/>
          <w:sz w:val="32"/>
          <w:szCs w:val="32"/>
        </w:rPr>
        <w:t>)</w:t>
      </w:r>
      <w:r>
        <w:rPr>
          <w:rFonts w:hint="eastAsia" w:ascii="仿宋" w:hAnsi="仿宋" w:eastAsia="仿宋"/>
          <w:sz w:val="32"/>
          <w:szCs w:val="32"/>
        </w:rPr>
        <w:t>负责教育和体育系统安全稳定及校园及周边综合治理工作。</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七</w:t>
      </w:r>
      <w:r>
        <w:rPr>
          <w:rFonts w:ascii="仿宋" w:hAnsi="仿宋" w:eastAsia="仿宋"/>
          <w:sz w:val="32"/>
          <w:szCs w:val="32"/>
        </w:rPr>
        <w:t>)</w:t>
      </w:r>
      <w:r>
        <w:rPr>
          <w:rFonts w:hint="eastAsia" w:ascii="仿宋" w:hAnsi="仿宋" w:eastAsia="仿宋"/>
          <w:sz w:val="32"/>
          <w:szCs w:val="32"/>
        </w:rPr>
        <w:t>贯彻执行党和国家关于教育和体育工作的路线、方针、政策和法律、法规，研究制定全县教育事业、体育事业的发展规划和年度计划，并组织实施。</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八</w:t>
      </w:r>
      <w:r>
        <w:rPr>
          <w:rFonts w:ascii="仿宋" w:hAnsi="仿宋" w:eastAsia="仿宋"/>
          <w:sz w:val="32"/>
          <w:szCs w:val="32"/>
        </w:rPr>
        <w:t>)</w:t>
      </w:r>
      <w:r>
        <w:rPr>
          <w:rFonts w:hint="eastAsia" w:ascii="仿宋" w:hAnsi="仿宋" w:eastAsia="仿宋"/>
          <w:sz w:val="32"/>
          <w:szCs w:val="32"/>
        </w:rPr>
        <w:t>研究制定全县各类教育的发展规划，合理调整学校布局，在省、市、县规定的审批权限内审批公办各类学校的设置和高中段及以下学校招生政策和招生计划。</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九</w:t>
      </w:r>
      <w:r>
        <w:rPr>
          <w:rFonts w:ascii="仿宋" w:hAnsi="仿宋" w:eastAsia="仿宋"/>
          <w:sz w:val="32"/>
          <w:szCs w:val="32"/>
        </w:rPr>
        <w:t>)</w:t>
      </w:r>
      <w:r>
        <w:rPr>
          <w:rFonts w:hint="eastAsia" w:ascii="仿宋" w:hAnsi="仿宋" w:eastAsia="仿宋"/>
          <w:sz w:val="32"/>
          <w:szCs w:val="32"/>
        </w:rPr>
        <w:t>组织全县教育督导。负责对政府有关部门和乡镇政府的教育工作以及县辖的各级各类教育机构的教育教学工作进行监督、检查、评估、指导。负责学前教育、义务教育、特殊款育、高中教育、职业技术教育、成人教育的客观指导和综合管理。组织实施义务教育均衡发展和普及高中阶段教育的督导、评估。</w:t>
      </w:r>
    </w:p>
    <w:p>
      <w:pPr>
        <w:ind w:right="-99" w:rightChars="-47" w:firstLine="707" w:firstLineChars="221"/>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w:t>
      </w:r>
      <w:r>
        <w:rPr>
          <w:rFonts w:ascii="仿宋" w:hAnsi="仿宋" w:eastAsia="仿宋"/>
          <w:sz w:val="32"/>
          <w:szCs w:val="32"/>
        </w:rPr>
        <w:t>)</w:t>
      </w:r>
      <w:r>
        <w:rPr>
          <w:rFonts w:hint="eastAsia" w:ascii="仿宋" w:hAnsi="仿宋" w:eastAsia="仿宋"/>
          <w:sz w:val="32"/>
          <w:szCs w:val="32"/>
        </w:rPr>
        <w:t>负责全县各级各类学校和直属单位的知识分子、统战、老干部、工会、共青团、妇女工作及计划生育工作。</w:t>
      </w:r>
    </w:p>
    <w:p>
      <w:pPr>
        <w:ind w:right="-99" w:rightChars="-47" w:firstLine="707" w:firstLineChars="221"/>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十ー</w:t>
      </w:r>
      <w:r>
        <w:rPr>
          <w:rFonts w:ascii="仿宋" w:hAnsi="仿宋" w:eastAsia="仿宋"/>
          <w:sz w:val="32"/>
          <w:szCs w:val="32"/>
        </w:rPr>
        <w:t>)</w:t>
      </w:r>
      <w:r>
        <w:rPr>
          <w:rFonts w:hint="eastAsia" w:ascii="仿宋" w:hAnsi="仿宋" w:eastAsia="仿宋"/>
          <w:sz w:val="32"/>
          <w:szCs w:val="32"/>
        </w:rPr>
        <w:t>指导全县各级各类学校体育教育、卫生健康、艺术教育、劳动实践工作</w:t>
      </w:r>
      <w:r>
        <w:rPr>
          <w:rFonts w:ascii="仿宋" w:hAnsi="仿宋" w:eastAsia="仿宋"/>
          <w:sz w:val="32"/>
          <w:szCs w:val="32"/>
        </w:rPr>
        <w:t>;</w:t>
      </w:r>
      <w:r>
        <w:rPr>
          <w:rFonts w:hint="eastAsia" w:ascii="仿宋" w:hAnsi="仿宋" w:eastAsia="仿宋"/>
          <w:sz w:val="32"/>
          <w:szCs w:val="32"/>
        </w:rPr>
        <w:t>落实国家国防教育政策、法规、规划，负责全县各级各类学校国防教育工作。</w:t>
      </w:r>
    </w:p>
    <w:p>
      <w:pPr>
        <w:ind w:right="-99" w:rightChars="-47" w:firstLine="707" w:firstLineChars="221"/>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十ニ</w:t>
      </w:r>
      <w:r>
        <w:rPr>
          <w:rFonts w:ascii="仿宋" w:hAnsi="仿宋" w:eastAsia="仿宋"/>
          <w:sz w:val="32"/>
          <w:szCs w:val="32"/>
        </w:rPr>
        <w:t>)</w:t>
      </w:r>
      <w:r>
        <w:rPr>
          <w:rFonts w:hint="eastAsia" w:ascii="仿宋" w:hAnsi="仿宋" w:eastAsia="仿宋"/>
          <w:sz w:val="32"/>
          <w:szCs w:val="32"/>
        </w:rPr>
        <w:t>统筹管理全县教育体育经费，组织实施教育体育内部审计工作。</w:t>
      </w:r>
    </w:p>
    <w:p>
      <w:pPr>
        <w:ind w:right="-99" w:rightChars="-47" w:firstLine="707" w:firstLineChars="221"/>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十三</w:t>
      </w:r>
      <w:r>
        <w:rPr>
          <w:rFonts w:ascii="仿宋" w:hAnsi="仿宋" w:eastAsia="仿宋"/>
          <w:sz w:val="32"/>
          <w:szCs w:val="32"/>
        </w:rPr>
        <w:t>)</w:t>
      </w:r>
      <w:r>
        <w:rPr>
          <w:rFonts w:hint="eastAsia" w:ascii="仿宋" w:hAnsi="仿宋" w:eastAsia="仿宋"/>
          <w:sz w:val="32"/>
          <w:szCs w:val="32"/>
        </w:rPr>
        <w:t>组织指导全县各类学校招生考试工作，指导推动教育教学的理论研究和教育科研工作。</w:t>
      </w:r>
    </w:p>
    <w:p>
      <w:pPr>
        <w:ind w:right="-99" w:rightChars="-47" w:firstLine="707" w:firstLineChars="221"/>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十四</w:t>
      </w:r>
      <w:r>
        <w:rPr>
          <w:rFonts w:ascii="仿宋" w:hAnsi="仿宋" w:eastAsia="仿宋"/>
          <w:sz w:val="32"/>
          <w:szCs w:val="32"/>
        </w:rPr>
        <w:t>)</w:t>
      </w:r>
      <w:r>
        <w:rPr>
          <w:rFonts w:hint="eastAsia" w:ascii="仿宋" w:hAnsi="仿宋" w:eastAsia="仿宋"/>
          <w:sz w:val="32"/>
          <w:szCs w:val="32"/>
        </w:rPr>
        <w:t>拟订全县语言文字工作的规定，编制语言文字工作中长期规划</w:t>
      </w:r>
      <w:r>
        <w:rPr>
          <w:rFonts w:ascii="仿宋" w:hAnsi="仿宋" w:eastAsia="仿宋"/>
          <w:sz w:val="32"/>
          <w:szCs w:val="32"/>
        </w:rPr>
        <w:t>;</w:t>
      </w:r>
      <w:r>
        <w:rPr>
          <w:rFonts w:hint="eastAsia" w:ascii="仿宋" w:hAnsi="仿宋" w:eastAsia="仿宋"/>
          <w:sz w:val="32"/>
          <w:szCs w:val="32"/>
        </w:rPr>
        <w:t>组织协调并监督检查汉语和少数民族语言文字规范、标准的实施</w:t>
      </w:r>
      <w:r>
        <w:rPr>
          <w:rFonts w:ascii="仿宋" w:hAnsi="仿宋" w:eastAsia="仿宋"/>
          <w:sz w:val="32"/>
          <w:szCs w:val="32"/>
        </w:rPr>
        <w:t>;</w:t>
      </w:r>
      <w:r>
        <w:rPr>
          <w:rFonts w:hint="eastAsia" w:ascii="仿宋" w:hAnsi="仿宋" w:eastAsia="仿宋"/>
          <w:sz w:val="32"/>
          <w:szCs w:val="32"/>
        </w:rPr>
        <w:t>指导推广普通话和普通话测试工作；负责社会用字规范管理。</w:t>
      </w:r>
    </w:p>
    <w:p>
      <w:pPr>
        <w:ind w:right="-99" w:rightChars="-47" w:firstLine="707" w:firstLineChars="221"/>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十五</w:t>
      </w:r>
      <w:r>
        <w:rPr>
          <w:rFonts w:ascii="仿宋" w:hAnsi="仿宋" w:eastAsia="仿宋"/>
          <w:sz w:val="32"/>
          <w:szCs w:val="32"/>
        </w:rPr>
        <w:t>)</w:t>
      </w:r>
      <w:r>
        <w:rPr>
          <w:rFonts w:hint="eastAsia" w:ascii="仿宋" w:hAnsi="仿宋" w:eastAsia="仿宋"/>
          <w:sz w:val="32"/>
          <w:szCs w:val="32"/>
        </w:rPr>
        <w:t>研究全县体育发展战略，推动多元化体育服务体系建设，推进体育公共服务和体育体制改革。贯彻执行省、市制定的体育发展规划和政策法规，拟订全县体育发展规划。推行全民健身计划，指导和配合各部门，各行业、各社会团体开展群众性的体育活动。推动国民体质监测，指导公共体育设施建设，负责公共体育设施的监督管理工作。统筹规划全县竞技体育发展，指导协调体育训练和体育竞赛，指导运动队队伍建设。</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十六</w:t>
      </w:r>
      <w:r>
        <w:rPr>
          <w:rFonts w:ascii="仿宋" w:hAnsi="仿宋" w:eastAsia="仿宋"/>
          <w:sz w:val="32"/>
          <w:szCs w:val="32"/>
        </w:rPr>
        <w:t>)</w:t>
      </w:r>
      <w:r>
        <w:rPr>
          <w:rFonts w:hint="eastAsia" w:ascii="仿宋" w:hAnsi="仿宋" w:eastAsia="仿宋"/>
          <w:sz w:val="32"/>
          <w:szCs w:val="32"/>
        </w:rPr>
        <w:t>拟定体育产业发展规划，发展体育市场，规范体育服务管理，推动体育标准化建设，负责体育彩票管理。</w:t>
      </w:r>
    </w:p>
    <w:p>
      <w:pPr>
        <w:ind w:right="-99" w:rightChars="-47" w:firstLine="707" w:firstLineChars="221"/>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十七</w:t>
      </w:r>
      <w:r>
        <w:rPr>
          <w:rFonts w:ascii="仿宋" w:hAnsi="仿宋" w:eastAsia="仿宋"/>
          <w:sz w:val="32"/>
          <w:szCs w:val="32"/>
        </w:rPr>
        <w:t>)</w:t>
      </w:r>
      <w:r>
        <w:rPr>
          <w:rFonts w:hint="eastAsia" w:ascii="仿宋" w:hAnsi="仿宋" w:eastAsia="仿宋"/>
          <w:sz w:val="32"/>
          <w:szCs w:val="32"/>
        </w:rPr>
        <w:t>承办县委、县政府交办的其他事项。</w:t>
      </w:r>
    </w:p>
    <w:p>
      <w:pPr>
        <w:rPr>
          <w:rFonts w:ascii="仿宋" w:hAnsi="仿宋" w:eastAsia="仿宋" w:cs="Times New Roman"/>
          <w:sz w:val="32"/>
          <w:szCs w:val="32"/>
        </w:rPr>
      </w:pP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3437"/>
        <w:gridCol w:w="1056"/>
        <w:gridCol w:w="1056"/>
        <w:gridCol w:w="210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center"/>
              <w:rPr>
                <w:rFonts w:ascii="宋体" w:cs="Times New Roman"/>
                <w:szCs w:val="21"/>
              </w:rPr>
            </w:pPr>
            <w:r>
              <w:rPr>
                <w:rFonts w:hint="eastAsia" w:ascii="宋体" w:hAnsi="宋体" w:cs="Times New Roman"/>
                <w:szCs w:val="21"/>
              </w:rPr>
              <w:t>单位名称</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单位性质</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单位规格</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曲阳县教育局</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行政</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正科级</w:t>
            </w:r>
          </w:p>
        </w:tc>
        <w:tc>
          <w:tcPr>
            <w:tcW w:w="0" w:type="auto"/>
            <w:vAlign w:val="center"/>
          </w:tcPr>
          <w:p>
            <w:pPr>
              <w:spacing w:line="300" w:lineRule="exact"/>
              <w:jc w:val="center"/>
              <w:rPr>
                <w:rFonts w:hint="eastAsia" w:ascii="宋体" w:eastAsia="宋体" w:cs="Times New Roman"/>
                <w:szCs w:val="21"/>
                <w:lang w:val="en-US" w:eastAsia="zh-CN"/>
              </w:rPr>
            </w:pPr>
            <w:r>
              <w:rPr>
                <w:rFonts w:hint="eastAsia" w:ascii="宋体" w:cs="Times New Roman"/>
                <w:szCs w:val="21"/>
                <w:lang w:val="en-US"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河北省曲阳县第一高级中学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曲阳县第二初级中学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曲阳县第四高级中学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曲阳县第五高级中学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河北省曲阳县职业技术教育中心</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曲阳县招生委员会办公室</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曲阳县中小学后勤服务中心</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曲阳县教育和体育局电教仪器站</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曲阳县成人教育服务中心</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保定广播电视大学曲阳分校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曲阳县教师进修学校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曲阳县教育和体育局教研室</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曲阳县特教中心</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曲阳县第一幼儿园</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曲阳县业余体校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河北曲阳雕刻学校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曲阳县燕南学校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曲阳县文昌小学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曲阳县恒州镇中心学校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曲阳县下河乡中心学校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曲阳县路庄子乡中心学校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曲阳县庄窠乡中心学校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曲阳县燕赵镇中心学校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曲阳县东旺乡中心学校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曲阳县文德乡中心学校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曲阳县羊平镇中心学校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曲阳县邸村乡中心学校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曲阳县晓林乡中心学校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曲阳县灵山镇中心学校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曲阳县党城乡中心学校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曲阳县北台乡中心学校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曲阳县范家庄乡中心学校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曲阳县郎家庄乡中心学校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曲阳县产德乡中心学校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曲阳县孝墓乡中心学校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曲阳县齐村乡中心学校</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曲阳县路庄子中学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曲阳县下河乡下河中学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曲阳县燕赵镇燕赵中学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曲阳县燕赵镇南留营中学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曲阳县文德乡文德中学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曲阳县文德乡南洪德中学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曲阳县东旺乡南杏树中学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曲阳县东旺乡高门屯中学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曲阳县羊平镇岸下中学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曲阳县晓林乡晓林中学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曲阳县晓林乡崔家庄中学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曲阳县邸村乡东邸村中学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曲阳县党城乡喜峪中学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曲阳县北台乡北台中学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河北省曲阳县郎家庄中学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曲阳县范家庄乡范家庄中学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曲阳县灵山镇灵山中学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曲阳县灵山镇韩家村中学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曲阳县灵山镇北镇中学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曲阳县灵山镇朱家峪中学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曲阳县产德乡砂城中学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曲阳县齐村乡南雅握中学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曲阳县孝墓乡万华中学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曲阳县北岳中学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河北省曲阳永宁中学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曲阳县永宁小学</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曲阳县永宁幼儿园</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曲阳县南街幼儿园</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曲阳县孟良河幼儿园</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青少年活动中心</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3437" w:type="dxa"/>
            <w:vAlign w:val="center"/>
          </w:tcPr>
          <w:p>
            <w:pPr>
              <w:spacing w:line="300" w:lineRule="exact"/>
              <w:jc w:val="left"/>
              <w:rPr>
                <w:rFonts w:ascii="宋体" w:cs="Times New Roman"/>
                <w:szCs w:val="21"/>
              </w:rPr>
            </w:pPr>
            <w:r>
              <w:rPr>
                <w:rFonts w:hint="eastAsia" w:ascii="宋体" w:hAnsi="宋体" w:cs="Times New Roman"/>
                <w:szCs w:val="21"/>
              </w:rPr>
              <w:t>曲阳县业余体校（非银行）</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事业</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正股级</w:t>
            </w:r>
          </w:p>
        </w:tc>
        <w:tc>
          <w:tcPr>
            <w:tcW w:w="0" w:type="auto"/>
            <w:vAlign w:val="center"/>
          </w:tcPr>
          <w:p>
            <w:pPr>
              <w:spacing w:line="300" w:lineRule="exact"/>
              <w:jc w:val="center"/>
              <w:rPr>
                <w:rFonts w:ascii="宋体" w:cs="Times New Roman"/>
                <w:szCs w:val="21"/>
              </w:rPr>
            </w:pPr>
            <w:r>
              <w:rPr>
                <w:rFonts w:hint="eastAsia" w:ascii="宋体" w:hAnsi="宋体" w:cs="Times New Roman"/>
                <w:szCs w:val="21"/>
              </w:rPr>
              <w:t>财政性资金基本保证</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按照预算管理有关规定，目前我县部门预算的编制实行综合预算管理，即全部收入和支出都反映的预算中。曲阳县教育和体育局及所属事业单位的收支包含在部门预算中。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95101</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92139.53</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245</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2716.47</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收支预算总表支出栏、基本支出表、项目支出表按经济分类和支出功能分类科目编制，反映曲阳县教育和体育局年度部门预算中支出预算的总体情况。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95101</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58294.08</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54724.31</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3569.77</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36806.92</w:t>
      </w:r>
      <w:r>
        <w:rPr>
          <w:rFonts w:hint="eastAsia" w:ascii="Times New Roman" w:hAnsi="Times New Roman" w:eastAsia="仿宋" w:cs="Times New Roman"/>
          <w:sz w:val="32"/>
          <w:szCs w:val="32"/>
        </w:rPr>
        <w:t>万元，主要为一般行政管理事务</w:t>
      </w:r>
      <w:r>
        <w:rPr>
          <w:rFonts w:ascii="Times New Roman" w:hAnsi="Times New Roman" w:eastAsia="仿宋" w:cs="Times New Roman"/>
          <w:sz w:val="32"/>
          <w:szCs w:val="32"/>
        </w:rPr>
        <w:t>20</w:t>
      </w:r>
      <w:r>
        <w:rPr>
          <w:rFonts w:hint="eastAsia" w:ascii="Times New Roman" w:hAnsi="Times New Roman" w:eastAsia="仿宋" w:cs="Times New Roman"/>
          <w:sz w:val="32"/>
          <w:szCs w:val="32"/>
        </w:rPr>
        <w:t>万元，学前教育</w:t>
      </w:r>
      <w:r>
        <w:rPr>
          <w:rFonts w:ascii="Times New Roman" w:hAnsi="Times New Roman" w:eastAsia="仿宋" w:cs="Times New Roman"/>
          <w:sz w:val="32"/>
          <w:szCs w:val="32"/>
        </w:rPr>
        <w:t>2347.28</w:t>
      </w:r>
      <w:r>
        <w:rPr>
          <w:rFonts w:hint="eastAsia" w:ascii="Times New Roman" w:hAnsi="Times New Roman" w:eastAsia="仿宋" w:cs="Times New Roman"/>
          <w:color w:val="000000"/>
          <w:sz w:val="32"/>
          <w:szCs w:val="32"/>
        </w:rPr>
        <w:t>万元，小学教育</w:t>
      </w:r>
      <w:r>
        <w:rPr>
          <w:rFonts w:ascii="Times New Roman" w:hAnsi="Times New Roman" w:eastAsia="仿宋" w:cs="Times New Roman"/>
          <w:color w:val="000000"/>
          <w:sz w:val="32"/>
          <w:szCs w:val="32"/>
        </w:rPr>
        <w:t>3462.85</w:t>
      </w:r>
      <w:r>
        <w:rPr>
          <w:rFonts w:hint="eastAsia" w:ascii="Times New Roman" w:hAnsi="Times New Roman" w:eastAsia="仿宋" w:cs="Times New Roman"/>
          <w:color w:val="000000"/>
          <w:sz w:val="32"/>
          <w:szCs w:val="32"/>
        </w:rPr>
        <w:t>万元，初中教育</w:t>
      </w:r>
      <w:r>
        <w:rPr>
          <w:rFonts w:ascii="Times New Roman" w:hAnsi="Times New Roman" w:eastAsia="仿宋" w:cs="Times New Roman"/>
          <w:color w:val="000000"/>
          <w:sz w:val="32"/>
          <w:szCs w:val="32"/>
        </w:rPr>
        <w:t>1384.08</w:t>
      </w:r>
      <w:r>
        <w:rPr>
          <w:rFonts w:hint="eastAsia" w:ascii="Times New Roman" w:hAnsi="Times New Roman" w:eastAsia="仿宋" w:cs="Times New Roman"/>
          <w:color w:val="000000"/>
          <w:sz w:val="32"/>
          <w:szCs w:val="32"/>
        </w:rPr>
        <w:t>万元，高中教育</w:t>
      </w:r>
      <w:r>
        <w:rPr>
          <w:rFonts w:ascii="Times New Roman" w:hAnsi="Times New Roman" w:eastAsia="仿宋" w:cs="Times New Roman"/>
          <w:color w:val="000000"/>
          <w:sz w:val="32"/>
          <w:szCs w:val="32"/>
        </w:rPr>
        <w:t>4543.42</w:t>
      </w:r>
      <w:r>
        <w:rPr>
          <w:rFonts w:hint="eastAsia" w:ascii="Times New Roman" w:hAnsi="Times New Roman" w:eastAsia="仿宋" w:cs="Times New Roman"/>
          <w:color w:val="000000"/>
          <w:sz w:val="32"/>
          <w:szCs w:val="32"/>
        </w:rPr>
        <w:t>万元，高等教育</w:t>
      </w:r>
      <w:r>
        <w:rPr>
          <w:rFonts w:ascii="Times New Roman" w:hAnsi="Times New Roman" w:eastAsia="仿宋" w:cs="Times New Roman"/>
          <w:color w:val="000000"/>
          <w:sz w:val="32"/>
          <w:szCs w:val="32"/>
        </w:rPr>
        <w:t>66</w:t>
      </w:r>
      <w:r>
        <w:rPr>
          <w:rFonts w:hint="eastAsia" w:ascii="Times New Roman" w:hAnsi="Times New Roman" w:eastAsia="仿宋" w:cs="Times New Roman"/>
          <w:color w:val="000000"/>
          <w:sz w:val="32"/>
          <w:szCs w:val="32"/>
        </w:rPr>
        <w:t>万元，其他普通教育支出</w:t>
      </w:r>
      <w:r>
        <w:rPr>
          <w:rFonts w:ascii="Times New Roman" w:hAnsi="Times New Roman" w:eastAsia="仿宋" w:cs="Times New Roman"/>
          <w:color w:val="000000"/>
          <w:sz w:val="32"/>
          <w:szCs w:val="32"/>
        </w:rPr>
        <w:t>21503.75</w:t>
      </w:r>
      <w:r>
        <w:rPr>
          <w:rFonts w:hint="eastAsia" w:ascii="Times New Roman" w:hAnsi="Times New Roman" w:eastAsia="仿宋" w:cs="Times New Roman"/>
          <w:color w:val="000000"/>
          <w:sz w:val="32"/>
          <w:szCs w:val="32"/>
        </w:rPr>
        <w:t>万元，其他职业教育支出</w:t>
      </w:r>
      <w:r>
        <w:rPr>
          <w:rFonts w:ascii="Times New Roman" w:hAnsi="Times New Roman" w:eastAsia="仿宋" w:cs="Times New Roman"/>
          <w:color w:val="000000"/>
          <w:sz w:val="32"/>
          <w:szCs w:val="32"/>
        </w:rPr>
        <w:t>1444.53</w:t>
      </w:r>
      <w:r>
        <w:rPr>
          <w:rFonts w:hint="eastAsia" w:ascii="Times New Roman" w:hAnsi="Times New Roman" w:eastAsia="仿宋" w:cs="Times New Roman"/>
          <w:color w:val="000000"/>
          <w:sz w:val="32"/>
          <w:szCs w:val="32"/>
        </w:rPr>
        <w:t>万元，成人初等教育</w:t>
      </w:r>
      <w:r>
        <w:rPr>
          <w:rFonts w:ascii="Times New Roman" w:hAnsi="Times New Roman" w:eastAsia="仿宋" w:cs="Times New Roman"/>
          <w:color w:val="000000"/>
          <w:sz w:val="32"/>
          <w:szCs w:val="32"/>
        </w:rPr>
        <w:t>19.44</w:t>
      </w:r>
      <w:r>
        <w:rPr>
          <w:rFonts w:hint="eastAsia" w:ascii="Times New Roman" w:hAnsi="Times New Roman" w:eastAsia="仿宋" w:cs="Times New Roman"/>
          <w:color w:val="000000"/>
          <w:sz w:val="32"/>
          <w:szCs w:val="32"/>
        </w:rPr>
        <w:t>万元，广播电视学校</w:t>
      </w:r>
      <w:r>
        <w:rPr>
          <w:rFonts w:ascii="Times New Roman" w:hAnsi="Times New Roman" w:eastAsia="仿宋" w:cs="Times New Roman"/>
          <w:color w:val="000000"/>
          <w:sz w:val="32"/>
          <w:szCs w:val="32"/>
        </w:rPr>
        <w:t>483.02</w:t>
      </w:r>
      <w:r>
        <w:rPr>
          <w:rFonts w:hint="eastAsia" w:ascii="Times New Roman" w:hAnsi="Times New Roman" w:eastAsia="仿宋" w:cs="Times New Roman"/>
          <w:color w:val="000000"/>
          <w:sz w:val="32"/>
          <w:szCs w:val="32"/>
        </w:rPr>
        <w:t>万元，特殊学校教育</w:t>
      </w:r>
      <w:r>
        <w:rPr>
          <w:rFonts w:ascii="Times New Roman" w:hAnsi="Times New Roman" w:eastAsia="仿宋" w:cs="Times New Roman"/>
          <w:color w:val="000000"/>
          <w:sz w:val="32"/>
          <w:szCs w:val="32"/>
        </w:rPr>
        <w:t>17.98</w:t>
      </w:r>
      <w:r>
        <w:rPr>
          <w:rFonts w:hint="eastAsia" w:ascii="Times New Roman" w:hAnsi="Times New Roman" w:eastAsia="仿宋" w:cs="Times New Roman"/>
          <w:color w:val="000000"/>
          <w:sz w:val="32"/>
          <w:szCs w:val="32"/>
        </w:rPr>
        <w:t>万元，教师进修</w:t>
      </w:r>
      <w:r>
        <w:rPr>
          <w:rFonts w:ascii="Times New Roman" w:hAnsi="Times New Roman" w:eastAsia="仿宋" w:cs="Times New Roman"/>
          <w:color w:val="000000"/>
          <w:sz w:val="32"/>
          <w:szCs w:val="32"/>
        </w:rPr>
        <w:t>208.50</w:t>
      </w:r>
      <w:r>
        <w:rPr>
          <w:rFonts w:hint="eastAsia" w:ascii="Times New Roman" w:hAnsi="Times New Roman" w:eastAsia="仿宋" w:cs="Times New Roman"/>
          <w:color w:val="000000"/>
          <w:sz w:val="32"/>
          <w:szCs w:val="32"/>
        </w:rPr>
        <w:t>万元，农村中小学校舍建设</w:t>
      </w:r>
      <w:r>
        <w:rPr>
          <w:rFonts w:ascii="Times New Roman" w:hAnsi="Times New Roman" w:eastAsia="仿宋" w:cs="Times New Roman"/>
          <w:color w:val="000000"/>
          <w:sz w:val="32"/>
          <w:szCs w:val="32"/>
        </w:rPr>
        <w:t>200</w:t>
      </w:r>
      <w:r>
        <w:rPr>
          <w:rFonts w:hint="eastAsia" w:ascii="Times New Roman" w:hAnsi="Times New Roman" w:eastAsia="仿宋" w:cs="Times New Roman"/>
          <w:color w:val="000000"/>
          <w:sz w:val="32"/>
          <w:szCs w:val="32"/>
        </w:rPr>
        <w:t>万元，农村中小学教学设施</w:t>
      </w:r>
      <w:r>
        <w:rPr>
          <w:rFonts w:ascii="Times New Roman" w:hAnsi="Times New Roman" w:eastAsia="仿宋" w:cs="Times New Roman"/>
          <w:color w:val="000000"/>
          <w:sz w:val="32"/>
          <w:szCs w:val="32"/>
        </w:rPr>
        <w:t>380</w:t>
      </w:r>
      <w:r>
        <w:rPr>
          <w:rFonts w:hint="eastAsia" w:ascii="Times New Roman" w:hAnsi="Times New Roman" w:eastAsia="仿宋" w:cs="Times New Roman"/>
          <w:color w:val="000000"/>
          <w:sz w:val="32"/>
          <w:szCs w:val="32"/>
        </w:rPr>
        <w:t>万元，中等职业学校教学设施</w:t>
      </w:r>
      <w:r>
        <w:rPr>
          <w:rFonts w:ascii="Times New Roman" w:hAnsi="Times New Roman" w:eastAsia="仿宋" w:cs="Times New Roman"/>
          <w:color w:val="000000"/>
          <w:sz w:val="32"/>
          <w:szCs w:val="32"/>
        </w:rPr>
        <w:t>256.80</w:t>
      </w:r>
      <w:r>
        <w:rPr>
          <w:rFonts w:hint="eastAsia" w:ascii="Times New Roman" w:hAnsi="Times New Roman" w:eastAsia="仿宋" w:cs="Times New Roman"/>
          <w:color w:val="000000"/>
          <w:sz w:val="32"/>
          <w:szCs w:val="32"/>
        </w:rPr>
        <w:t>万元，其他教育支出</w:t>
      </w:r>
      <w:r>
        <w:rPr>
          <w:rFonts w:ascii="Times New Roman" w:hAnsi="Times New Roman" w:eastAsia="仿宋" w:cs="Times New Roman"/>
          <w:color w:val="000000"/>
          <w:sz w:val="32"/>
          <w:szCs w:val="32"/>
        </w:rPr>
        <w:t>224.27</w:t>
      </w:r>
      <w:r>
        <w:rPr>
          <w:rFonts w:hint="eastAsia" w:ascii="Times New Roman" w:hAnsi="Times New Roman" w:eastAsia="仿宋" w:cs="Times New Roman"/>
          <w:color w:val="000000"/>
          <w:sz w:val="32"/>
          <w:szCs w:val="32"/>
        </w:rPr>
        <w:t>万元，用于体育事业的彩票公益金支出</w:t>
      </w:r>
      <w:r>
        <w:rPr>
          <w:rFonts w:ascii="Times New Roman" w:hAnsi="Times New Roman" w:eastAsia="仿宋" w:cs="Times New Roman"/>
          <w:color w:val="000000"/>
          <w:sz w:val="32"/>
          <w:szCs w:val="32"/>
        </w:rPr>
        <w:t>120</w:t>
      </w:r>
      <w:r>
        <w:rPr>
          <w:rFonts w:hint="eastAsia" w:ascii="Times New Roman" w:hAnsi="Times New Roman" w:eastAsia="仿宋" w:cs="Times New Roman"/>
          <w:color w:val="000000"/>
          <w:sz w:val="32"/>
          <w:szCs w:val="32"/>
        </w:rPr>
        <w:t>万元，用于教育事业的彩票公益金支出</w:t>
      </w:r>
      <w:r>
        <w:rPr>
          <w:rFonts w:ascii="Times New Roman" w:hAnsi="Times New Roman" w:eastAsia="仿宋" w:cs="Times New Roman"/>
          <w:color w:val="000000"/>
          <w:sz w:val="32"/>
          <w:szCs w:val="32"/>
        </w:rPr>
        <w:t>125</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其他支出</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95101</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291.85</w:t>
      </w:r>
      <w:r>
        <w:rPr>
          <w:rFonts w:hint="eastAsia" w:ascii="Times New Roman" w:hAnsi="Times New Roman" w:eastAsia="仿宋" w:cs="Times New Roman"/>
          <w:sz w:val="32"/>
          <w:szCs w:val="32"/>
        </w:rPr>
        <w:t>万元，其中：基本支出增加</w:t>
      </w:r>
      <w:r>
        <w:rPr>
          <w:rFonts w:ascii="Times New Roman" w:hAnsi="Times New Roman" w:eastAsia="仿宋" w:cs="Times New Roman"/>
          <w:sz w:val="32"/>
          <w:szCs w:val="32"/>
        </w:rPr>
        <w:t>6531.83</w:t>
      </w:r>
      <w:r>
        <w:rPr>
          <w:rFonts w:hint="eastAsia" w:ascii="Times New Roman" w:hAnsi="Times New Roman" w:eastAsia="仿宋" w:cs="Times New Roman"/>
          <w:sz w:val="32"/>
          <w:szCs w:val="32"/>
        </w:rPr>
        <w:t>万元，主要是</w:t>
      </w:r>
      <w:r>
        <w:rPr>
          <w:rFonts w:hint="eastAsia" w:ascii="仿宋" w:hAnsi="仿宋" w:eastAsia="仿宋"/>
          <w:sz w:val="32"/>
          <w:szCs w:val="32"/>
        </w:rPr>
        <w:t>增加教育局及下属事业单位的人员和公用经费支出</w:t>
      </w:r>
      <w:r>
        <w:rPr>
          <w:rFonts w:hint="eastAsia" w:ascii="Times New Roman" w:hAnsi="Times New Roman" w:eastAsia="仿宋" w:cs="Times New Roman"/>
          <w:sz w:val="32"/>
          <w:szCs w:val="32"/>
        </w:rPr>
        <w:t>；项目支出减少</w:t>
      </w:r>
      <w:r>
        <w:rPr>
          <w:rFonts w:ascii="Times New Roman" w:hAnsi="Times New Roman" w:eastAsia="仿宋" w:cs="Times New Roman"/>
          <w:sz w:val="32"/>
          <w:szCs w:val="32"/>
        </w:rPr>
        <w:t>6239.98</w:t>
      </w:r>
      <w:r>
        <w:rPr>
          <w:rFonts w:hint="eastAsia" w:ascii="Times New Roman" w:hAnsi="Times New Roman" w:eastAsia="仿宋" w:cs="Times New Roman"/>
          <w:sz w:val="32"/>
          <w:szCs w:val="32"/>
        </w:rPr>
        <w:t>万元，主要是学校均衡化验收设备采购、迎国检验收设备采购、学校工程款及质保金等项目资金预算较上年大幅度减少；其他支出无增减变化。</w:t>
      </w:r>
    </w:p>
    <w:p>
      <w:pPr>
        <w:autoSpaceDE w:val="0"/>
        <w:autoSpaceDN w:val="0"/>
        <w:adjustRightInd w:val="0"/>
        <w:ind w:firstLine="707" w:firstLineChars="221"/>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firstLine="707" w:firstLineChars="221"/>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45.05</w:t>
      </w:r>
      <w:r>
        <w:rPr>
          <w:rFonts w:hint="eastAsia" w:ascii="Times New Roman" w:hAnsi="Times New Roman" w:eastAsia="仿宋"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firstLine="707" w:firstLineChars="221"/>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万元。“三公”经费较上年减少</w:t>
      </w:r>
      <w:r>
        <w:rPr>
          <w:rFonts w:ascii="Times New Roman" w:hAnsi="Times New Roman" w:eastAsia="仿宋" w:cs="Times New Roman"/>
          <w:sz w:val="32"/>
          <w:szCs w:val="32"/>
        </w:rPr>
        <w:t>0.8</w:t>
      </w:r>
      <w:r>
        <w:rPr>
          <w:rFonts w:hint="eastAsia" w:ascii="Times New Roman" w:hAnsi="Times New Roman" w:eastAsia="仿宋" w:cs="Times New Roman"/>
          <w:sz w:val="32"/>
          <w:szCs w:val="32"/>
        </w:rPr>
        <w:t>万元，其中公务用车购置及运维费减少</w:t>
      </w:r>
      <w:r>
        <w:rPr>
          <w:rFonts w:ascii="Times New Roman" w:hAnsi="Times New Roman" w:eastAsia="仿宋" w:cs="Times New Roman"/>
          <w:sz w:val="32"/>
          <w:szCs w:val="32"/>
        </w:rPr>
        <w:t>0.8</w:t>
      </w:r>
      <w:r>
        <w:rPr>
          <w:rFonts w:hint="eastAsia" w:ascii="Times New Roman" w:hAnsi="Times New Roman" w:eastAsia="仿宋" w:cs="Times New Roman"/>
          <w:sz w:val="32"/>
          <w:szCs w:val="32"/>
        </w:rPr>
        <w:t>万元，因公出国（境）费和公务接待费与上年相比无变化。减少原因是对</w:t>
      </w:r>
      <w:r>
        <w:rPr>
          <w:rFonts w:hint="eastAsia" w:ascii="仿宋" w:hAnsi="仿宋" w:eastAsia="仿宋" w:cs="宋体"/>
          <w:kern w:val="0"/>
          <w:sz w:val="32"/>
          <w:szCs w:val="32"/>
        </w:rPr>
        <w:t>公务用车严格管理，认真贯彻执行中央</w:t>
      </w:r>
      <w:r>
        <w:rPr>
          <w:rFonts w:hint="eastAsia" w:ascii="仿宋" w:hAnsi="仿宋" w:eastAsia="仿宋" w:cs="宋体"/>
          <w:kern w:val="0"/>
          <w:sz w:val="32"/>
          <w:szCs w:val="32"/>
          <w:lang w:eastAsia="zh-CN"/>
        </w:rPr>
        <w:t>八项规定</w:t>
      </w:r>
      <w:r>
        <w:rPr>
          <w:rFonts w:hint="eastAsia" w:ascii="仿宋" w:hAnsi="仿宋" w:eastAsia="仿宋" w:cs="宋体"/>
          <w:kern w:val="0"/>
          <w:sz w:val="32"/>
          <w:szCs w:val="32"/>
        </w:rPr>
        <w:t>，厉行节约，杜绝浪费。</w:t>
      </w:r>
    </w:p>
    <w:p>
      <w:pPr>
        <w:autoSpaceDE w:val="0"/>
        <w:autoSpaceDN w:val="0"/>
        <w:adjustRightInd w:val="0"/>
        <w:ind w:firstLine="640" w:firstLineChars="200"/>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rPr>
          <w:rFonts w:ascii="Times New Roman" w:hAnsi="Times New Roman" w:eastAsia="仿宋" w:cs="Times New Roman"/>
          <w:sz w:val="32"/>
          <w:szCs w:val="32"/>
        </w:rPr>
      </w:pPr>
      <w:bookmarkStart w:id="0" w:name="_Toc471398463"/>
      <w:r>
        <w:rPr>
          <w:rFonts w:hint="eastAsia" w:ascii="Times New Roman" w:hAnsi="Times New Roman" w:eastAsia="方正仿宋_GBK" w:cs="Times New Roman"/>
          <w:b/>
          <w:sz w:val="32"/>
          <w:szCs w:val="32"/>
        </w:rPr>
        <w:t>第一部分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部门整体绩效目标</w:t>
      </w:r>
    </w:p>
    <w:p>
      <w:pPr>
        <w:autoSpaceDE w:val="0"/>
        <w:autoSpaceDN w:val="0"/>
        <w:adjustRightInd w:val="0"/>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（一）总体绩效目标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1" w:name="_Toc29484628"/>
      <w:r>
        <w:rPr>
          <w:rFonts w:hint="eastAsia" w:ascii="Times New Roman" w:hAnsi="Times New Roman" w:eastAsia="方正仿宋_GBK" w:cs="Times New Roman"/>
          <w:b/>
          <w:sz w:val="32"/>
          <w:szCs w:val="32"/>
        </w:rPr>
        <w:instrText xml:space="preserve">总体绩效目标</w:instrText>
      </w:r>
      <w:bookmarkEnd w:id="1"/>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ind w:firstLine="707" w:firstLineChars="221"/>
        <w:rPr>
          <w:rFonts w:ascii="仿宋" w:hAnsi="仿宋" w:eastAsia="仿宋"/>
          <w:sz w:val="32"/>
          <w:szCs w:val="32"/>
        </w:rPr>
      </w:pPr>
      <w:r>
        <w:rPr>
          <w:rFonts w:ascii="仿宋" w:hAnsi="仿宋" w:eastAsia="仿宋"/>
          <w:sz w:val="32"/>
          <w:szCs w:val="32"/>
        </w:rPr>
        <w:t>2020</w:t>
      </w:r>
      <w:r>
        <w:rPr>
          <w:rFonts w:hint="eastAsia" w:ascii="仿宋" w:hAnsi="仿宋" w:eastAsia="仿宋"/>
          <w:sz w:val="32"/>
          <w:szCs w:val="32"/>
        </w:rPr>
        <w:t>年我局科学谋划教育工作，以“讲政治、转作风、强责任、抓落实”为切入点，“</w:t>
      </w:r>
      <w:r>
        <w:rPr>
          <w:rFonts w:hint="eastAsia" w:ascii="仿宋" w:hAnsi="仿宋" w:eastAsia="仿宋"/>
          <w:sz w:val="32"/>
          <w:szCs w:val="32"/>
          <w:lang w:eastAsia="zh-CN"/>
        </w:rPr>
        <w:t>不忘初心、牢记使命</w:t>
      </w:r>
      <w:r>
        <w:rPr>
          <w:rFonts w:hint="eastAsia" w:ascii="仿宋" w:hAnsi="仿宋" w:eastAsia="仿宋"/>
          <w:sz w:val="32"/>
          <w:szCs w:val="32"/>
        </w:rPr>
        <w:t>”主题教育工作常态化，把贯彻落实习近平总书记教育重要论述作为践行“四个意识”，落实“两个维护”，坚定“四个自信”的现实检验，切实把思想和行动统一到习近平总书记重要讲话精神上来，统一到全国、全省、全市教育大会精神上来，确保党中央和省市县决策部署落地落实，努力办好人民满意的教育。加强纪律作风建设和教师队伍建设，重点抓好教育</w:t>
      </w:r>
      <w:r>
        <w:rPr>
          <w:rFonts w:hint="eastAsia" w:ascii="仿宋" w:hAnsi="仿宋" w:eastAsia="仿宋"/>
          <w:sz w:val="32"/>
          <w:szCs w:val="32"/>
          <w:lang w:eastAsia="zh-CN"/>
        </w:rPr>
        <w:t>脱贫攻坚</w:t>
      </w:r>
      <w:r>
        <w:rPr>
          <w:rFonts w:hint="eastAsia" w:ascii="仿宋" w:hAnsi="仿宋" w:eastAsia="仿宋"/>
          <w:sz w:val="32"/>
          <w:szCs w:val="32"/>
        </w:rPr>
        <w:t>、大力改善办学条件、提升教育教学质量、强化教育管理、维护教育系统安全稳定等重点工作，逐步实现让每个孩子都享有公平而有质量的教育，把我县建成全省教育强县。</w:t>
      </w:r>
    </w:p>
    <w:p>
      <w:pPr>
        <w:ind w:firstLine="707" w:firstLineChars="221"/>
        <w:rPr>
          <w:rFonts w:ascii="仿宋" w:hAnsi="仿宋" w:eastAsia="仿宋"/>
          <w:sz w:val="32"/>
          <w:szCs w:val="32"/>
        </w:rPr>
      </w:pPr>
      <w:r>
        <w:rPr>
          <w:rFonts w:hint="eastAsia" w:ascii="仿宋" w:hAnsi="仿宋" w:eastAsia="仿宋"/>
          <w:sz w:val="32"/>
          <w:szCs w:val="32"/>
        </w:rPr>
        <w:t>（一）学前教育</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、扩大学前教育资源。开展扩大学前教育资源项目，支持扩建和新建公办幼儿园、利用社会力量举办普惠性幼儿园、改善办园条件，落实学前教育资助制度。</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实施学前教育资助。对普惠性幼儿园在园的孤儿、烈士子女，优抚、低保家庭子女，纳入农村特困救助范围的家庭子女，父母一方死亡、离异的单亲贫困家庭子女，因受灾、疾病等原因导致家庭经济困难的儿童以及残疾儿童予以资助。</w:t>
      </w:r>
    </w:p>
    <w:p>
      <w:pPr>
        <w:ind w:firstLine="707" w:firstLineChars="221"/>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幼儿园生均公用经费。为促进学前教育健康快速发展，提高幼儿园经费保障水平，确定我省幼儿园生均公用经费财政拨款标准为每生每年</w:t>
      </w:r>
      <w:r>
        <w:rPr>
          <w:rFonts w:ascii="仿宋" w:hAnsi="仿宋" w:eastAsia="仿宋"/>
          <w:sz w:val="32"/>
          <w:szCs w:val="32"/>
        </w:rPr>
        <w:t>400</w:t>
      </w:r>
      <w:r>
        <w:rPr>
          <w:rFonts w:hint="eastAsia" w:ascii="仿宋" w:hAnsi="仿宋" w:eastAsia="仿宋"/>
          <w:sz w:val="32"/>
          <w:szCs w:val="32"/>
        </w:rPr>
        <w:t>元，省级财政将根据各地生均经费、支持普惠性民办幼儿园发展等政策落实情况，每年按照生均标准</w:t>
      </w:r>
      <w:r>
        <w:rPr>
          <w:rFonts w:ascii="仿宋" w:hAnsi="仿宋" w:eastAsia="仿宋"/>
          <w:sz w:val="32"/>
          <w:szCs w:val="32"/>
        </w:rPr>
        <w:t>30%</w:t>
      </w:r>
      <w:r>
        <w:rPr>
          <w:rFonts w:hint="eastAsia" w:ascii="仿宋" w:hAnsi="仿宋" w:eastAsia="仿宋"/>
          <w:sz w:val="32"/>
          <w:szCs w:val="32"/>
        </w:rPr>
        <w:t>的比例对各县予以奖补。生均公用财政拨款标准的适用范围是公办幼儿园和经过各地认定的普惠性民办幼儿园。该项资金主要用于保障幼儿园正常运转，完成保育教育活动和其他日常工作任务等方面。</w:t>
      </w:r>
    </w:p>
    <w:p>
      <w:pPr>
        <w:ind w:firstLine="707" w:firstLineChars="221"/>
        <w:rPr>
          <w:rFonts w:ascii="仿宋" w:hAnsi="仿宋" w:eastAsia="仿宋"/>
          <w:sz w:val="32"/>
          <w:szCs w:val="32"/>
        </w:rPr>
      </w:pPr>
      <w:r>
        <w:rPr>
          <w:rFonts w:hint="eastAsia" w:ascii="仿宋" w:hAnsi="仿宋" w:eastAsia="仿宋"/>
          <w:sz w:val="32"/>
          <w:szCs w:val="32"/>
        </w:rPr>
        <w:t>（二）义务教育</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、发展城乡义务教育。统一城乡义务教育年生均公用经费标准：小学</w:t>
      </w:r>
      <w:r>
        <w:rPr>
          <w:rFonts w:ascii="仿宋" w:hAnsi="仿宋" w:eastAsia="仿宋"/>
          <w:sz w:val="32"/>
          <w:szCs w:val="32"/>
        </w:rPr>
        <w:t>685</w:t>
      </w:r>
      <w:r>
        <w:rPr>
          <w:rFonts w:hint="eastAsia" w:ascii="仿宋" w:hAnsi="仿宋" w:eastAsia="仿宋"/>
          <w:sz w:val="32"/>
          <w:szCs w:val="32"/>
        </w:rPr>
        <w:t>元、初中</w:t>
      </w:r>
      <w:r>
        <w:rPr>
          <w:rFonts w:ascii="仿宋" w:hAnsi="仿宋" w:eastAsia="仿宋"/>
          <w:sz w:val="32"/>
          <w:szCs w:val="32"/>
        </w:rPr>
        <w:t>885</w:t>
      </w:r>
      <w:r>
        <w:rPr>
          <w:rFonts w:hint="eastAsia" w:ascii="仿宋" w:hAnsi="仿宋" w:eastAsia="仿宋"/>
          <w:sz w:val="32"/>
          <w:szCs w:val="32"/>
        </w:rPr>
        <w:t>元（均含取暖费</w:t>
      </w:r>
      <w:r>
        <w:rPr>
          <w:rFonts w:ascii="仿宋" w:hAnsi="仿宋" w:eastAsia="仿宋"/>
          <w:sz w:val="32"/>
          <w:szCs w:val="32"/>
        </w:rPr>
        <w:t>85</w:t>
      </w:r>
      <w:r>
        <w:rPr>
          <w:rFonts w:hint="eastAsia" w:ascii="仿宋" w:hAnsi="仿宋" w:eastAsia="仿宋"/>
          <w:sz w:val="32"/>
          <w:szCs w:val="32"/>
        </w:rPr>
        <w:t>元），特教</w:t>
      </w:r>
      <w:r>
        <w:rPr>
          <w:rFonts w:ascii="仿宋" w:hAnsi="仿宋" w:eastAsia="仿宋"/>
          <w:sz w:val="32"/>
          <w:szCs w:val="32"/>
        </w:rPr>
        <w:t>6000</w:t>
      </w:r>
      <w:r>
        <w:rPr>
          <w:rFonts w:hint="eastAsia" w:ascii="仿宋" w:hAnsi="仿宋" w:eastAsia="仿宋"/>
          <w:sz w:val="32"/>
          <w:szCs w:val="32"/>
        </w:rPr>
        <w:t>元。为农村义务教育学生和城市区家庭经济困难学生免费提供教科书。</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、改善薄弱学校办学条件。从</w:t>
      </w:r>
      <w:r>
        <w:rPr>
          <w:rFonts w:ascii="仿宋" w:hAnsi="仿宋" w:eastAsia="仿宋"/>
          <w:sz w:val="32"/>
          <w:szCs w:val="32"/>
        </w:rPr>
        <w:t>2014</w:t>
      </w:r>
      <w:r>
        <w:rPr>
          <w:rFonts w:hint="eastAsia" w:ascii="仿宋" w:hAnsi="仿宋" w:eastAsia="仿宋"/>
          <w:sz w:val="32"/>
          <w:szCs w:val="32"/>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p>
    <w:p>
      <w:pPr>
        <w:ind w:firstLine="707" w:firstLineChars="221"/>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、提升特殊教育保障水平。视力、听力、智力残疾儿童少年义务教育入学率达到</w:t>
      </w:r>
      <w:r>
        <w:rPr>
          <w:rFonts w:ascii="仿宋" w:hAnsi="仿宋" w:eastAsia="仿宋"/>
          <w:sz w:val="32"/>
          <w:szCs w:val="32"/>
        </w:rPr>
        <w:t>80</w:t>
      </w:r>
      <w:r>
        <w:rPr>
          <w:rFonts w:hint="eastAsia" w:ascii="仿宋" w:hAnsi="仿宋" w:eastAsia="仿宋"/>
          <w:sz w:val="32"/>
          <w:szCs w:val="32"/>
        </w:rPr>
        <w:t>％，特教学校生均经费达到</w:t>
      </w:r>
      <w:r>
        <w:rPr>
          <w:rFonts w:ascii="仿宋" w:hAnsi="仿宋" w:eastAsia="仿宋"/>
          <w:sz w:val="32"/>
          <w:szCs w:val="32"/>
        </w:rPr>
        <w:t>6000</w:t>
      </w:r>
      <w:r>
        <w:rPr>
          <w:rFonts w:hint="eastAsia" w:ascii="仿宋" w:hAnsi="仿宋" w:eastAsia="仿宋"/>
          <w:sz w:val="32"/>
          <w:szCs w:val="32"/>
        </w:rPr>
        <w:t>元，建设一批“医教结合”学校。</w:t>
      </w:r>
    </w:p>
    <w:p>
      <w:pPr>
        <w:ind w:firstLine="707" w:firstLineChars="221"/>
        <w:rPr>
          <w:rFonts w:ascii="仿宋" w:hAnsi="仿宋" w:eastAsia="仿宋"/>
          <w:sz w:val="32"/>
          <w:szCs w:val="32"/>
        </w:rPr>
      </w:pPr>
      <w:r>
        <w:rPr>
          <w:rFonts w:hint="eastAsia" w:ascii="仿宋" w:hAnsi="仿宋" w:eastAsia="仿宋"/>
          <w:sz w:val="32"/>
          <w:szCs w:val="32"/>
        </w:rPr>
        <w:t>（三）普通高中教育</w:t>
      </w:r>
    </w:p>
    <w:p>
      <w:pPr>
        <w:ind w:firstLine="707" w:firstLineChars="221"/>
        <w:rPr>
          <w:rFonts w:ascii="仿宋" w:hAnsi="仿宋" w:eastAsia="仿宋"/>
          <w:sz w:val="32"/>
          <w:szCs w:val="32"/>
        </w:rPr>
      </w:pPr>
      <w:r>
        <w:rPr>
          <w:rFonts w:hint="eastAsia" w:ascii="仿宋" w:hAnsi="仿宋" w:eastAsia="仿宋"/>
          <w:sz w:val="32"/>
          <w:szCs w:val="32"/>
        </w:rPr>
        <w:t>改善普通高中办学条件和学生资助。提高我县高中毛入学率。改善贫困地区普通高中办学条件，从</w:t>
      </w:r>
      <w:r>
        <w:rPr>
          <w:rFonts w:ascii="仿宋" w:hAnsi="仿宋" w:eastAsia="仿宋"/>
          <w:sz w:val="32"/>
          <w:szCs w:val="32"/>
        </w:rPr>
        <w:t>2016</w:t>
      </w:r>
      <w:r>
        <w:rPr>
          <w:rFonts w:hint="eastAsia" w:ascii="仿宋" w:hAnsi="仿宋" w:eastAsia="仿宋"/>
          <w:sz w:val="32"/>
          <w:szCs w:val="32"/>
        </w:rPr>
        <w:t>年秋季学期开始，对建档立卡的高中贫困学生，实行免学费、免住宿费、免费提供教课书。</w:t>
      </w:r>
    </w:p>
    <w:p>
      <w:pPr>
        <w:ind w:firstLine="707" w:firstLineChars="221"/>
        <w:rPr>
          <w:rFonts w:ascii="仿宋" w:hAnsi="仿宋" w:eastAsia="仿宋"/>
          <w:sz w:val="32"/>
          <w:szCs w:val="32"/>
        </w:rPr>
      </w:pPr>
      <w:r>
        <w:rPr>
          <w:rFonts w:hint="eastAsia" w:ascii="仿宋" w:hAnsi="仿宋" w:eastAsia="仿宋"/>
          <w:sz w:val="32"/>
          <w:szCs w:val="32"/>
        </w:rPr>
        <w:t>（四）职业教育</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、提升中等职业教育质量。落实中等职业学校免学费、助学金政策和生均公用经费标准。</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、提升中等职业教育办学水平。深化教育教学改革，进一步扩大中等职业教育优质教育资源，提高中职高专院校生均拨款水平。</w:t>
      </w:r>
    </w:p>
    <w:p>
      <w:pPr>
        <w:ind w:firstLine="707" w:firstLineChars="221"/>
        <w:rPr>
          <w:rFonts w:ascii="仿宋" w:hAnsi="仿宋" w:eastAsia="仿宋"/>
          <w:sz w:val="32"/>
          <w:szCs w:val="32"/>
        </w:rPr>
      </w:pPr>
      <w:r>
        <w:rPr>
          <w:rFonts w:hint="eastAsia" w:ascii="仿宋" w:hAnsi="仿宋" w:eastAsia="仿宋"/>
          <w:sz w:val="32"/>
          <w:szCs w:val="32"/>
        </w:rPr>
        <w:t>（五）教师队伍建设</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、开展中小学、校长培训，完成中小学、幼儿园教师国家级培训计划。发放原民办代课教师教龄补助。落实集中连片特困地区边远乡村教师生活补助政策。开展三区支教。建立乡村教师荣誉制度。</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、提升教师队伍素质。为原民办代课教师教龄发放补助。按照年人均</w:t>
      </w:r>
      <w:r>
        <w:rPr>
          <w:rFonts w:ascii="仿宋" w:hAnsi="仿宋" w:eastAsia="仿宋"/>
          <w:sz w:val="32"/>
          <w:szCs w:val="32"/>
        </w:rPr>
        <w:t>3600</w:t>
      </w:r>
      <w:r>
        <w:rPr>
          <w:rFonts w:hint="eastAsia" w:ascii="仿宋" w:hAnsi="仿宋" w:eastAsia="仿宋"/>
          <w:sz w:val="32"/>
          <w:szCs w:val="32"/>
        </w:rPr>
        <w:t>元标准，发放边远乡村教师生活补助。落实三区支教省级配套资金。对扎根乡村的教师进行表彰。落实乡村教师支持计划。</w:t>
      </w:r>
    </w:p>
    <w:p>
      <w:pPr>
        <w:ind w:firstLine="707" w:firstLineChars="221"/>
        <w:rPr>
          <w:rFonts w:ascii="仿宋" w:hAnsi="仿宋" w:eastAsia="仿宋"/>
          <w:sz w:val="32"/>
          <w:szCs w:val="32"/>
        </w:rPr>
      </w:pPr>
      <w:r>
        <w:rPr>
          <w:rFonts w:hint="eastAsia" w:ascii="仿宋" w:hAnsi="仿宋" w:eastAsia="仿宋"/>
          <w:sz w:val="32"/>
          <w:szCs w:val="32"/>
        </w:rPr>
        <w:t>（六）推进教育公平</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、资助贫困学生。每年资助高校贫困学生。</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、提高特殊群体教师待遇。为代课教师发放教龄补助，对边远乡村教师发放生活补助。</w:t>
      </w:r>
    </w:p>
    <w:p>
      <w:pPr>
        <w:ind w:firstLine="707" w:firstLineChars="221"/>
        <w:rPr>
          <w:rFonts w:ascii="仿宋" w:hAnsi="仿宋" w:eastAsia="仿宋"/>
          <w:sz w:val="32"/>
          <w:szCs w:val="32"/>
        </w:rPr>
      </w:pPr>
      <w:r>
        <w:rPr>
          <w:rFonts w:hint="eastAsia" w:ascii="仿宋" w:hAnsi="仿宋" w:eastAsia="仿宋"/>
          <w:sz w:val="32"/>
          <w:szCs w:val="32"/>
        </w:rPr>
        <w:t>（七）教育政务管理</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、综合业务管理。做好各项教育管理工作。</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、综合事务管理。保障机关工作正常高效运转。</w:t>
      </w:r>
    </w:p>
    <w:p>
      <w:pPr>
        <w:ind w:firstLine="707" w:firstLineChars="221"/>
        <w:rPr>
          <w:rFonts w:ascii="仿宋" w:hAnsi="仿宋" w:eastAsia="仿宋"/>
          <w:sz w:val="32"/>
          <w:szCs w:val="32"/>
        </w:rPr>
      </w:pPr>
      <w:r>
        <w:rPr>
          <w:rFonts w:hint="eastAsia" w:ascii="仿宋" w:hAnsi="仿宋" w:eastAsia="仿宋"/>
          <w:sz w:val="32"/>
          <w:szCs w:val="32"/>
        </w:rPr>
        <w:t>（八）体育发展</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、体育发展。</w:t>
      </w:r>
    </w:p>
    <w:p>
      <w:pPr>
        <w:ind w:firstLine="707" w:firstLineChars="221"/>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）指导全县优秀运动队建设；组织各类综合性运动比赛；提高全县竞技体育水平。</w:t>
      </w:r>
    </w:p>
    <w:p>
      <w:pPr>
        <w:ind w:firstLine="707" w:firstLineChars="221"/>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贯彻落实《全民健身条例》，推行全民健身计划，发展全民健身事业，完善全民健身公共服务体系；促进全县群众体育活动开展，加强群众体育设施建设，满足群众健身需求，提高群众身体素质和健康水平；指导群众科学健身，会同有关部门举办全县残疾人、农民、少数民族、职工综合性运动会，培训社会体育指导员，开展国民体质监测。</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）指导全县优秀运动队建设；组织各类综合性运动比赛；提高全县竞技体育水平。</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贯彻落实《全民健身条例》，推行全民健身计划，发展全民健身事业，完善全民健身公共服务体系；促进全县群众体育活动开展，加强群众体育设施建设，满足群众健身需求，提高群众身体素质和健康水平；指导群众科学健身，会同有关部门举办全县残疾人、农民、少数民族、职工综合性运动会，培训社会体育指导员，开展国民体质监测。</w:t>
      </w:r>
    </w:p>
    <w:p>
      <w:pPr>
        <w:ind w:firstLine="707" w:firstLineChars="221"/>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）加强体育场馆设施的维修与维护工作，保证场馆设施正常运转，逐步改善比赛、训练及群众健身条件。</w:t>
      </w:r>
    </w:p>
    <w:p>
      <w:pPr>
        <w:ind w:firstLine="707" w:firstLineChars="221"/>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、体育设施建设。建设功能明确、特色鲜明、设备先进、管理科学的体育训练场地、场馆和设施，使之成为群众健身、体育训练和服务的基础保障。</w:t>
      </w:r>
    </w:p>
    <w:p>
      <w:pPr>
        <w:ind w:firstLine="707" w:firstLineChars="221"/>
        <w:rPr>
          <w:rFonts w:ascii="仿宋" w:hAnsi="仿宋" w:eastAsia="仿宋"/>
          <w:sz w:val="32"/>
          <w:szCs w:val="32"/>
        </w:rPr>
      </w:pPr>
      <w:r>
        <w:rPr>
          <w:rFonts w:hint="eastAsia" w:ascii="仿宋" w:hAnsi="仿宋" w:eastAsia="仿宋"/>
          <w:sz w:val="32"/>
          <w:szCs w:val="32"/>
        </w:rPr>
        <w:t>（九）体育政务管理</w:t>
      </w:r>
    </w:p>
    <w:p>
      <w:pPr>
        <w:ind w:firstLine="707" w:firstLineChars="221"/>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、综合业务管理。确保各项业务工作谋划到位、顺利开展。</w:t>
      </w:r>
    </w:p>
    <w:p>
      <w:pPr>
        <w:ind w:firstLine="566" w:firstLineChars="177"/>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、综合事务管理。保障机关工作正常高效运转。</w:t>
      </w:r>
    </w:p>
    <w:p>
      <w:pPr>
        <w:autoSpaceDE w:val="0"/>
        <w:autoSpaceDN w:val="0"/>
        <w:adjustRightInd w:val="0"/>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（二）分项绩效目标</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2" w:name="_Toc29484629"/>
      <w:r>
        <w:rPr>
          <w:rFonts w:hint="eastAsia" w:ascii="Times New Roman" w:hAnsi="Times New Roman" w:eastAsia="方正仿宋_GBK" w:cs="Times New Roman"/>
          <w:b/>
          <w:sz w:val="32"/>
          <w:szCs w:val="32"/>
        </w:rPr>
        <w:instrText xml:space="preserve">分项绩效目标</w:instrText>
      </w:r>
      <w:bookmarkEnd w:id="2"/>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ind w:firstLine="646" w:firstLineChars="202"/>
        <w:rPr>
          <w:rFonts w:ascii="仿宋" w:hAnsi="仿宋" w:eastAsia="仿宋"/>
          <w:sz w:val="32"/>
          <w:szCs w:val="32"/>
        </w:rPr>
      </w:pPr>
      <w:r>
        <w:rPr>
          <w:rFonts w:hint="eastAsia" w:ascii="仿宋" w:hAnsi="仿宋" w:eastAsia="仿宋"/>
          <w:sz w:val="32"/>
          <w:szCs w:val="32"/>
        </w:rPr>
        <w:t>（一）学前教育</w:t>
      </w:r>
    </w:p>
    <w:p>
      <w:pPr>
        <w:ind w:firstLine="646" w:firstLineChars="202"/>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、扩大学前教育资源。开展扩大学前教育资源项目，支持扩建和新建公办幼儿园、利用社会力量举办普惠性幼儿园、改善办园条件，落实学前教育资助制度。新建幼儿园面积</w:t>
      </w:r>
      <w:r>
        <w:rPr>
          <w:rFonts w:ascii="仿宋" w:hAnsi="仿宋" w:eastAsia="仿宋"/>
          <w:sz w:val="32"/>
          <w:szCs w:val="32"/>
        </w:rPr>
        <w:t>5000</w:t>
      </w:r>
      <w:r>
        <w:rPr>
          <w:rFonts w:hint="eastAsia" w:ascii="仿宋" w:hAnsi="仿宋" w:eastAsia="仿宋"/>
          <w:sz w:val="32"/>
          <w:szCs w:val="32"/>
        </w:rPr>
        <w:t>平方米。</w:t>
      </w:r>
    </w:p>
    <w:p>
      <w:pPr>
        <w:ind w:firstLine="646" w:firstLineChars="202"/>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实施学前教育资助。对普惠性幼儿园在园的孤儿、烈士子女，优抚、低保家庭子女，纳入农村特困救助范围的家庭子女，父母一方死亡、离异的单亲贫困家庭子女，因受灾、疾病等原因导致家庭经济困难的儿童以及残疾儿童予以资助。</w:t>
      </w:r>
      <w:r>
        <w:rPr>
          <w:rFonts w:ascii="仿宋" w:hAnsi="仿宋" w:eastAsia="仿宋"/>
          <w:sz w:val="32"/>
          <w:szCs w:val="32"/>
        </w:rPr>
        <w:t>2020</w:t>
      </w:r>
      <w:r>
        <w:rPr>
          <w:rFonts w:hint="eastAsia" w:ascii="仿宋" w:hAnsi="仿宋" w:eastAsia="仿宋"/>
          <w:sz w:val="32"/>
          <w:szCs w:val="32"/>
        </w:rPr>
        <w:t>年资助幼儿</w:t>
      </w:r>
      <w:r>
        <w:rPr>
          <w:rFonts w:ascii="仿宋" w:hAnsi="仿宋" w:eastAsia="仿宋"/>
          <w:sz w:val="32"/>
          <w:szCs w:val="32"/>
        </w:rPr>
        <w:t>1357</w:t>
      </w:r>
      <w:r>
        <w:rPr>
          <w:rFonts w:hint="eastAsia" w:ascii="仿宋" w:hAnsi="仿宋" w:eastAsia="仿宋"/>
          <w:sz w:val="32"/>
          <w:szCs w:val="32"/>
        </w:rPr>
        <w:t>人，资助标准每生每年</w:t>
      </w:r>
      <w:r>
        <w:rPr>
          <w:rFonts w:ascii="仿宋" w:hAnsi="仿宋" w:eastAsia="仿宋"/>
          <w:sz w:val="32"/>
          <w:szCs w:val="32"/>
        </w:rPr>
        <w:t>600</w:t>
      </w:r>
      <w:r>
        <w:rPr>
          <w:rFonts w:hint="eastAsia" w:ascii="仿宋" w:hAnsi="仿宋" w:eastAsia="仿宋"/>
          <w:sz w:val="32"/>
          <w:szCs w:val="32"/>
        </w:rPr>
        <w:t>元。</w:t>
      </w:r>
    </w:p>
    <w:p>
      <w:pPr>
        <w:ind w:firstLine="646" w:firstLineChars="202"/>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幼儿园生均公用经费。为促进学前教育健康快速发展，提高幼儿园经费保障水平，确定我省幼儿园生均公用经费财政拨款标准为每生每年</w:t>
      </w:r>
      <w:r>
        <w:rPr>
          <w:rFonts w:ascii="仿宋" w:hAnsi="仿宋" w:eastAsia="仿宋"/>
          <w:sz w:val="32"/>
          <w:szCs w:val="32"/>
        </w:rPr>
        <w:t>400</w:t>
      </w:r>
      <w:r>
        <w:rPr>
          <w:rFonts w:hint="eastAsia" w:ascii="仿宋" w:hAnsi="仿宋" w:eastAsia="仿宋"/>
          <w:sz w:val="32"/>
          <w:szCs w:val="32"/>
        </w:rPr>
        <w:t>元，省级财政将根据各地生均经费、支持普惠性民办幼儿园发展等政策落实情况，每年按照生均标准</w:t>
      </w:r>
      <w:r>
        <w:rPr>
          <w:rFonts w:ascii="仿宋" w:hAnsi="仿宋" w:eastAsia="仿宋"/>
          <w:sz w:val="32"/>
          <w:szCs w:val="32"/>
        </w:rPr>
        <w:t>30%</w:t>
      </w:r>
      <w:r>
        <w:rPr>
          <w:rFonts w:hint="eastAsia" w:ascii="仿宋" w:hAnsi="仿宋" w:eastAsia="仿宋"/>
          <w:sz w:val="32"/>
          <w:szCs w:val="32"/>
        </w:rPr>
        <w:t>的比例对各县予以奖补。生均公用财政拨款标准的适用范围是公办幼儿园和经过各地认定的普惠性民办幼儿园。该项资金主要用于保障幼儿园正常运转，完成保育教育活动和其他日常工作任务等方面。</w:t>
      </w:r>
      <w:r>
        <w:rPr>
          <w:rFonts w:ascii="仿宋" w:hAnsi="仿宋" w:eastAsia="仿宋"/>
          <w:sz w:val="32"/>
          <w:szCs w:val="32"/>
        </w:rPr>
        <w:t xml:space="preserve"> </w:t>
      </w:r>
      <w:r>
        <w:rPr>
          <w:rFonts w:hint="eastAsia" w:ascii="仿宋" w:hAnsi="仿宋" w:eastAsia="仿宋"/>
          <w:sz w:val="32"/>
          <w:szCs w:val="32"/>
        </w:rPr>
        <w:t>我县共有</w:t>
      </w:r>
      <w:r>
        <w:rPr>
          <w:rFonts w:ascii="仿宋" w:hAnsi="仿宋" w:eastAsia="仿宋"/>
          <w:sz w:val="32"/>
          <w:szCs w:val="32"/>
        </w:rPr>
        <w:t>180</w:t>
      </w:r>
      <w:r>
        <w:rPr>
          <w:rFonts w:hint="eastAsia" w:ascii="仿宋" w:hAnsi="仿宋" w:eastAsia="仿宋"/>
          <w:sz w:val="32"/>
          <w:szCs w:val="32"/>
        </w:rPr>
        <w:t>所公办幼儿园，幼儿人数有</w:t>
      </w:r>
      <w:r>
        <w:rPr>
          <w:rFonts w:ascii="仿宋" w:hAnsi="仿宋" w:eastAsia="仿宋"/>
          <w:sz w:val="32"/>
          <w:szCs w:val="32"/>
        </w:rPr>
        <w:t>9061</w:t>
      </w:r>
      <w:r>
        <w:rPr>
          <w:rFonts w:hint="eastAsia" w:ascii="仿宋" w:hAnsi="仿宋" w:eastAsia="仿宋"/>
          <w:sz w:val="32"/>
          <w:szCs w:val="32"/>
        </w:rPr>
        <w:t>名，普惠性幼儿园有</w:t>
      </w:r>
      <w:r>
        <w:rPr>
          <w:rFonts w:ascii="仿宋" w:hAnsi="仿宋" w:eastAsia="仿宋"/>
          <w:sz w:val="32"/>
          <w:szCs w:val="32"/>
        </w:rPr>
        <w:t>2500</w:t>
      </w:r>
      <w:r>
        <w:rPr>
          <w:rFonts w:hint="eastAsia" w:ascii="仿宋" w:hAnsi="仿宋" w:eastAsia="仿宋"/>
          <w:sz w:val="32"/>
          <w:szCs w:val="32"/>
        </w:rPr>
        <w:t>名。</w:t>
      </w:r>
    </w:p>
    <w:p>
      <w:pPr>
        <w:ind w:firstLine="646" w:firstLineChars="202"/>
        <w:rPr>
          <w:rFonts w:ascii="仿宋" w:hAnsi="仿宋" w:eastAsia="仿宋"/>
          <w:sz w:val="32"/>
          <w:szCs w:val="32"/>
        </w:rPr>
      </w:pPr>
      <w:r>
        <w:rPr>
          <w:rFonts w:hint="eastAsia" w:ascii="仿宋" w:hAnsi="仿宋" w:eastAsia="仿宋"/>
          <w:sz w:val="32"/>
          <w:szCs w:val="32"/>
        </w:rPr>
        <w:t>（二）义务教育</w:t>
      </w:r>
    </w:p>
    <w:p>
      <w:pPr>
        <w:ind w:firstLine="646" w:firstLineChars="202"/>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、发展城乡义务教育。统一城乡义务教育年生均公用经费标准：小学</w:t>
      </w:r>
      <w:r>
        <w:rPr>
          <w:rFonts w:ascii="仿宋" w:hAnsi="仿宋" w:eastAsia="仿宋"/>
          <w:sz w:val="32"/>
          <w:szCs w:val="32"/>
        </w:rPr>
        <w:t>685</w:t>
      </w:r>
      <w:r>
        <w:rPr>
          <w:rFonts w:hint="eastAsia" w:ascii="仿宋" w:hAnsi="仿宋" w:eastAsia="仿宋"/>
          <w:sz w:val="32"/>
          <w:szCs w:val="32"/>
        </w:rPr>
        <w:t>元、初中</w:t>
      </w:r>
      <w:r>
        <w:rPr>
          <w:rFonts w:ascii="仿宋" w:hAnsi="仿宋" w:eastAsia="仿宋"/>
          <w:sz w:val="32"/>
          <w:szCs w:val="32"/>
        </w:rPr>
        <w:t>885</w:t>
      </w:r>
      <w:r>
        <w:rPr>
          <w:rFonts w:hint="eastAsia" w:ascii="仿宋" w:hAnsi="仿宋" w:eastAsia="仿宋"/>
          <w:sz w:val="32"/>
          <w:szCs w:val="32"/>
        </w:rPr>
        <w:t>元（均含取暖费</w:t>
      </w:r>
      <w:r>
        <w:rPr>
          <w:rFonts w:ascii="仿宋" w:hAnsi="仿宋" w:eastAsia="仿宋"/>
          <w:sz w:val="32"/>
          <w:szCs w:val="32"/>
        </w:rPr>
        <w:t>85</w:t>
      </w:r>
      <w:r>
        <w:rPr>
          <w:rFonts w:hint="eastAsia" w:ascii="仿宋" w:hAnsi="仿宋" w:eastAsia="仿宋"/>
          <w:sz w:val="32"/>
          <w:szCs w:val="32"/>
        </w:rPr>
        <w:t>元），特教</w:t>
      </w:r>
      <w:r>
        <w:rPr>
          <w:rFonts w:ascii="仿宋" w:hAnsi="仿宋" w:eastAsia="仿宋"/>
          <w:sz w:val="32"/>
          <w:szCs w:val="32"/>
        </w:rPr>
        <w:t>6000</w:t>
      </w:r>
      <w:r>
        <w:rPr>
          <w:rFonts w:hint="eastAsia" w:ascii="仿宋" w:hAnsi="仿宋" w:eastAsia="仿宋"/>
          <w:sz w:val="32"/>
          <w:szCs w:val="32"/>
        </w:rPr>
        <w:t>元。为农村义务教育学生和城市区家庭经济困难学生免费提供教科书。我县义务教育阶段小学生</w:t>
      </w:r>
      <w:r>
        <w:rPr>
          <w:rFonts w:ascii="仿宋" w:hAnsi="仿宋" w:eastAsia="仿宋"/>
          <w:sz w:val="32"/>
          <w:szCs w:val="32"/>
        </w:rPr>
        <w:t xml:space="preserve"> 73017</w:t>
      </w:r>
      <w:r>
        <w:rPr>
          <w:rFonts w:hint="eastAsia" w:ascii="仿宋" w:hAnsi="仿宋" w:eastAsia="仿宋"/>
          <w:sz w:val="32"/>
          <w:szCs w:val="32"/>
        </w:rPr>
        <w:t>人，初中</w:t>
      </w:r>
      <w:r>
        <w:rPr>
          <w:rFonts w:ascii="仿宋" w:hAnsi="仿宋" w:eastAsia="仿宋"/>
          <w:sz w:val="32"/>
          <w:szCs w:val="32"/>
        </w:rPr>
        <w:t>35327</w:t>
      </w:r>
      <w:r>
        <w:rPr>
          <w:rFonts w:hint="eastAsia" w:ascii="仿宋" w:hAnsi="仿宋" w:eastAsia="仿宋"/>
          <w:sz w:val="32"/>
          <w:szCs w:val="32"/>
        </w:rPr>
        <w:t>人。</w:t>
      </w:r>
    </w:p>
    <w:p>
      <w:pPr>
        <w:ind w:firstLine="646" w:firstLineChars="202"/>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、改善薄弱学校办学条件。从</w:t>
      </w:r>
      <w:r>
        <w:rPr>
          <w:rFonts w:ascii="仿宋" w:hAnsi="仿宋" w:eastAsia="仿宋"/>
          <w:sz w:val="32"/>
          <w:szCs w:val="32"/>
        </w:rPr>
        <w:t>2014</w:t>
      </w:r>
      <w:r>
        <w:rPr>
          <w:rFonts w:hint="eastAsia" w:ascii="仿宋" w:hAnsi="仿宋" w:eastAsia="仿宋"/>
          <w:sz w:val="32"/>
          <w:szCs w:val="32"/>
        </w:rPr>
        <w:t>年开始，全面改善贫困地区薄弱学校基本办学条件，使贫困地区农村义务教育学校教学设施和生活设施满足基本生活需要，留守儿童学习和寄宿得到基本满足，村小学和教学点能够正常运转，城镇超大班额现象基本消除，教师数量、素质、结构基本适应教学需要。</w:t>
      </w:r>
      <w:r>
        <w:rPr>
          <w:rFonts w:ascii="仿宋" w:hAnsi="仿宋" w:eastAsia="仿宋"/>
          <w:sz w:val="32"/>
          <w:szCs w:val="32"/>
        </w:rPr>
        <w:t>2020</w:t>
      </w:r>
      <w:r>
        <w:rPr>
          <w:rFonts w:hint="eastAsia" w:ascii="仿宋" w:hAnsi="仿宋" w:eastAsia="仿宋"/>
          <w:sz w:val="32"/>
          <w:szCs w:val="32"/>
        </w:rPr>
        <w:t>年薄弱学校改造项目资金</w:t>
      </w:r>
      <w:r>
        <w:rPr>
          <w:rFonts w:ascii="仿宋" w:hAnsi="仿宋" w:eastAsia="仿宋"/>
          <w:sz w:val="32"/>
          <w:szCs w:val="32"/>
        </w:rPr>
        <w:t>2105</w:t>
      </w:r>
      <w:r>
        <w:rPr>
          <w:rFonts w:hint="eastAsia" w:ascii="仿宋" w:hAnsi="仿宋" w:eastAsia="仿宋"/>
          <w:sz w:val="32"/>
          <w:szCs w:val="32"/>
        </w:rPr>
        <w:t>万元，新建教学面积</w:t>
      </w:r>
      <w:r>
        <w:rPr>
          <w:rFonts w:ascii="仿宋" w:hAnsi="仿宋" w:eastAsia="仿宋"/>
          <w:sz w:val="32"/>
          <w:szCs w:val="32"/>
        </w:rPr>
        <w:t>9000</w:t>
      </w:r>
      <w:r>
        <w:rPr>
          <w:rFonts w:hint="eastAsia" w:ascii="仿宋" w:hAnsi="仿宋" w:eastAsia="仿宋"/>
          <w:sz w:val="32"/>
          <w:szCs w:val="32"/>
        </w:rPr>
        <w:t>平方米</w:t>
      </w:r>
    </w:p>
    <w:p>
      <w:pPr>
        <w:ind w:firstLine="646" w:firstLineChars="202"/>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、提升特殊教育保障水平。视力、听力、智力残疾儿童少年义务教育入学率达到</w:t>
      </w:r>
      <w:r>
        <w:rPr>
          <w:rFonts w:ascii="仿宋" w:hAnsi="仿宋" w:eastAsia="仿宋"/>
          <w:sz w:val="32"/>
          <w:szCs w:val="32"/>
        </w:rPr>
        <w:t>80</w:t>
      </w:r>
      <w:r>
        <w:rPr>
          <w:rFonts w:hint="eastAsia" w:ascii="仿宋" w:hAnsi="仿宋" w:eastAsia="仿宋"/>
          <w:sz w:val="32"/>
          <w:szCs w:val="32"/>
        </w:rPr>
        <w:t>％，特教学校生均经费达到</w:t>
      </w:r>
      <w:r>
        <w:rPr>
          <w:rFonts w:ascii="仿宋" w:hAnsi="仿宋" w:eastAsia="仿宋"/>
          <w:sz w:val="32"/>
          <w:szCs w:val="32"/>
        </w:rPr>
        <w:t>6000</w:t>
      </w:r>
      <w:r>
        <w:rPr>
          <w:rFonts w:hint="eastAsia" w:ascii="仿宋" w:hAnsi="仿宋" w:eastAsia="仿宋"/>
          <w:sz w:val="32"/>
          <w:szCs w:val="32"/>
        </w:rPr>
        <w:t>元，建设一批“医教结合”学校。</w:t>
      </w:r>
    </w:p>
    <w:p>
      <w:pPr>
        <w:ind w:firstLine="646" w:firstLineChars="202"/>
        <w:rPr>
          <w:rFonts w:ascii="仿宋" w:hAnsi="仿宋" w:eastAsia="仿宋"/>
          <w:sz w:val="32"/>
          <w:szCs w:val="32"/>
        </w:rPr>
      </w:pPr>
      <w:r>
        <w:rPr>
          <w:rFonts w:ascii="仿宋" w:hAnsi="仿宋" w:eastAsia="仿宋"/>
          <w:sz w:val="32"/>
          <w:szCs w:val="32"/>
        </w:rPr>
        <w:t xml:space="preserve"> 4</w:t>
      </w:r>
      <w:r>
        <w:rPr>
          <w:rFonts w:hint="eastAsia" w:ascii="仿宋" w:hAnsi="仿宋" w:eastAsia="仿宋"/>
          <w:sz w:val="32"/>
          <w:szCs w:val="32"/>
        </w:rPr>
        <w:t>、实施农村义教阶段学生营养计划。为持续改善农村地区义务教育阶段学生营养状况和身体素质，采取每生每天补助</w:t>
      </w:r>
      <w:r>
        <w:rPr>
          <w:rFonts w:ascii="仿宋" w:hAnsi="仿宋" w:eastAsia="仿宋"/>
          <w:sz w:val="32"/>
          <w:szCs w:val="32"/>
        </w:rPr>
        <w:t>4</w:t>
      </w:r>
      <w:r>
        <w:rPr>
          <w:rFonts w:hint="eastAsia" w:ascii="仿宋" w:hAnsi="仿宋" w:eastAsia="仿宋"/>
          <w:sz w:val="32"/>
          <w:szCs w:val="32"/>
        </w:rPr>
        <w:t>元的补助标准，纳入营养改善计划的小学初中共计</w:t>
      </w:r>
      <w:r>
        <w:rPr>
          <w:rFonts w:ascii="仿宋" w:hAnsi="仿宋" w:eastAsia="仿宋"/>
          <w:sz w:val="32"/>
          <w:szCs w:val="32"/>
        </w:rPr>
        <w:t>196</w:t>
      </w:r>
      <w:r>
        <w:rPr>
          <w:rFonts w:hint="eastAsia" w:ascii="仿宋" w:hAnsi="仿宋" w:eastAsia="仿宋"/>
          <w:sz w:val="32"/>
          <w:szCs w:val="32"/>
        </w:rPr>
        <w:t>所学校，切实提高农村学生健康水平，提高学习质量，实现教育平等。</w:t>
      </w:r>
    </w:p>
    <w:p>
      <w:pPr>
        <w:ind w:firstLine="646" w:firstLineChars="202"/>
        <w:rPr>
          <w:rFonts w:ascii="仿宋" w:hAnsi="仿宋" w:eastAsia="仿宋"/>
          <w:sz w:val="32"/>
          <w:szCs w:val="32"/>
        </w:rPr>
      </w:pPr>
      <w:r>
        <w:rPr>
          <w:rFonts w:ascii="仿宋" w:hAnsi="仿宋" w:eastAsia="仿宋"/>
          <w:sz w:val="32"/>
          <w:szCs w:val="32"/>
        </w:rPr>
        <w:t xml:space="preserve"> 5</w:t>
      </w:r>
      <w:r>
        <w:rPr>
          <w:rFonts w:hint="eastAsia" w:ascii="仿宋" w:hAnsi="仿宋" w:eastAsia="仿宋"/>
          <w:sz w:val="32"/>
          <w:szCs w:val="32"/>
        </w:rPr>
        <w:t>、提高山区寄宿生营养餐补贴。为了保证山区寄宿制学校学生身体健康成长，促进学生营养均衡，除国家营养改善计划每生每天补助</w:t>
      </w:r>
      <w:r>
        <w:rPr>
          <w:rFonts w:ascii="仿宋" w:hAnsi="仿宋" w:eastAsia="仿宋"/>
          <w:sz w:val="32"/>
          <w:szCs w:val="32"/>
        </w:rPr>
        <w:t>4</w:t>
      </w:r>
      <w:r>
        <w:rPr>
          <w:rFonts w:hint="eastAsia" w:ascii="仿宋" w:hAnsi="仿宋" w:eastAsia="仿宋"/>
          <w:sz w:val="32"/>
          <w:szCs w:val="32"/>
        </w:rPr>
        <w:t>元外，我县增加财政补助每生每天</w:t>
      </w:r>
      <w:r>
        <w:rPr>
          <w:rFonts w:ascii="仿宋" w:hAnsi="仿宋" w:eastAsia="仿宋"/>
          <w:sz w:val="32"/>
          <w:szCs w:val="32"/>
        </w:rPr>
        <w:t>1</w:t>
      </w:r>
      <w:r>
        <w:rPr>
          <w:rFonts w:hint="eastAsia" w:ascii="仿宋" w:hAnsi="仿宋" w:eastAsia="仿宋"/>
          <w:sz w:val="32"/>
          <w:szCs w:val="32"/>
        </w:rPr>
        <w:t>元，全县共资助寄宿生</w:t>
      </w:r>
      <w:r>
        <w:rPr>
          <w:rFonts w:ascii="仿宋" w:hAnsi="仿宋" w:eastAsia="仿宋"/>
          <w:sz w:val="32"/>
          <w:szCs w:val="32"/>
        </w:rPr>
        <w:t>2939</w:t>
      </w:r>
      <w:r>
        <w:rPr>
          <w:rFonts w:hint="eastAsia" w:ascii="仿宋" w:hAnsi="仿宋" w:eastAsia="仿宋"/>
          <w:sz w:val="32"/>
          <w:szCs w:val="32"/>
        </w:rPr>
        <w:t>人。</w:t>
      </w:r>
    </w:p>
    <w:p>
      <w:pPr>
        <w:ind w:firstLine="640" w:firstLineChars="200"/>
        <w:rPr>
          <w:rFonts w:ascii="仿宋" w:hAnsi="仿宋" w:eastAsia="仿宋"/>
          <w:sz w:val="32"/>
          <w:szCs w:val="32"/>
        </w:rPr>
      </w:pPr>
      <w:r>
        <w:rPr>
          <w:rFonts w:ascii="仿宋" w:hAnsi="仿宋" w:eastAsia="仿宋"/>
          <w:sz w:val="32"/>
          <w:szCs w:val="32"/>
        </w:rPr>
        <w:t xml:space="preserve"> 6</w:t>
      </w:r>
      <w:r>
        <w:rPr>
          <w:rFonts w:hint="eastAsia" w:ascii="仿宋" w:hAnsi="仿宋" w:eastAsia="仿宋"/>
          <w:sz w:val="32"/>
          <w:szCs w:val="32"/>
        </w:rPr>
        <w:t>、实施改造校舍维修项目。为保障广大师生的人身安全，并为其营造一个良好的学习环境，新建、改造、维修校舍面积</w:t>
      </w:r>
      <w:r>
        <w:rPr>
          <w:rFonts w:ascii="仿宋" w:hAnsi="仿宋" w:eastAsia="仿宋"/>
          <w:sz w:val="32"/>
          <w:szCs w:val="32"/>
        </w:rPr>
        <w:t xml:space="preserve">  10000</w:t>
      </w:r>
      <w:r>
        <w:rPr>
          <w:rFonts w:hint="eastAsia" w:ascii="仿宋" w:hAnsi="仿宋" w:eastAsia="仿宋"/>
          <w:sz w:val="32"/>
          <w:szCs w:val="32"/>
        </w:rPr>
        <w:t>平方米，进而达到办学资源的均衡配置，保障我国教育事业的长远发展和社会的和谐稳定。</w:t>
      </w:r>
    </w:p>
    <w:p>
      <w:pPr>
        <w:ind w:firstLine="640" w:firstLineChars="200"/>
        <w:rPr>
          <w:rFonts w:ascii="仿宋" w:hAnsi="仿宋" w:eastAsia="仿宋"/>
          <w:sz w:val="32"/>
          <w:szCs w:val="32"/>
        </w:rPr>
      </w:pPr>
      <w:r>
        <w:rPr>
          <w:rFonts w:ascii="仿宋" w:hAnsi="仿宋" w:eastAsia="仿宋"/>
          <w:sz w:val="32"/>
          <w:szCs w:val="32"/>
        </w:rPr>
        <w:t xml:space="preserve"> 7</w:t>
      </w:r>
      <w:r>
        <w:rPr>
          <w:rFonts w:hint="eastAsia" w:ascii="仿宋" w:hAnsi="仿宋" w:eastAsia="仿宋"/>
          <w:sz w:val="32"/>
          <w:szCs w:val="32"/>
        </w:rPr>
        <w:t>、提高家庭困难学生生活补助。为完善国家资助政策体系，提高学生健康水平，本次享受资助学生人数达</w:t>
      </w:r>
      <w:r>
        <w:rPr>
          <w:rFonts w:ascii="仿宋" w:hAnsi="仿宋" w:eastAsia="仿宋"/>
          <w:sz w:val="32"/>
          <w:szCs w:val="32"/>
        </w:rPr>
        <w:t>7400</w:t>
      </w:r>
      <w:r>
        <w:rPr>
          <w:rFonts w:hint="eastAsia" w:ascii="仿宋" w:hAnsi="仿宋" w:eastAsia="仿宋"/>
          <w:sz w:val="32"/>
          <w:szCs w:val="32"/>
        </w:rPr>
        <w:t>人之多，切实促进教育公平，保障义务教育阶段学校正常运转。</w:t>
      </w:r>
    </w:p>
    <w:p>
      <w:pPr>
        <w:ind w:firstLine="640" w:firstLineChars="200"/>
        <w:rPr>
          <w:rFonts w:ascii="仿宋" w:hAnsi="仿宋" w:eastAsia="仿宋"/>
          <w:sz w:val="32"/>
          <w:szCs w:val="32"/>
        </w:rPr>
      </w:pPr>
      <w:r>
        <w:rPr>
          <w:rFonts w:hint="eastAsia" w:ascii="仿宋" w:hAnsi="仿宋" w:eastAsia="仿宋"/>
          <w:sz w:val="32"/>
          <w:szCs w:val="32"/>
        </w:rPr>
        <w:t>（三）普通高中教育</w:t>
      </w:r>
    </w:p>
    <w:p>
      <w:pPr>
        <w:ind w:firstLine="646" w:firstLineChars="202"/>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、改善普通高中办学条件。改善普通高中办学条件项目资金</w:t>
      </w:r>
      <w:r>
        <w:rPr>
          <w:rFonts w:ascii="仿宋" w:hAnsi="仿宋" w:eastAsia="仿宋"/>
          <w:sz w:val="32"/>
          <w:szCs w:val="32"/>
        </w:rPr>
        <w:t>955</w:t>
      </w:r>
      <w:r>
        <w:rPr>
          <w:rFonts w:hint="eastAsia" w:ascii="仿宋" w:hAnsi="仿宋" w:eastAsia="仿宋"/>
          <w:sz w:val="32"/>
          <w:szCs w:val="32"/>
        </w:rPr>
        <w:t>万元，新建综合楼教学楼</w:t>
      </w:r>
      <w:r>
        <w:rPr>
          <w:rFonts w:ascii="仿宋" w:hAnsi="仿宋" w:eastAsia="仿宋"/>
          <w:sz w:val="32"/>
          <w:szCs w:val="32"/>
        </w:rPr>
        <w:t>4000</w:t>
      </w:r>
      <w:r>
        <w:rPr>
          <w:rFonts w:hint="eastAsia" w:ascii="仿宋" w:hAnsi="仿宋" w:eastAsia="仿宋"/>
          <w:sz w:val="32"/>
          <w:szCs w:val="32"/>
        </w:rPr>
        <w:t>平方米。</w:t>
      </w:r>
    </w:p>
    <w:p>
      <w:pPr>
        <w:ind w:firstLine="646" w:firstLineChars="202"/>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、高中阶段学生资助</w:t>
      </w:r>
    </w:p>
    <w:p>
      <w:pPr>
        <w:ind w:firstLine="646" w:firstLineChars="202"/>
        <w:rPr>
          <w:rFonts w:ascii="仿宋" w:hAnsi="仿宋" w:eastAsia="仿宋"/>
          <w:sz w:val="32"/>
          <w:szCs w:val="32"/>
        </w:rPr>
      </w:pPr>
      <w:r>
        <w:rPr>
          <w:rFonts w:hint="eastAsia" w:ascii="仿宋" w:hAnsi="仿宋" w:eastAsia="仿宋"/>
          <w:sz w:val="32"/>
          <w:szCs w:val="32"/>
        </w:rPr>
        <w:t>普通高中建档立卡学生三免补助：从</w:t>
      </w:r>
      <w:r>
        <w:rPr>
          <w:rFonts w:ascii="仿宋" w:hAnsi="仿宋" w:eastAsia="仿宋"/>
          <w:sz w:val="32"/>
          <w:szCs w:val="32"/>
        </w:rPr>
        <w:t>2016</w:t>
      </w:r>
      <w:r>
        <w:rPr>
          <w:rFonts w:hint="eastAsia" w:ascii="仿宋" w:hAnsi="仿宋" w:eastAsia="仿宋"/>
          <w:sz w:val="32"/>
          <w:szCs w:val="32"/>
        </w:rPr>
        <w:t>年秋季学期开始，对建档立卡的高中贫困学生，实行免学费、免住宿费、免费提供教课书。全县享受高中“三免”补助学生</w:t>
      </w:r>
      <w:r>
        <w:rPr>
          <w:rFonts w:ascii="仿宋" w:hAnsi="仿宋" w:eastAsia="仿宋"/>
          <w:sz w:val="32"/>
          <w:szCs w:val="32"/>
        </w:rPr>
        <w:t>731</w:t>
      </w:r>
      <w:r>
        <w:rPr>
          <w:rFonts w:hint="eastAsia" w:ascii="仿宋" w:hAnsi="仿宋" w:eastAsia="仿宋"/>
          <w:sz w:val="32"/>
          <w:szCs w:val="32"/>
        </w:rPr>
        <w:t>人，学期享受资助的学生有</w:t>
      </w:r>
      <w:r>
        <w:rPr>
          <w:rFonts w:ascii="仿宋" w:hAnsi="仿宋" w:eastAsia="仿宋"/>
          <w:sz w:val="32"/>
          <w:szCs w:val="32"/>
        </w:rPr>
        <w:t>731</w:t>
      </w:r>
      <w:r>
        <w:rPr>
          <w:rFonts w:hint="eastAsia" w:ascii="仿宋" w:hAnsi="仿宋" w:eastAsia="仿宋"/>
          <w:sz w:val="32"/>
          <w:szCs w:val="32"/>
        </w:rPr>
        <w:t>名。</w:t>
      </w:r>
    </w:p>
    <w:p>
      <w:pPr>
        <w:ind w:firstLine="646" w:firstLineChars="202"/>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高中助学金：为确保普通高中家庭经济困难学生顺利完成学业，从</w:t>
      </w:r>
      <w:r>
        <w:rPr>
          <w:rFonts w:ascii="仿宋" w:hAnsi="仿宋" w:eastAsia="仿宋"/>
          <w:sz w:val="32"/>
          <w:szCs w:val="32"/>
        </w:rPr>
        <w:t>2017</w:t>
      </w:r>
      <w:r>
        <w:rPr>
          <w:rFonts w:hint="eastAsia" w:ascii="仿宋" w:hAnsi="仿宋" w:eastAsia="仿宋"/>
          <w:sz w:val="32"/>
          <w:szCs w:val="32"/>
        </w:rPr>
        <w:t>年开始，适当提高连片特困县资助比例，即贫困县为</w:t>
      </w:r>
      <w:r>
        <w:rPr>
          <w:rFonts w:ascii="仿宋" w:hAnsi="仿宋" w:eastAsia="仿宋"/>
          <w:sz w:val="32"/>
          <w:szCs w:val="32"/>
        </w:rPr>
        <w:t>26%</w:t>
      </w:r>
      <w:r>
        <w:rPr>
          <w:rFonts w:hint="eastAsia" w:ascii="仿宋" w:hAnsi="仿宋" w:eastAsia="仿宋"/>
          <w:sz w:val="32"/>
          <w:szCs w:val="32"/>
        </w:rPr>
        <w:t>，资助标准为平均每生每年</w:t>
      </w:r>
      <w:r>
        <w:rPr>
          <w:rFonts w:ascii="仿宋" w:hAnsi="仿宋" w:eastAsia="仿宋"/>
          <w:sz w:val="32"/>
          <w:szCs w:val="32"/>
        </w:rPr>
        <w:t>2000</w:t>
      </w:r>
      <w:r>
        <w:rPr>
          <w:rFonts w:hint="eastAsia" w:ascii="仿宋" w:hAnsi="仿宋" w:eastAsia="仿宋"/>
          <w:sz w:val="32"/>
          <w:szCs w:val="32"/>
        </w:rPr>
        <w:t>元，分三档，分别是</w:t>
      </w:r>
      <w:r>
        <w:rPr>
          <w:rFonts w:ascii="仿宋" w:hAnsi="仿宋" w:eastAsia="仿宋"/>
          <w:sz w:val="32"/>
          <w:szCs w:val="32"/>
        </w:rPr>
        <w:t>1500</w:t>
      </w:r>
      <w:r>
        <w:rPr>
          <w:rFonts w:hint="eastAsia" w:ascii="仿宋" w:hAnsi="仿宋" w:eastAsia="仿宋"/>
          <w:sz w:val="32"/>
          <w:szCs w:val="32"/>
        </w:rPr>
        <w:t>元、</w:t>
      </w:r>
      <w:r>
        <w:rPr>
          <w:rFonts w:ascii="仿宋" w:hAnsi="仿宋" w:eastAsia="仿宋"/>
          <w:sz w:val="32"/>
          <w:szCs w:val="32"/>
        </w:rPr>
        <w:t>2000</w:t>
      </w:r>
      <w:r>
        <w:rPr>
          <w:rFonts w:hint="eastAsia" w:ascii="仿宋" w:hAnsi="仿宋" w:eastAsia="仿宋"/>
          <w:sz w:val="32"/>
          <w:szCs w:val="32"/>
        </w:rPr>
        <w:t>元、</w:t>
      </w:r>
      <w:r>
        <w:rPr>
          <w:rFonts w:ascii="仿宋" w:hAnsi="仿宋" w:eastAsia="仿宋"/>
          <w:sz w:val="32"/>
          <w:szCs w:val="32"/>
        </w:rPr>
        <w:t>2500</w:t>
      </w:r>
      <w:r>
        <w:rPr>
          <w:rFonts w:hint="eastAsia" w:ascii="仿宋" w:hAnsi="仿宋" w:eastAsia="仿宋"/>
          <w:sz w:val="32"/>
          <w:szCs w:val="32"/>
        </w:rPr>
        <w:t>元，中央、省、市、县分担比例分别是</w:t>
      </w:r>
      <w:r>
        <w:rPr>
          <w:rFonts w:ascii="仿宋" w:hAnsi="仿宋" w:eastAsia="仿宋"/>
          <w:sz w:val="32"/>
          <w:szCs w:val="32"/>
        </w:rPr>
        <w:t>6</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全县共有贫困生</w:t>
      </w:r>
      <w:r>
        <w:rPr>
          <w:rFonts w:ascii="仿宋" w:hAnsi="仿宋" w:eastAsia="仿宋"/>
          <w:sz w:val="32"/>
          <w:szCs w:val="32"/>
        </w:rPr>
        <w:t>3562</w:t>
      </w:r>
      <w:r>
        <w:rPr>
          <w:rFonts w:hint="eastAsia" w:ascii="仿宋" w:hAnsi="仿宋" w:eastAsia="仿宋"/>
          <w:sz w:val="32"/>
          <w:szCs w:val="32"/>
        </w:rPr>
        <w:t>人，按平均每生每年</w:t>
      </w:r>
      <w:r>
        <w:rPr>
          <w:rFonts w:ascii="仿宋" w:hAnsi="仿宋" w:eastAsia="仿宋"/>
          <w:sz w:val="32"/>
          <w:szCs w:val="32"/>
        </w:rPr>
        <w:t>2000</w:t>
      </w:r>
      <w:r>
        <w:rPr>
          <w:rFonts w:hint="eastAsia" w:ascii="仿宋" w:hAnsi="仿宋" w:eastAsia="仿宋"/>
          <w:sz w:val="32"/>
          <w:szCs w:val="32"/>
        </w:rPr>
        <w:t>元标准测算，</w:t>
      </w:r>
    </w:p>
    <w:p>
      <w:pPr>
        <w:ind w:firstLine="646" w:firstLineChars="202"/>
        <w:rPr>
          <w:rFonts w:ascii="仿宋" w:hAnsi="仿宋" w:eastAsia="仿宋"/>
          <w:sz w:val="32"/>
          <w:szCs w:val="32"/>
        </w:rPr>
      </w:pPr>
      <w:r>
        <w:rPr>
          <w:rFonts w:hint="eastAsia" w:ascii="仿宋" w:hAnsi="仿宋" w:eastAsia="仿宋"/>
          <w:sz w:val="32"/>
          <w:szCs w:val="32"/>
        </w:rPr>
        <w:t>（四）职业教育</w:t>
      </w:r>
    </w:p>
    <w:p>
      <w:pPr>
        <w:ind w:firstLine="640" w:firstLineChars="200"/>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、提升中等职业教育质量。落实中等职业学校免学费、助学金政策和生均公用经费标准。</w:t>
      </w:r>
    </w:p>
    <w:p>
      <w:pPr>
        <w:ind w:firstLine="646" w:firstLineChars="202"/>
        <w:rPr>
          <w:rFonts w:ascii="仿宋" w:hAnsi="仿宋" w:eastAsia="仿宋"/>
          <w:sz w:val="32"/>
          <w:szCs w:val="32"/>
        </w:rPr>
      </w:pPr>
      <w:r>
        <w:rPr>
          <w:rFonts w:hint="eastAsia" w:ascii="仿宋" w:hAnsi="仿宋" w:eastAsia="仿宋"/>
          <w:sz w:val="32"/>
          <w:szCs w:val="32"/>
        </w:rPr>
        <w:t>中职免学费：为加强中等职业学校免学费资金的管理，确保免学费政策顺利进行，对中职在校生实行免学费补助，每人每年</w:t>
      </w:r>
      <w:r>
        <w:rPr>
          <w:rFonts w:ascii="仿宋" w:hAnsi="仿宋" w:eastAsia="仿宋"/>
          <w:sz w:val="32"/>
          <w:szCs w:val="32"/>
        </w:rPr>
        <w:t>1600</w:t>
      </w:r>
      <w:r>
        <w:rPr>
          <w:rFonts w:hint="eastAsia" w:ascii="仿宋" w:hAnsi="仿宋" w:eastAsia="仿宋"/>
          <w:sz w:val="32"/>
          <w:szCs w:val="32"/>
        </w:rPr>
        <w:t>元。</w:t>
      </w:r>
    </w:p>
    <w:p>
      <w:pPr>
        <w:ind w:firstLine="646" w:firstLineChars="202"/>
        <w:rPr>
          <w:rFonts w:ascii="仿宋" w:hAnsi="仿宋" w:eastAsia="仿宋"/>
          <w:sz w:val="32"/>
          <w:szCs w:val="32"/>
        </w:rPr>
      </w:pPr>
      <w:r>
        <w:rPr>
          <w:rFonts w:hint="eastAsia" w:ascii="仿宋" w:hAnsi="仿宋" w:eastAsia="仿宋"/>
          <w:sz w:val="32"/>
          <w:szCs w:val="32"/>
        </w:rPr>
        <w:t>中职生均公用经费：用于中职学校公用经费支出，改善办学条件。每生每年</w:t>
      </w:r>
      <w:r>
        <w:rPr>
          <w:rFonts w:ascii="仿宋" w:hAnsi="仿宋" w:eastAsia="仿宋"/>
          <w:sz w:val="32"/>
          <w:szCs w:val="32"/>
        </w:rPr>
        <w:t>1000</w:t>
      </w:r>
      <w:r>
        <w:rPr>
          <w:rFonts w:hint="eastAsia" w:ascii="仿宋" w:hAnsi="仿宋" w:eastAsia="仿宋"/>
          <w:sz w:val="32"/>
          <w:szCs w:val="32"/>
        </w:rPr>
        <w:t>元。</w:t>
      </w:r>
    </w:p>
    <w:p>
      <w:pPr>
        <w:ind w:firstLine="320" w:firstLineChars="100"/>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、提升中等职业教育办学水平。深化教育教学改革，进一步扩大中等职业教育优质教育资源，提高中职高专院校生均拨款水平。</w:t>
      </w:r>
    </w:p>
    <w:p>
      <w:pPr>
        <w:ind w:firstLine="480" w:firstLineChars="150"/>
        <w:rPr>
          <w:rFonts w:ascii="仿宋" w:hAnsi="仿宋" w:eastAsia="仿宋"/>
          <w:sz w:val="32"/>
          <w:szCs w:val="32"/>
        </w:rPr>
      </w:pPr>
      <w:r>
        <w:rPr>
          <w:rFonts w:hint="eastAsia" w:ascii="仿宋" w:hAnsi="仿宋" w:eastAsia="仿宋"/>
          <w:sz w:val="32"/>
          <w:szCs w:val="32"/>
        </w:rPr>
        <w:t>（五）教师队伍建设</w:t>
      </w:r>
    </w:p>
    <w:p>
      <w:pPr>
        <w:ind w:firstLine="646" w:firstLineChars="202"/>
        <w:rPr>
          <w:rFonts w:ascii="仿宋" w:hAnsi="仿宋" w:eastAsia="仿宋"/>
          <w:sz w:val="32"/>
          <w:szCs w:val="32"/>
        </w:rPr>
      </w:pPr>
      <w:r>
        <w:rPr>
          <w:rFonts w:hint="eastAsia" w:ascii="仿宋" w:hAnsi="仿宋" w:eastAsia="仿宋"/>
          <w:sz w:val="32"/>
          <w:szCs w:val="32"/>
        </w:rPr>
        <w:t>开展中小学、校长培训，完成中小学、幼儿园教师国家级培训计划。</w:t>
      </w:r>
    </w:p>
    <w:p>
      <w:pPr>
        <w:ind w:firstLine="646" w:firstLineChars="202"/>
        <w:rPr>
          <w:rFonts w:ascii="仿宋" w:hAnsi="仿宋" w:eastAsia="仿宋"/>
          <w:sz w:val="32"/>
          <w:szCs w:val="32"/>
        </w:rPr>
      </w:pPr>
      <w:r>
        <w:rPr>
          <w:rFonts w:hint="eastAsia" w:ascii="仿宋" w:hAnsi="仿宋" w:eastAsia="仿宋"/>
          <w:sz w:val="32"/>
          <w:szCs w:val="32"/>
        </w:rPr>
        <w:t>中小学教师培训费：根据《河北省人民政府关于（中国教育改革和发展纲要）的实施意见》相关要求，不断提高中小学教师的政治业务素质，更新和扩展专业知识，开展好中小学教师培训工作，要求“各县要从城乡教育费附加中提取</w:t>
      </w:r>
      <w:r>
        <w:rPr>
          <w:rFonts w:ascii="仿宋" w:hAnsi="仿宋" w:eastAsia="仿宋"/>
          <w:sz w:val="32"/>
          <w:szCs w:val="32"/>
        </w:rPr>
        <w:t>5%</w:t>
      </w:r>
      <w:r>
        <w:rPr>
          <w:rFonts w:hint="eastAsia" w:ascii="仿宋" w:hAnsi="仿宋" w:eastAsia="仿宋"/>
          <w:sz w:val="32"/>
          <w:szCs w:val="32"/>
        </w:rPr>
        <w:t>用于中小学教师在职培训，各市县财政在安排预算时，要将中小学教师每人每年</w:t>
      </w:r>
      <w:r>
        <w:rPr>
          <w:rFonts w:ascii="仿宋" w:hAnsi="仿宋" w:eastAsia="仿宋"/>
          <w:sz w:val="32"/>
          <w:szCs w:val="32"/>
        </w:rPr>
        <w:t>30</w:t>
      </w:r>
      <w:r>
        <w:rPr>
          <w:rFonts w:hint="eastAsia" w:ascii="仿宋" w:hAnsi="仿宋" w:eastAsia="仿宋"/>
          <w:sz w:val="32"/>
          <w:szCs w:val="32"/>
        </w:rPr>
        <w:t>元培训费纳入预算。”以后根据当地经济状况，适当提高标准，全县共有中小学教师约</w:t>
      </w:r>
      <w:r>
        <w:rPr>
          <w:rFonts w:ascii="仿宋" w:hAnsi="仿宋" w:eastAsia="仿宋"/>
          <w:sz w:val="32"/>
          <w:szCs w:val="32"/>
        </w:rPr>
        <w:t>6665</w:t>
      </w:r>
      <w:r>
        <w:rPr>
          <w:rFonts w:hint="eastAsia" w:ascii="仿宋" w:hAnsi="仿宋" w:eastAsia="仿宋"/>
          <w:sz w:val="32"/>
          <w:szCs w:val="32"/>
        </w:rPr>
        <w:t>人，按每人每年约</w:t>
      </w:r>
      <w:r>
        <w:rPr>
          <w:rFonts w:ascii="仿宋" w:hAnsi="仿宋" w:eastAsia="仿宋"/>
          <w:sz w:val="32"/>
          <w:szCs w:val="32"/>
        </w:rPr>
        <w:t>38</w:t>
      </w:r>
      <w:r>
        <w:rPr>
          <w:rFonts w:hint="eastAsia" w:ascii="仿宋" w:hAnsi="仿宋" w:eastAsia="仿宋"/>
          <w:sz w:val="32"/>
          <w:szCs w:val="32"/>
        </w:rPr>
        <w:t>元测算。</w:t>
      </w:r>
    </w:p>
    <w:p>
      <w:pPr>
        <w:ind w:firstLine="646" w:firstLineChars="202"/>
        <w:rPr>
          <w:rFonts w:ascii="仿宋" w:hAnsi="仿宋" w:eastAsia="仿宋"/>
          <w:sz w:val="32"/>
          <w:szCs w:val="32"/>
        </w:rPr>
      </w:pPr>
      <w:r>
        <w:rPr>
          <w:rFonts w:hint="eastAsia" w:ascii="仿宋" w:hAnsi="仿宋" w:eastAsia="仿宋"/>
          <w:sz w:val="32"/>
          <w:szCs w:val="32"/>
        </w:rPr>
        <w:t>（六）推进教育公平</w:t>
      </w:r>
    </w:p>
    <w:p>
      <w:pPr>
        <w:ind w:firstLine="803" w:firstLineChars="251"/>
        <w:rPr>
          <w:rFonts w:ascii="仿宋" w:hAnsi="仿宋" w:eastAsia="仿宋"/>
          <w:sz w:val="32"/>
          <w:szCs w:val="32"/>
        </w:rPr>
      </w:pPr>
      <w:r>
        <w:rPr>
          <w:rFonts w:hint="eastAsia" w:ascii="仿宋" w:hAnsi="仿宋" w:eastAsia="仿宋"/>
          <w:sz w:val="32"/>
          <w:szCs w:val="32"/>
        </w:rPr>
        <w:t>提高特殊群体教师待遇。为代课教师发放教龄补助，对边远乡村教师发放生活补助。</w:t>
      </w:r>
    </w:p>
    <w:p>
      <w:pPr>
        <w:ind w:firstLine="800" w:firstLineChars="250"/>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、乡村教师生活补助：按照年人均</w:t>
      </w:r>
      <w:r>
        <w:rPr>
          <w:rFonts w:ascii="仿宋" w:hAnsi="仿宋" w:eastAsia="仿宋"/>
          <w:sz w:val="32"/>
          <w:szCs w:val="32"/>
        </w:rPr>
        <w:t>3600</w:t>
      </w:r>
      <w:r>
        <w:rPr>
          <w:rFonts w:hint="eastAsia" w:ascii="仿宋" w:hAnsi="仿宋" w:eastAsia="仿宋"/>
          <w:sz w:val="32"/>
          <w:szCs w:val="32"/>
        </w:rPr>
        <w:t>元标准，发放边远乡村教师生活补助。落实三区支教省级配套资金。对扎根乡村的教师进行表彰。落实乡村教师支持计划。其中，在编教师：</w:t>
      </w:r>
      <w:r>
        <w:rPr>
          <w:rFonts w:ascii="仿宋" w:hAnsi="仿宋" w:eastAsia="仿宋"/>
          <w:sz w:val="32"/>
          <w:szCs w:val="32"/>
        </w:rPr>
        <w:t>2932</w:t>
      </w:r>
      <w:r>
        <w:rPr>
          <w:rFonts w:hint="eastAsia" w:ascii="仿宋" w:hAnsi="仿宋" w:eastAsia="仿宋"/>
          <w:sz w:val="32"/>
          <w:szCs w:val="32"/>
        </w:rPr>
        <w:t>人，现有特岗教师：</w:t>
      </w:r>
      <w:r>
        <w:rPr>
          <w:rFonts w:ascii="仿宋" w:hAnsi="仿宋" w:eastAsia="仿宋"/>
          <w:sz w:val="32"/>
          <w:szCs w:val="32"/>
        </w:rPr>
        <w:t>593</w:t>
      </w:r>
      <w:r>
        <w:rPr>
          <w:rFonts w:hint="eastAsia" w:ascii="仿宋" w:hAnsi="仿宋" w:eastAsia="仿宋"/>
          <w:sz w:val="32"/>
          <w:szCs w:val="32"/>
        </w:rPr>
        <w:t>人，</w:t>
      </w:r>
      <w:r>
        <w:rPr>
          <w:rFonts w:ascii="仿宋" w:hAnsi="仿宋" w:eastAsia="仿宋"/>
          <w:sz w:val="32"/>
          <w:szCs w:val="32"/>
        </w:rPr>
        <w:t>2020</w:t>
      </w:r>
      <w:r>
        <w:rPr>
          <w:rFonts w:hint="eastAsia" w:ascii="仿宋" w:hAnsi="仿宋" w:eastAsia="仿宋"/>
          <w:sz w:val="32"/>
          <w:szCs w:val="32"/>
        </w:rPr>
        <w:t>年计划招聘特岗教师</w:t>
      </w:r>
      <w:r>
        <w:rPr>
          <w:rFonts w:ascii="仿宋" w:hAnsi="仿宋" w:eastAsia="仿宋"/>
          <w:sz w:val="32"/>
          <w:szCs w:val="32"/>
        </w:rPr>
        <w:t>200</w:t>
      </w:r>
      <w:r>
        <w:rPr>
          <w:rFonts w:hint="eastAsia" w:ascii="仿宋" w:hAnsi="仿宋" w:eastAsia="仿宋"/>
          <w:sz w:val="32"/>
          <w:szCs w:val="32"/>
        </w:rPr>
        <w:t>人，县招聘教师</w:t>
      </w:r>
      <w:r>
        <w:rPr>
          <w:rFonts w:ascii="仿宋" w:hAnsi="仿宋" w:eastAsia="仿宋"/>
          <w:sz w:val="32"/>
          <w:szCs w:val="32"/>
        </w:rPr>
        <w:t>730</w:t>
      </w:r>
      <w:r>
        <w:rPr>
          <w:rFonts w:hint="eastAsia" w:ascii="仿宋" w:hAnsi="仿宋" w:eastAsia="仿宋"/>
          <w:sz w:val="32"/>
          <w:szCs w:val="32"/>
        </w:rPr>
        <w:t>人。</w:t>
      </w:r>
    </w:p>
    <w:p>
      <w:pPr>
        <w:ind w:firstLine="643" w:firstLineChars="201"/>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、原民办代课教师教补助：预计</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日前到龄享受的人员共计</w:t>
      </w:r>
      <w:r>
        <w:rPr>
          <w:rFonts w:ascii="仿宋" w:hAnsi="仿宋" w:eastAsia="仿宋"/>
          <w:sz w:val="32"/>
          <w:szCs w:val="32"/>
        </w:rPr>
        <w:t>2343</w:t>
      </w:r>
      <w:r>
        <w:rPr>
          <w:rFonts w:hint="eastAsia" w:ascii="仿宋" w:hAnsi="仿宋" w:eastAsia="仿宋"/>
          <w:sz w:val="32"/>
          <w:szCs w:val="32"/>
        </w:rPr>
        <w:t>人，已参加企业职工养老保险的农村原民办代课教师，</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w:t>
      </w:r>
      <w:r>
        <w:rPr>
          <w:rFonts w:ascii="仿宋" w:hAnsi="仿宋" w:eastAsia="仿宋"/>
          <w:sz w:val="32"/>
          <w:szCs w:val="32"/>
        </w:rPr>
        <w:t>31</w:t>
      </w:r>
      <w:r>
        <w:rPr>
          <w:rFonts w:hint="eastAsia" w:ascii="仿宋" w:hAnsi="仿宋" w:eastAsia="仿宋"/>
          <w:sz w:val="32"/>
          <w:szCs w:val="32"/>
        </w:rPr>
        <w:t>日前满</w:t>
      </w:r>
      <w:r>
        <w:rPr>
          <w:rFonts w:ascii="仿宋" w:hAnsi="仿宋" w:eastAsia="仿宋"/>
          <w:sz w:val="32"/>
          <w:szCs w:val="32"/>
        </w:rPr>
        <w:t>60</w:t>
      </w:r>
      <w:r>
        <w:rPr>
          <w:rFonts w:hint="eastAsia" w:ascii="仿宋" w:hAnsi="仿宋" w:eastAsia="仿宋"/>
          <w:sz w:val="32"/>
          <w:szCs w:val="32"/>
        </w:rPr>
        <w:t>周岁享受教龄补助的人员共</w:t>
      </w:r>
      <w:r>
        <w:rPr>
          <w:rFonts w:ascii="仿宋" w:hAnsi="仿宋" w:eastAsia="仿宋"/>
          <w:sz w:val="32"/>
          <w:szCs w:val="32"/>
        </w:rPr>
        <w:t>52</w:t>
      </w:r>
      <w:r>
        <w:rPr>
          <w:rFonts w:hint="eastAsia" w:ascii="仿宋" w:hAnsi="仿宋" w:eastAsia="仿宋"/>
          <w:sz w:val="32"/>
          <w:szCs w:val="32"/>
        </w:rPr>
        <w:t>人。</w:t>
      </w:r>
    </w:p>
    <w:p>
      <w:pPr>
        <w:ind w:firstLine="800" w:firstLineChars="250"/>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、切实保障特岗教师待遇。为促进我县教育事业的发展，我县于</w:t>
      </w:r>
      <w:r>
        <w:rPr>
          <w:rFonts w:ascii="仿宋" w:hAnsi="仿宋" w:eastAsia="仿宋"/>
          <w:sz w:val="32"/>
          <w:szCs w:val="32"/>
        </w:rPr>
        <w:t>2016-2019</w:t>
      </w:r>
      <w:r>
        <w:rPr>
          <w:rFonts w:hint="eastAsia" w:ascii="仿宋" w:hAnsi="仿宋" w:eastAsia="仿宋"/>
          <w:sz w:val="32"/>
          <w:szCs w:val="32"/>
        </w:rPr>
        <w:t>年共招聘特岗教师</w:t>
      </w:r>
      <w:r>
        <w:rPr>
          <w:rFonts w:ascii="仿宋" w:hAnsi="仿宋" w:eastAsia="仿宋"/>
          <w:sz w:val="32"/>
          <w:szCs w:val="32"/>
        </w:rPr>
        <w:t>720</w:t>
      </w:r>
      <w:r>
        <w:rPr>
          <w:rFonts w:hint="eastAsia" w:ascii="仿宋" w:hAnsi="仿宋" w:eastAsia="仿宋"/>
          <w:sz w:val="32"/>
          <w:szCs w:val="32"/>
        </w:rPr>
        <w:t>人，预计</w:t>
      </w:r>
      <w:r>
        <w:rPr>
          <w:rFonts w:ascii="仿宋" w:hAnsi="仿宋" w:eastAsia="仿宋"/>
          <w:sz w:val="32"/>
          <w:szCs w:val="32"/>
        </w:rPr>
        <w:t>2020</w:t>
      </w:r>
      <w:r>
        <w:rPr>
          <w:rFonts w:hint="eastAsia" w:ascii="仿宋" w:hAnsi="仿宋" w:eastAsia="仿宋"/>
          <w:sz w:val="32"/>
          <w:szCs w:val="32"/>
        </w:rPr>
        <w:t>年招聘特岗教师</w:t>
      </w:r>
      <w:r>
        <w:rPr>
          <w:rFonts w:ascii="仿宋" w:hAnsi="仿宋" w:eastAsia="仿宋"/>
          <w:sz w:val="32"/>
          <w:szCs w:val="32"/>
        </w:rPr>
        <w:t>200</w:t>
      </w:r>
      <w:r>
        <w:rPr>
          <w:rFonts w:hint="eastAsia" w:ascii="仿宋" w:hAnsi="仿宋" w:eastAsia="仿宋"/>
          <w:sz w:val="32"/>
          <w:szCs w:val="32"/>
        </w:rPr>
        <w:t>人，人数总计</w:t>
      </w:r>
      <w:r>
        <w:rPr>
          <w:rFonts w:ascii="仿宋" w:hAnsi="仿宋" w:eastAsia="仿宋"/>
          <w:sz w:val="32"/>
          <w:szCs w:val="32"/>
        </w:rPr>
        <w:t>920</w:t>
      </w:r>
      <w:r>
        <w:rPr>
          <w:rFonts w:hint="eastAsia" w:ascii="仿宋" w:hAnsi="仿宋" w:eastAsia="仿宋"/>
          <w:sz w:val="32"/>
          <w:szCs w:val="32"/>
        </w:rPr>
        <w:t>人。工资和各项保险以及其他费用取暖费、物业费、年终奖、女职工卫生费、精神文明奖、乡镇补贴，将正常发放和缴纳，从而稳定教师队伍，保证学校的教学水平。</w:t>
      </w:r>
    </w:p>
    <w:p>
      <w:pPr>
        <w:ind w:firstLine="803" w:firstLineChars="251"/>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、招聘劳务派遣幼儿教师。为进一步加强全县教师队伍建设，解决师资缺乏问题，</w:t>
      </w:r>
      <w:r>
        <w:rPr>
          <w:rFonts w:ascii="仿宋" w:hAnsi="仿宋" w:eastAsia="仿宋"/>
          <w:sz w:val="32"/>
          <w:szCs w:val="32"/>
        </w:rPr>
        <w:t>2018</w:t>
      </w:r>
      <w:r>
        <w:rPr>
          <w:rFonts w:hint="eastAsia" w:ascii="仿宋" w:hAnsi="仿宋" w:eastAsia="仿宋"/>
          <w:sz w:val="32"/>
          <w:szCs w:val="32"/>
        </w:rPr>
        <w:t>年我县面向社会公开招聘了</w:t>
      </w:r>
      <w:r>
        <w:rPr>
          <w:rFonts w:ascii="仿宋" w:hAnsi="仿宋" w:eastAsia="仿宋"/>
          <w:sz w:val="32"/>
          <w:szCs w:val="32"/>
        </w:rPr>
        <w:t>109</w:t>
      </w:r>
      <w:r>
        <w:rPr>
          <w:rFonts w:hint="eastAsia" w:ascii="仿宋" w:hAnsi="仿宋" w:eastAsia="仿宋"/>
          <w:sz w:val="32"/>
          <w:szCs w:val="32"/>
        </w:rPr>
        <w:t>名劳务派遣幼儿教师和幼儿保健员。其工资纳入县财政开支，并享受当地公办教师同等待遇，按规定缴纳社会保险。</w:t>
      </w:r>
    </w:p>
    <w:p>
      <w:pPr>
        <w:ind w:firstLine="646" w:firstLineChars="202"/>
        <w:rPr>
          <w:rFonts w:ascii="仿宋" w:hAnsi="仿宋" w:eastAsia="仿宋"/>
          <w:sz w:val="32"/>
          <w:szCs w:val="32"/>
        </w:rPr>
      </w:pPr>
      <w:r>
        <w:rPr>
          <w:rFonts w:hint="eastAsia" w:ascii="仿宋" w:hAnsi="仿宋" w:eastAsia="仿宋"/>
          <w:sz w:val="32"/>
          <w:szCs w:val="32"/>
        </w:rPr>
        <w:t>（七）教育政务管理</w:t>
      </w:r>
    </w:p>
    <w:p>
      <w:pPr>
        <w:ind w:firstLine="646" w:firstLineChars="202"/>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、综合业务管理。做好各项教育管理工作。</w:t>
      </w:r>
    </w:p>
    <w:p>
      <w:pPr>
        <w:ind w:firstLine="646" w:firstLineChars="202"/>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、综合事务管理。保障机关工作正常高效运转。</w:t>
      </w:r>
    </w:p>
    <w:p>
      <w:pPr>
        <w:ind w:firstLine="646" w:firstLineChars="202"/>
        <w:rPr>
          <w:rFonts w:ascii="仿宋" w:hAnsi="仿宋" w:eastAsia="仿宋"/>
          <w:sz w:val="32"/>
          <w:szCs w:val="32"/>
        </w:rPr>
      </w:pPr>
      <w:r>
        <w:rPr>
          <w:rFonts w:hint="eastAsia" w:ascii="仿宋" w:hAnsi="仿宋" w:eastAsia="仿宋"/>
          <w:sz w:val="32"/>
          <w:szCs w:val="32"/>
        </w:rPr>
        <w:t>建档立卡大学生和幼儿资助：在我县就读的建档立卡贫困幼儿，每生每年县财政补助</w:t>
      </w:r>
      <w:r>
        <w:rPr>
          <w:rFonts w:ascii="仿宋" w:hAnsi="仿宋" w:eastAsia="仿宋"/>
          <w:sz w:val="32"/>
          <w:szCs w:val="32"/>
        </w:rPr>
        <w:t>400</w:t>
      </w:r>
      <w:r>
        <w:rPr>
          <w:rFonts w:hint="eastAsia" w:ascii="仿宋" w:hAnsi="仿宋" w:eastAsia="仿宋"/>
          <w:sz w:val="32"/>
          <w:szCs w:val="32"/>
        </w:rPr>
        <w:t>元，户籍在我县建档立卡贫困大学生，在省内大学就读可享受每生每年</w:t>
      </w:r>
      <w:r>
        <w:rPr>
          <w:rFonts w:ascii="仿宋" w:hAnsi="仿宋" w:eastAsia="仿宋"/>
          <w:sz w:val="32"/>
          <w:szCs w:val="32"/>
        </w:rPr>
        <w:t>2000</w:t>
      </w:r>
      <w:r>
        <w:rPr>
          <w:rFonts w:hint="eastAsia" w:ascii="仿宋" w:hAnsi="仿宋" w:eastAsia="仿宋"/>
          <w:sz w:val="32"/>
          <w:szCs w:val="32"/>
        </w:rPr>
        <w:t>元的救助，在省外大学就读可享受每生每年</w:t>
      </w:r>
      <w:r>
        <w:rPr>
          <w:rFonts w:ascii="仿宋" w:hAnsi="仿宋" w:eastAsia="仿宋"/>
          <w:sz w:val="32"/>
          <w:szCs w:val="32"/>
        </w:rPr>
        <w:t>7000</w:t>
      </w:r>
      <w:r>
        <w:rPr>
          <w:rFonts w:hint="eastAsia" w:ascii="仿宋" w:hAnsi="仿宋" w:eastAsia="仿宋"/>
          <w:sz w:val="32"/>
          <w:szCs w:val="32"/>
        </w:rPr>
        <w:t>元的救助。</w:t>
      </w:r>
    </w:p>
    <w:p>
      <w:pPr>
        <w:ind w:firstLine="646" w:firstLineChars="202"/>
        <w:rPr>
          <w:rFonts w:ascii="仿宋" w:hAnsi="仿宋" w:eastAsia="仿宋"/>
          <w:sz w:val="32"/>
          <w:szCs w:val="32"/>
        </w:rPr>
      </w:pPr>
      <w:r>
        <w:rPr>
          <w:rFonts w:hint="eastAsia" w:ascii="仿宋" w:hAnsi="仿宋" w:eastAsia="仿宋"/>
          <w:sz w:val="32"/>
          <w:szCs w:val="32"/>
        </w:rPr>
        <w:t>大学生新生入学救助项目：经我县评定小组确定，一次性救助标准为每生</w:t>
      </w:r>
      <w:r>
        <w:rPr>
          <w:rFonts w:ascii="仿宋" w:hAnsi="仿宋" w:eastAsia="仿宋"/>
          <w:sz w:val="32"/>
          <w:szCs w:val="32"/>
        </w:rPr>
        <w:t>2000</w:t>
      </w:r>
      <w:r>
        <w:rPr>
          <w:rFonts w:hint="eastAsia" w:ascii="仿宋" w:hAnsi="仿宋" w:eastAsia="仿宋"/>
          <w:sz w:val="32"/>
          <w:szCs w:val="32"/>
        </w:rPr>
        <w:t>元，主要解决大学新生报到的路费、学校助学金发放前的生活费等，</w:t>
      </w:r>
      <w:r>
        <w:rPr>
          <w:rFonts w:ascii="仿宋" w:hAnsi="仿宋" w:eastAsia="仿宋"/>
          <w:sz w:val="32"/>
          <w:szCs w:val="32"/>
        </w:rPr>
        <w:t>2020</w:t>
      </w:r>
      <w:r>
        <w:rPr>
          <w:rFonts w:hint="eastAsia" w:ascii="仿宋" w:hAnsi="仿宋" w:eastAsia="仿宋"/>
          <w:sz w:val="32"/>
          <w:szCs w:val="32"/>
        </w:rPr>
        <w:t>年秋季预计全县共</w:t>
      </w:r>
      <w:r>
        <w:rPr>
          <w:rFonts w:ascii="仿宋" w:hAnsi="仿宋" w:eastAsia="仿宋"/>
          <w:sz w:val="32"/>
          <w:szCs w:val="32"/>
        </w:rPr>
        <w:t>330</w:t>
      </w:r>
      <w:r>
        <w:rPr>
          <w:rFonts w:hint="eastAsia" w:ascii="仿宋" w:hAnsi="仿宋" w:eastAsia="仿宋"/>
          <w:sz w:val="32"/>
          <w:szCs w:val="32"/>
        </w:rPr>
        <w:t>名贫困家庭大学新生。</w:t>
      </w:r>
    </w:p>
    <w:p>
      <w:pPr>
        <w:ind w:firstLine="646" w:firstLineChars="202"/>
        <w:rPr>
          <w:rFonts w:ascii="仿宋" w:hAnsi="仿宋" w:eastAsia="仿宋"/>
          <w:sz w:val="32"/>
          <w:szCs w:val="32"/>
        </w:rPr>
      </w:pPr>
      <w:r>
        <w:rPr>
          <w:rFonts w:ascii="仿宋" w:hAnsi="仿宋" w:eastAsia="仿宋"/>
          <w:sz w:val="32"/>
          <w:szCs w:val="32"/>
        </w:rPr>
        <w:t xml:space="preserve"> 3</w:t>
      </w:r>
      <w:r>
        <w:rPr>
          <w:rFonts w:hint="eastAsia" w:ascii="仿宋" w:hAnsi="仿宋" w:eastAsia="仿宋"/>
          <w:sz w:val="32"/>
          <w:szCs w:val="32"/>
        </w:rPr>
        <w:t>、加强教育管理事务。我县教育管理事务项目资金主要用于我局日常办公、维修、临时工工资等支出，本项目旨在增强教育管理能力，且保障我局办公正常运转。</w:t>
      </w:r>
    </w:p>
    <w:p>
      <w:pPr>
        <w:ind w:firstLine="646" w:firstLineChars="202"/>
        <w:rPr>
          <w:rFonts w:ascii="仿宋" w:hAnsi="仿宋" w:eastAsia="仿宋"/>
          <w:sz w:val="32"/>
          <w:szCs w:val="32"/>
        </w:rPr>
      </w:pPr>
      <w:r>
        <w:rPr>
          <w:rFonts w:ascii="仿宋" w:hAnsi="仿宋" w:eastAsia="仿宋"/>
          <w:sz w:val="32"/>
          <w:szCs w:val="32"/>
        </w:rPr>
        <w:t xml:space="preserve"> 4</w:t>
      </w:r>
      <w:r>
        <w:rPr>
          <w:rFonts w:hint="eastAsia" w:ascii="仿宋" w:hAnsi="仿宋" w:eastAsia="仿宋"/>
          <w:sz w:val="32"/>
          <w:szCs w:val="32"/>
        </w:rPr>
        <w:t>、义务教育阶段学生体检经费。其项目资金主要用于学生身体健康体检，本次接受体检学生总计</w:t>
      </w:r>
      <w:r>
        <w:rPr>
          <w:rFonts w:ascii="仿宋" w:hAnsi="仿宋" w:eastAsia="仿宋"/>
          <w:sz w:val="32"/>
          <w:szCs w:val="32"/>
        </w:rPr>
        <w:t>106794</w:t>
      </w:r>
      <w:r>
        <w:rPr>
          <w:rFonts w:hint="eastAsia" w:ascii="仿宋" w:hAnsi="仿宋" w:eastAsia="仿宋"/>
          <w:sz w:val="32"/>
          <w:szCs w:val="32"/>
        </w:rPr>
        <w:t>人，旨在培养一支身体健康、富有朝气的青少年队伍，从而为我国社会发展，注入源源不断的新生力量。</w:t>
      </w:r>
    </w:p>
    <w:p>
      <w:pPr>
        <w:ind w:firstLine="646" w:firstLineChars="202"/>
        <w:rPr>
          <w:rFonts w:ascii="仿宋" w:hAnsi="仿宋" w:eastAsia="仿宋"/>
          <w:sz w:val="32"/>
          <w:szCs w:val="32"/>
        </w:rPr>
      </w:pPr>
      <w:r>
        <w:rPr>
          <w:rFonts w:ascii="仿宋" w:hAnsi="仿宋" w:eastAsia="仿宋"/>
          <w:sz w:val="32"/>
          <w:szCs w:val="32"/>
        </w:rPr>
        <w:t xml:space="preserve"> 5</w:t>
      </w:r>
      <w:r>
        <w:rPr>
          <w:rFonts w:hint="eastAsia" w:ascii="仿宋" w:hAnsi="仿宋" w:eastAsia="仿宋"/>
          <w:sz w:val="32"/>
          <w:szCs w:val="32"/>
        </w:rPr>
        <w:t>、加强高考标准化考点升级及保密室建设工作。为确保我县一中、永宁中学、永宁小学三个考点监控摄像头全部为高清模式，考点全部为标准化考点，我县试卷保密室达标，本次项目共新建标准化考点</w:t>
      </w:r>
      <w:r>
        <w:rPr>
          <w:rFonts w:ascii="仿宋" w:hAnsi="仿宋" w:eastAsia="仿宋"/>
          <w:sz w:val="32"/>
          <w:szCs w:val="32"/>
        </w:rPr>
        <w:t>1</w:t>
      </w:r>
      <w:r>
        <w:rPr>
          <w:rFonts w:hint="eastAsia" w:ascii="仿宋" w:hAnsi="仿宋" w:eastAsia="仿宋"/>
          <w:sz w:val="32"/>
          <w:szCs w:val="32"/>
        </w:rPr>
        <w:t>个，升级标准化考点</w:t>
      </w:r>
      <w:r>
        <w:rPr>
          <w:rFonts w:ascii="仿宋" w:hAnsi="仿宋" w:eastAsia="仿宋"/>
          <w:sz w:val="32"/>
          <w:szCs w:val="32"/>
        </w:rPr>
        <w:t>2</w:t>
      </w:r>
      <w:r>
        <w:rPr>
          <w:rFonts w:hint="eastAsia" w:ascii="仿宋" w:hAnsi="仿宋" w:eastAsia="仿宋"/>
          <w:sz w:val="32"/>
          <w:szCs w:val="32"/>
        </w:rPr>
        <w:t>个，新建保密室</w:t>
      </w:r>
      <w:r>
        <w:rPr>
          <w:rFonts w:ascii="仿宋" w:hAnsi="仿宋" w:eastAsia="仿宋"/>
          <w:sz w:val="32"/>
          <w:szCs w:val="32"/>
        </w:rPr>
        <w:t>1</w:t>
      </w:r>
      <w:r>
        <w:rPr>
          <w:rFonts w:hint="eastAsia" w:ascii="仿宋" w:hAnsi="仿宋" w:eastAsia="仿宋"/>
          <w:sz w:val="32"/>
          <w:szCs w:val="32"/>
        </w:rPr>
        <w:t>个，进而确保能为我县考生营造一个安全、标准化的考点，为祖国培育优良的人才。</w:t>
      </w:r>
    </w:p>
    <w:p>
      <w:pPr>
        <w:ind w:firstLine="646" w:firstLineChars="202"/>
        <w:rPr>
          <w:rFonts w:ascii="仿宋" w:hAnsi="仿宋" w:eastAsia="仿宋"/>
          <w:sz w:val="32"/>
          <w:szCs w:val="32"/>
        </w:rPr>
      </w:pPr>
      <w:r>
        <w:rPr>
          <w:rFonts w:hint="eastAsia" w:ascii="仿宋" w:hAnsi="仿宋" w:eastAsia="仿宋"/>
          <w:sz w:val="32"/>
          <w:szCs w:val="32"/>
        </w:rPr>
        <w:t>（八）体育发展</w:t>
      </w:r>
    </w:p>
    <w:p>
      <w:pPr>
        <w:ind w:firstLine="646" w:firstLineChars="202"/>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、体育发展。</w:t>
      </w:r>
    </w:p>
    <w:p>
      <w:pPr>
        <w:ind w:firstLine="646" w:firstLineChars="202"/>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）指导全县优秀运动队建设；组织各类综合性运动比赛；提高全县竞技体育水平。</w:t>
      </w:r>
    </w:p>
    <w:p>
      <w:pPr>
        <w:ind w:firstLine="646" w:firstLineChars="202"/>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2</w:t>
      </w:r>
      <w:r>
        <w:rPr>
          <w:rFonts w:hint="eastAsia" w:ascii="仿宋" w:hAnsi="仿宋" w:eastAsia="仿宋"/>
          <w:sz w:val="32"/>
          <w:szCs w:val="32"/>
        </w:rPr>
        <w:t>）贯彻落实《全民健身条例》，推行全民健身计划，发展全民健身事业，完善全民健身公共服务体系；促进全县群众体育活动开展，加强群众体育设施建设，满足群众健身需求，提高群众身体素质和健康水平；指导群众科学健身，会同有关部门举办全县残疾人、农民、少数民族、职工综合性运动会，培训社会体育指导员，开展国民体质监测。</w:t>
      </w:r>
    </w:p>
    <w:p>
      <w:pPr>
        <w:ind w:firstLine="646" w:firstLineChars="202"/>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3</w:t>
      </w:r>
      <w:r>
        <w:rPr>
          <w:rFonts w:hint="eastAsia" w:ascii="仿宋" w:hAnsi="仿宋" w:eastAsia="仿宋"/>
          <w:sz w:val="32"/>
          <w:szCs w:val="32"/>
        </w:rPr>
        <w:t>）指导全县优秀运动队建设；组织各类综合性运动比赛；提高全县竞技体育水平。</w:t>
      </w:r>
    </w:p>
    <w:p>
      <w:pPr>
        <w:ind w:firstLine="646" w:firstLineChars="202"/>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4</w:t>
      </w:r>
      <w:r>
        <w:rPr>
          <w:rFonts w:hint="eastAsia" w:ascii="仿宋" w:hAnsi="仿宋" w:eastAsia="仿宋"/>
          <w:sz w:val="32"/>
          <w:szCs w:val="32"/>
        </w:rPr>
        <w:t>）贯彻落实《全民健身条例》，推行全民健身计划，发展全民健身事业，完善全民健身公共服务体系；促进全县群众体育活动开展，加强群众体育设施建设，满足群众健身需求，提高群众身体素质和健康水平；指导群众科学健身，会同有关部门举办全县残疾人、农民、少数民族、职工综合性运动会，培训社会体育指导员，开展国民体质监测。</w:t>
      </w:r>
    </w:p>
    <w:p>
      <w:pPr>
        <w:ind w:firstLine="640" w:firstLineChars="200"/>
        <w:rPr>
          <w:rFonts w:ascii="仿宋" w:hAnsi="仿宋" w:eastAsia="仿宋"/>
          <w:sz w:val="32"/>
          <w:szCs w:val="32"/>
        </w:rPr>
      </w:pPr>
      <w:r>
        <w:rPr>
          <w:rFonts w:hint="eastAsia" w:ascii="仿宋" w:hAnsi="仿宋" w:eastAsia="仿宋"/>
          <w:sz w:val="32"/>
          <w:szCs w:val="32"/>
        </w:rPr>
        <w:t>（</w:t>
      </w:r>
      <w:r>
        <w:rPr>
          <w:rFonts w:ascii="仿宋" w:hAnsi="仿宋" w:eastAsia="仿宋"/>
          <w:sz w:val="32"/>
          <w:szCs w:val="32"/>
        </w:rPr>
        <w:t>5</w:t>
      </w:r>
      <w:r>
        <w:rPr>
          <w:rFonts w:hint="eastAsia" w:ascii="仿宋" w:hAnsi="仿宋" w:eastAsia="仿宋"/>
          <w:sz w:val="32"/>
          <w:szCs w:val="32"/>
        </w:rPr>
        <w:t>）加强体育场馆设施的维修与维护工作，保证场馆设施正常运转，逐步改善比赛、训练及群众健身条件。。</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、体育设施建设。建设功能明确、特色鲜明、设备先进、管理科学的体育训练场地、场馆和设施，使之成为群众健身、体育训练和服务的基础保障。</w:t>
      </w:r>
    </w:p>
    <w:p>
      <w:pPr>
        <w:ind w:firstLine="646" w:firstLineChars="202"/>
        <w:rPr>
          <w:rFonts w:ascii="仿宋" w:hAnsi="仿宋" w:eastAsia="仿宋"/>
          <w:sz w:val="32"/>
          <w:szCs w:val="32"/>
        </w:rPr>
      </w:pPr>
      <w:r>
        <w:rPr>
          <w:rFonts w:hint="eastAsia" w:ascii="仿宋" w:hAnsi="仿宋" w:eastAsia="仿宋"/>
          <w:sz w:val="32"/>
          <w:szCs w:val="32"/>
        </w:rPr>
        <w:t>（九）体育政务管理</w:t>
      </w:r>
    </w:p>
    <w:p>
      <w:pPr>
        <w:ind w:firstLine="646" w:firstLineChars="202"/>
        <w:rPr>
          <w:rFonts w:ascii="仿宋" w:hAnsi="仿宋" w:eastAsia="仿宋"/>
          <w:sz w:val="32"/>
          <w:szCs w:val="32"/>
        </w:rPr>
      </w:pPr>
      <w:r>
        <w:rPr>
          <w:rFonts w:ascii="仿宋" w:hAnsi="仿宋" w:eastAsia="仿宋"/>
          <w:sz w:val="32"/>
          <w:szCs w:val="32"/>
        </w:rPr>
        <w:t xml:space="preserve"> 1</w:t>
      </w:r>
      <w:r>
        <w:rPr>
          <w:rFonts w:hint="eastAsia" w:ascii="仿宋" w:hAnsi="仿宋" w:eastAsia="仿宋"/>
          <w:sz w:val="32"/>
          <w:szCs w:val="32"/>
        </w:rPr>
        <w:t>、综合业务管理。确保各项业务工作谋划到位、顺利开展。</w:t>
      </w:r>
    </w:p>
    <w:p>
      <w:pPr>
        <w:ind w:firstLine="646" w:firstLineChars="202"/>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、综合事务管理。保障机关工作正常高效运转。</w:t>
      </w:r>
    </w:p>
    <w:p>
      <w:pPr>
        <w:autoSpaceDE w:val="0"/>
        <w:autoSpaceDN w:val="0"/>
        <w:adjustRightInd w:val="0"/>
        <w:ind w:firstLine="643" w:firstLineChars="200"/>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（三）工作保障措施</w:t>
      </w:r>
      <w:r>
        <w:rPr>
          <w:rFonts w:ascii="Times New Roman" w:hAnsi="Times New Roman" w:eastAsia="方正仿宋_GBK" w:cs="Times New Roman"/>
          <w:b/>
          <w:sz w:val="32"/>
          <w:szCs w:val="32"/>
        </w:rPr>
        <w:fldChar w:fldCharType="begin"/>
      </w:r>
      <w:r>
        <w:rPr>
          <w:rFonts w:ascii="Times New Roman" w:hAnsi="Times New Roman" w:eastAsia="方正仿宋_GBK" w:cs="Times New Roman"/>
          <w:b/>
          <w:sz w:val="32"/>
          <w:szCs w:val="32"/>
        </w:rPr>
        <w:instrText xml:space="preserve">tc "</w:instrText>
      </w:r>
      <w:bookmarkStart w:id="3" w:name="_Toc29484630"/>
      <w:r>
        <w:rPr>
          <w:rFonts w:hint="eastAsia" w:ascii="Times New Roman" w:hAnsi="Times New Roman" w:eastAsia="方正仿宋_GBK" w:cs="Times New Roman"/>
          <w:b/>
          <w:sz w:val="32"/>
          <w:szCs w:val="32"/>
        </w:rPr>
        <w:instrText xml:space="preserve">工作保障措施</w:instrText>
      </w:r>
      <w:bookmarkEnd w:id="3"/>
      <w:r>
        <w:rPr>
          <w:rFonts w:ascii="Times New Roman" w:hAnsi="Times New Roman" w:eastAsia="方正仿宋_GBK" w:cs="Times New Roman"/>
          <w:b/>
          <w:sz w:val="32"/>
          <w:szCs w:val="32"/>
        </w:rPr>
        <w:instrText xml:space="preserve">" \f A \l 01</w:instrText>
      </w:r>
      <w:r>
        <w:rPr>
          <w:rFonts w:ascii="Times New Roman" w:hAnsi="Times New Roman" w:eastAsia="方正仿宋_GBK" w:cs="Times New Roman"/>
          <w:b/>
          <w:sz w:val="32"/>
          <w:szCs w:val="32"/>
        </w:rPr>
        <w:fldChar w:fldCharType="end"/>
      </w:r>
    </w:p>
    <w:p>
      <w:pPr>
        <w:ind w:firstLine="640" w:firstLineChars="200"/>
        <w:rPr>
          <w:rFonts w:ascii="仿宋" w:hAnsi="仿宋" w:eastAsia="仿宋"/>
          <w:sz w:val="32"/>
          <w:szCs w:val="32"/>
        </w:rPr>
      </w:pPr>
      <w:r>
        <w:rPr>
          <w:rFonts w:hint="eastAsia" w:ascii="仿宋" w:hAnsi="仿宋" w:eastAsia="仿宋"/>
          <w:sz w:val="32"/>
          <w:szCs w:val="32"/>
        </w:rPr>
        <w:t>一、强化教育教学管理，提升各级各类教育质量</w:t>
      </w:r>
    </w:p>
    <w:p>
      <w:pPr>
        <w:ind w:firstLine="640" w:firstLineChars="200"/>
        <w:rPr>
          <w:rFonts w:ascii="仿宋" w:hAnsi="仿宋" w:eastAsia="仿宋"/>
          <w:sz w:val="32"/>
          <w:szCs w:val="32"/>
        </w:rPr>
      </w:pPr>
      <w:r>
        <w:rPr>
          <w:rFonts w:hint="eastAsia" w:ascii="仿宋" w:hAnsi="仿宋" w:eastAsia="仿宋"/>
          <w:sz w:val="32"/>
          <w:szCs w:val="32"/>
        </w:rPr>
        <w:t>加强民办学校（幼儿园）的规范管理。进一步规范农村幼儿园保教活动，治理幼儿园“小学化”，提升办园水平。加强幼儿园教师业务培训，提高保教质量。</w:t>
      </w:r>
    </w:p>
    <w:p>
      <w:pPr>
        <w:ind w:firstLine="640" w:firstLineChars="200"/>
        <w:rPr>
          <w:rFonts w:ascii="仿宋" w:hAnsi="仿宋" w:eastAsia="仿宋"/>
          <w:sz w:val="32"/>
          <w:szCs w:val="32"/>
        </w:rPr>
      </w:pPr>
      <w:r>
        <w:rPr>
          <w:rFonts w:hint="eastAsia" w:ascii="仿宋" w:hAnsi="仿宋" w:eastAsia="仿宋"/>
          <w:sz w:val="32"/>
          <w:szCs w:val="32"/>
        </w:rPr>
        <w:t>规范办学行为。坚决落实国家课程计划，开全课程，开足课时。减轻学生过重的课业负担，认真落实河北省教育厅关于规范办学行为的</w:t>
      </w:r>
      <w:r>
        <w:rPr>
          <w:rFonts w:hint="eastAsia" w:ascii="仿宋" w:hAnsi="仿宋" w:eastAsia="仿宋"/>
          <w:sz w:val="32"/>
          <w:szCs w:val="32"/>
          <w:lang w:eastAsia="zh-CN"/>
        </w:rPr>
        <w:t>八项规定</w:t>
      </w:r>
      <w:r>
        <w:rPr>
          <w:rFonts w:hint="eastAsia" w:ascii="仿宋" w:hAnsi="仿宋" w:eastAsia="仿宋"/>
          <w:sz w:val="32"/>
          <w:szCs w:val="32"/>
        </w:rPr>
        <w:t>，重点加强对县城中小学“减负”工作的监督检查，加强审批的文化类培训机构规范管理。</w:t>
      </w:r>
    </w:p>
    <w:p>
      <w:pPr>
        <w:ind w:firstLine="640" w:firstLineChars="200"/>
        <w:rPr>
          <w:rFonts w:ascii="仿宋" w:hAnsi="仿宋" w:eastAsia="仿宋"/>
          <w:sz w:val="32"/>
          <w:szCs w:val="32"/>
        </w:rPr>
      </w:pPr>
      <w:r>
        <w:rPr>
          <w:rFonts w:hint="eastAsia" w:ascii="仿宋" w:hAnsi="仿宋" w:eastAsia="仿宋"/>
          <w:sz w:val="32"/>
          <w:szCs w:val="32"/>
        </w:rPr>
        <w:t>落实课后服务工作。为满足广大家长对学生课后服务的迫切需求，逐步在全县范围内全面落实小学生课后服务工作，帮助家长解决按时接送学生困难、放学后无人看护等问题。</w:t>
      </w:r>
    </w:p>
    <w:p>
      <w:pPr>
        <w:ind w:firstLine="640" w:firstLineChars="200"/>
        <w:rPr>
          <w:rFonts w:ascii="仿宋" w:hAnsi="仿宋" w:eastAsia="仿宋"/>
          <w:sz w:val="32"/>
          <w:szCs w:val="32"/>
        </w:rPr>
      </w:pPr>
      <w:r>
        <w:rPr>
          <w:rFonts w:hint="eastAsia" w:ascii="仿宋" w:hAnsi="仿宋" w:eastAsia="仿宋"/>
          <w:sz w:val="32"/>
          <w:szCs w:val="32"/>
        </w:rPr>
        <w:t>深入课堂教学改革。召开齐村镇中心学校、喜峪中学等课堂教学展示观摩会。坚持“请进来、走出去”，拓展教师专业素养和道德修养提升平台，充分发挥“一师一优课，一课一名师”的示范引领作用。加强课题研究，提高教育科研水平。</w:t>
      </w:r>
    </w:p>
    <w:p>
      <w:pPr>
        <w:ind w:firstLine="640" w:firstLineChars="200"/>
        <w:rPr>
          <w:rFonts w:ascii="仿宋" w:hAnsi="仿宋" w:eastAsia="仿宋"/>
          <w:sz w:val="32"/>
          <w:szCs w:val="32"/>
        </w:rPr>
      </w:pPr>
      <w:r>
        <w:rPr>
          <w:rFonts w:hint="eastAsia" w:ascii="仿宋" w:hAnsi="仿宋" w:eastAsia="仿宋"/>
          <w:sz w:val="32"/>
          <w:szCs w:val="32"/>
        </w:rPr>
        <w:t>加强对民办学校（教育机构）的监管力度，积极完成对民办学校（教育机构）的年度检查，促进民办教育健康发展。</w:t>
      </w:r>
    </w:p>
    <w:p>
      <w:pPr>
        <w:ind w:firstLine="640" w:firstLineChars="200"/>
        <w:rPr>
          <w:rFonts w:ascii="仿宋" w:hAnsi="仿宋" w:eastAsia="仿宋"/>
          <w:sz w:val="32"/>
          <w:szCs w:val="32"/>
        </w:rPr>
      </w:pPr>
      <w:r>
        <w:rPr>
          <w:rFonts w:hint="eastAsia" w:ascii="仿宋" w:hAnsi="仿宋" w:eastAsia="仿宋"/>
          <w:sz w:val="32"/>
          <w:szCs w:val="32"/>
        </w:rPr>
        <w:t>二、加强未成年人思想道德建设，巩固成绩，补齐短板，为办曲阳人民满意的教育再作贡献。作为今后一个时期德育工作的纲领性文件，将《中小学德育工作指南》精神传达到每所学校、每位教师，纳入教师培训计划，组织广大教师认真学习、深刻领会核心要义，认真组织实施，做到入脑、入心、入行，全面提升广大教师的师德素养和能力。进一步提高评定标准、注重实际，通过对队伍建设、德育主题、班级活动、校内活动、三结合、家长学校、德育研究、德育效果等几个方面的评估，评定学校德育工作总体成果。继续在上级部门的指导下开展工作、搞好相关活动，争取更大的成绩。积极组织参加保定市第四届“关注时事·胸怀天下”中小学生时事知识比赛，</w:t>
      </w:r>
      <w:r>
        <w:rPr>
          <w:rFonts w:ascii="仿宋" w:hAnsi="仿宋" w:eastAsia="仿宋"/>
          <w:sz w:val="32"/>
          <w:szCs w:val="32"/>
        </w:rPr>
        <w:t>2020</w:t>
      </w:r>
      <w:r>
        <w:rPr>
          <w:rFonts w:hint="eastAsia" w:ascii="仿宋" w:hAnsi="仿宋" w:eastAsia="仿宋"/>
          <w:sz w:val="32"/>
          <w:szCs w:val="32"/>
        </w:rPr>
        <w:t>年活动文件已下发，正在动员全县中小学生积极参与，争取更大的成绩。开展“告别不文明行为”活动，并纳入学生综合素质评定的重要内容。整合社会各方力量，努力构建学校、家庭、社会紧密配合的“三位一体”的德育网络，重视加强家长学校建设，向家长宣传正确的家庭教育思想。切实做好贫困家庭子女、单亲家庭子女、孤儿、外来工子女、农村“留守儿童”等特殊学生群体的德育教育工作。重视和关心德育教师队伍的建设，有计划、有步骤地做好德育管理干部和班主任的选拔、培训工作，推动中小学德育工作扎实有效地开展。</w:t>
      </w:r>
    </w:p>
    <w:p>
      <w:pPr>
        <w:ind w:firstLine="640" w:firstLineChars="200"/>
        <w:rPr>
          <w:rFonts w:ascii="仿宋" w:hAnsi="仿宋" w:eastAsia="仿宋"/>
          <w:sz w:val="32"/>
          <w:szCs w:val="32"/>
        </w:rPr>
      </w:pPr>
      <w:r>
        <w:rPr>
          <w:rFonts w:hint="eastAsia" w:ascii="仿宋" w:hAnsi="仿宋" w:eastAsia="仿宋"/>
          <w:sz w:val="32"/>
          <w:szCs w:val="32"/>
        </w:rPr>
        <w:t>三、狠抓师德师风建设，在全系统形成遵规守纪、干事创业、求真务实、廉洁高效的浓厚氛围，为推动全县教育持续、健康、快速发展提供坚强的思想保证、纪律保证和作风保证。</w:t>
      </w:r>
    </w:p>
    <w:p>
      <w:pPr>
        <w:ind w:firstLine="640" w:firstLineChars="200"/>
        <w:rPr>
          <w:rFonts w:ascii="仿宋" w:hAnsi="仿宋" w:eastAsia="仿宋"/>
          <w:sz w:val="32"/>
          <w:szCs w:val="32"/>
        </w:rPr>
      </w:pPr>
      <w:r>
        <w:rPr>
          <w:rFonts w:hint="eastAsia" w:ascii="仿宋" w:hAnsi="仿宋" w:eastAsia="仿宋"/>
          <w:sz w:val="32"/>
          <w:szCs w:val="32"/>
        </w:rPr>
        <w:t>认真学习贯彻党的十九届三中、四中全会和全国教育大会精神，持续开展“</w:t>
      </w:r>
      <w:r>
        <w:rPr>
          <w:rFonts w:hint="eastAsia" w:ascii="仿宋" w:hAnsi="仿宋" w:eastAsia="仿宋"/>
          <w:sz w:val="32"/>
          <w:szCs w:val="32"/>
          <w:lang w:eastAsia="zh-CN"/>
        </w:rPr>
        <w:t>不忘初心、牢记使命</w:t>
      </w:r>
      <w:r>
        <w:rPr>
          <w:rFonts w:hint="eastAsia" w:ascii="仿宋" w:hAnsi="仿宋" w:eastAsia="仿宋"/>
          <w:sz w:val="32"/>
          <w:szCs w:val="32"/>
        </w:rPr>
        <w:t>”主题教育，切实增强“四个意识”，坚定“四个自信”，把对党的教育事业的绝对忠诚嵌入脑海、筑入灵魂。按照教育系统《严明组织纪律改进工作作风若干规定》要求，找准突出问题，认真加以整改，切实把教育各项工作放在心上、扛在肩上、抓在手上。</w:t>
      </w:r>
    </w:p>
    <w:p>
      <w:pPr>
        <w:ind w:firstLine="640" w:firstLineChars="200"/>
        <w:rPr>
          <w:rFonts w:ascii="仿宋" w:hAnsi="仿宋" w:eastAsia="仿宋"/>
          <w:sz w:val="32"/>
          <w:szCs w:val="32"/>
        </w:rPr>
      </w:pPr>
      <w:r>
        <w:rPr>
          <w:rFonts w:hint="eastAsia" w:ascii="仿宋" w:hAnsi="仿宋" w:eastAsia="仿宋"/>
          <w:sz w:val="32"/>
          <w:szCs w:val="32"/>
        </w:rPr>
        <w:t>四、继续争取特岗教师名额，大力开展自主招聘教师工作，新增师资向偏远农村倾斜，推动全县师资力量的均衡。做好</w:t>
      </w:r>
      <w:r>
        <w:rPr>
          <w:rFonts w:ascii="仿宋" w:hAnsi="仿宋" w:eastAsia="仿宋"/>
          <w:sz w:val="32"/>
          <w:szCs w:val="32"/>
        </w:rPr>
        <w:t>2020</w:t>
      </w:r>
      <w:r>
        <w:rPr>
          <w:rFonts w:hint="eastAsia" w:ascii="仿宋" w:hAnsi="仿宋" w:eastAsia="仿宋"/>
          <w:sz w:val="32"/>
          <w:szCs w:val="32"/>
        </w:rPr>
        <w:t>年国培计划部分项目培训工作；组织全县中小学教师参加全员远程培训；继续开展中小学班主任培训、新教师入职前的岗位培训、中小学管理人员培训等形式多样的自主培训和送教下乡工作，进一步提高全县教师业务素质和授课水平。深入开展“一问责八清理”专项行动和基层微腐败专项整治活动，加大对个别教师上班不正常、乱办班、有偿补课的专项治理力度，维护教育系统的风清气正。重点加强校长队伍纪律作风建设，提高校长抗腐防变能力，完善学校财务审计和监督机制，正风肃纪，树立正气，全力打造遵规守纪、清正廉洁、干事创业、求真务实的校长队伍。</w:t>
      </w:r>
    </w:p>
    <w:p>
      <w:pPr>
        <w:ind w:firstLine="640" w:firstLineChars="200"/>
        <w:rPr>
          <w:rFonts w:ascii="仿宋" w:hAnsi="仿宋" w:eastAsia="仿宋"/>
          <w:sz w:val="32"/>
          <w:szCs w:val="32"/>
        </w:rPr>
      </w:pPr>
      <w:r>
        <w:rPr>
          <w:rFonts w:hint="eastAsia" w:ascii="仿宋" w:hAnsi="仿宋" w:eastAsia="仿宋"/>
          <w:sz w:val="32"/>
          <w:szCs w:val="32"/>
        </w:rPr>
        <w:t>五、大力改善办学条件。</w:t>
      </w:r>
    </w:p>
    <w:p>
      <w:pPr>
        <w:ind w:firstLine="640" w:firstLineChars="200"/>
        <w:rPr>
          <w:rFonts w:ascii="仿宋" w:hAnsi="仿宋" w:eastAsia="仿宋"/>
          <w:sz w:val="32"/>
          <w:szCs w:val="32"/>
        </w:rPr>
      </w:pPr>
      <w:r>
        <w:rPr>
          <w:rFonts w:hint="eastAsia" w:ascii="仿宋" w:hAnsi="仿宋" w:eastAsia="仿宋"/>
          <w:sz w:val="32"/>
          <w:szCs w:val="32"/>
        </w:rPr>
        <w:t>（一</w:t>
      </w:r>
      <w:r>
        <w:rPr>
          <w:rFonts w:ascii="仿宋" w:hAnsi="仿宋" w:eastAsia="仿宋"/>
          <w:sz w:val="32"/>
          <w:szCs w:val="32"/>
        </w:rPr>
        <w:t>)</w:t>
      </w:r>
      <w:r>
        <w:rPr>
          <w:rFonts w:hint="eastAsia" w:ascii="仿宋" w:hAnsi="仿宋" w:eastAsia="仿宋"/>
          <w:sz w:val="32"/>
          <w:szCs w:val="32"/>
        </w:rPr>
        <w:t>是补齐教育短板，落实全国义务教育发展均衡县反馈整改意见。针对生均占地面积、体育场馆、校舍建筑、部分专科教师不足问题成立专门整改小组，列出计划，制定方案。</w:t>
      </w:r>
    </w:p>
    <w:p>
      <w:pPr>
        <w:ind w:firstLine="640" w:firstLineChars="200"/>
        <w:rPr>
          <w:rFonts w:ascii="仿宋" w:hAnsi="仿宋" w:eastAsia="仿宋"/>
          <w:sz w:val="32"/>
          <w:szCs w:val="32"/>
        </w:rPr>
      </w:pPr>
      <w:r>
        <w:rPr>
          <w:rFonts w:ascii="仿宋" w:hAnsi="仿宋" w:eastAsia="仿宋"/>
          <w:sz w:val="32"/>
          <w:szCs w:val="32"/>
        </w:rPr>
        <w:t>(</w:t>
      </w:r>
      <w:r>
        <w:rPr>
          <w:rFonts w:hint="eastAsia" w:ascii="仿宋" w:hAnsi="仿宋" w:eastAsia="仿宋"/>
          <w:sz w:val="32"/>
          <w:szCs w:val="32"/>
        </w:rPr>
        <w:t>二</w:t>
      </w:r>
      <w:r>
        <w:rPr>
          <w:rFonts w:ascii="仿宋" w:hAnsi="仿宋" w:eastAsia="仿宋"/>
          <w:sz w:val="32"/>
          <w:szCs w:val="32"/>
        </w:rPr>
        <w:t>)</w:t>
      </w:r>
      <w:r>
        <w:rPr>
          <w:rFonts w:hint="eastAsia" w:ascii="仿宋" w:hAnsi="仿宋" w:eastAsia="仿宋"/>
          <w:sz w:val="32"/>
          <w:szCs w:val="32"/>
        </w:rPr>
        <w:t>是大力实施学校操场改造工程，完成范家庄乡东石门小学操场、二中足球场、职教中心足球场、五中足球场等建设。</w:t>
      </w:r>
    </w:p>
    <w:p>
      <w:pPr>
        <w:ind w:firstLine="640" w:firstLineChars="200"/>
        <w:rPr>
          <w:rFonts w:ascii="仿宋" w:hAnsi="仿宋" w:eastAsia="仿宋"/>
          <w:sz w:val="32"/>
          <w:szCs w:val="32"/>
        </w:rPr>
      </w:pPr>
      <w:r>
        <w:rPr>
          <w:rFonts w:hint="eastAsia" w:ascii="仿宋" w:hAnsi="仿宋" w:eastAsia="仿宋"/>
          <w:sz w:val="32"/>
          <w:szCs w:val="32"/>
        </w:rPr>
        <w:t>六、继续完善“十星级学校”评估标准细则，加大下乡督导力度，进一步激发全县各学校摘星进位的热情，全力推动各学校管理工作的精细化、规范化。大力推进“三名工程”，严格按照评选标准，选出第二届名师、名校长、名校。组织名师、名校长到先进地区和学校考察学习；加强对培养对象的过程性督导，扩大其辐射影响范围，大力推进结对帮扶工作，促进全县教育工作的创新开展。</w:t>
      </w:r>
    </w:p>
    <w:p>
      <w:pPr>
        <w:ind w:firstLine="640" w:firstLineChars="200"/>
        <w:rPr>
          <w:rFonts w:ascii="仿宋" w:hAnsi="仿宋" w:eastAsia="仿宋"/>
          <w:sz w:val="32"/>
          <w:szCs w:val="32"/>
        </w:rPr>
      </w:pPr>
      <w:r>
        <w:rPr>
          <w:rFonts w:hint="eastAsia" w:ascii="仿宋" w:hAnsi="仿宋" w:eastAsia="仿宋"/>
          <w:sz w:val="32"/>
          <w:szCs w:val="32"/>
        </w:rPr>
        <w:t>七、扎实开展教育系统扶贫领域各项工作。</w:t>
      </w:r>
    </w:p>
    <w:p>
      <w:pPr>
        <w:ind w:firstLine="640" w:firstLineChars="200"/>
        <w:rPr>
          <w:rFonts w:ascii="仿宋" w:hAnsi="仿宋" w:eastAsia="仿宋"/>
          <w:sz w:val="32"/>
          <w:szCs w:val="32"/>
        </w:rPr>
      </w:pPr>
      <w:r>
        <w:rPr>
          <w:rFonts w:hint="eastAsia" w:ascii="仿宋" w:hAnsi="仿宋" w:eastAsia="仿宋"/>
          <w:sz w:val="32"/>
          <w:szCs w:val="32"/>
        </w:rPr>
        <w:t>深入贯彻中央“精准扶贫”精神，结合本县各乡镇农、牧业实际情况，积极开展全县贫困村贫困农民致富技术培训教育，多方拓展农村劳动力培训渠道，全面提高全县贫困户农民的素质，广泛开展农村实用技术培训。</w:t>
      </w:r>
      <w:r>
        <w:rPr>
          <w:rFonts w:ascii="仿宋" w:hAnsi="仿宋" w:eastAsia="仿宋"/>
          <w:sz w:val="32"/>
          <w:szCs w:val="32"/>
        </w:rPr>
        <w:t>2020</w:t>
      </w:r>
      <w:r>
        <w:rPr>
          <w:rFonts w:hint="eastAsia" w:ascii="仿宋" w:hAnsi="仿宋" w:eastAsia="仿宋"/>
          <w:sz w:val="32"/>
          <w:szCs w:val="32"/>
        </w:rPr>
        <w:t>年计划培训</w:t>
      </w:r>
      <w:r>
        <w:rPr>
          <w:rFonts w:ascii="仿宋" w:hAnsi="仿宋" w:eastAsia="仿宋"/>
          <w:sz w:val="32"/>
          <w:szCs w:val="32"/>
        </w:rPr>
        <w:t>20000</w:t>
      </w:r>
      <w:r>
        <w:rPr>
          <w:rFonts w:hint="eastAsia" w:ascii="仿宋" w:hAnsi="仿宋" w:eastAsia="仿宋"/>
          <w:sz w:val="32"/>
          <w:szCs w:val="32"/>
        </w:rPr>
        <w:t>人次以上，其中大型培训</w:t>
      </w:r>
      <w:r>
        <w:rPr>
          <w:rFonts w:ascii="仿宋" w:hAnsi="仿宋" w:eastAsia="仿宋"/>
          <w:sz w:val="32"/>
          <w:szCs w:val="32"/>
        </w:rPr>
        <w:t>40</w:t>
      </w:r>
      <w:r>
        <w:rPr>
          <w:rFonts w:hint="eastAsia" w:ascii="仿宋" w:hAnsi="仿宋" w:eastAsia="仿宋"/>
          <w:sz w:val="32"/>
          <w:szCs w:val="32"/>
        </w:rPr>
        <w:t>余场，两千余人次；组织具有较强实践经验的专业骨干教师，成立农业技术服务小分队，进村入户，到田间地头，帮助农民解决在农业生产中遇到的技术难题。曲阳职教中心将接受省教育厅</w:t>
      </w:r>
      <w:r>
        <w:rPr>
          <w:rFonts w:ascii="仿宋" w:hAnsi="仿宋" w:eastAsia="仿宋"/>
          <w:sz w:val="32"/>
          <w:szCs w:val="32"/>
        </w:rPr>
        <w:t>120</w:t>
      </w:r>
      <w:r>
        <w:rPr>
          <w:rFonts w:hint="eastAsia" w:ascii="仿宋" w:hAnsi="仿宋" w:eastAsia="仿宋"/>
          <w:sz w:val="32"/>
          <w:szCs w:val="32"/>
        </w:rPr>
        <w:t>项目校的评估验收工作。雕刻学校推进职普融通，加快推进雕塑艺术学院的启动工作。</w:t>
      </w:r>
      <w:r>
        <w:rPr>
          <w:rFonts w:ascii="仿宋" w:hAnsi="仿宋" w:eastAsia="仿宋"/>
          <w:sz w:val="32"/>
          <w:szCs w:val="32"/>
        </w:rPr>
        <w:t>10</w:t>
      </w:r>
      <w:r>
        <w:rPr>
          <w:rFonts w:hint="eastAsia" w:ascii="仿宋" w:hAnsi="仿宋" w:eastAsia="仿宋"/>
          <w:sz w:val="32"/>
          <w:szCs w:val="32"/>
        </w:rPr>
        <w:t>月底完成各项教育资助工作。</w:t>
      </w:r>
      <w:r>
        <w:rPr>
          <w:rFonts w:ascii="仿宋" w:hAnsi="仿宋" w:eastAsia="仿宋"/>
          <w:sz w:val="32"/>
          <w:szCs w:val="32"/>
        </w:rPr>
        <w:t>11</w:t>
      </w:r>
      <w:r>
        <w:rPr>
          <w:rFonts w:hint="eastAsia" w:ascii="仿宋" w:hAnsi="仿宋" w:eastAsia="仿宋"/>
          <w:sz w:val="32"/>
          <w:szCs w:val="32"/>
        </w:rPr>
        <w:t>月初完成我县户籍在外县读书的学生摸底情况，完成一村一档资助表。发放《受资助学生的一封信》，让学生和家长及时了解资助政策。</w:t>
      </w:r>
    </w:p>
    <w:p>
      <w:pPr>
        <w:ind w:firstLine="640" w:firstLineChars="200"/>
        <w:rPr>
          <w:rFonts w:ascii="仿宋" w:hAnsi="仿宋" w:eastAsia="仿宋"/>
          <w:sz w:val="32"/>
          <w:szCs w:val="32"/>
        </w:rPr>
      </w:pPr>
      <w:r>
        <w:rPr>
          <w:rFonts w:hint="eastAsia" w:ascii="仿宋" w:hAnsi="仿宋" w:eastAsia="仿宋"/>
          <w:sz w:val="32"/>
          <w:szCs w:val="32"/>
        </w:rPr>
        <w:t>八、坚持安全工作常抓不懈，警钟长鸣，严格落实“一岗双责，党政同责”。加强防溺水、防煤气中毒、交通安全等安全教育工作。充分利用“</w:t>
      </w:r>
      <w:r>
        <w:rPr>
          <w:rFonts w:ascii="仿宋" w:hAnsi="仿宋" w:eastAsia="仿宋"/>
          <w:sz w:val="32"/>
          <w:szCs w:val="32"/>
        </w:rPr>
        <w:t>9</w:t>
      </w:r>
      <w:r>
        <w:rPr>
          <w:rFonts w:hint="eastAsia" w:ascii="仿宋" w:hAnsi="仿宋" w:eastAsia="仿宋"/>
          <w:sz w:val="32"/>
          <w:szCs w:val="32"/>
        </w:rPr>
        <w:t>月交通安全宣传月”、“</w:t>
      </w:r>
      <w:r>
        <w:rPr>
          <w:rFonts w:ascii="仿宋" w:hAnsi="仿宋" w:eastAsia="仿宋"/>
          <w:sz w:val="32"/>
          <w:szCs w:val="32"/>
        </w:rPr>
        <w:t>11.9</w:t>
      </w:r>
      <w:r>
        <w:rPr>
          <w:rFonts w:hint="eastAsia" w:ascii="仿宋" w:hAnsi="仿宋" w:eastAsia="仿宋"/>
          <w:sz w:val="32"/>
          <w:szCs w:val="32"/>
        </w:rPr>
        <w:t>消防日”、“</w:t>
      </w:r>
      <w:r>
        <w:rPr>
          <w:rFonts w:ascii="仿宋" w:hAnsi="仿宋" w:eastAsia="仿宋"/>
          <w:sz w:val="32"/>
          <w:szCs w:val="32"/>
        </w:rPr>
        <w:t>12.2</w:t>
      </w:r>
      <w:r>
        <w:rPr>
          <w:rFonts w:hint="eastAsia" w:ascii="仿宋" w:hAnsi="仿宋" w:eastAsia="仿宋"/>
          <w:sz w:val="32"/>
          <w:szCs w:val="32"/>
        </w:rPr>
        <w:t>”交通安全日等重要时间节点，积极开展安全教育活动，增强全县师生安全意识。经常性的开展学校安全隐患排查，坚持“谁排查、谁负责”，发现隐患立即整改，做到防患于未然，杜绝安全责任事故发生。积极开展法制教育，强化宪法教育，持续开展宪法教育进校园进课堂活动；与公安、综治部门等积极协调，加强学校周边环境的综合治理。加强各种矛盾纠纷的排查化解，确保教育系统的安全稳定。</w:t>
      </w:r>
    </w:p>
    <w:p>
      <w:pPr>
        <w:ind w:firstLine="640" w:firstLineChars="200"/>
        <w:rPr>
          <w:rFonts w:eastAsia="方正仿宋_GBK"/>
          <w:sz w:val="28"/>
        </w:rPr>
      </w:pPr>
      <w:r>
        <w:rPr>
          <w:rFonts w:ascii="仿宋" w:hAnsi="仿宋" w:eastAsia="仿宋"/>
          <w:sz w:val="32"/>
          <w:szCs w:val="32"/>
        </w:rPr>
        <w:t>2020</w:t>
      </w:r>
      <w:r>
        <w:rPr>
          <w:rFonts w:hint="eastAsia" w:ascii="仿宋" w:hAnsi="仿宋" w:eastAsia="仿宋"/>
          <w:sz w:val="32"/>
          <w:szCs w:val="32"/>
        </w:rPr>
        <w:t>年，我局将在县委、县政府的坚强领导下，在各乡镇、各部门的大力支持下，加强与省、市教育部门的沟通，争取政策、资金等方面的更大支持，全力突破制约教育发展的教育投入不足、办学条件落后、师资力量短缺等突出问题，集中力量推进教育</w:t>
      </w:r>
      <w:r>
        <w:rPr>
          <w:rFonts w:hint="eastAsia" w:ascii="仿宋" w:hAnsi="仿宋" w:eastAsia="仿宋"/>
          <w:sz w:val="32"/>
          <w:szCs w:val="32"/>
          <w:lang w:eastAsia="zh-CN"/>
        </w:rPr>
        <w:t>脱贫攻坚</w:t>
      </w:r>
      <w:r>
        <w:rPr>
          <w:rFonts w:hint="eastAsia" w:ascii="仿宋" w:hAnsi="仿宋" w:eastAsia="仿宋"/>
          <w:sz w:val="32"/>
          <w:szCs w:val="32"/>
        </w:rPr>
        <w:t>，推进教育公平，努力建设高水平教育强县，为加快建设经济强县美丽曲阳做出新的更大贡献。</w:t>
      </w:r>
    </w:p>
    <w:p>
      <w:pPr>
        <w:autoSpaceDE w:val="0"/>
        <w:autoSpaceDN w:val="0"/>
        <w:adjustRightInd w:val="0"/>
        <w:ind w:firstLine="643" w:firstLineChars="200"/>
        <w:jc w:val="left"/>
        <w:rPr>
          <w:rFonts w:ascii="Times New Roman" w:hAnsi="Times New Roman" w:eastAsia="方正仿宋_GBK" w:cs="Times New Roman"/>
          <w:b/>
          <w:sz w:val="32"/>
          <w:szCs w:val="32"/>
        </w:rPr>
      </w:pPr>
    </w:p>
    <w:p>
      <w:pPr>
        <w:autoSpaceDE w:val="0"/>
        <w:autoSpaceDN w:val="0"/>
        <w:adjustRightInd w:val="0"/>
        <w:ind w:left="198" w:firstLine="643" w:firstLineChars="200"/>
        <w:jc w:val="left"/>
        <w:rPr>
          <w:rFonts w:ascii="Times New Roman" w:hAnsi="Times New Roman" w:eastAsia="方正仿宋_GBK" w:cs="Times New Roman"/>
          <w:b/>
          <w:sz w:val="32"/>
          <w:szCs w:val="32"/>
        </w:rPr>
      </w:pPr>
    </w:p>
    <w:p>
      <w:pPr>
        <w:autoSpaceDE w:val="0"/>
        <w:autoSpaceDN w:val="0"/>
        <w:adjustRightInd w:val="0"/>
        <w:ind w:firstLine="643" w:firstLineChars="200"/>
        <w:jc w:val="left"/>
        <w:rPr>
          <w:rFonts w:ascii="Times New Roman" w:hAnsi="Times New Roman" w:eastAsia="方正仿宋_GBK" w:cs="Times New Roman"/>
          <w:b/>
          <w:sz w:val="32"/>
          <w:szCs w:val="32"/>
        </w:rPr>
      </w:pPr>
      <w:r>
        <w:rPr>
          <w:rFonts w:hint="eastAsia" w:ascii="Times New Roman" w:hAnsi="Times New Roman" w:eastAsia="方正仿宋_GBK" w:cs="Times New Roman"/>
          <w:b/>
          <w:sz w:val="32"/>
          <w:szCs w:val="32"/>
        </w:rPr>
        <w:t>第二部分</w:t>
      </w:r>
      <w:r>
        <w:rPr>
          <w:rFonts w:ascii="Times New Roman" w:hAnsi="Times New Roman" w:eastAsia="方正仿宋_GBK" w:cs="Times New Roman"/>
          <w:b/>
          <w:sz w:val="32"/>
          <w:szCs w:val="32"/>
        </w:rPr>
        <w:t xml:space="preserve">  </w:t>
      </w:r>
      <w:r>
        <w:rPr>
          <w:rFonts w:hint="eastAsia" w:ascii="Times New Roman" w:hAnsi="Times New Roman" w:eastAsia="方正仿宋_GBK" w:cs="Times New Roman"/>
          <w:b/>
          <w:sz w:val="32"/>
          <w:szCs w:val="32"/>
        </w:rPr>
        <w:t>预算项目绩效目标</w:t>
      </w:r>
    </w:p>
    <w:p>
      <w:pPr>
        <w:ind w:firstLine="562" w:firstLineChars="200"/>
        <w:jc w:val="left"/>
        <w:outlineLvl w:val="1"/>
        <w:rPr>
          <w:rFonts w:hAnsi="宋体"/>
          <w:b/>
          <w:sz w:val="28"/>
        </w:rPr>
      </w:pPr>
      <w:r>
        <w:rPr>
          <w:rFonts w:ascii="方正仿宋_GBK" w:eastAsia="方正仿宋_GBK"/>
          <w:b/>
          <w:sz w:val="28"/>
        </w:rPr>
        <w:t xml:space="preserve">  1</w:t>
      </w:r>
      <w:r>
        <w:rPr>
          <w:rFonts w:hint="eastAsia" w:ascii="方正仿宋_GBK" w:eastAsia="方正仿宋_GBK"/>
          <w:b/>
          <w:sz w:val="28"/>
        </w:rPr>
        <w:t>、</w:t>
      </w:r>
      <w:r>
        <w:rPr>
          <w:rFonts w:ascii="方正仿宋_GBK" w:eastAsia="方正仿宋_GBK"/>
          <w:b/>
          <w:sz w:val="28"/>
        </w:rPr>
        <w:t>2017</w:t>
      </w:r>
      <w:r>
        <w:rPr>
          <w:rFonts w:hint="eastAsia" w:ascii="方正仿宋_GBK" w:eastAsia="方正仿宋_GBK"/>
          <w:b/>
          <w:sz w:val="28"/>
        </w:rPr>
        <w:t>年均衡化验收设备采购项目绩效目标表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 w:name="_Toc30352969"/>
      <w:r>
        <w:rPr>
          <w:rFonts w:ascii="方正仿宋_GBK" w:eastAsia="方正仿宋_GBK"/>
          <w:b/>
          <w:sz w:val="28"/>
        </w:rPr>
        <w:instrText xml:space="preserve">1</w:instrText>
      </w:r>
      <w:r>
        <w:rPr>
          <w:rFonts w:hint="eastAsia" w:ascii="方正仿宋_GBK" w:eastAsia="方正仿宋_GBK"/>
          <w:b/>
          <w:sz w:val="28"/>
        </w:rPr>
        <w:instrText xml:space="preserve">、</w:instrText>
      </w:r>
      <w:r>
        <w:rPr>
          <w:rFonts w:ascii="方正仿宋_GBK" w:eastAsia="方正仿宋_GBK"/>
          <w:b/>
          <w:sz w:val="28"/>
        </w:rPr>
        <w:instrText xml:space="preserve">2017</w:instrText>
      </w:r>
      <w:r>
        <w:rPr>
          <w:rFonts w:hint="eastAsia" w:ascii="方正仿宋_GBK" w:eastAsia="方正仿宋_GBK"/>
          <w:b/>
          <w:sz w:val="28"/>
        </w:rPr>
        <w:instrText xml:space="preserve">年均衡化验收设备采购项目绩效目标表</w:instrText>
      </w:r>
      <w:bookmarkEnd w:id="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2017</w:t>
            </w:r>
            <w:r>
              <w:rPr>
                <w:rFonts w:hint="eastAsia" w:ascii="方正书宋_GBK" w:eastAsia="方正书宋_GBK"/>
              </w:rPr>
              <w:t>年迎接河北省均衡化发展验收，保障各地义务阶段中小学校教学资源设备均衡化，达到资源共享，满足学校教学所需，办好人们满意的教育，使教育资源、水平、人民对教育的需求尽可能得以满足实现。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、改善学校办学条件，提升办学能力，购置教学资源，使教育均衡，分享好的资源，创造比较好的教学条件。</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教学设备购置</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教学设备采购供货完成的教学设备购置</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803007</w:t>
            </w:r>
            <w:r>
              <w:rPr>
                <w:rFonts w:hint="eastAsia" w:ascii="方正书宋_GBK" w:eastAsia="方正书宋_GBK"/>
              </w:rPr>
              <w:t>件套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收益学生人数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footerReference r:id="rId3" w:type="default"/>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w:t>
      </w:r>
      <w:r>
        <w:rPr>
          <w:rFonts w:hint="eastAsia" w:ascii="方正仿宋_GBK" w:eastAsia="方正仿宋_GBK"/>
          <w:b/>
          <w:sz w:val="28"/>
        </w:rPr>
        <w:t>、</w:t>
      </w:r>
      <w:r>
        <w:rPr>
          <w:rFonts w:ascii="方正仿宋_GBK" w:eastAsia="方正仿宋_GBK"/>
          <w:b/>
          <w:sz w:val="28"/>
        </w:rPr>
        <w:t>2018</w:t>
      </w:r>
      <w:r>
        <w:rPr>
          <w:rFonts w:hint="eastAsia" w:ascii="方正仿宋_GBK" w:eastAsia="方正仿宋_GBK"/>
          <w:b/>
          <w:sz w:val="28"/>
        </w:rPr>
        <w:t>年迎国检验收设备采购项目绩效目标表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 w:name="_Toc30352970"/>
      <w:r>
        <w:rPr>
          <w:rFonts w:ascii="方正仿宋_GBK" w:eastAsia="方正仿宋_GBK"/>
          <w:b/>
          <w:sz w:val="28"/>
        </w:rPr>
        <w:instrText xml:space="preserve">2</w:instrText>
      </w:r>
      <w:r>
        <w:rPr>
          <w:rFonts w:hint="eastAsia" w:ascii="方正仿宋_GBK" w:eastAsia="方正仿宋_GBK"/>
          <w:b/>
          <w:sz w:val="28"/>
        </w:rPr>
        <w:instrText xml:space="preserve">、</w:instrText>
      </w:r>
      <w:r>
        <w:rPr>
          <w:rFonts w:ascii="方正仿宋_GBK" w:eastAsia="方正仿宋_GBK"/>
          <w:b/>
          <w:sz w:val="28"/>
        </w:rPr>
        <w:instrText xml:space="preserve">2018</w:instrText>
      </w:r>
      <w:r>
        <w:rPr>
          <w:rFonts w:hint="eastAsia" w:ascii="方正仿宋_GBK" w:eastAsia="方正仿宋_GBK"/>
          <w:b/>
          <w:sz w:val="28"/>
        </w:rPr>
        <w:instrText xml:space="preserve">年迎国检验收设备采购项目绩效目标表</w:instrText>
      </w:r>
      <w:bookmarkEnd w:id="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2018</w:t>
            </w:r>
            <w:r>
              <w:rPr>
                <w:rFonts w:hint="eastAsia" w:ascii="方正书宋_GBK" w:eastAsia="方正书宋_GBK"/>
              </w:rPr>
              <w:t>年为迎接国家义务教育均衡发展督导达标验收顺利通过，保障各地义务阶段中小学校教学资源设备均衡化，达到资源共享，满足学校教学所需，办好人们满意的教育，使教育资源、水平、人民对教育的需求尽可能得以满足实现。为每一个学生构建一个更好的平台。</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、改善学校办学条件，提升办学能力，购置教学资源，使教育均衡，分享好的资源，创造比较好的教学条件。办人们满意的教育。</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教学设备购置</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教学设备采购供货完成，使用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511758</w:t>
            </w:r>
            <w:r>
              <w:rPr>
                <w:rFonts w:hint="eastAsia" w:ascii="方正书宋_GBK" w:eastAsia="方正书宋_GBK"/>
              </w:rPr>
              <w:t>件套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收益学生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收益学生</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w:t>
      </w:r>
      <w:r>
        <w:rPr>
          <w:rFonts w:hint="eastAsia" w:ascii="方正仿宋_GBK" w:eastAsia="方正仿宋_GBK"/>
          <w:b/>
          <w:sz w:val="28"/>
        </w:rPr>
        <w:t>、</w:t>
      </w:r>
      <w:r>
        <w:rPr>
          <w:rFonts w:ascii="方正仿宋_GBK" w:eastAsia="方正仿宋_GBK"/>
          <w:b/>
          <w:sz w:val="28"/>
        </w:rPr>
        <w:t>2020</w:t>
      </w:r>
      <w:r>
        <w:rPr>
          <w:rFonts w:hint="eastAsia" w:ascii="方正仿宋_GBK" w:eastAsia="方正仿宋_GBK"/>
          <w:b/>
          <w:sz w:val="28"/>
        </w:rPr>
        <w:t>年革命老区转移支付资金</w:t>
      </w:r>
      <w:r>
        <w:rPr>
          <w:rFonts w:ascii="方正仿宋_GBK" w:eastAsia="方正仿宋_GBK"/>
          <w:b/>
          <w:sz w:val="28"/>
        </w:rPr>
        <w:t>—</w:t>
      </w:r>
      <w:r>
        <w:rPr>
          <w:rFonts w:hint="eastAsia" w:ascii="方正仿宋_GBK" w:eastAsia="方正仿宋_GBK"/>
          <w:b/>
          <w:sz w:val="28"/>
        </w:rPr>
        <w:t>孙家庄小学建设项目绩效目标表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 w:name="_Toc30352971"/>
      <w:r>
        <w:rPr>
          <w:rFonts w:ascii="方正仿宋_GBK" w:eastAsia="方正仿宋_GBK"/>
          <w:b/>
          <w:sz w:val="28"/>
        </w:rPr>
        <w:instrText xml:space="preserve">3</w:instrText>
      </w:r>
      <w:r>
        <w:rPr>
          <w:rFonts w:hint="eastAsia" w:ascii="方正仿宋_GBK" w:eastAsia="方正仿宋_GBK"/>
          <w:b/>
          <w:sz w:val="28"/>
        </w:rPr>
        <w:instrText xml:space="preserve">、</w:instrText>
      </w:r>
      <w:r>
        <w:rPr>
          <w:rFonts w:ascii="方正仿宋_GBK" w:eastAsia="方正仿宋_GBK"/>
          <w:b/>
          <w:sz w:val="28"/>
        </w:rPr>
        <w:instrText xml:space="preserve">2020</w:instrText>
      </w:r>
      <w:r>
        <w:rPr>
          <w:rFonts w:hint="eastAsia" w:ascii="方正仿宋_GBK" w:eastAsia="方正仿宋_GBK"/>
          <w:b/>
          <w:sz w:val="28"/>
        </w:rPr>
        <w:instrText xml:space="preserve">年革命老区转移支付资金</w:instrText>
      </w:r>
      <w:r>
        <w:rPr>
          <w:rFonts w:ascii="方正仿宋_GBK" w:eastAsia="方正仿宋_GBK"/>
          <w:b/>
          <w:sz w:val="28"/>
        </w:rPr>
        <w:instrText xml:space="preserve">—</w:instrText>
      </w:r>
      <w:r>
        <w:rPr>
          <w:rFonts w:hint="eastAsia" w:ascii="方正仿宋_GBK" w:eastAsia="方正仿宋_GBK"/>
          <w:b/>
          <w:sz w:val="28"/>
        </w:rPr>
        <w:instrText xml:space="preserve">孙家庄小学建设项目绩效目标表</w:instrText>
      </w:r>
      <w:bookmarkEnd w:id="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综合教学能力，改善教学环境，完善教学设施，能够更好的满足革命老区教学环境的需要，推动教育环境建设改善进程，提升革命老区基础教学环境，更好满足革命老区对优质教育资源的需求，为社会的和谐发展和地区经济繁荣</w:t>
            </w:r>
            <w:r>
              <w:rPr>
                <w:rFonts w:hint="eastAsia" w:ascii="方正书宋_GBK" w:eastAsia="方正书宋_GBK"/>
                <w:lang w:eastAsia="zh-CN"/>
              </w:rPr>
              <w:t>作出贡献</w:t>
            </w:r>
            <w:r>
              <w:rPr>
                <w:rFonts w:hint="eastAsia" w:ascii="方正书宋_GBK" w:eastAsia="方正书宋_GBK"/>
              </w:rPr>
              <w:t>。</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逐步缩小校际之间、区域之间、城乡之间教育发展差距，有效地提高农民的经济效益，改善了村容村貌，体现了党对革命老区人民的关怀，坚持教育优先发展的高度重视，为革命老区教育事业发展带来重大机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新建综合楼、食堂等</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新建综合楼、食堂等附属设施建设面积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新建综合楼、食堂等附属设施建设工程完工率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新建综合楼、食堂等附属设施建设工程验收合格率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满意的学生占接受问卷调查学生总数的比例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满意的家长占接受问卷调查家长总数的比例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满意的教师占接受问卷调查教师总数的比例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w:t>
      </w:r>
      <w:r>
        <w:rPr>
          <w:rFonts w:hint="eastAsia" w:ascii="方正仿宋_GBK" w:eastAsia="方正仿宋_GBK"/>
          <w:b/>
          <w:sz w:val="28"/>
        </w:rPr>
        <w:t>、薄弱学校改造项目绩效目标表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 w:name="_Toc30352972"/>
      <w:r>
        <w:rPr>
          <w:rFonts w:ascii="方正仿宋_GBK" w:eastAsia="方正仿宋_GBK"/>
          <w:b/>
          <w:sz w:val="28"/>
        </w:rPr>
        <w:instrText xml:space="preserve">4</w:instrText>
      </w:r>
      <w:r>
        <w:rPr>
          <w:rFonts w:hint="eastAsia" w:ascii="方正仿宋_GBK" w:eastAsia="方正仿宋_GBK"/>
          <w:b/>
          <w:sz w:val="28"/>
        </w:rPr>
        <w:instrText xml:space="preserve">、薄弱学校改造项目绩效目标表</w:instrText>
      </w:r>
      <w:bookmarkEnd w:id="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、解决项目学校教室、功能室拥挤问题，让学生有安全舒服的学习空间。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、改善学校办学条件，提升办学能力，推进教育持续健康均衡发展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新建综合楼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新建综合楼面积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满意的学生占接受问卷调查学生总数的比例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满意的家长占接受问卷调查家长总数的比例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满意的教师占接受问卷调查教师总数的比例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w:t>
      </w:r>
      <w:r>
        <w:rPr>
          <w:rFonts w:hint="eastAsia" w:ascii="方正仿宋_GBK" w:eastAsia="方正仿宋_GBK"/>
          <w:b/>
          <w:sz w:val="28"/>
        </w:rPr>
        <w:t>、标准化考点维护及考试用品采购绩效目标表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 w:name="_Toc30352973"/>
      <w:r>
        <w:rPr>
          <w:rFonts w:ascii="方正仿宋_GBK" w:eastAsia="方正仿宋_GBK"/>
          <w:b/>
          <w:sz w:val="28"/>
        </w:rPr>
        <w:instrText xml:space="preserve">5</w:instrText>
      </w:r>
      <w:r>
        <w:rPr>
          <w:rFonts w:hint="eastAsia" w:ascii="方正仿宋_GBK" w:eastAsia="方正仿宋_GBK"/>
          <w:b/>
          <w:sz w:val="28"/>
        </w:rPr>
        <w:instrText xml:space="preserve">、标准化考点维护及考试用品采购绩效目标表</w:instrText>
      </w:r>
      <w:bookmarkEnd w:id="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、确保我县曲阳一中、永宁中学、永宁小学三个考点电子监控设备正常</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、确保考试用品质量好、数量够</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标准化考点</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维护曲阳一中、永宁中学、永宁小学三个标准化考点</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考试用品</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采购考试用品数量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采购维修验收合格完成率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维修采购验收合格完成率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受益考生数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受益考生数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w:t>
      </w:r>
      <w:r>
        <w:rPr>
          <w:rFonts w:hint="eastAsia" w:ascii="方正仿宋_GBK" w:eastAsia="方正仿宋_GBK"/>
          <w:b/>
          <w:sz w:val="28"/>
        </w:rPr>
        <w:t>、彩票公益金支持乡村学校少年宫项目（基金）绩效目标表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 w:name="_Toc30352974"/>
      <w:r>
        <w:rPr>
          <w:rFonts w:ascii="方正仿宋_GBK" w:eastAsia="方正仿宋_GBK"/>
          <w:b/>
          <w:sz w:val="28"/>
        </w:rPr>
        <w:instrText xml:space="preserve">6</w:instrText>
      </w:r>
      <w:r>
        <w:rPr>
          <w:rFonts w:hint="eastAsia" w:ascii="方正仿宋_GBK" w:eastAsia="方正仿宋_GBK"/>
          <w:b/>
          <w:sz w:val="28"/>
        </w:rPr>
        <w:instrText xml:space="preserve">、彩票公益金支持乡村学校少年宫项目（基金）绩效目标表</w:instrText>
      </w:r>
      <w:bookmarkEnd w:id="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、支持</w:t>
            </w:r>
            <w:r>
              <w:rPr>
                <w:rFonts w:ascii="方正书宋_GBK" w:eastAsia="方正书宋_GBK"/>
              </w:rPr>
              <w:t>2020</w:t>
            </w:r>
            <w:r>
              <w:rPr>
                <w:rFonts w:hint="eastAsia" w:ascii="方正书宋_GBK" w:eastAsia="方正书宋_GBK"/>
              </w:rPr>
              <w:t>年新立项的中央乡村学校少年宫项目建设，对</w:t>
            </w:r>
            <w:r>
              <w:rPr>
                <w:rFonts w:ascii="方正书宋_GBK" w:eastAsia="方正书宋_GBK"/>
              </w:rPr>
              <w:t>2011-2019</w:t>
            </w:r>
            <w:r>
              <w:rPr>
                <w:rFonts w:hint="eastAsia" w:ascii="方正书宋_GBK" w:eastAsia="方正书宋_GBK"/>
              </w:rPr>
              <w:t>年已建成中央项目组织开展活动进行补助。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、进一步健全完善农村未成年人校外活动阵地，丰富农村未成年人精神文化生活。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新建乡村学校少年宫个数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新建乡村学校少年宫个数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项目收益未成年人数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项目收益未成年人数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本校学生数的</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活动室验收通过率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活动室验收通过率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为农村未成年人提供综合性服务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为农村未成年人提供综合性服务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不得成为内容单一的娱乐性场所</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发挥农村未成年人文体活动平台的功能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发挥农村未成年人文体活动平台的功能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开展丰富多彩的文体娱乐活动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为农村未成年人提供专门性服务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为农村未成年人提供专门性服务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活动内容体系课外的特点</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通过问卷调查，满意和较满意的受益学生占全部调研学生的比例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通过问卷调查，满意和较满意的受益家长占全部调研家长的比例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通过问卷调查，满意和较满意的受益教师占全部调研教师的比例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w:t>
      </w:r>
      <w:r>
        <w:rPr>
          <w:rFonts w:hint="eastAsia" w:ascii="方正仿宋_GBK" w:eastAsia="方正仿宋_GBK"/>
          <w:b/>
          <w:sz w:val="28"/>
        </w:rPr>
        <w:t>、大学生新生入学救助项目绩效目标表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 w:name="_Toc30352975"/>
      <w:r>
        <w:rPr>
          <w:rFonts w:ascii="方正仿宋_GBK" w:eastAsia="方正仿宋_GBK"/>
          <w:b/>
          <w:sz w:val="28"/>
        </w:rPr>
        <w:instrText xml:space="preserve">7</w:instrText>
      </w:r>
      <w:r>
        <w:rPr>
          <w:rFonts w:hint="eastAsia" w:ascii="方正仿宋_GBK" w:eastAsia="方正仿宋_GBK"/>
          <w:b/>
          <w:sz w:val="28"/>
        </w:rPr>
        <w:instrText xml:space="preserve">、大学生新生入学救助项目绩效目标表</w:instrText>
      </w:r>
      <w:bookmarkEnd w:id="1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、及时发放家庭经济困难学生救助金，保障贫困学生能够顺利完成学业。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、不让学生因家庭贫困而失学。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家庭经济困难大学新生入学救助发放人数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ascii="方正书宋_GBK" w:eastAsia="方正书宋_GBK"/>
              </w:rPr>
              <w:t>330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接受补助的学生中建档立卡贫困户子女占比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享受资助学生中建档立卡贫困家庭学生的比例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平均每生</w:t>
            </w:r>
            <w:r>
              <w:rPr>
                <w:rFonts w:ascii="方正书宋_GBK" w:eastAsia="方正书宋_GBK"/>
              </w:rPr>
              <w:t>2000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受益对象的满意度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接受补助的满意程度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w:t>
      </w:r>
      <w:r>
        <w:rPr>
          <w:rFonts w:hint="eastAsia" w:ascii="方正仿宋_GBK" w:eastAsia="方正仿宋_GBK"/>
          <w:b/>
          <w:sz w:val="28"/>
        </w:rPr>
        <w:t>、改善普通高中办学条件绩效目标表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 w:name="_Toc30352976"/>
      <w:r>
        <w:rPr>
          <w:rFonts w:ascii="方正仿宋_GBK" w:eastAsia="方正仿宋_GBK"/>
          <w:b/>
          <w:sz w:val="28"/>
        </w:rPr>
        <w:instrText xml:space="preserve">8</w:instrText>
      </w:r>
      <w:r>
        <w:rPr>
          <w:rFonts w:hint="eastAsia" w:ascii="方正仿宋_GBK" w:eastAsia="方正仿宋_GBK"/>
          <w:b/>
          <w:sz w:val="28"/>
        </w:rPr>
        <w:instrText xml:space="preserve">、改善普通高中办学条件绩效目标表</w:instrText>
      </w:r>
      <w:bookmarkEnd w:id="1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、有效改善当地教学现状，完善教育设施建设，推动教学工作的顺利开展，为发展高水平教育提供强有力的支撑，从而提高教学质量，满足时代发展要求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、合理配置教学资源，完善办学规模和教育设施，加快普通高中教育现代化步伐，提升校园</w:t>
            </w:r>
            <w:r>
              <w:rPr>
                <w:rFonts w:hint="eastAsia" w:ascii="方正书宋_GBK" w:eastAsia="方正书宋_GBK"/>
                <w:lang w:eastAsia="zh-CN"/>
              </w:rPr>
              <w:t>的品位</w:t>
            </w:r>
            <w:r>
              <w:rPr>
                <w:rFonts w:hint="eastAsia" w:ascii="方正书宋_GBK" w:eastAsia="方正书宋_GBK"/>
              </w:rPr>
              <w:t>和层次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校舍建筑面积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新建、改造、维修的校舍建设项目完工率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通过问卷调查，满意和较满意的受益学生占全部调研学生的比例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通过问卷调查，满意和较满意的受益家长占全部调研家长的比例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通过问卷调查，满意和较满意的受益教师占全部调研教师的比例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w:t>
      </w:r>
      <w:r>
        <w:rPr>
          <w:rFonts w:hint="eastAsia" w:ascii="方正仿宋_GBK" w:eastAsia="方正仿宋_GBK"/>
          <w:b/>
          <w:sz w:val="28"/>
        </w:rPr>
        <w:t>、高考标准化考点省级及建设、保密室建设项目绩效目标表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 w:name="_Toc30352977"/>
      <w:r>
        <w:rPr>
          <w:rFonts w:ascii="方正仿宋_GBK" w:eastAsia="方正仿宋_GBK"/>
          <w:b/>
          <w:sz w:val="28"/>
        </w:rPr>
        <w:instrText xml:space="preserve">9</w:instrText>
      </w:r>
      <w:r>
        <w:rPr>
          <w:rFonts w:hint="eastAsia" w:ascii="方正仿宋_GBK" w:eastAsia="方正仿宋_GBK"/>
          <w:b/>
          <w:sz w:val="28"/>
        </w:rPr>
        <w:instrText xml:space="preserve">、高考标准化考点省级及建设、保密室建设项目绩效目标表</w:instrText>
      </w:r>
      <w:bookmarkEnd w:id="1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、确保我县曲阳一中、永宁中学、永宁小学三个考点监控摄像头全部为高清模式，考点全部为标准化考点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、确保我县试卷保密室达标。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标准化考点。</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新建标准化考点</w:t>
            </w:r>
            <w:r>
              <w:rPr>
                <w:rFonts w:ascii="方正书宋_GBK" w:eastAsia="方正书宋_GBK"/>
              </w:rPr>
              <w:t>1</w:t>
            </w:r>
            <w:r>
              <w:rPr>
                <w:rFonts w:hint="eastAsia" w:ascii="方正书宋_GBK" w:eastAsia="方正书宋_GBK"/>
              </w:rPr>
              <w:t>个，升级标准化考点</w:t>
            </w:r>
            <w:r>
              <w:rPr>
                <w:rFonts w:ascii="方正书宋_GBK" w:eastAsia="方正书宋_GBK"/>
              </w:rPr>
              <w:t>2</w:t>
            </w:r>
            <w:r>
              <w:rPr>
                <w:rFonts w:hint="eastAsia" w:ascii="方正书宋_GBK" w:eastAsia="方正书宋_GBK"/>
              </w:rPr>
              <w:t>个。</w:t>
            </w:r>
          </w:p>
        </w:tc>
        <w:tc>
          <w:tcPr>
            <w:tcW w:w="1276" w:type="dxa"/>
            <w:vAlign w:val="center"/>
          </w:tcPr>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新建保密室</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新建保密室</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新建及升级的标准化考点及保密室全部达标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受益考生数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受益考生人数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w:t>
      </w:r>
      <w:r>
        <w:rPr>
          <w:rFonts w:hint="eastAsia" w:ascii="方正仿宋_GBK" w:eastAsia="方正仿宋_GBK"/>
          <w:b/>
          <w:sz w:val="28"/>
        </w:rPr>
        <w:t>、高中教育补助经费绩效目标表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3" w:name="_Toc30352978"/>
      <w:r>
        <w:rPr>
          <w:rFonts w:ascii="方正仿宋_GBK" w:eastAsia="方正仿宋_GBK"/>
          <w:b/>
          <w:sz w:val="28"/>
        </w:rPr>
        <w:instrText xml:space="preserve">10</w:instrText>
      </w:r>
      <w:r>
        <w:rPr>
          <w:rFonts w:hint="eastAsia" w:ascii="方正仿宋_GBK" w:eastAsia="方正仿宋_GBK"/>
          <w:b/>
          <w:sz w:val="28"/>
        </w:rPr>
        <w:instrText xml:space="preserve">、高中教育补助经费绩效目标表</w:instrText>
      </w:r>
      <w:bookmarkEnd w:id="1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、提升我县高中办学水平，为我国现代化建设提供更多人才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、进一步提高高中办学质量，提高学生高考成绩</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各项综合事务工作任务完成情况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资金实际到位率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资金单位率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改善办学质量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办学质量提高率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受益教职工数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受益教职工比率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通过调查满意和比较满意的比率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通过调查满意和比较满意的比率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w:t>
      </w:r>
      <w:r>
        <w:rPr>
          <w:rFonts w:hint="eastAsia" w:ascii="方正仿宋_GBK" w:eastAsia="方正仿宋_GBK"/>
          <w:b/>
          <w:sz w:val="28"/>
        </w:rPr>
        <w:t>、高中助学金绩效目标表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4" w:name="_Toc30352979"/>
      <w:r>
        <w:rPr>
          <w:rFonts w:ascii="方正仿宋_GBK" w:eastAsia="方正仿宋_GBK"/>
          <w:b/>
          <w:sz w:val="28"/>
        </w:rPr>
        <w:instrText xml:space="preserve">11</w:instrText>
      </w:r>
      <w:r>
        <w:rPr>
          <w:rFonts w:hint="eastAsia" w:ascii="方正仿宋_GBK" w:eastAsia="方正仿宋_GBK"/>
          <w:b/>
          <w:sz w:val="28"/>
        </w:rPr>
        <w:instrText xml:space="preserve">、高中助学金绩效目标表</w:instrText>
      </w:r>
      <w:bookmarkEnd w:id="1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、及时发放家庭经济困难学生助学金，保障贫困学生能够顺利完成学业。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、不让学生因家庭贫困而失学。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家庭经济困难普通高中助学金发放人数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ascii="方正书宋_GBK" w:eastAsia="方正书宋_GBK"/>
              </w:rPr>
              <w:t>3562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接受补助的学生中建档立卡贫困户子女占比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享受资助学生中建档立卡贫困家庭学生的比例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19.4%</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平均每生每年</w:t>
            </w:r>
            <w:r>
              <w:rPr>
                <w:rFonts w:ascii="方正书宋_GBK" w:eastAsia="方正书宋_GBK"/>
              </w:rPr>
              <w:t>2000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12</w:t>
      </w:r>
      <w:r>
        <w:rPr>
          <w:rFonts w:hint="eastAsia" w:ascii="方正仿宋_GBK" w:eastAsia="方正仿宋_GBK"/>
          <w:b/>
          <w:sz w:val="28"/>
        </w:rPr>
        <w:t>、家庭经济困难学生生活补助绩效目标表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5" w:name="_Toc30352980"/>
      <w:r>
        <w:rPr>
          <w:rFonts w:ascii="方正仿宋_GBK" w:eastAsia="方正仿宋_GBK"/>
          <w:b/>
          <w:sz w:val="28"/>
        </w:rPr>
        <w:instrText xml:space="preserve">12</w:instrText>
      </w:r>
      <w:r>
        <w:rPr>
          <w:rFonts w:hint="eastAsia" w:ascii="方正仿宋_GBK" w:eastAsia="方正仿宋_GBK"/>
          <w:b/>
          <w:sz w:val="28"/>
        </w:rPr>
        <w:instrText xml:space="preserve">、家庭经济困难学生生活补助绩效目标表</w:instrText>
      </w:r>
      <w:bookmarkEnd w:id="1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、及时发放家庭经济困难非寄宿学生生活补助，保障贫困学生能够顺利完成学业。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、保障义务教育阶段学校正常运转。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家庭经济困难非寄宿生活补助发放人数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ascii="方正书宋_GBK" w:eastAsia="方正书宋_GBK"/>
              </w:rPr>
              <w:t>7400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接受补助的学生中建档立卡贫困户子女占比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享受资助学生中建档立卡贫困家庭学生的比例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小学寄宿生每生每年</w:t>
            </w:r>
            <w:r>
              <w:rPr>
                <w:rFonts w:ascii="方正书宋_GBK" w:eastAsia="方正书宋_GBK"/>
              </w:rPr>
              <w:t>1000</w:t>
            </w:r>
            <w:r>
              <w:rPr>
                <w:rFonts w:hint="eastAsia" w:ascii="方正书宋_GBK" w:eastAsia="方正书宋_GBK"/>
              </w:rPr>
              <w:t>元；小学非寄宿生每生每年</w:t>
            </w:r>
            <w:r>
              <w:rPr>
                <w:rFonts w:ascii="方正书宋_GBK" w:eastAsia="方正书宋_GBK"/>
              </w:rPr>
              <w:t>500</w:t>
            </w:r>
            <w:r>
              <w:rPr>
                <w:rFonts w:hint="eastAsia" w:ascii="方正书宋_GBK" w:eastAsia="方正书宋_GBK"/>
              </w:rPr>
              <w:t>元；</w:t>
            </w:r>
          </w:p>
          <w:p>
            <w:pPr>
              <w:spacing w:line="300" w:lineRule="exact"/>
              <w:jc w:val="left"/>
              <w:rPr>
                <w:rFonts w:ascii="方正书宋_GBK" w:eastAsia="方正书宋_GBK"/>
              </w:rPr>
            </w:pPr>
            <w:r>
              <w:rPr>
                <w:rFonts w:hint="eastAsia" w:ascii="方正书宋_GBK" w:eastAsia="方正书宋_GBK"/>
              </w:rPr>
              <w:t>中学寄宿生每生每年</w:t>
            </w:r>
            <w:r>
              <w:rPr>
                <w:rFonts w:ascii="方正书宋_GBK" w:eastAsia="方正书宋_GBK"/>
              </w:rPr>
              <w:t>1250</w:t>
            </w:r>
            <w:r>
              <w:rPr>
                <w:rFonts w:hint="eastAsia" w:ascii="方正书宋_GBK" w:eastAsia="方正书宋_GBK"/>
              </w:rPr>
              <w:t>元，中学非寄宿生每生每年</w:t>
            </w:r>
            <w:r>
              <w:rPr>
                <w:rFonts w:ascii="方正书宋_GBK" w:eastAsia="方正书宋_GBK"/>
              </w:rPr>
              <w:t>625</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13</w:t>
      </w:r>
      <w:r>
        <w:rPr>
          <w:rFonts w:hint="eastAsia" w:ascii="方正仿宋_GBK" w:eastAsia="方正仿宋_GBK"/>
          <w:b/>
          <w:sz w:val="28"/>
        </w:rPr>
        <w:t>、建档立卡贫困大学生资助绩效目标表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6" w:name="_Toc30352981"/>
      <w:r>
        <w:rPr>
          <w:rFonts w:ascii="方正仿宋_GBK" w:eastAsia="方正仿宋_GBK"/>
          <w:b/>
          <w:sz w:val="28"/>
        </w:rPr>
        <w:instrText xml:space="preserve">13</w:instrText>
      </w:r>
      <w:r>
        <w:rPr>
          <w:rFonts w:hint="eastAsia" w:ascii="方正仿宋_GBK" w:eastAsia="方正仿宋_GBK"/>
          <w:b/>
          <w:sz w:val="28"/>
        </w:rPr>
        <w:instrText xml:space="preserve">、建档立卡贫困大学生资助绩效目标表</w:instrText>
      </w:r>
      <w:bookmarkEnd w:id="1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、帮助建档立卡的贫困大学生按时足额的收到补助资金。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、帮助他们克服经济困难，顺利完成学业。</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家庭经济困难大学学生资助发放人数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445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省内大学生每生每年</w:t>
            </w:r>
            <w:r>
              <w:rPr>
                <w:rFonts w:ascii="方正书宋_GBK" w:eastAsia="方正书宋_GBK"/>
              </w:rPr>
              <w:t>2000</w:t>
            </w:r>
            <w:r>
              <w:rPr>
                <w:rFonts w:hint="eastAsia" w:ascii="方正书宋_GBK" w:eastAsia="方正书宋_GBK"/>
              </w:rPr>
              <w:t>元，省外大学生每生每年</w:t>
            </w:r>
            <w:r>
              <w:rPr>
                <w:rFonts w:ascii="方正书宋_GBK" w:eastAsia="方正书宋_GBK"/>
              </w:rPr>
              <w:t>7000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14</w:t>
      </w:r>
      <w:r>
        <w:rPr>
          <w:rFonts w:hint="eastAsia" w:ascii="方正仿宋_GBK" w:eastAsia="方正仿宋_GBK"/>
          <w:b/>
          <w:sz w:val="28"/>
        </w:rPr>
        <w:t>、建档立卡贫困幼儿资助项目绩效目标表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7" w:name="_Toc30352982"/>
      <w:r>
        <w:rPr>
          <w:rFonts w:ascii="方正仿宋_GBK" w:eastAsia="方正仿宋_GBK"/>
          <w:b/>
          <w:sz w:val="28"/>
        </w:rPr>
        <w:instrText xml:space="preserve">14</w:instrText>
      </w:r>
      <w:r>
        <w:rPr>
          <w:rFonts w:hint="eastAsia" w:ascii="方正仿宋_GBK" w:eastAsia="方正仿宋_GBK"/>
          <w:b/>
          <w:sz w:val="28"/>
        </w:rPr>
        <w:instrText xml:space="preserve">、建档立卡贫困幼儿资助项目绩效目标表</w:instrText>
      </w:r>
      <w:bookmarkEnd w:id="1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、帮助建档立卡的贫困幼儿按时足额的收到补助资金。</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、帮助他们克服经济困难，顺利完成学业。</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家庭经济困难幼儿</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490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省内大学生每生每年</w:t>
            </w:r>
            <w:r>
              <w:rPr>
                <w:rFonts w:ascii="方正书宋_GBK" w:eastAsia="方正书宋_GBK"/>
              </w:rPr>
              <w:t>2000</w:t>
            </w:r>
            <w:r>
              <w:rPr>
                <w:rFonts w:hint="eastAsia" w:ascii="方正书宋_GBK" w:eastAsia="方正书宋_GBK"/>
              </w:rPr>
              <w:t>元，省外大学生每生每年</w:t>
            </w:r>
            <w:r>
              <w:rPr>
                <w:rFonts w:ascii="方正书宋_GBK" w:eastAsia="方正书宋_GBK"/>
              </w:rPr>
              <w:t>7000</w:t>
            </w:r>
            <w:r>
              <w:rPr>
                <w:rFonts w:hint="eastAsia" w:ascii="方正书宋_GBK" w:eastAsia="方正书宋_GBK"/>
              </w:rPr>
              <w:t>元，幼儿每生每年</w:t>
            </w:r>
            <w:r>
              <w:rPr>
                <w:rFonts w:ascii="方正书宋_GBK" w:eastAsia="方正书宋_GBK"/>
              </w:rPr>
              <w:t>400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15</w:t>
      </w:r>
      <w:r>
        <w:rPr>
          <w:rFonts w:hint="eastAsia" w:ascii="方正仿宋_GBK" w:eastAsia="方正仿宋_GBK"/>
          <w:b/>
          <w:sz w:val="28"/>
        </w:rPr>
        <w:t>、建设项目变更、配套工程款及质保金</w:t>
      </w:r>
      <w:r>
        <w:rPr>
          <w:rFonts w:ascii="方正仿宋_GBK" w:eastAsia="方正仿宋_GBK"/>
          <w:b/>
          <w:sz w:val="28"/>
        </w:rPr>
        <w:t>(</w:t>
      </w:r>
      <w:r>
        <w:rPr>
          <w:rFonts w:hint="eastAsia" w:ascii="方正仿宋_GBK" w:eastAsia="方正仿宋_GBK"/>
          <w:b/>
          <w:sz w:val="28"/>
        </w:rPr>
        <w:t>计提教育资金安排</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8" w:name="_Toc30352983"/>
      <w:r>
        <w:rPr>
          <w:rFonts w:ascii="方正仿宋_GBK" w:eastAsia="方正仿宋_GBK"/>
          <w:b/>
          <w:sz w:val="28"/>
        </w:rPr>
        <w:instrText xml:space="preserve">15</w:instrText>
      </w:r>
      <w:r>
        <w:rPr>
          <w:rFonts w:hint="eastAsia" w:ascii="方正仿宋_GBK" w:eastAsia="方正仿宋_GBK"/>
          <w:b/>
          <w:sz w:val="28"/>
        </w:rPr>
        <w:instrText xml:space="preserve">、建设项目变更、配套工程款及质保金</w:instrText>
      </w:r>
      <w:r>
        <w:rPr>
          <w:rFonts w:ascii="方正仿宋_GBK" w:eastAsia="方正仿宋_GBK"/>
          <w:b/>
          <w:sz w:val="28"/>
        </w:rPr>
        <w:instrText xml:space="preserve">(</w:instrText>
      </w:r>
      <w:r>
        <w:rPr>
          <w:rFonts w:hint="eastAsia" w:ascii="方正仿宋_GBK" w:eastAsia="方正仿宋_GBK"/>
          <w:b/>
          <w:sz w:val="28"/>
        </w:rPr>
        <w:instrText xml:space="preserve">计提教育资金安排</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bookmarkEnd w:id="1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、解决以前年度建设项目变更、配套工程及质保金，结清项目尾款。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、解决以前年度问题，排除信访隐患，以便集中财力建设新项目，完善其他学校建设，改善学校环境。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通过问卷调查，满意和较满意的受益学生占全部调研学生的比例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通过问卷调查，满意和较满意的受益家长占全部调研家长的比例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通过问卷调查，满意和较满意的受益教师占全部调研教师的比例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16</w:t>
      </w:r>
      <w:r>
        <w:rPr>
          <w:rFonts w:hint="eastAsia" w:ascii="方正仿宋_GBK" w:eastAsia="方正仿宋_GBK"/>
          <w:b/>
          <w:sz w:val="28"/>
        </w:rPr>
        <w:t>、教育费附加安排的学校工程款及质保金绩效目标表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9" w:name="_Toc30352984"/>
      <w:r>
        <w:rPr>
          <w:rFonts w:ascii="方正仿宋_GBK" w:eastAsia="方正仿宋_GBK"/>
          <w:b/>
          <w:sz w:val="28"/>
        </w:rPr>
        <w:instrText xml:space="preserve">16</w:instrText>
      </w:r>
      <w:r>
        <w:rPr>
          <w:rFonts w:hint="eastAsia" w:ascii="方正仿宋_GBK" w:eastAsia="方正仿宋_GBK"/>
          <w:b/>
          <w:sz w:val="28"/>
        </w:rPr>
        <w:instrText xml:space="preserve">、教育费附加安排的学校工程款及质保金绩效目标表</w:instrText>
      </w:r>
      <w:bookmarkEnd w:id="1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、确保项目能够顺利进行，工程款及质保金能够及时拨付。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、加快项目建设，深入推进义务教育一体化发展，提高义务教育水平。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学校覆盖率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学校覆盖率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按项目实施进度按时完成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按项目实施进度按时完成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按项目实施进度按时完成</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提高工作效率或服务水平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加快项目建设速度、工作效率或服务水平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学校工程款及质保金的及时拨付有利于学校建设顺利实施</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周边环境带来的效益</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项目对周边环境带来的效益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优化学校教学环境，完善学校基础设施建设</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通过问卷调查，满意和较满意的受益学生占全部调研学生的比例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通过问卷调查，满意和较满意的受益家长占全部调研家长的比例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通过问卷调查，满意和较满意的受益教师占全部调研教师的比例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17</w:t>
      </w:r>
      <w:r>
        <w:rPr>
          <w:rFonts w:hint="eastAsia" w:ascii="方正仿宋_GBK" w:eastAsia="方正仿宋_GBK"/>
          <w:b/>
          <w:sz w:val="28"/>
        </w:rPr>
        <w:t>、教育费附加安排的学校取暖设备购置资金绩效目标表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0" w:name="_Toc30352985"/>
      <w:r>
        <w:rPr>
          <w:rFonts w:ascii="方正仿宋_GBK" w:eastAsia="方正仿宋_GBK"/>
          <w:b/>
          <w:sz w:val="28"/>
        </w:rPr>
        <w:instrText xml:space="preserve">17</w:instrText>
      </w:r>
      <w:r>
        <w:rPr>
          <w:rFonts w:hint="eastAsia" w:ascii="方正仿宋_GBK" w:eastAsia="方正仿宋_GBK"/>
          <w:b/>
          <w:sz w:val="28"/>
        </w:rPr>
        <w:instrText xml:space="preserve">、教育费附加安排的学校取暖设备购置资金绩效目标表</w:instrText>
      </w:r>
      <w:bookmarkEnd w:id="2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、增长取暖设备的使用寿命，降低取暖成本，提高绿色生态环境质量，享受健康采暖。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、方便学校绿色取暖，让全县师生过安全、绿色、温暖、舒适的冬天。</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取暖设备安装完工率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取暖设备验收合格率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取暖设备安装学校数量占全部农村学校数量的比率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满意的学生占接受问卷调查学生总数的比例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满意的家长占接受问卷调查家长总数的比例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满意的教师占接受问卷调查教师总数的比例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18</w:t>
      </w:r>
      <w:r>
        <w:rPr>
          <w:rFonts w:hint="eastAsia" w:ascii="方正仿宋_GBK" w:eastAsia="方正仿宋_GBK"/>
          <w:b/>
          <w:sz w:val="28"/>
        </w:rPr>
        <w:t>、教育管理事务绩效目标表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1" w:name="_Toc30352986"/>
      <w:r>
        <w:rPr>
          <w:rFonts w:ascii="方正仿宋_GBK" w:eastAsia="方正仿宋_GBK"/>
          <w:b/>
          <w:sz w:val="28"/>
        </w:rPr>
        <w:instrText xml:space="preserve">18</w:instrText>
      </w:r>
      <w:r>
        <w:rPr>
          <w:rFonts w:hint="eastAsia" w:ascii="方正仿宋_GBK" w:eastAsia="方正仿宋_GBK"/>
          <w:b/>
          <w:sz w:val="28"/>
        </w:rPr>
        <w:instrText xml:space="preserve">、教育管理事务绩效目标表</w:instrText>
      </w:r>
      <w:bookmarkEnd w:id="2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、为了保障局机关工作正常高效运行，相关工作顺利开展。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、依法行政，构建人民群众满意、勤政廉洁的政府部门。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工作人员</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保障单位办公工作人员人数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购置办公用品质量合格率（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购置质量合格的数量占购置总数量的比率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教育局日常办公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保障教育局日常办公运转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保障教育局顺利开展工作</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19</w:t>
      </w:r>
      <w:r>
        <w:rPr>
          <w:rFonts w:hint="eastAsia" w:ascii="方正仿宋_GBK" w:eastAsia="方正仿宋_GBK"/>
          <w:b/>
          <w:sz w:val="28"/>
        </w:rPr>
        <w:t>、教育局</w:t>
      </w:r>
      <w:r>
        <w:rPr>
          <w:rFonts w:ascii="方正仿宋_GBK" w:eastAsia="方正仿宋_GBK"/>
          <w:b/>
          <w:sz w:val="28"/>
        </w:rPr>
        <w:t>2018</w:t>
      </w:r>
      <w:r>
        <w:rPr>
          <w:rFonts w:hint="eastAsia" w:ascii="方正仿宋_GBK" w:eastAsia="方正仿宋_GBK"/>
          <w:b/>
          <w:sz w:val="28"/>
        </w:rPr>
        <w:t>年招聘劳务派遣幼儿教师项目绩效目标表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2" w:name="_Toc30352987"/>
      <w:r>
        <w:rPr>
          <w:rFonts w:ascii="方正仿宋_GBK" w:eastAsia="方正仿宋_GBK"/>
          <w:b/>
          <w:sz w:val="28"/>
        </w:rPr>
        <w:instrText xml:space="preserve">19</w:instrText>
      </w:r>
      <w:r>
        <w:rPr>
          <w:rFonts w:hint="eastAsia" w:ascii="方正仿宋_GBK" w:eastAsia="方正仿宋_GBK"/>
          <w:b/>
          <w:sz w:val="28"/>
        </w:rPr>
        <w:instrText xml:space="preserve">、教育局</w:instrText>
      </w:r>
      <w:r>
        <w:rPr>
          <w:rFonts w:ascii="方正仿宋_GBK" w:eastAsia="方正仿宋_GBK"/>
          <w:b/>
          <w:sz w:val="28"/>
        </w:rPr>
        <w:instrText xml:space="preserve">2018</w:instrText>
      </w:r>
      <w:r>
        <w:rPr>
          <w:rFonts w:hint="eastAsia" w:ascii="方正仿宋_GBK" w:eastAsia="方正仿宋_GBK"/>
          <w:b/>
          <w:sz w:val="28"/>
        </w:rPr>
        <w:instrText xml:space="preserve">年招聘劳务派遣幼儿教师项目绩效目标表</w:instrText>
      </w:r>
      <w:bookmarkEnd w:id="2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、为进一步加强全县教师队伍建设，解决师资缺乏问题。</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、提高农村学前教育教学水平，促进学前教育。</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劳务费实际发放人数</w:t>
            </w:r>
          </w:p>
        </w:tc>
        <w:tc>
          <w:tcPr>
            <w:tcW w:w="1276" w:type="dxa"/>
            <w:vAlign w:val="center"/>
          </w:tcPr>
          <w:p>
            <w:pPr>
              <w:spacing w:line="300" w:lineRule="exact"/>
              <w:jc w:val="left"/>
              <w:rPr>
                <w:rFonts w:ascii="方正书宋_GBK" w:eastAsia="方正书宋_GBK"/>
              </w:rPr>
            </w:pPr>
            <w:r>
              <w:rPr>
                <w:rFonts w:ascii="方正书宋_GBK" w:eastAsia="方正书宋_GBK"/>
              </w:rPr>
              <w:t>109</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劳务费标准按规定执行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劳务费按人社部门审批标准执行情况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按人社部门审批标准执行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20</w:t>
      </w:r>
      <w:r>
        <w:rPr>
          <w:rFonts w:hint="eastAsia" w:ascii="方正仿宋_GBK" w:eastAsia="方正仿宋_GBK"/>
          <w:b/>
          <w:sz w:val="28"/>
        </w:rPr>
        <w:t>、民办学校义务教育公用经费绩效目标表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3" w:name="_Toc30352988"/>
      <w:r>
        <w:rPr>
          <w:rFonts w:ascii="方正仿宋_GBK" w:eastAsia="方正仿宋_GBK"/>
          <w:b/>
          <w:sz w:val="28"/>
        </w:rPr>
        <w:instrText xml:space="preserve">20</w:instrText>
      </w:r>
      <w:r>
        <w:rPr>
          <w:rFonts w:hint="eastAsia" w:ascii="方正仿宋_GBK" w:eastAsia="方正仿宋_GBK"/>
          <w:b/>
          <w:sz w:val="28"/>
        </w:rPr>
        <w:instrText xml:space="preserve">、民办学校义务教育公用经费绩效目标表</w:instrText>
      </w:r>
      <w:bookmarkEnd w:id="2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、改善了办学条件，为教师提供更为便利的教学条件，为师生提供了更为安全美丽的教学环境。</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、使教师教学能力及素质得到更大的提升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民办学校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民办学校义务教育阶段人数</w:t>
            </w:r>
          </w:p>
        </w:tc>
        <w:tc>
          <w:tcPr>
            <w:tcW w:w="1276" w:type="dxa"/>
            <w:vAlign w:val="center"/>
          </w:tcPr>
          <w:p>
            <w:pPr>
              <w:spacing w:line="300" w:lineRule="exact"/>
              <w:jc w:val="left"/>
              <w:rPr>
                <w:rFonts w:ascii="方正书宋_GBK" w:eastAsia="方正书宋_GBK"/>
              </w:rPr>
            </w:pPr>
            <w:r>
              <w:rPr>
                <w:rFonts w:ascii="方正书宋_GBK" w:eastAsia="方正书宋_GBK"/>
              </w:rPr>
              <w:t>13014</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小学段每年</w:t>
            </w:r>
            <w:r>
              <w:rPr>
                <w:rFonts w:ascii="方正书宋_GBK" w:eastAsia="方正书宋_GBK"/>
              </w:rPr>
              <w:t>885</w:t>
            </w:r>
            <w:r>
              <w:rPr>
                <w:rFonts w:hint="eastAsia" w:ascii="方正书宋_GBK" w:eastAsia="方正书宋_GBK"/>
              </w:rPr>
              <w:t>元，初中段每年</w:t>
            </w:r>
            <w:r>
              <w:rPr>
                <w:rFonts w:ascii="方正书宋_GBK" w:eastAsia="方正书宋_GBK"/>
              </w:rPr>
              <w:t>1085</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学生家长满意人数占总调查人数的比率</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21</w:t>
      </w:r>
      <w:r>
        <w:rPr>
          <w:rFonts w:hint="eastAsia" w:ascii="方正仿宋_GBK" w:eastAsia="方正仿宋_GBK"/>
          <w:b/>
          <w:sz w:val="28"/>
        </w:rPr>
        <w:t>、普通高中建档立卡学生“三免”补助资金绩效目标表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4" w:name="_Toc30352989"/>
      <w:r>
        <w:rPr>
          <w:rFonts w:ascii="方正仿宋_GBK" w:eastAsia="方正仿宋_GBK"/>
          <w:b/>
          <w:sz w:val="28"/>
        </w:rPr>
        <w:instrText xml:space="preserve">21</w:instrText>
      </w:r>
      <w:r>
        <w:rPr>
          <w:rFonts w:hint="eastAsia" w:ascii="方正仿宋_GBK" w:eastAsia="方正仿宋_GBK"/>
          <w:b/>
          <w:sz w:val="28"/>
        </w:rPr>
        <w:instrText xml:space="preserve">、普通高中建档立卡学生三免补助资金绩效目标表</w:instrText>
      </w:r>
      <w:bookmarkEnd w:id="2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、及时减免家庭经济困难学生学杂费、住宿费和书费，保障贫困学生能够顺利完成学业。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、不让学生因家庭贫困而失学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家庭经济困难普通高中减免人数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享受减免的学生数</w:t>
            </w:r>
          </w:p>
        </w:tc>
        <w:tc>
          <w:tcPr>
            <w:tcW w:w="1276" w:type="dxa"/>
            <w:vAlign w:val="center"/>
          </w:tcPr>
          <w:p>
            <w:pPr>
              <w:spacing w:line="300" w:lineRule="exact"/>
              <w:jc w:val="left"/>
              <w:rPr>
                <w:rFonts w:ascii="方正书宋_GBK" w:eastAsia="方正书宋_GBK"/>
              </w:rPr>
            </w:pPr>
            <w:r>
              <w:rPr>
                <w:rFonts w:ascii="方正书宋_GBK" w:eastAsia="方正书宋_GBK"/>
              </w:rPr>
              <w:t>731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接受减免的学生中建档立卡贫困户子女占比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享受减免的学生中建档立卡贫困家庭学生的比例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76.5%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减免标准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按每生每年</w:t>
            </w:r>
            <w:r>
              <w:rPr>
                <w:rFonts w:ascii="方正书宋_GBK" w:eastAsia="方正书宋_GBK"/>
              </w:rPr>
              <w:t>2800</w:t>
            </w:r>
            <w:r>
              <w:rPr>
                <w:rFonts w:hint="eastAsia" w:ascii="方正书宋_GBK" w:eastAsia="方正书宋_GBK"/>
              </w:rPr>
              <w:t>元补助</w:t>
            </w:r>
          </w:p>
        </w:tc>
        <w:tc>
          <w:tcPr>
            <w:tcW w:w="1701" w:type="dxa"/>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22</w:t>
      </w:r>
      <w:r>
        <w:rPr>
          <w:rFonts w:hint="eastAsia" w:ascii="方正仿宋_GBK" w:eastAsia="方正仿宋_GBK"/>
          <w:b/>
          <w:sz w:val="28"/>
        </w:rPr>
        <w:t>、三区人才计划</w:t>
      </w:r>
      <w:r>
        <w:rPr>
          <w:rFonts w:ascii="方正仿宋_GBK" w:eastAsia="方正仿宋_GBK"/>
          <w:b/>
          <w:sz w:val="28"/>
        </w:rPr>
        <w:t>(</w:t>
      </w:r>
      <w:r>
        <w:rPr>
          <w:rFonts w:hint="eastAsia" w:ascii="方正仿宋_GBK" w:eastAsia="方正仿宋_GBK"/>
          <w:b/>
          <w:sz w:val="28"/>
        </w:rPr>
        <w:t>教师专项工作</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5" w:name="_Toc30352990"/>
      <w:r>
        <w:rPr>
          <w:rFonts w:ascii="方正仿宋_GBK" w:eastAsia="方正仿宋_GBK"/>
          <w:b/>
          <w:sz w:val="28"/>
        </w:rPr>
        <w:instrText xml:space="preserve">22</w:instrText>
      </w:r>
      <w:r>
        <w:rPr>
          <w:rFonts w:hint="eastAsia" w:ascii="方正仿宋_GBK" w:eastAsia="方正仿宋_GBK"/>
          <w:b/>
          <w:sz w:val="28"/>
        </w:rPr>
        <w:instrText xml:space="preserve">、三区人才计划</w:instrText>
      </w:r>
      <w:r>
        <w:rPr>
          <w:rFonts w:ascii="方正仿宋_GBK" w:eastAsia="方正仿宋_GBK"/>
          <w:b/>
          <w:sz w:val="28"/>
        </w:rPr>
        <w:instrText xml:space="preserve">(</w:instrText>
      </w:r>
      <w:r>
        <w:rPr>
          <w:rFonts w:hint="eastAsia" w:ascii="方正仿宋_GBK" w:eastAsia="方正仿宋_GBK"/>
          <w:b/>
          <w:sz w:val="28"/>
        </w:rPr>
        <w:instrText xml:space="preserve">教师专项工作</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bookmarkEnd w:id="2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、改变山区、贫困地区学校落后面貌。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、提高农村教师业务素质，带动农村教师工作积极性。</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三区人才计划教师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三区人才计划教师数</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三区人才专项补助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三区人才专项补助金额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每人每年</w:t>
            </w:r>
            <w:r>
              <w:rPr>
                <w:rFonts w:ascii="方正书宋_GBK" w:eastAsia="方正书宋_GBK"/>
              </w:rPr>
              <w:t>1.8</w:t>
            </w:r>
            <w:r>
              <w:rPr>
                <w:rFonts w:hint="eastAsia" w:ascii="方正书宋_GBK" w:eastAsia="方正书宋_GBK"/>
              </w:rPr>
              <w:t>万元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发放补贴人数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三区人才专项计划补助人数</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23</w:t>
      </w:r>
      <w:r>
        <w:rPr>
          <w:rFonts w:hint="eastAsia" w:ascii="方正仿宋_GBK" w:eastAsia="方正仿宋_GBK"/>
          <w:b/>
          <w:sz w:val="28"/>
        </w:rPr>
        <w:t>、山区寄宿生营养餐补贴绩效目标表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6" w:name="_Toc30352991"/>
      <w:r>
        <w:rPr>
          <w:rFonts w:ascii="方正仿宋_GBK" w:eastAsia="方正仿宋_GBK"/>
          <w:b/>
          <w:sz w:val="28"/>
        </w:rPr>
        <w:instrText xml:space="preserve">23</w:instrText>
      </w:r>
      <w:r>
        <w:rPr>
          <w:rFonts w:hint="eastAsia" w:ascii="方正仿宋_GBK" w:eastAsia="方正仿宋_GBK"/>
          <w:b/>
          <w:sz w:val="28"/>
        </w:rPr>
        <w:instrText xml:space="preserve">、山区寄宿生营养餐补贴绩效目标表</w:instrText>
      </w:r>
      <w:bookmarkEnd w:id="2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、为了保证山区寄宿制学校学生身体健康成长。</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、促进学生营养均衡。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营养餐补贴发放人数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ascii="方正书宋_GBK" w:eastAsia="方正书宋_GBK"/>
              </w:rPr>
              <w:t>2939</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接受补贴的学生中建档立卡贫困户子女占比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享受资助学生中建档立卡贫困家庭学生的比例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每生每天</w:t>
            </w:r>
            <w:r>
              <w:rPr>
                <w:rFonts w:ascii="方正书宋_GBK" w:eastAsia="方正书宋_GBK"/>
              </w:rPr>
              <w:t>1</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24</w:t>
      </w:r>
      <w:r>
        <w:rPr>
          <w:rFonts w:hint="eastAsia" w:ascii="方正仿宋_GBK" w:eastAsia="方正仿宋_GBK"/>
          <w:b/>
          <w:sz w:val="28"/>
        </w:rPr>
        <w:t>、实考信考考试费用绩效目标表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7" w:name="_Toc30352992"/>
      <w:r>
        <w:rPr>
          <w:rFonts w:ascii="方正仿宋_GBK" w:eastAsia="方正仿宋_GBK"/>
          <w:b/>
          <w:sz w:val="28"/>
        </w:rPr>
        <w:instrText xml:space="preserve">24</w:instrText>
      </w:r>
      <w:r>
        <w:rPr>
          <w:rFonts w:hint="eastAsia" w:ascii="方正仿宋_GBK" w:eastAsia="方正仿宋_GBK"/>
          <w:b/>
          <w:sz w:val="28"/>
        </w:rPr>
        <w:instrText xml:space="preserve">、实考信考考试费用绩效目标表</w:instrText>
      </w:r>
      <w:bookmarkEnd w:id="2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w:t>
            </w:r>
            <w:r>
              <w:rPr>
                <w:rFonts w:ascii="方正书宋_GBK" w:eastAsia="方正书宋_GBK"/>
              </w:rPr>
              <w:t>2020</w:t>
            </w:r>
            <w:r>
              <w:rPr>
                <w:rFonts w:hint="eastAsia" w:ascii="方正书宋_GBK" w:eastAsia="方正书宋_GBK"/>
              </w:rPr>
              <w:t>年初中九年级毕业生升学毕业考试中实验操作考试和信息技术考试工作，学生数</w:t>
            </w:r>
            <w:r>
              <w:rPr>
                <w:rFonts w:ascii="方正书宋_GBK" w:eastAsia="方正书宋_GBK"/>
              </w:rPr>
              <w:t>11200</w:t>
            </w:r>
            <w:r>
              <w:rPr>
                <w:rFonts w:hint="eastAsia" w:ascii="方正书宋_GBK" w:eastAsia="方正书宋_GBK"/>
              </w:rPr>
              <w:t>人，增加</w:t>
            </w:r>
            <w:r>
              <w:rPr>
                <w:rFonts w:ascii="方正书宋_GBK" w:eastAsia="方正书宋_GBK"/>
              </w:rPr>
              <w:t>1000</w:t>
            </w:r>
            <w:r>
              <w:rPr>
                <w:rFonts w:hint="eastAsia" w:ascii="方正书宋_GBK" w:eastAsia="方正书宋_GBK"/>
              </w:rPr>
              <w:t>多人，两考的费用开支会增加，为了使学生有一个公平、公正、公开的考试环境，两考工作需购置考试软件、考试仪器设备、药品，以及监考教师监考补助、住宿、用餐等费用。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、努力为学生创造一个公平、公正、公开的考试环境，让更多的优秀人才进入更高学府学习，让学生、家长对我县教育满意认可。</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考试器材、设备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考试器材、设备数量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1250</w:t>
            </w:r>
            <w:r>
              <w:rPr>
                <w:rFonts w:hint="eastAsia" w:ascii="方正书宋_GBK" w:eastAsia="方正书宋_GBK"/>
              </w:rPr>
              <w:t>件套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11200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25</w:t>
      </w:r>
      <w:r>
        <w:rPr>
          <w:rFonts w:hint="eastAsia" w:ascii="方正仿宋_GBK" w:eastAsia="方正仿宋_GBK"/>
          <w:b/>
          <w:sz w:val="28"/>
        </w:rPr>
        <w:t>、示范性高中特长生招生专业测试经费绩效目标表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8" w:name="_Toc30352993"/>
      <w:r>
        <w:rPr>
          <w:rFonts w:ascii="方正仿宋_GBK" w:eastAsia="方正仿宋_GBK"/>
          <w:b/>
          <w:sz w:val="28"/>
        </w:rPr>
        <w:instrText xml:space="preserve">25</w:instrText>
      </w:r>
      <w:r>
        <w:rPr>
          <w:rFonts w:hint="eastAsia" w:ascii="方正仿宋_GBK" w:eastAsia="方正仿宋_GBK"/>
          <w:b/>
          <w:sz w:val="28"/>
        </w:rPr>
        <w:instrText xml:space="preserve">、示范性高中特长生招生专业测试经费绩效目标表</w:instrText>
      </w:r>
      <w:bookmarkEnd w:id="2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、体育类、艺术类等优秀应届初中学生可通过自主招生进入普通高中学校学习，</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、进一步完善我县省级示范性高中自主招生。</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自主招生人数不得超过学校年度招生计划总数的</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自主招生人数不得超过学校年度招生计划总数的</w:t>
            </w:r>
          </w:p>
        </w:tc>
        <w:tc>
          <w:tcPr>
            <w:tcW w:w="1276" w:type="dxa"/>
            <w:vAlign w:val="center"/>
          </w:tcPr>
          <w:p>
            <w:pPr>
              <w:spacing w:line="300" w:lineRule="exact"/>
              <w:jc w:val="left"/>
              <w:rPr>
                <w:rFonts w:ascii="方正书宋_GBK" w:eastAsia="方正书宋_GBK"/>
              </w:rPr>
            </w:pPr>
            <w:r>
              <w:rPr>
                <w:rFonts w:ascii="方正书宋_GBK" w:eastAsia="方正书宋_GBK"/>
              </w:rPr>
              <w:t>&gt;5%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音乐、体育、特长生特长生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音乐、体育、特长生特长生</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招收优秀的音乐、体育、特长生特长生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招收优秀的音乐、体育、特长生特长生</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受益体育类、艺术类等优秀应届初中学生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受益体育类、艺术类等优秀应届初中学生</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26</w:t>
      </w:r>
      <w:r>
        <w:rPr>
          <w:rFonts w:hint="eastAsia" w:ascii="方正仿宋_GBK" w:eastAsia="方正仿宋_GBK"/>
          <w:b/>
          <w:sz w:val="28"/>
        </w:rPr>
        <w:t>、税改转移支付安排的工程手续费、工程款及质保金绩效目标表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29" w:name="_Toc30352994"/>
      <w:r>
        <w:rPr>
          <w:rFonts w:ascii="方正仿宋_GBK" w:eastAsia="方正仿宋_GBK"/>
          <w:b/>
          <w:sz w:val="28"/>
        </w:rPr>
        <w:instrText xml:space="preserve">26</w:instrText>
      </w:r>
      <w:r>
        <w:rPr>
          <w:rFonts w:hint="eastAsia" w:ascii="方正仿宋_GBK" w:eastAsia="方正仿宋_GBK"/>
          <w:b/>
          <w:sz w:val="28"/>
        </w:rPr>
        <w:instrText xml:space="preserve">、税改转移支付安排的工程手续费、工程款及质保金绩效目标表</w:instrText>
      </w:r>
      <w:bookmarkEnd w:id="2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、为项目执行提供一系列的准备工作，可以使项目后期运营维护带来方面</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、对项目建成后的经济、环境和社会效益进行科学的预测和评价</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进度计划完成率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项目进度计划、进度完成情况等</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对施工质量进行检查、监督，保证工程质量合格率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确保工程顺利进行</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前期工作对工程顺利进行的作用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前期工作的进行是确保工程顺利进行的重要保障</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通过问卷调查，满意和较满意的受益学生占全部调研学生的比例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通过问卷调查，满意和较满意的受益家长占全部调研家长的比例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通过问卷调查，满意和较满意的受益教师占全部调研教师的比例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27</w:t>
      </w:r>
      <w:r>
        <w:rPr>
          <w:rFonts w:hint="eastAsia" w:ascii="方正仿宋_GBK" w:eastAsia="方正仿宋_GBK"/>
          <w:b/>
          <w:sz w:val="28"/>
        </w:rPr>
        <w:t>、特岗教师待遇项目绩效目标表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0" w:name="_Toc30352995"/>
      <w:r>
        <w:rPr>
          <w:rFonts w:ascii="方正仿宋_GBK" w:eastAsia="方正仿宋_GBK"/>
          <w:b/>
          <w:sz w:val="28"/>
        </w:rPr>
        <w:instrText xml:space="preserve">27</w:instrText>
      </w:r>
      <w:r>
        <w:rPr>
          <w:rFonts w:hint="eastAsia" w:ascii="方正仿宋_GBK" w:eastAsia="方正仿宋_GBK"/>
          <w:b/>
          <w:sz w:val="28"/>
        </w:rPr>
        <w:instrText xml:space="preserve">、特岗教师待遇项目绩效目标表</w:instrText>
      </w:r>
      <w:bookmarkEnd w:id="3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、确保特岗教师的工资及四险一金正常发放和缴纳。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、，稳定教师队伍，保证学校的教育教学水平。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特岗教师人数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特岗教师人数</w:t>
            </w:r>
          </w:p>
        </w:tc>
        <w:tc>
          <w:tcPr>
            <w:tcW w:w="1276" w:type="dxa"/>
            <w:vAlign w:val="center"/>
          </w:tcPr>
          <w:p>
            <w:pPr>
              <w:spacing w:line="300" w:lineRule="exact"/>
              <w:jc w:val="left"/>
              <w:rPr>
                <w:rFonts w:ascii="方正书宋_GBK" w:eastAsia="方正书宋_GBK"/>
              </w:rPr>
            </w:pPr>
            <w:r>
              <w:rPr>
                <w:rFonts w:ascii="方正书宋_GBK" w:eastAsia="方正书宋_GBK"/>
              </w:rPr>
              <w:t>920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每人每年的补助标准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按照在编教师工资定级</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发展农村中小学教育</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农村学校教育教学质量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提高农村教师工作积极性，提高农村学校教育教学质量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28</w:t>
      </w:r>
      <w:r>
        <w:rPr>
          <w:rFonts w:hint="eastAsia" w:ascii="方正仿宋_GBK" w:eastAsia="方正仿宋_GBK"/>
          <w:b/>
          <w:sz w:val="28"/>
        </w:rPr>
        <w:t>、体校教师工资及四险一金绩效目标表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1" w:name="_Toc30352996"/>
      <w:r>
        <w:rPr>
          <w:rFonts w:ascii="方正仿宋_GBK" w:eastAsia="方正仿宋_GBK"/>
          <w:b/>
          <w:sz w:val="28"/>
        </w:rPr>
        <w:instrText xml:space="preserve">28</w:instrText>
      </w:r>
      <w:r>
        <w:rPr>
          <w:rFonts w:hint="eastAsia" w:ascii="方正仿宋_GBK" w:eastAsia="方正仿宋_GBK"/>
          <w:b/>
          <w:sz w:val="28"/>
        </w:rPr>
        <w:instrText xml:space="preserve">、体校教师工资及四险一金绩效目标表</w:instrText>
      </w:r>
      <w:bookmarkEnd w:id="3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、按时把补助资金发放到教师手中，提高教师工作积极性。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、发展农村中小学教育，提升农村学校教育教学质量。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体校教师人数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享受补助的人数</w:t>
            </w:r>
          </w:p>
        </w:tc>
        <w:tc>
          <w:tcPr>
            <w:tcW w:w="1276" w:type="dxa"/>
            <w:vAlign w:val="center"/>
          </w:tcPr>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每人每年的补助标准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参照教师工资标准</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29</w:t>
      </w:r>
      <w:r>
        <w:rPr>
          <w:rFonts w:hint="eastAsia" w:ascii="方正仿宋_GBK" w:eastAsia="方正仿宋_GBK"/>
          <w:b/>
          <w:sz w:val="28"/>
        </w:rPr>
        <w:t>、体育活动（冰雪运动、青少年和全民体育活动）绩效目标表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2" w:name="_Toc30352997"/>
      <w:r>
        <w:rPr>
          <w:rFonts w:ascii="方正仿宋_GBK" w:eastAsia="方正仿宋_GBK"/>
          <w:b/>
          <w:sz w:val="28"/>
        </w:rPr>
        <w:instrText xml:space="preserve">29</w:instrText>
      </w:r>
      <w:r>
        <w:rPr>
          <w:rFonts w:hint="eastAsia" w:ascii="方正仿宋_GBK" w:eastAsia="方正仿宋_GBK"/>
          <w:b/>
          <w:sz w:val="28"/>
        </w:rPr>
        <w:instrText xml:space="preserve">、体育活动（冰雪运动、青少年和全民体育活动）绩效目标表</w:instrText>
      </w:r>
      <w:bookmarkEnd w:id="3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、锻炼学生身心，提高学生能力，增强学生体魄，提高教师专业水平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、响应国家</w:t>
            </w:r>
            <w:r>
              <w:rPr>
                <w:rFonts w:ascii="方正书宋_GBK" w:eastAsia="方正书宋_GBK"/>
              </w:rPr>
              <w:t>“</w:t>
            </w:r>
            <w:r>
              <w:rPr>
                <w:rFonts w:hint="eastAsia" w:ascii="方正书宋_GBK" w:eastAsia="方正书宋_GBK"/>
              </w:rPr>
              <w:t>全民健身</w:t>
            </w:r>
            <w:r>
              <w:rPr>
                <w:rFonts w:ascii="方正书宋_GBK" w:eastAsia="方正书宋_GBK"/>
              </w:rPr>
              <w:t>”</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举办县级各项比赛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举办县级各项比赛活动次数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体育活动成绩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所有项目体育活动成绩</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力争有所突破有所进步</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参加体育活动人数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当年举办的体育活动参加的人数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30</w:t>
      </w:r>
      <w:r>
        <w:rPr>
          <w:rFonts w:hint="eastAsia" w:ascii="方正仿宋_GBK" w:eastAsia="方正仿宋_GBK"/>
          <w:b/>
          <w:sz w:val="28"/>
        </w:rPr>
        <w:t>、县招聘教师试行聘任制体检费用绩效目标表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3" w:name="_Toc30352998"/>
      <w:r>
        <w:rPr>
          <w:rFonts w:ascii="方正仿宋_GBK" w:eastAsia="方正仿宋_GBK"/>
          <w:b/>
          <w:sz w:val="28"/>
        </w:rPr>
        <w:instrText xml:space="preserve">30</w:instrText>
      </w:r>
      <w:r>
        <w:rPr>
          <w:rFonts w:hint="eastAsia" w:ascii="方正仿宋_GBK" w:eastAsia="方正仿宋_GBK"/>
          <w:b/>
          <w:sz w:val="28"/>
        </w:rPr>
        <w:instrText xml:space="preserve">、县招聘教师试行聘任制体检费用绩效目标表</w:instrText>
      </w:r>
      <w:bookmarkEnd w:id="3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、保障县招教师聘任制工作正常开展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、加强教师队伍建设</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2014</w:t>
            </w:r>
            <w:r>
              <w:rPr>
                <w:rFonts w:hint="eastAsia" w:ascii="方正书宋_GBK" w:eastAsia="方正书宋_GBK"/>
              </w:rPr>
              <w:t>年以来县招教师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新招聘县招教师人数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1375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ascii="方正书宋_GBK" w:eastAsia="方正书宋_GBK"/>
              </w:rPr>
              <w:t>2014</w:t>
            </w:r>
            <w:r>
              <w:rPr>
                <w:rFonts w:hint="eastAsia" w:ascii="方正书宋_GBK" w:eastAsia="方正书宋_GBK"/>
              </w:rPr>
              <w:t>年以来县招教师体检项目验收完成合格率</w:t>
            </w:r>
          </w:p>
        </w:tc>
        <w:tc>
          <w:tcPr>
            <w:tcW w:w="2891" w:type="dxa"/>
            <w:vAlign w:val="center"/>
          </w:tcPr>
          <w:p>
            <w:pPr>
              <w:spacing w:line="300" w:lineRule="exact"/>
              <w:jc w:val="left"/>
              <w:rPr>
                <w:rFonts w:ascii="方正书宋_GBK" w:eastAsia="方正书宋_GBK"/>
              </w:rPr>
            </w:pPr>
            <w:r>
              <w:rPr>
                <w:rFonts w:ascii="方正书宋_GBK" w:eastAsia="方正书宋_GBK"/>
              </w:rPr>
              <w:t>2014</w:t>
            </w:r>
            <w:r>
              <w:rPr>
                <w:rFonts w:hint="eastAsia" w:ascii="方正书宋_GBK" w:eastAsia="方正书宋_GBK"/>
              </w:rPr>
              <w:t>年以来县招教师体检项目验收完成合格率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137</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31</w:t>
      </w:r>
      <w:r>
        <w:rPr>
          <w:rFonts w:hint="eastAsia" w:ascii="方正仿宋_GBK" w:eastAsia="方正仿宋_GBK"/>
          <w:b/>
          <w:sz w:val="28"/>
        </w:rPr>
        <w:t>、乡村教师生活补助绩效目标表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4" w:name="_Toc30352999"/>
      <w:r>
        <w:rPr>
          <w:rFonts w:ascii="方正仿宋_GBK" w:eastAsia="方正仿宋_GBK"/>
          <w:b/>
          <w:sz w:val="28"/>
        </w:rPr>
        <w:instrText xml:space="preserve">31</w:instrText>
      </w:r>
      <w:r>
        <w:rPr>
          <w:rFonts w:hint="eastAsia" w:ascii="方正仿宋_GBK" w:eastAsia="方正仿宋_GBK"/>
          <w:b/>
          <w:sz w:val="28"/>
        </w:rPr>
        <w:instrText xml:space="preserve">、乡村教师生活补助绩效目标表</w:instrText>
      </w:r>
      <w:bookmarkEnd w:id="3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、按时把补助资金发放到教师手中，提高教师工作积极性。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、发展农村中小学教育，提升农村学校教育教学质量。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乡村教师人数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享受乡村教师生活补助的人数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每人每年的补助标准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平均每人每年补助</w:t>
            </w:r>
            <w:r>
              <w:rPr>
                <w:rFonts w:ascii="方正书宋_GBK" w:eastAsia="方正书宋_GBK"/>
              </w:rPr>
              <w:t>3600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发展农村中小学教育</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农村学校教育教学质量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提高农村教师工作积极性，提高农村学校教育教学质量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32</w:t>
      </w:r>
      <w:r>
        <w:rPr>
          <w:rFonts w:hint="eastAsia" w:ascii="方正仿宋_GBK" w:eastAsia="方正仿宋_GBK"/>
          <w:b/>
          <w:sz w:val="28"/>
        </w:rPr>
        <w:t>、校舍维修项目绩效目标表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5" w:name="_Toc30353000"/>
      <w:r>
        <w:rPr>
          <w:rFonts w:ascii="方正仿宋_GBK" w:eastAsia="方正仿宋_GBK"/>
          <w:b/>
          <w:sz w:val="28"/>
        </w:rPr>
        <w:instrText xml:space="preserve">32</w:instrText>
      </w:r>
      <w:r>
        <w:rPr>
          <w:rFonts w:hint="eastAsia" w:ascii="方正仿宋_GBK" w:eastAsia="方正仿宋_GBK"/>
          <w:b/>
          <w:sz w:val="28"/>
        </w:rPr>
        <w:instrText xml:space="preserve">、校舍维修项目绩效目标表</w:instrText>
      </w:r>
      <w:bookmarkEnd w:id="3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、解决项目学校教室、功能室拥挤问题，提高中小学校安全管理水平和防灾减灾能力，让学生有安全舒服的学习空间。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、解决项目学校一些必要附属设施。解决校舍安全、基础设施简陋的尴尬局面，达到办学资源的均衡配置。</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校舍建筑面积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完工率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验收合格率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满意的学生占接受问卷调查学生总数的比例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满意的家长占接受问卷调查家长总数的比例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满意的教师占接受问卷调查教师总数的比例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33</w:t>
      </w:r>
      <w:r>
        <w:rPr>
          <w:rFonts w:hint="eastAsia" w:ascii="方正仿宋_GBK" w:eastAsia="方正仿宋_GBK"/>
          <w:b/>
          <w:sz w:val="28"/>
        </w:rPr>
        <w:t>、学前教育发展项目绩效目标表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6" w:name="_Toc30353001"/>
      <w:r>
        <w:rPr>
          <w:rFonts w:ascii="方正仿宋_GBK" w:eastAsia="方正仿宋_GBK"/>
          <w:b/>
          <w:sz w:val="28"/>
        </w:rPr>
        <w:instrText xml:space="preserve">33</w:instrText>
      </w:r>
      <w:r>
        <w:rPr>
          <w:rFonts w:hint="eastAsia" w:ascii="方正仿宋_GBK" w:eastAsia="方正仿宋_GBK"/>
          <w:b/>
          <w:sz w:val="28"/>
        </w:rPr>
        <w:instrText xml:space="preserve">、学前教育发展项目绩效目标表</w:instrText>
      </w:r>
      <w:bookmarkEnd w:id="3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、支持学前教育扩大资源，提高质量，促进公平，进一步提高我县学前教育普及水平和办园质量，努力满足广大群众对学前教育的需求和期盼。</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、改善学校办学条件，提升办学能力，推进学前教育持续健康均衡发展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新建幼儿园活动楼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新建幼儿园活动楼面积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新建、改造、维修的校舍建设项目验收合格完成率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受益幼儿数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受益幼儿数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34</w:t>
      </w:r>
      <w:r>
        <w:rPr>
          <w:rFonts w:hint="eastAsia" w:ascii="方正仿宋_GBK" w:eastAsia="方正仿宋_GBK"/>
          <w:b/>
          <w:sz w:val="28"/>
        </w:rPr>
        <w:t>、学前教育幼儿资助绩效目标表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7" w:name="_Toc30353002"/>
      <w:r>
        <w:rPr>
          <w:rFonts w:ascii="方正仿宋_GBK" w:eastAsia="方正仿宋_GBK"/>
          <w:b/>
          <w:sz w:val="28"/>
        </w:rPr>
        <w:instrText xml:space="preserve">34</w:instrText>
      </w:r>
      <w:r>
        <w:rPr>
          <w:rFonts w:hint="eastAsia" w:ascii="方正仿宋_GBK" w:eastAsia="方正仿宋_GBK"/>
          <w:b/>
          <w:sz w:val="28"/>
        </w:rPr>
        <w:instrText xml:space="preserve">、学前教育幼儿资助绩效目标表</w:instrText>
      </w:r>
      <w:bookmarkEnd w:id="3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、及时减免家庭经济困难学生保教费，保障贫困学生能够顺利完成学业。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、不让学生因家庭贫困而失学</w:t>
            </w:r>
          </w:p>
          <w:p>
            <w:pPr>
              <w:spacing w:line="300" w:lineRule="exact"/>
              <w:jc w:val="left"/>
              <w:rPr>
                <w:rFonts w:ascii="方正书宋_GBK" w:eastAsia="方正书宋_GBK"/>
              </w:rPr>
            </w:pPr>
            <w:r>
              <w:rPr>
                <w:rFonts w:hint="eastAsia" w:ascii="方正书宋_GBK" w:eastAsia="方正书宋_GBK"/>
              </w:rPr>
              <w:t>不让学生因家庭贫困而失学。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家庭经济困难学前幼儿保教费减免人数</w:t>
            </w:r>
            <w:r>
              <w:rPr>
                <w:rFonts w:ascii="方正书宋_GBK" w:eastAsia="方正书宋_GBK"/>
              </w:rPr>
              <w:t xml:space="preserve"> </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享受减免学生数</w:t>
            </w:r>
          </w:p>
        </w:tc>
        <w:tc>
          <w:tcPr>
            <w:tcW w:w="1276" w:type="dxa"/>
            <w:vAlign w:val="center"/>
          </w:tcPr>
          <w:p>
            <w:pPr>
              <w:spacing w:line="300" w:lineRule="exact"/>
              <w:jc w:val="left"/>
              <w:rPr>
                <w:rFonts w:ascii="方正书宋_GBK" w:eastAsia="方正书宋_GBK"/>
              </w:rPr>
            </w:pPr>
            <w:r>
              <w:rPr>
                <w:rFonts w:ascii="方正书宋_GBK" w:eastAsia="方正书宋_GBK"/>
              </w:rPr>
              <w:t>1357</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接受减免的学生中建档立卡贫困户子女占比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享受减免资助学生中建档立卡贫困家庭学生的比例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35.7%</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按每生每年</w:t>
            </w:r>
            <w:r>
              <w:rPr>
                <w:rFonts w:ascii="方正书宋_GBK" w:eastAsia="方正书宋_GBK"/>
              </w:rPr>
              <w:t>600</w:t>
            </w:r>
            <w:r>
              <w:rPr>
                <w:rFonts w:hint="eastAsia" w:ascii="方正书宋_GBK" w:eastAsia="方正书宋_GBK"/>
              </w:rPr>
              <w:t>元补助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35</w:t>
      </w:r>
      <w:r>
        <w:rPr>
          <w:rFonts w:hint="eastAsia" w:ascii="方正仿宋_GBK" w:eastAsia="方正仿宋_GBK"/>
          <w:b/>
          <w:sz w:val="28"/>
        </w:rPr>
        <w:t>、学前教育幼儿资助（幼儿园生均公用经费补助）绩效目标表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8" w:name="_Toc30353003"/>
      <w:r>
        <w:rPr>
          <w:rFonts w:ascii="方正仿宋_GBK" w:eastAsia="方正仿宋_GBK"/>
          <w:b/>
          <w:sz w:val="28"/>
        </w:rPr>
        <w:instrText xml:space="preserve">35</w:instrText>
      </w:r>
      <w:r>
        <w:rPr>
          <w:rFonts w:hint="eastAsia" w:ascii="方正仿宋_GBK" w:eastAsia="方正仿宋_GBK"/>
          <w:b/>
          <w:sz w:val="28"/>
        </w:rPr>
        <w:instrText xml:space="preserve">、学前教育幼儿资助（幼儿园生均公用经费补助）绩效目标表</w:instrText>
      </w:r>
      <w:bookmarkEnd w:id="3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、保障幼儿园正常运转。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、完成保育教育活动，提高学前教育教学水平。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公办幼儿园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公办幼儿园数量</w:t>
            </w:r>
          </w:p>
        </w:tc>
        <w:tc>
          <w:tcPr>
            <w:tcW w:w="1276" w:type="dxa"/>
            <w:vAlign w:val="center"/>
          </w:tcPr>
          <w:p>
            <w:pPr>
              <w:spacing w:line="300" w:lineRule="exact"/>
              <w:jc w:val="left"/>
              <w:rPr>
                <w:rFonts w:ascii="方正书宋_GBK" w:eastAsia="方正书宋_GBK"/>
              </w:rPr>
            </w:pPr>
            <w:r>
              <w:rPr>
                <w:rFonts w:ascii="方正书宋_GBK" w:eastAsia="方正书宋_GBK"/>
              </w:rPr>
              <w:t>180</w:t>
            </w:r>
            <w:r>
              <w:rPr>
                <w:rFonts w:hint="eastAsia" w:ascii="方正书宋_GBK" w:eastAsia="方正书宋_GBK"/>
              </w:rPr>
              <w:t>所</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每生每年</w:t>
            </w:r>
            <w:r>
              <w:rPr>
                <w:rFonts w:ascii="方正书宋_GBK" w:eastAsia="方正书宋_GBK"/>
              </w:rPr>
              <w:t>400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依据工作计划</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36</w:t>
      </w:r>
      <w:r>
        <w:rPr>
          <w:rFonts w:hint="eastAsia" w:ascii="方正仿宋_GBK" w:eastAsia="方正仿宋_GBK"/>
          <w:b/>
          <w:sz w:val="28"/>
        </w:rPr>
        <w:t>、学校土地租赁费绩效目标表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39" w:name="_Toc30353004"/>
      <w:r>
        <w:rPr>
          <w:rFonts w:ascii="方正仿宋_GBK" w:eastAsia="方正仿宋_GBK"/>
          <w:b/>
          <w:sz w:val="28"/>
        </w:rPr>
        <w:instrText xml:space="preserve">36</w:instrText>
      </w:r>
      <w:r>
        <w:rPr>
          <w:rFonts w:hint="eastAsia" w:ascii="方正仿宋_GBK" w:eastAsia="方正仿宋_GBK"/>
          <w:b/>
          <w:sz w:val="28"/>
        </w:rPr>
        <w:instrText xml:space="preserve">、学校土地租赁费绩效目标表</w:instrText>
      </w:r>
      <w:bookmarkEnd w:id="3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、为了保障中小学教育教学活动正常运转。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、化解学校占地矛盾，对村民进行补助。</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学校土地租赁亩数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学校租赁土地实际亩数</w:t>
            </w:r>
          </w:p>
        </w:tc>
        <w:tc>
          <w:tcPr>
            <w:tcW w:w="1276" w:type="dxa"/>
            <w:vAlign w:val="center"/>
          </w:tcPr>
          <w:p>
            <w:pPr>
              <w:spacing w:line="300" w:lineRule="exact"/>
              <w:jc w:val="left"/>
              <w:rPr>
                <w:rFonts w:ascii="方正书宋_GBK" w:eastAsia="方正书宋_GBK"/>
              </w:rPr>
            </w:pPr>
            <w:r>
              <w:rPr>
                <w:rFonts w:ascii="方正书宋_GBK" w:eastAsia="方正书宋_GBK"/>
              </w:rPr>
              <w:t>598.08</w:t>
            </w:r>
            <w:r>
              <w:rPr>
                <w:rFonts w:hint="eastAsia" w:ascii="方正书宋_GBK" w:eastAsia="方正书宋_GBK"/>
              </w:rPr>
              <w:t>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学校土地租赁费标准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学校土地租赁费标准执行情况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按乡政府与村民协议标准执行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社会稳定水平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保障学校正常教育教学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保证了农村中小学正常开展教育教学活动</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37</w:t>
      </w:r>
      <w:r>
        <w:rPr>
          <w:rFonts w:hint="eastAsia" w:ascii="方正仿宋_GBK" w:eastAsia="方正仿宋_GBK"/>
          <w:b/>
          <w:sz w:val="28"/>
        </w:rPr>
        <w:t>、义教阶段学生营养计划绩效目标表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0" w:name="_Toc30353005"/>
      <w:r>
        <w:rPr>
          <w:rFonts w:ascii="方正仿宋_GBK" w:eastAsia="方正仿宋_GBK"/>
          <w:b/>
          <w:sz w:val="28"/>
        </w:rPr>
        <w:instrText xml:space="preserve">37</w:instrText>
      </w:r>
      <w:r>
        <w:rPr>
          <w:rFonts w:hint="eastAsia" w:ascii="方正仿宋_GBK" w:eastAsia="方正仿宋_GBK"/>
          <w:b/>
          <w:sz w:val="28"/>
        </w:rPr>
        <w:instrText xml:space="preserve">、义教阶段学生营养计划绩效目标表</w:instrText>
      </w:r>
      <w:bookmarkEnd w:id="4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、改善农村中小学生营养不良的状况，提高农村学生的健康水平。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、提高学生的学习质量。</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纳入营养改善计划的单位</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纳入营养改善计划的小学初中</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196</w:t>
            </w:r>
            <w:r>
              <w:rPr>
                <w:rFonts w:hint="eastAsia" w:ascii="方正书宋_GBK" w:eastAsia="方正书宋_GBK"/>
              </w:rPr>
              <w:t>所</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每生每天补助</w:t>
            </w:r>
            <w:r>
              <w:rPr>
                <w:rFonts w:ascii="方正书宋_GBK" w:eastAsia="方正书宋_GBK"/>
              </w:rPr>
              <w:t>4</w:t>
            </w:r>
            <w:r>
              <w:rPr>
                <w:rFonts w:hint="eastAsia" w:ascii="方正书宋_GBK" w:eastAsia="方正书宋_GBK"/>
              </w:rPr>
              <w:t>元</w:t>
            </w:r>
          </w:p>
        </w:tc>
        <w:tc>
          <w:tcPr>
            <w:tcW w:w="1276" w:type="dxa"/>
            <w:vAlign w:val="center"/>
          </w:tcPr>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享受营养餐的学生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农村中小学享受营养改善计划的学生比例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38</w:t>
      </w:r>
      <w:r>
        <w:rPr>
          <w:rFonts w:hint="eastAsia" w:ascii="方正仿宋_GBK" w:eastAsia="方正仿宋_GBK"/>
          <w:b/>
          <w:sz w:val="28"/>
        </w:rPr>
        <w:t>、义务教育阶段学生体检经费绩效目标表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1" w:name="_Toc30353006"/>
      <w:r>
        <w:rPr>
          <w:rFonts w:ascii="方正仿宋_GBK" w:eastAsia="方正仿宋_GBK"/>
          <w:b/>
          <w:sz w:val="28"/>
        </w:rPr>
        <w:instrText xml:space="preserve">38</w:instrText>
      </w:r>
      <w:r>
        <w:rPr>
          <w:rFonts w:hint="eastAsia" w:ascii="方正仿宋_GBK" w:eastAsia="方正仿宋_GBK"/>
          <w:b/>
          <w:sz w:val="28"/>
        </w:rPr>
        <w:instrText xml:space="preserve">、义务教育阶段学生体检经费绩效目标表</w:instrText>
      </w:r>
      <w:bookmarkEnd w:id="4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、监测学生身体状况。</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、保障学生身体健康。</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学生体检人数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106794</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受检人数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接受体检学生数占全县义务教育阶段学生数的比例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39</w:t>
      </w:r>
      <w:r>
        <w:rPr>
          <w:rFonts w:hint="eastAsia" w:ascii="方正仿宋_GBK" w:eastAsia="方正仿宋_GBK"/>
          <w:b/>
          <w:sz w:val="28"/>
        </w:rPr>
        <w:t>、原民办代课教师教龄补助绩效目标表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2" w:name="_Toc30353007"/>
      <w:r>
        <w:rPr>
          <w:rFonts w:ascii="方正仿宋_GBK" w:eastAsia="方正仿宋_GBK"/>
          <w:b/>
          <w:sz w:val="28"/>
        </w:rPr>
        <w:instrText xml:space="preserve">39</w:instrText>
      </w:r>
      <w:r>
        <w:rPr>
          <w:rFonts w:hint="eastAsia" w:ascii="方正仿宋_GBK" w:eastAsia="方正仿宋_GBK"/>
          <w:b/>
          <w:sz w:val="28"/>
        </w:rPr>
        <w:instrText xml:space="preserve">、原民办代课教师教龄补助绩效目标表</w:instrText>
      </w:r>
      <w:bookmarkEnd w:id="4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、及时足额的为原民办代课教师发放教龄补助。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、提高原民办代课教师生活水平。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享受原民办代课教师补助</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享受原民办代课教师补助的人数</w:t>
            </w:r>
          </w:p>
        </w:tc>
        <w:tc>
          <w:tcPr>
            <w:tcW w:w="1276" w:type="dxa"/>
            <w:vAlign w:val="center"/>
          </w:tcPr>
          <w:p>
            <w:pPr>
              <w:spacing w:line="300" w:lineRule="exact"/>
              <w:jc w:val="left"/>
              <w:rPr>
                <w:rFonts w:ascii="方正书宋_GBK" w:eastAsia="方正书宋_GBK"/>
              </w:rPr>
            </w:pPr>
            <w:r>
              <w:rPr>
                <w:rFonts w:ascii="方正书宋_GBK" w:eastAsia="方正书宋_GBK"/>
              </w:rPr>
              <w:t>2395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享受补助的金额</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享受原民办代课教师教龄补助的金额</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每月</w:t>
            </w:r>
            <w:r>
              <w:rPr>
                <w:rFonts w:ascii="方正书宋_GBK" w:eastAsia="方正书宋_GBK"/>
              </w:rPr>
              <w:t>26</w:t>
            </w:r>
            <w:r>
              <w:rPr>
                <w:rFonts w:hint="eastAsia" w:ascii="方正书宋_GBK" w:eastAsia="方正书宋_GBK"/>
              </w:rPr>
              <w:t>元</w:t>
            </w:r>
            <w:r>
              <w:rPr>
                <w:rFonts w:ascii="方正书宋_GBK" w:eastAsia="方正书宋_GBK"/>
              </w:rPr>
              <w:t>*</w:t>
            </w:r>
            <w:r>
              <w:rPr>
                <w:rFonts w:hint="eastAsia" w:ascii="方正书宋_GBK" w:eastAsia="方正书宋_GBK"/>
              </w:rPr>
              <w:t>教龄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40</w:t>
      </w:r>
      <w:r>
        <w:rPr>
          <w:rFonts w:hint="eastAsia" w:ascii="方正仿宋_GBK" w:eastAsia="方正仿宋_GBK"/>
          <w:b/>
          <w:sz w:val="28"/>
        </w:rPr>
        <w:t>、援疆教师工作经费绩效目标表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3" w:name="_Toc30353008"/>
      <w:r>
        <w:rPr>
          <w:rFonts w:ascii="方正仿宋_GBK" w:eastAsia="方正仿宋_GBK"/>
          <w:b/>
          <w:sz w:val="28"/>
        </w:rPr>
        <w:instrText xml:space="preserve">40</w:instrText>
      </w:r>
      <w:r>
        <w:rPr>
          <w:rFonts w:hint="eastAsia" w:ascii="方正仿宋_GBK" w:eastAsia="方正仿宋_GBK"/>
          <w:b/>
          <w:sz w:val="28"/>
        </w:rPr>
        <w:instrText xml:space="preserve">、援疆教师工作经费绩效目标表</w:instrText>
      </w:r>
      <w:bookmarkEnd w:id="4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、按时把补助资金发放到教师手中，提高教师工作积极性。</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、鼓励优秀教师援疆，带动边疆地区教育发展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援疆教师人数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享受援疆教师生活补助的人数</w:t>
            </w:r>
          </w:p>
        </w:tc>
        <w:tc>
          <w:tcPr>
            <w:tcW w:w="1276" w:type="dxa"/>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资金实际到位率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资金实际到位率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接受机构所提供服务的满意程度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41</w:t>
      </w:r>
      <w:r>
        <w:rPr>
          <w:rFonts w:hint="eastAsia" w:ascii="方正仿宋_GBK" w:eastAsia="方正仿宋_GBK"/>
          <w:b/>
          <w:sz w:val="28"/>
        </w:rPr>
        <w:t>、招聘教师工作经费绩效目标表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4" w:name="_Toc30353009"/>
      <w:r>
        <w:rPr>
          <w:rFonts w:ascii="方正仿宋_GBK" w:eastAsia="方正仿宋_GBK"/>
          <w:b/>
          <w:sz w:val="28"/>
        </w:rPr>
        <w:instrText xml:space="preserve">41</w:instrText>
      </w:r>
      <w:r>
        <w:rPr>
          <w:rFonts w:hint="eastAsia" w:ascii="方正仿宋_GBK" w:eastAsia="方正仿宋_GBK"/>
          <w:b/>
          <w:sz w:val="28"/>
        </w:rPr>
        <w:instrText xml:space="preserve">、招聘教师工作经费绩效目标表</w:instrText>
      </w:r>
      <w:bookmarkEnd w:id="4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、保障教师招聘工作正常开展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、为学校选拔优秀教师</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新招聘特岗教师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新招聘特岗教师人数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县城学校选拔教师</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县城学校选拔教师人数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新招聘特岗教师和县城学校选拔教师项目验收完成合格率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所</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42</w:t>
      </w:r>
      <w:r>
        <w:rPr>
          <w:rFonts w:hint="eastAsia" w:ascii="方正仿宋_GBK" w:eastAsia="方正仿宋_GBK"/>
          <w:b/>
          <w:sz w:val="28"/>
        </w:rPr>
        <w:t>、中小学取暖补助</w:t>
      </w:r>
      <w:r>
        <w:rPr>
          <w:rFonts w:ascii="方正仿宋_GBK" w:eastAsia="方正仿宋_GBK"/>
          <w:b/>
          <w:sz w:val="28"/>
        </w:rPr>
        <w:t>(</w:t>
      </w:r>
      <w:r>
        <w:rPr>
          <w:rFonts w:hint="eastAsia" w:ascii="方正仿宋_GBK" w:eastAsia="方正仿宋_GBK"/>
          <w:b/>
          <w:sz w:val="28"/>
        </w:rPr>
        <w:t>计提教育资金</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5" w:name="_Toc30353010"/>
      <w:r>
        <w:rPr>
          <w:rFonts w:ascii="方正仿宋_GBK" w:eastAsia="方正仿宋_GBK"/>
          <w:b/>
          <w:sz w:val="28"/>
        </w:rPr>
        <w:instrText xml:space="preserve">42</w:instrText>
      </w:r>
      <w:r>
        <w:rPr>
          <w:rFonts w:hint="eastAsia" w:ascii="方正仿宋_GBK" w:eastAsia="方正仿宋_GBK"/>
          <w:b/>
          <w:sz w:val="28"/>
        </w:rPr>
        <w:instrText xml:space="preserve">、中小学取暖补助</w:instrText>
      </w:r>
      <w:r>
        <w:rPr>
          <w:rFonts w:ascii="方正仿宋_GBK" w:eastAsia="方正仿宋_GBK"/>
          <w:b/>
          <w:sz w:val="28"/>
        </w:rPr>
        <w:instrText xml:space="preserve">(</w:instrText>
      </w:r>
      <w:r>
        <w:rPr>
          <w:rFonts w:hint="eastAsia" w:ascii="方正仿宋_GBK" w:eastAsia="方正仿宋_GBK"/>
          <w:b/>
          <w:sz w:val="28"/>
        </w:rPr>
        <w:instrText xml:space="preserve">计提教育资金</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bookmarkEnd w:id="4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、为保证学校的正常运转，更好地做好本年度冬季取暖的各项工作。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、确保我县教育教学工作的顺利开展，创造一个温暖和谐的师生学习环境</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农村中小学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补助农村中小学所数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所</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教室温度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保证学校教室温度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w:t>
            </w:r>
            <w:r>
              <w:rPr>
                <w:rFonts w:hint="eastAsia" w:ascii="方正书宋_GBK" w:eastAsia="方正书宋_GBK"/>
              </w:rPr>
              <w:t>摄氏度</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综合业务管理工作完成率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综合业务管理工作完成情况占综合业务管理工作计划的比例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学生满意数量占总数的比例。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43</w:t>
      </w:r>
      <w:r>
        <w:rPr>
          <w:rFonts w:hint="eastAsia" w:ascii="方正仿宋_GBK" w:eastAsia="方正仿宋_GBK"/>
          <w:b/>
          <w:sz w:val="28"/>
        </w:rPr>
        <w:t>、中职国家奖学金绩效目标表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6" w:name="_Toc30353011"/>
      <w:r>
        <w:rPr>
          <w:rFonts w:ascii="方正仿宋_GBK" w:eastAsia="方正仿宋_GBK"/>
          <w:b/>
          <w:sz w:val="28"/>
        </w:rPr>
        <w:instrText xml:space="preserve">43</w:instrText>
      </w:r>
      <w:r>
        <w:rPr>
          <w:rFonts w:hint="eastAsia" w:ascii="方正仿宋_GBK" w:eastAsia="方正仿宋_GBK"/>
          <w:b/>
          <w:sz w:val="28"/>
        </w:rPr>
        <w:instrText xml:space="preserve">、中职国家奖学金绩效目标表</w:instrText>
      </w:r>
      <w:bookmarkEnd w:id="4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、及时发放奖学金，鼓励中职学校优秀学生。</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、树立精神标杆，激发榜样力量，引导和鼓励更多学生勤奋学习，成长成才。</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中职国家奖学金发放人数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接受补助的优秀占比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享受资助学生中的比例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0.1%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每生每年</w:t>
            </w:r>
            <w:r>
              <w:rPr>
                <w:rFonts w:ascii="方正书宋_GBK" w:eastAsia="方正书宋_GBK"/>
              </w:rPr>
              <w:t>6000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及时发放完成率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奖学金及时发放率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受益学生及家</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受益学生及家长满意度程度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44</w:t>
      </w:r>
      <w:r>
        <w:rPr>
          <w:rFonts w:hint="eastAsia" w:ascii="方正仿宋_GBK" w:eastAsia="方正仿宋_GBK"/>
          <w:b/>
          <w:sz w:val="28"/>
        </w:rPr>
        <w:t>、中职助学金绩效目标表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7" w:name="_Toc30353012"/>
      <w:r>
        <w:rPr>
          <w:rFonts w:ascii="方正仿宋_GBK" w:eastAsia="方正仿宋_GBK"/>
          <w:b/>
          <w:sz w:val="28"/>
        </w:rPr>
        <w:instrText xml:space="preserve">44</w:instrText>
      </w:r>
      <w:r>
        <w:rPr>
          <w:rFonts w:hint="eastAsia" w:ascii="方正仿宋_GBK" w:eastAsia="方正仿宋_GBK"/>
          <w:b/>
          <w:sz w:val="28"/>
        </w:rPr>
        <w:instrText xml:space="preserve">、中职助学金绩效目标表</w:instrText>
      </w:r>
      <w:bookmarkEnd w:id="4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、及时发放家庭经济困难学生助学金，保障贫困学生能够顺利完成学业。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、不让学生因家庭贫困而失学</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家庭经济困难中职学校助学金发放人数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享受资助学生数</w:t>
            </w:r>
          </w:p>
        </w:tc>
        <w:tc>
          <w:tcPr>
            <w:tcW w:w="1276" w:type="dxa"/>
            <w:vAlign w:val="center"/>
          </w:tcPr>
          <w:p>
            <w:pPr>
              <w:spacing w:line="300" w:lineRule="exact"/>
              <w:jc w:val="left"/>
              <w:rPr>
                <w:rFonts w:ascii="方正书宋_GBK" w:eastAsia="方正书宋_GBK"/>
              </w:rPr>
            </w:pPr>
            <w:r>
              <w:rPr>
                <w:rFonts w:ascii="方正书宋_GBK" w:eastAsia="方正书宋_GBK"/>
              </w:rPr>
              <w:t>2800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接受补助的学生中建档立卡贫困户子女占比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享受资助学生中建档立卡贫困家庭学生的比例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每生每年的资助标准</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按每生每年</w:t>
            </w:r>
            <w:r>
              <w:rPr>
                <w:rFonts w:ascii="方正书宋_GBK" w:eastAsia="方正书宋_GBK"/>
              </w:rPr>
              <w:t>2000</w:t>
            </w:r>
            <w:r>
              <w:rPr>
                <w:rFonts w:hint="eastAsia" w:ascii="方正书宋_GBK" w:eastAsia="方正书宋_GBK"/>
              </w:rPr>
              <w:t>元补助</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建档立卡贫困户子女全程全部接受资助的比例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建档立卡贫困家庭学生享受资助的比例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45</w:t>
      </w:r>
      <w:r>
        <w:rPr>
          <w:rFonts w:hint="eastAsia" w:ascii="方正仿宋_GBK" w:eastAsia="方正仿宋_GBK"/>
          <w:b/>
          <w:sz w:val="28"/>
        </w:rPr>
        <w:t>、第一高级中学教育教学专项业务经费绩效目标表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8" w:name="_Toc30353013"/>
      <w:r>
        <w:rPr>
          <w:rFonts w:ascii="方正仿宋_GBK" w:eastAsia="方正仿宋_GBK"/>
          <w:b/>
          <w:sz w:val="28"/>
        </w:rPr>
        <w:instrText xml:space="preserve">45</w:instrText>
      </w:r>
      <w:r>
        <w:rPr>
          <w:rFonts w:hint="eastAsia" w:ascii="方正仿宋_GBK" w:eastAsia="方正仿宋_GBK"/>
          <w:b/>
          <w:sz w:val="28"/>
        </w:rPr>
        <w:instrText xml:space="preserve">、第一高级中学教育教学专项业务经费绩效目标表</w:instrText>
      </w:r>
      <w:bookmarkEnd w:id="4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、保障学校教学管理及学生管理正常进行。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、保障学校各项设施正常运转。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、保障学校正常运转。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项目完成率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购置学生床铺</w:t>
            </w:r>
          </w:p>
          <w:p>
            <w:pPr>
              <w:spacing w:line="300" w:lineRule="exact"/>
              <w:jc w:val="left"/>
              <w:rPr>
                <w:rFonts w:ascii="方正书宋_GBK" w:eastAsia="方正书宋_GBK"/>
              </w:rPr>
            </w:pPr>
            <w:r>
              <w:rPr>
                <w:rFonts w:hint="eastAsia" w:ascii="方正书宋_GBK" w:eastAsia="方正书宋_GBK"/>
              </w:rPr>
              <w:t>占整个床铺采购的比重</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改善学生住宿条件</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改善住宿环境</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改善住宿环境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ascii="方正书宋_GBK" w:eastAsia="方正书宋_GBK"/>
              </w:rPr>
              <w:tab/>
            </w:r>
            <w:r>
              <w:rPr>
                <w:rFonts w:ascii="方正书宋_GBK" w:eastAsia="方正书宋_GBK"/>
              </w:rPr>
              <w:tab/>
            </w:r>
            <w:r>
              <w:rPr>
                <w:rFonts w:ascii="方正书宋_GBK" w:eastAsia="方正书宋_GBK"/>
              </w:rPr>
              <w:tab/>
            </w:r>
            <w:r>
              <w:rPr>
                <w:rFonts w:hint="eastAsia" w:ascii="方正书宋_GBK" w:eastAsia="方正书宋_GBK"/>
              </w:rPr>
              <w:t>项目按时开展率</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项目按时开展率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4600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购置设备可持续使用年限</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满意学生占全体学生的比率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满意教师占全体教师的比率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46</w:t>
      </w:r>
      <w:r>
        <w:rPr>
          <w:rFonts w:hint="eastAsia" w:ascii="方正仿宋_GBK" w:eastAsia="方正仿宋_GBK"/>
          <w:b/>
          <w:sz w:val="28"/>
        </w:rPr>
        <w:t>、第一高级中学专户教育教学专项业务经费绩效目标表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49" w:name="_Toc30353014"/>
      <w:r>
        <w:rPr>
          <w:rFonts w:ascii="方正仿宋_GBK" w:eastAsia="方正仿宋_GBK"/>
          <w:b/>
          <w:sz w:val="28"/>
        </w:rPr>
        <w:instrText xml:space="preserve">46</w:instrText>
      </w:r>
      <w:r>
        <w:rPr>
          <w:rFonts w:hint="eastAsia" w:ascii="方正仿宋_GBK" w:eastAsia="方正仿宋_GBK"/>
          <w:b/>
          <w:sz w:val="28"/>
        </w:rPr>
        <w:instrText xml:space="preserve">、第一高级中学专户教育教学专项业务经费绩效目标表</w:instrText>
      </w:r>
      <w:bookmarkEnd w:id="4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、保障学校教学管理及学生管理正常进行。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、保障学校各项设施正常运转。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、保障学校正常运转。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改善办学条件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加强学校安全，保障学校整洁，正常用电、供暖。</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办学条件得到改善，教学质量提升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项目按时开展率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项目按时开展率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4600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受益教职工数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受益教职工数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购置设备可持续使用年限</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学生桌凳使用年限</w:t>
            </w:r>
            <w:r>
              <w:rPr>
                <w:rFonts w:ascii="方正书宋_GBK" w:eastAsia="方正书宋_GBK"/>
              </w:rPr>
              <w:tab/>
            </w:r>
            <w:r>
              <w:rPr>
                <w:rFonts w:ascii="方正书宋_GBK" w:eastAsia="方正书宋_GBK"/>
              </w:rPr>
              <w:tab/>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满意学生占全体的比学生重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满意教师占全体教师的比重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47</w:t>
      </w:r>
      <w:r>
        <w:rPr>
          <w:rFonts w:hint="eastAsia" w:ascii="方正仿宋_GBK" w:eastAsia="方正仿宋_GBK"/>
          <w:b/>
          <w:sz w:val="28"/>
        </w:rPr>
        <w:t>、曲阳一中普通高中生均公用经费项目绩效目标表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0" w:name="_Toc30353015"/>
      <w:r>
        <w:rPr>
          <w:rFonts w:ascii="方正仿宋_GBK" w:eastAsia="方正仿宋_GBK"/>
          <w:b/>
          <w:sz w:val="28"/>
        </w:rPr>
        <w:instrText xml:space="preserve">47</w:instrText>
      </w:r>
      <w:r>
        <w:rPr>
          <w:rFonts w:hint="eastAsia" w:ascii="方正仿宋_GBK" w:eastAsia="方正仿宋_GBK"/>
          <w:b/>
          <w:sz w:val="28"/>
        </w:rPr>
        <w:instrText xml:space="preserve">、曲阳一中普通高中生均公用经费项目绩效目标表</w:instrText>
      </w:r>
      <w:bookmarkEnd w:id="5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、保障学校教学管理及学生管理正常进行。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、保障学校各项设施正常运转。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、保障学校正常运转维护学校设施及校园环境，保障各项工作顺利进行，为学校的正常教育教学及日常办公提供保障。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购置学生床铺占整体的比重</w:t>
            </w:r>
            <w:r>
              <w:rPr>
                <w:rFonts w:ascii="方正书宋_GBK" w:eastAsia="方正书宋_GBK"/>
              </w:rPr>
              <w:tab/>
            </w:r>
            <w:r>
              <w:rPr>
                <w:rFonts w:ascii="方正书宋_GBK" w:eastAsia="方正书宋_GBK"/>
              </w:rPr>
              <w:tab/>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工程量完成率（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校园美化，设施维修</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改善办学条件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提升学校文化氛围，保持校园优美环境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办学条件得到改善，教学质量得到提升</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项目按时开展率</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项目按时开展率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r>
              <w:rPr>
                <w:rFonts w:ascii="方正书宋_GBK" w:eastAsia="方正书宋_GBK"/>
              </w:rPr>
              <w:tab/>
            </w:r>
            <w:r>
              <w:rPr>
                <w:rFonts w:ascii="方正书宋_GBK" w:eastAsia="方正书宋_GBK"/>
              </w:rPr>
              <w:tab/>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4600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受益教职工数</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受益教职工数</w:t>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购置商品使用年限</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满意学生占全体学生的比重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满意教师占全体教师的比重</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48</w:t>
      </w:r>
      <w:r>
        <w:rPr>
          <w:rFonts w:hint="eastAsia" w:ascii="方正仿宋_GBK" w:eastAsia="方正仿宋_GBK"/>
          <w:b/>
          <w:sz w:val="28"/>
        </w:rPr>
        <w:t>、一中操场维修质保金绩效目标表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1" w:name="_Toc30353016"/>
      <w:r>
        <w:rPr>
          <w:rFonts w:ascii="方正仿宋_GBK" w:eastAsia="方正仿宋_GBK"/>
          <w:b/>
          <w:sz w:val="28"/>
        </w:rPr>
        <w:instrText xml:space="preserve">48</w:instrText>
      </w:r>
      <w:r>
        <w:rPr>
          <w:rFonts w:hint="eastAsia" w:ascii="方正仿宋_GBK" w:eastAsia="方正仿宋_GBK"/>
          <w:b/>
          <w:sz w:val="28"/>
        </w:rPr>
        <w:instrText xml:space="preserve">、一中操场维修质保金绩效目标表</w:instrText>
      </w:r>
      <w:bookmarkEnd w:id="5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、保证学校正常教育教学</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、保障学校各项工作正常运转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提升办学条件程度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改善办学条件</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办学条件明显改善</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按时完成时间</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4600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受益教师人数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学生满意占比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教师满意占本校教师比率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49</w:t>
      </w:r>
      <w:r>
        <w:rPr>
          <w:rFonts w:hint="eastAsia" w:ascii="方正仿宋_GBK" w:eastAsia="方正仿宋_GBK"/>
          <w:b/>
          <w:sz w:val="28"/>
        </w:rPr>
        <w:t>、第二初级中学教育教学专项业务经费绩效目标表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2" w:name="_Toc30353017"/>
      <w:r>
        <w:rPr>
          <w:rFonts w:ascii="方正仿宋_GBK" w:eastAsia="方正仿宋_GBK"/>
          <w:b/>
          <w:sz w:val="28"/>
        </w:rPr>
        <w:instrText xml:space="preserve">49</w:instrText>
      </w:r>
      <w:r>
        <w:rPr>
          <w:rFonts w:hint="eastAsia" w:ascii="方正仿宋_GBK" w:eastAsia="方正仿宋_GBK"/>
          <w:b/>
          <w:sz w:val="28"/>
        </w:rPr>
        <w:instrText xml:space="preserve">、第二初级中学教育教学专项业务经费绩效目标表</w:instrText>
      </w:r>
      <w:bookmarkEnd w:id="5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学校进行围墙粉刷美化、教室室内白化、栽种花草树木绿化校园等面积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学校维修维护教学电脑、实验仪器等设备数量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270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学校举行县、乡春季运动会、乒乓球赛、足球赛等文体活动场次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学校调查学生对学校满意人数占调查总人数的比率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学校调查教师对学校满意人数占调查总人数的比率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学生家长满意度学校调查中，调查学生家长对学校的满意人数占调查总人数的比率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50</w:t>
      </w:r>
      <w:r>
        <w:rPr>
          <w:rFonts w:hint="eastAsia" w:ascii="方正仿宋_GBK" w:eastAsia="方正仿宋_GBK"/>
          <w:b/>
          <w:sz w:val="28"/>
        </w:rPr>
        <w:t>、第四中学教育教学专项业务经费绩效目标表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3" w:name="_Toc30353018"/>
      <w:r>
        <w:rPr>
          <w:rFonts w:ascii="方正仿宋_GBK" w:eastAsia="方正仿宋_GBK"/>
          <w:b/>
          <w:sz w:val="28"/>
        </w:rPr>
        <w:instrText xml:space="preserve">50</w:instrText>
      </w:r>
      <w:r>
        <w:rPr>
          <w:rFonts w:hint="eastAsia" w:ascii="方正仿宋_GBK" w:eastAsia="方正仿宋_GBK"/>
          <w:b/>
          <w:sz w:val="28"/>
        </w:rPr>
        <w:instrText xml:space="preserve">、第四中学教育教学专项业务经费绩效目标表</w:instrText>
      </w:r>
      <w:bookmarkEnd w:id="5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、维持学校秩序，保证学校教育教学工作正常开展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、帮扶家庭困难学生，激励成绩优异学生，激发学生学习兴趣，保障教师正常工作生活。</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、适时更新维修教学仪器设备，对校园教学设施进行必要的修缮，对校舍进行全面白化、美化、绿化等，营造良好的校园文化环境，增加校园绿化面积，保障师生人身安全，促进教育教学工作正常开展</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5</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提高办学条件程度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提高办学条件完成程度占总任务的比率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维持学校正常教育教学</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维持学校正常教育教学总任务的比率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激发教师工作</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激发教师工作热情总任务的比率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受益学生数</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调查中学校受益学生数大于等于</w:t>
            </w:r>
            <w:r>
              <w:rPr>
                <w:rFonts w:ascii="方正书宋_GBK" w:eastAsia="方正书宋_GBK"/>
              </w:rPr>
              <w:t>150</w:t>
            </w:r>
            <w:r>
              <w:rPr>
                <w:rFonts w:hint="eastAsia" w:ascii="方正书宋_GBK" w:eastAsia="方正书宋_GBK"/>
              </w:rPr>
              <w:t>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受益教师数</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调查中学校受益教师数大于等于</w:t>
            </w:r>
            <w:r>
              <w:rPr>
                <w:rFonts w:ascii="方正书宋_GBK" w:eastAsia="方正书宋_GBK"/>
              </w:rPr>
              <w:t>100</w:t>
            </w:r>
            <w:r>
              <w:rPr>
                <w:rFonts w:hint="eastAsia" w:ascii="方正书宋_GBK" w:eastAsia="方正书宋_GBK"/>
              </w:rPr>
              <w:t>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调查中对学校满意较满意的学生调查总人数的比率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调查中对学校满意较满意的教师调查总人数的比率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调查中对学校满意较满意的家长调查总人数的比率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51</w:t>
      </w:r>
      <w:r>
        <w:rPr>
          <w:rFonts w:hint="eastAsia" w:ascii="方正仿宋_GBK" w:eastAsia="方正仿宋_GBK"/>
          <w:b/>
          <w:sz w:val="28"/>
        </w:rPr>
        <w:t>、第四中学普通高中生均公用经费项目绩效目标表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4" w:name="_Toc30353019"/>
      <w:r>
        <w:rPr>
          <w:rFonts w:ascii="方正仿宋_GBK" w:eastAsia="方正仿宋_GBK"/>
          <w:b/>
          <w:sz w:val="28"/>
        </w:rPr>
        <w:instrText xml:space="preserve">51</w:instrText>
      </w:r>
      <w:r>
        <w:rPr>
          <w:rFonts w:hint="eastAsia" w:ascii="方正仿宋_GBK" w:eastAsia="方正仿宋_GBK"/>
          <w:b/>
          <w:sz w:val="28"/>
        </w:rPr>
        <w:instrText xml:space="preserve">、第四中学普通高中生均公用经费项目绩效目标表</w:instrText>
      </w:r>
      <w:bookmarkEnd w:id="5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增加校园绿化面积，保障师生人身安全，开展丰富多彩的文体活动，增强学生基本素养。组织教师参加各项培训活动，提高教师基本素质。对学校设施进修必要的维修，对校舍进修绿化、白化、净化等，营造良好的校园文化环境。</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维修维护、美化、绿化、白化校园面积数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维修维护教学仪器等完成的设备数量</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在校生辍学人数占相应学龄人口总数比率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绿化校园面积数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调查中学生家长对学校满意的人数占调查总人数的比率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学生对学校满意度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调查中学生对学校满意的人数占调查总人数的比率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调查中教师对学校满意的人数占调查总人数的比率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52</w:t>
      </w:r>
      <w:r>
        <w:rPr>
          <w:rFonts w:hint="eastAsia" w:ascii="方正仿宋_GBK" w:eastAsia="方正仿宋_GBK"/>
          <w:b/>
          <w:sz w:val="28"/>
        </w:rPr>
        <w:t>、第五中学普通高中生均项目经费项目绩效目标表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5" w:name="_Toc30353020"/>
      <w:r>
        <w:rPr>
          <w:rFonts w:ascii="方正仿宋_GBK" w:eastAsia="方正仿宋_GBK"/>
          <w:b/>
          <w:sz w:val="28"/>
        </w:rPr>
        <w:instrText xml:space="preserve">52</w:instrText>
      </w:r>
      <w:r>
        <w:rPr>
          <w:rFonts w:hint="eastAsia" w:ascii="方正仿宋_GBK" w:eastAsia="方正仿宋_GBK"/>
          <w:b/>
          <w:sz w:val="28"/>
        </w:rPr>
        <w:instrText xml:space="preserve">、第五中学普通高中生均项目经费项目绩效目标表</w:instrText>
      </w:r>
      <w:bookmarkEnd w:id="5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校园美化、白化等项目完成的面积数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维修维护校园完成的面积数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维修维护教学仪器等设备等完成的数量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校园美化、白化、绿化等占应完成项目的比率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辍学生数占相应学龄人口总数比率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调查中满意的培训教师数量占培训总教师数量的比率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53</w:t>
      </w:r>
      <w:r>
        <w:rPr>
          <w:rFonts w:hint="eastAsia" w:ascii="方正仿宋_GBK" w:eastAsia="方正仿宋_GBK"/>
          <w:b/>
          <w:sz w:val="28"/>
        </w:rPr>
        <w:t>、五中教育教学专项业务经费绩效目标表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6" w:name="_Toc30353021"/>
      <w:r>
        <w:rPr>
          <w:rFonts w:ascii="方正仿宋_GBK" w:eastAsia="方正仿宋_GBK"/>
          <w:b/>
          <w:sz w:val="28"/>
        </w:rPr>
        <w:instrText xml:space="preserve">53</w:instrText>
      </w:r>
      <w:r>
        <w:rPr>
          <w:rFonts w:hint="eastAsia" w:ascii="方正仿宋_GBK" w:eastAsia="方正仿宋_GBK"/>
          <w:b/>
          <w:sz w:val="28"/>
        </w:rPr>
        <w:instrText xml:space="preserve">、五中教育教学专项业务经费绩效目标表</w:instrText>
      </w:r>
      <w:bookmarkEnd w:id="5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维修维护校园完成的面积数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平方米</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维修维护教学仪器等设备等完成的数量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辍学生数占相应学龄人口总数比率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调查中满意的培训教师数量占培训总教师数量的</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54</w:t>
      </w:r>
      <w:r>
        <w:rPr>
          <w:rFonts w:hint="eastAsia" w:ascii="方正仿宋_GBK" w:eastAsia="方正仿宋_GBK"/>
          <w:b/>
          <w:sz w:val="28"/>
        </w:rPr>
        <w:t>、</w:t>
      </w:r>
      <w:r>
        <w:rPr>
          <w:rFonts w:ascii="方正仿宋_GBK" w:eastAsia="方正仿宋_GBK"/>
          <w:b/>
          <w:sz w:val="28"/>
        </w:rPr>
        <w:t>2017</w:t>
      </w:r>
      <w:r>
        <w:rPr>
          <w:rFonts w:hint="eastAsia" w:ascii="方正仿宋_GBK" w:eastAsia="方正仿宋_GBK"/>
          <w:b/>
          <w:sz w:val="28"/>
        </w:rPr>
        <w:t>年职教中心教育附加设备采购项目质保金绩效目标表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7" w:name="_Toc30353022"/>
      <w:r>
        <w:rPr>
          <w:rFonts w:ascii="方正仿宋_GBK" w:eastAsia="方正仿宋_GBK"/>
          <w:b/>
          <w:sz w:val="28"/>
        </w:rPr>
        <w:instrText xml:space="preserve">54</w:instrText>
      </w:r>
      <w:r>
        <w:rPr>
          <w:rFonts w:hint="eastAsia" w:ascii="方正仿宋_GBK" w:eastAsia="方正仿宋_GBK"/>
          <w:b/>
          <w:sz w:val="28"/>
        </w:rPr>
        <w:instrText xml:space="preserve">、</w:instrText>
      </w:r>
      <w:r>
        <w:rPr>
          <w:rFonts w:ascii="方正仿宋_GBK" w:eastAsia="方正仿宋_GBK"/>
          <w:b/>
          <w:sz w:val="28"/>
        </w:rPr>
        <w:instrText xml:space="preserve">2017</w:instrText>
      </w:r>
      <w:r>
        <w:rPr>
          <w:rFonts w:hint="eastAsia" w:ascii="方正仿宋_GBK" w:eastAsia="方正仿宋_GBK"/>
          <w:b/>
          <w:sz w:val="28"/>
        </w:rPr>
        <w:instrText xml:space="preserve">年职教中心教育附加设备采购项目质保金绩效目标表</w:instrText>
      </w:r>
      <w:bookmarkEnd w:id="5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、为使我县职业教育得以发展，创造更好的教学环境，提供更好的教学设备和教育资源，</w:t>
            </w:r>
            <w:r>
              <w:rPr>
                <w:rFonts w:ascii="方正书宋_GBK" w:eastAsia="方正书宋_GBK"/>
              </w:rPr>
              <w:t>2017</w:t>
            </w:r>
            <w:r>
              <w:rPr>
                <w:rFonts w:hint="eastAsia" w:ascii="方正书宋_GBK" w:eastAsia="方正书宋_GBK"/>
              </w:rPr>
              <w:t>年投入</w:t>
            </w:r>
            <w:r>
              <w:rPr>
                <w:rFonts w:ascii="方正书宋_GBK" w:eastAsia="方正书宋_GBK"/>
              </w:rPr>
              <w:t>1295050</w:t>
            </w:r>
            <w:r>
              <w:rPr>
                <w:rFonts w:hint="eastAsia" w:ascii="方正书宋_GBK" w:eastAsia="方正书宋_GBK"/>
              </w:rPr>
              <w:t>元资金购置钢琴、云平台、服务器、</w:t>
            </w:r>
            <w:r>
              <w:rPr>
                <w:rFonts w:ascii="方正书宋_GBK" w:eastAsia="方正书宋_GBK"/>
              </w:rPr>
              <w:t>3D</w:t>
            </w:r>
            <w:r>
              <w:rPr>
                <w:rFonts w:hint="eastAsia" w:ascii="方正书宋_GBK" w:eastAsia="方正书宋_GBK"/>
              </w:rPr>
              <w:t>教室等、云管理平台等设备，开设更多的专业，为国家培养更好的职业技术技术型有用人才。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、改善学校办学条件，提升办学能力，购置教学资源，开设更多的专业，搭建更多的平台，培养更好更多人才，让科技型人才最快最好的为国家建设服务。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教学设备购置</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教学设备采购供货完成，使用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186</w:t>
            </w:r>
            <w:r>
              <w:rPr>
                <w:rFonts w:hint="eastAsia" w:ascii="方正书宋_GBK" w:eastAsia="方正书宋_GBK"/>
              </w:rPr>
              <w:t>件套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教学设备购置完成率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教学设备采购验收合格完成率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通过问卷调查，满意和较满意的受益对象占全部调研对象的比例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55</w:t>
      </w:r>
      <w:r>
        <w:rPr>
          <w:rFonts w:hint="eastAsia" w:ascii="方正仿宋_GBK" w:eastAsia="方正仿宋_GBK"/>
          <w:b/>
          <w:sz w:val="28"/>
        </w:rPr>
        <w:t>、曲阳职教中心免学费绩效目标表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8" w:name="_Toc30353023"/>
      <w:r>
        <w:rPr>
          <w:rFonts w:ascii="方正仿宋_GBK" w:eastAsia="方正仿宋_GBK"/>
          <w:b/>
          <w:sz w:val="28"/>
        </w:rPr>
        <w:instrText xml:space="preserve">55</w:instrText>
      </w:r>
      <w:r>
        <w:rPr>
          <w:rFonts w:hint="eastAsia" w:ascii="方正仿宋_GBK" w:eastAsia="方正仿宋_GBK"/>
          <w:b/>
          <w:sz w:val="28"/>
        </w:rPr>
        <w:instrText xml:space="preserve">、曲阳职教中心免学费绩效目标表</w:instrText>
      </w:r>
      <w:bookmarkEnd w:id="5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、学校教育教学活动正常开展，开展丰富多彩的文体活动，增强学生基本素养。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购置仪器设备数与计划数比</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工程质量</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校园绿化面积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学生满意人数占所有学生人数的比率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教师满意人数占所有教师人数的比率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56</w:t>
      </w:r>
      <w:r>
        <w:rPr>
          <w:rFonts w:hint="eastAsia" w:ascii="方正仿宋_GBK" w:eastAsia="方正仿宋_GBK"/>
          <w:b/>
          <w:sz w:val="28"/>
        </w:rPr>
        <w:t>、职教中心教育教学专项业务经费绩效目标表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59" w:name="_Toc30353024"/>
      <w:r>
        <w:rPr>
          <w:rFonts w:ascii="方正仿宋_GBK" w:eastAsia="方正仿宋_GBK"/>
          <w:b/>
          <w:sz w:val="28"/>
        </w:rPr>
        <w:instrText xml:space="preserve">56</w:instrText>
      </w:r>
      <w:r>
        <w:rPr>
          <w:rFonts w:hint="eastAsia" w:ascii="方正仿宋_GBK" w:eastAsia="方正仿宋_GBK"/>
          <w:b/>
          <w:sz w:val="28"/>
        </w:rPr>
        <w:instrText xml:space="preserve">、职教中心教育教学专项业务经费绩效目标表</w:instrText>
      </w:r>
      <w:bookmarkEnd w:id="5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、提高教师上课积极性，圆满完成教学任务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、资助贫困生，使他们圆满完成学业。</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资助贫困学生人数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资助贫困学生人数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超课时酬金激励教师人数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超课时酬金激励教师人数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160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辍学学生人数与在校生学生人数比</w:t>
            </w:r>
          </w:p>
        </w:tc>
        <w:tc>
          <w:tcPr>
            <w:tcW w:w="1276" w:type="dxa"/>
            <w:vAlign w:val="center"/>
          </w:tcPr>
          <w:p>
            <w:pPr>
              <w:spacing w:line="300" w:lineRule="exact"/>
              <w:jc w:val="left"/>
              <w:rPr>
                <w:rFonts w:ascii="方正书宋_GBK" w:eastAsia="方正书宋_GBK"/>
              </w:rPr>
            </w:pPr>
            <w:r>
              <w:rPr>
                <w:rFonts w:ascii="方正书宋_GBK" w:eastAsia="方正书宋_GBK"/>
              </w:rPr>
              <w:t xml:space="preserve">0%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激发教师工作热情长久性</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教师工作热情的长久性</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受益学生满意人数占所有学生人数的比率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受益教师满意人数占所有教师人数的比率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57</w:t>
      </w:r>
      <w:r>
        <w:rPr>
          <w:rFonts w:hint="eastAsia" w:ascii="方正仿宋_GBK" w:eastAsia="方正仿宋_GBK"/>
          <w:b/>
          <w:sz w:val="28"/>
        </w:rPr>
        <w:t>、职教中心实训基地建设项目绩效目标表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0" w:name="_Toc30353025"/>
      <w:r>
        <w:rPr>
          <w:rFonts w:ascii="方正仿宋_GBK" w:eastAsia="方正仿宋_GBK"/>
          <w:b/>
          <w:sz w:val="28"/>
        </w:rPr>
        <w:instrText xml:space="preserve">57</w:instrText>
      </w:r>
      <w:r>
        <w:rPr>
          <w:rFonts w:hint="eastAsia" w:ascii="方正仿宋_GBK" w:eastAsia="方正仿宋_GBK"/>
          <w:b/>
          <w:sz w:val="28"/>
        </w:rPr>
        <w:instrText xml:space="preserve">、职教中心实训基地建设项目绩效目标表</w:instrText>
      </w:r>
      <w:bookmarkEnd w:id="6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、满足学生实训需要，增长技能。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、教师圆满完成教学任务，学生圆满完成学习任务。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房屋建筑</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房屋建筑面积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项目质量合格</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学生满意人数占所有学生人数的比率</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教师满意人数占所有教师人数的比率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58</w:t>
      </w:r>
      <w:r>
        <w:rPr>
          <w:rFonts w:hint="eastAsia" w:ascii="方正仿宋_GBK" w:eastAsia="方正仿宋_GBK"/>
          <w:b/>
          <w:sz w:val="28"/>
        </w:rPr>
        <w:t>、职教中心实训基地建设项目</w:t>
      </w:r>
      <w:r>
        <w:rPr>
          <w:rFonts w:ascii="方正仿宋_GBK" w:eastAsia="方正仿宋_GBK"/>
          <w:b/>
          <w:sz w:val="28"/>
        </w:rPr>
        <w:t>(</w:t>
      </w:r>
      <w:r>
        <w:rPr>
          <w:rFonts w:hint="eastAsia" w:ascii="方正仿宋_GBK" w:eastAsia="方正仿宋_GBK"/>
          <w:b/>
          <w:sz w:val="28"/>
        </w:rPr>
        <w:t>教育费附加</w:t>
      </w:r>
      <w:r>
        <w:rPr>
          <w:rFonts w:ascii="方正仿宋_GBK" w:eastAsia="方正仿宋_GBK"/>
          <w:b/>
          <w:sz w:val="28"/>
        </w:rPr>
        <w:t>)</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1" w:name="_Toc30353026"/>
      <w:r>
        <w:rPr>
          <w:rFonts w:ascii="方正仿宋_GBK" w:eastAsia="方正仿宋_GBK"/>
          <w:b/>
          <w:sz w:val="28"/>
        </w:rPr>
        <w:instrText xml:space="preserve">58</w:instrText>
      </w:r>
      <w:r>
        <w:rPr>
          <w:rFonts w:hint="eastAsia" w:ascii="方正仿宋_GBK" w:eastAsia="方正仿宋_GBK"/>
          <w:b/>
          <w:sz w:val="28"/>
        </w:rPr>
        <w:instrText xml:space="preserve">、职教中心实训基地建设项目</w:instrText>
      </w:r>
      <w:r>
        <w:rPr>
          <w:rFonts w:ascii="方正仿宋_GBK" w:eastAsia="方正仿宋_GBK"/>
          <w:b/>
          <w:sz w:val="28"/>
        </w:rPr>
        <w:instrText xml:space="preserve">(</w:instrText>
      </w:r>
      <w:r>
        <w:rPr>
          <w:rFonts w:hint="eastAsia" w:ascii="方正仿宋_GBK" w:eastAsia="方正仿宋_GBK"/>
          <w:b/>
          <w:sz w:val="28"/>
        </w:rPr>
        <w:instrText xml:space="preserve">教育费附加</w:instrText>
      </w:r>
      <w:r>
        <w:rPr>
          <w:rFonts w:ascii="方正仿宋_GBK" w:eastAsia="方正仿宋_GBK"/>
          <w:b/>
          <w:sz w:val="28"/>
        </w:rPr>
        <w:instrText xml:space="preserve">)</w:instrText>
      </w:r>
      <w:r>
        <w:rPr>
          <w:rFonts w:hint="eastAsia" w:ascii="方正仿宋_GBK" w:eastAsia="方正仿宋_GBK"/>
          <w:b/>
          <w:sz w:val="28"/>
        </w:rPr>
        <w:instrText xml:space="preserve">绩效目标表</w:instrText>
      </w:r>
      <w:bookmarkEnd w:id="6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、满足全校学生实训需求</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、教师圆满完成教学任务，学生圆满完成学习任务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房屋建筑</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房屋建筑面积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w:t>
            </w:r>
            <w:r>
              <w:rPr>
                <w:rFonts w:hint="eastAsia" w:ascii="方正书宋_GBK" w:eastAsia="方正书宋_GBK"/>
              </w:rPr>
              <w:t>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学生满意人数占所有学生人数的比率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教师满意人数占所有教师人数的比率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59</w:t>
      </w:r>
      <w:r>
        <w:rPr>
          <w:rFonts w:hint="eastAsia" w:ascii="方正仿宋_GBK" w:eastAsia="方正仿宋_GBK"/>
          <w:b/>
          <w:sz w:val="28"/>
        </w:rPr>
        <w:t>、职教中心特色专业条件建设项目绩效目标表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2" w:name="_Toc30353027"/>
      <w:r>
        <w:rPr>
          <w:rFonts w:ascii="方正仿宋_GBK" w:eastAsia="方正仿宋_GBK"/>
          <w:b/>
          <w:sz w:val="28"/>
        </w:rPr>
        <w:instrText xml:space="preserve">59</w:instrText>
      </w:r>
      <w:r>
        <w:rPr>
          <w:rFonts w:hint="eastAsia" w:ascii="方正仿宋_GBK" w:eastAsia="方正仿宋_GBK"/>
          <w:b/>
          <w:sz w:val="28"/>
        </w:rPr>
        <w:instrText xml:space="preserve">、职教中心特色专业条件建设项目绩效目标表</w:instrText>
      </w:r>
      <w:bookmarkEnd w:id="6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、满足学生实训需要，增长技能。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、教师圆满完成教学任务，学生圆满完成学习任务。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购置仪器设备合格数与购置全部仪器设备数比</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购置仪器设备台数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购置仪器设备台数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受益学生满意人数占所有学生人数的比率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受益教师满意人数占所有教师人数的比率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60</w:t>
      </w:r>
      <w:r>
        <w:rPr>
          <w:rFonts w:hint="eastAsia" w:ascii="方正仿宋_GBK" w:eastAsia="方正仿宋_GBK"/>
          <w:b/>
          <w:sz w:val="28"/>
        </w:rPr>
        <w:t>、中职建档立卡学生“两免”补助资金绩效目标表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3" w:name="_Toc30353028"/>
      <w:r>
        <w:rPr>
          <w:rFonts w:ascii="方正仿宋_GBK" w:eastAsia="方正仿宋_GBK"/>
          <w:b/>
          <w:sz w:val="28"/>
        </w:rPr>
        <w:instrText xml:space="preserve">60</w:instrText>
      </w:r>
      <w:r>
        <w:rPr>
          <w:rFonts w:hint="eastAsia" w:ascii="方正仿宋_GBK" w:eastAsia="方正仿宋_GBK"/>
          <w:b/>
          <w:sz w:val="28"/>
        </w:rPr>
        <w:instrText xml:space="preserve">、中职建档立卡学生两免补助资金绩效目标表</w:instrText>
      </w:r>
      <w:bookmarkEnd w:id="6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、对建档立卡学生进行走访，使建档立卡学生圆满完成学业。</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、购置实训材料，圆满完成教学任务。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资助贫困学生人数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资助贫困学生人数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走访贫困生家庭人次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走访贫困生家庭人次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辍学学生人数与在校生学生人数比</w:t>
            </w:r>
          </w:p>
        </w:tc>
        <w:tc>
          <w:tcPr>
            <w:tcW w:w="1276" w:type="dxa"/>
            <w:vAlign w:val="center"/>
          </w:tcPr>
          <w:p>
            <w:pPr>
              <w:spacing w:line="300" w:lineRule="exact"/>
              <w:jc w:val="left"/>
              <w:rPr>
                <w:rFonts w:ascii="方正书宋_GBK" w:eastAsia="方正书宋_GBK"/>
              </w:rPr>
            </w:pPr>
            <w:r>
              <w:rPr>
                <w:rFonts w:ascii="方正书宋_GBK" w:eastAsia="方正书宋_GBK"/>
              </w:rPr>
              <w:t xml:space="preserve">0%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购置任务完成率</w:t>
            </w:r>
          </w:p>
        </w:tc>
        <w:tc>
          <w:tcPr>
            <w:tcW w:w="1276" w:type="dxa"/>
            <w:vAlign w:val="center"/>
          </w:tcPr>
          <w:p>
            <w:pPr>
              <w:spacing w:line="300" w:lineRule="exact"/>
              <w:jc w:val="left"/>
              <w:rPr>
                <w:rFonts w:ascii="方正书宋_GBK" w:eastAsia="方正书宋_GBK"/>
              </w:rPr>
            </w:pPr>
            <w:r>
              <w:rPr>
                <w:rFonts w:ascii="方正书宋_GBK" w:eastAsia="方正书宋_GBK"/>
              </w:rPr>
              <w:t xml:space="preserve">100%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受益学生满意人数占所有学生人数的比率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受益教师满意人数占所有教师人数的比率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61</w:t>
      </w:r>
      <w:r>
        <w:rPr>
          <w:rFonts w:hint="eastAsia" w:ascii="方正仿宋_GBK" w:eastAsia="方正仿宋_GBK"/>
          <w:b/>
          <w:sz w:val="28"/>
        </w:rPr>
        <w:t>、中职生均公用经费绩效目标表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4" w:name="_Toc30353029"/>
      <w:r>
        <w:rPr>
          <w:rFonts w:ascii="方正仿宋_GBK" w:eastAsia="方正仿宋_GBK"/>
          <w:b/>
          <w:sz w:val="28"/>
        </w:rPr>
        <w:instrText xml:space="preserve">61</w:instrText>
      </w:r>
      <w:r>
        <w:rPr>
          <w:rFonts w:hint="eastAsia" w:ascii="方正仿宋_GBK" w:eastAsia="方正仿宋_GBK"/>
          <w:b/>
          <w:sz w:val="28"/>
        </w:rPr>
        <w:instrText xml:space="preserve">、中职生均公用经费绩效目标表</w:instrText>
      </w:r>
      <w:bookmarkEnd w:id="6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、开展丰富多彩的文体活动，增强学生基本素养，组织教师参加各种业务培训，提高教师业务素质。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购置仪器设备数与计划数比</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工程质量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3300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校园绿化面积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学生满意人数占所有学生人数的比率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教师满意人数占所有教师人数的比率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62</w:t>
      </w:r>
      <w:r>
        <w:rPr>
          <w:rFonts w:hint="eastAsia" w:ascii="方正仿宋_GBK" w:eastAsia="方正仿宋_GBK"/>
          <w:b/>
          <w:sz w:val="28"/>
        </w:rPr>
        <w:t>、招生办公室教育教学专项业务经费绩效目标表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5" w:name="_Toc30353030"/>
      <w:r>
        <w:rPr>
          <w:rFonts w:ascii="方正仿宋_GBK" w:eastAsia="方正仿宋_GBK"/>
          <w:b/>
          <w:sz w:val="28"/>
        </w:rPr>
        <w:instrText xml:space="preserve">62</w:instrText>
      </w:r>
      <w:r>
        <w:rPr>
          <w:rFonts w:hint="eastAsia" w:ascii="方正仿宋_GBK" w:eastAsia="方正仿宋_GBK"/>
          <w:b/>
          <w:sz w:val="28"/>
        </w:rPr>
        <w:instrText xml:space="preserve">、招生办公室教育教学专项业务经费绩效目标表</w:instrText>
      </w:r>
      <w:bookmarkEnd w:id="6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、顺利完成</w:t>
            </w:r>
            <w:r>
              <w:rPr>
                <w:rFonts w:ascii="方正书宋_GBK" w:eastAsia="方正书宋_GBK"/>
              </w:rPr>
              <w:t>2020</w:t>
            </w:r>
            <w:r>
              <w:rPr>
                <w:rFonts w:hint="eastAsia" w:ascii="方正书宋_GBK" w:eastAsia="方正书宋_GBK"/>
              </w:rPr>
              <w:t>年高考、中考报名、体检、建档、组织考试、填报志愿、志愿录取咨询工作。</w:t>
            </w:r>
          </w:p>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顺利完成</w:t>
            </w:r>
            <w:r>
              <w:rPr>
                <w:rFonts w:ascii="方正书宋_GBK" w:eastAsia="方正书宋_GBK"/>
              </w:rPr>
              <w:t>2020</w:t>
            </w:r>
            <w:r>
              <w:rPr>
                <w:rFonts w:hint="eastAsia" w:ascii="方正书宋_GBK" w:eastAsia="方正书宋_GBK"/>
              </w:rPr>
              <w:t>年中考报名、组织考试、录取工作。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、顺利完成</w:t>
            </w:r>
            <w:r>
              <w:rPr>
                <w:rFonts w:ascii="方正书宋_GBK" w:eastAsia="方正书宋_GBK"/>
              </w:rPr>
              <w:t>2020</w:t>
            </w:r>
            <w:r>
              <w:rPr>
                <w:rFonts w:hint="eastAsia" w:ascii="方正书宋_GBK" w:eastAsia="方正书宋_GBK"/>
              </w:rPr>
              <w:t>年高中学考的报名、笔试、网考、信考等工作。</w:t>
            </w:r>
            <w:r>
              <w:rPr>
                <w:rFonts w:ascii="方正书宋_GBK" w:eastAsia="方正书宋_GBK"/>
              </w:rPr>
              <w:t xml:space="preserve">  </w:t>
            </w:r>
          </w:p>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顺利完成自考、成考报名、毕业审定等工作。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组织报名、考试人数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中考报名考试人数约</w:t>
            </w:r>
            <w:r>
              <w:rPr>
                <w:rFonts w:ascii="方正书宋_GBK" w:eastAsia="方正书宋_GBK"/>
              </w:rPr>
              <w:t>11000</w:t>
            </w:r>
            <w:r>
              <w:rPr>
                <w:rFonts w:hint="eastAsia" w:ascii="方正书宋_GBK" w:eastAsia="方正书宋_GBK"/>
              </w:rPr>
              <w:t>人，高考报名考试人数约</w:t>
            </w:r>
            <w:r>
              <w:rPr>
                <w:rFonts w:ascii="方正书宋_GBK" w:eastAsia="方正书宋_GBK"/>
              </w:rPr>
              <w:t>5000</w:t>
            </w:r>
            <w:r>
              <w:rPr>
                <w:rFonts w:hint="eastAsia" w:ascii="方正书宋_GBK" w:eastAsia="方正书宋_GBK"/>
              </w:rPr>
              <w:t>人，学考报名考试人数约</w:t>
            </w:r>
            <w:r>
              <w:rPr>
                <w:rFonts w:ascii="方正书宋_GBK" w:eastAsia="方正书宋_GBK"/>
              </w:rPr>
              <w:t>9000</w:t>
            </w:r>
            <w:r>
              <w:rPr>
                <w:rFonts w:hint="eastAsia" w:ascii="方正书宋_GBK" w:eastAsia="方正书宋_GBK"/>
              </w:rPr>
              <w:t>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完成报名及考试情况。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全年考试工作全部完成的比例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社会反映良好</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对全县百分之八十考生家长进行调查，反映良好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普遍满意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在全县对百分之八十考生进行调查，考生对组织报名、体检、考试、录取等工作非常满意。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63</w:t>
      </w:r>
      <w:r>
        <w:rPr>
          <w:rFonts w:hint="eastAsia" w:ascii="方正仿宋_GBK" w:eastAsia="方正仿宋_GBK"/>
          <w:b/>
          <w:sz w:val="28"/>
        </w:rPr>
        <w:t>、中小学后勤服务中心教育教学专项业务经费绩效目标表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6" w:name="_Toc30353031"/>
      <w:r>
        <w:rPr>
          <w:rFonts w:ascii="方正仿宋_GBK" w:eastAsia="方正仿宋_GBK"/>
          <w:b/>
          <w:sz w:val="28"/>
        </w:rPr>
        <w:instrText xml:space="preserve">63</w:instrText>
      </w:r>
      <w:r>
        <w:rPr>
          <w:rFonts w:hint="eastAsia" w:ascii="方正仿宋_GBK" w:eastAsia="方正仿宋_GBK"/>
          <w:b/>
          <w:sz w:val="28"/>
        </w:rPr>
        <w:instrText xml:space="preserve">、中小学后勤服务中心教育教学专项业务经费绩效目标表</w:instrText>
      </w:r>
      <w:bookmarkEnd w:id="6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、保证我单位工作正常运转，开展中小学学校实践场所建设和后勤服务工作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、购买劳动工具、制作宣传栏和喷绘写真工作。组织全线中小学劳动实践场所建设和活动开展。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组织培训班次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组织劳动实践基地建设培训的班次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购买各类劳动工具</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实践场所建设，购买铁锹、锄头等</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210</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制作宣传栏、喷绘写真</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实践场所建设宣传栏、展示牌等</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220</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在全县产生的重要影响，得到广大受众的充分认可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普遍满意</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在全县百分之九十的学校调查后非常满意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64</w:t>
      </w:r>
      <w:r>
        <w:rPr>
          <w:rFonts w:hint="eastAsia" w:ascii="方正仿宋_GBK" w:eastAsia="方正仿宋_GBK"/>
          <w:b/>
          <w:sz w:val="28"/>
        </w:rPr>
        <w:t>、成人教育费绩效目标表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7" w:name="_Toc30353032"/>
      <w:r>
        <w:rPr>
          <w:rFonts w:ascii="方正仿宋_GBK" w:eastAsia="方正仿宋_GBK"/>
          <w:b/>
          <w:sz w:val="28"/>
        </w:rPr>
        <w:instrText xml:space="preserve">64</w:instrText>
      </w:r>
      <w:r>
        <w:rPr>
          <w:rFonts w:hint="eastAsia" w:ascii="方正仿宋_GBK" w:eastAsia="方正仿宋_GBK"/>
          <w:b/>
          <w:sz w:val="28"/>
        </w:rPr>
        <w:instrText xml:space="preserve">、成人教育费绩效目标表</w:instrText>
      </w:r>
      <w:bookmarkEnd w:id="6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、大力发展成人教育，积极推进实用技术和农村劳动力转移培训工作，为我县农村农民农业经济建设服务提供技术支持和智力保障，促进全县经济和社会发展。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、完成市级要求培训任务，做好</w:t>
            </w:r>
            <w:r>
              <w:rPr>
                <w:rFonts w:ascii="方正书宋_GBK" w:eastAsia="方正书宋_GBK"/>
              </w:rPr>
              <w:t>“</w:t>
            </w:r>
            <w:r>
              <w:rPr>
                <w:rFonts w:hint="eastAsia" w:ascii="方正书宋_GBK" w:eastAsia="方正书宋_GBK"/>
              </w:rPr>
              <w:t>三农</w:t>
            </w:r>
            <w:r>
              <w:rPr>
                <w:rFonts w:ascii="方正书宋_GBK" w:eastAsia="方正书宋_GBK"/>
              </w:rPr>
              <w:t>”</w:t>
            </w:r>
            <w:r>
              <w:rPr>
                <w:rFonts w:hint="eastAsia" w:ascii="方正书宋_GBK" w:eastAsia="方正书宋_GBK"/>
              </w:rPr>
              <w:t>服务工作，做大做强培训工作。</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举办农村实用技术和劳动力转移培训的场次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完成当年农村实用技术和劳动力转移培训任务的场次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举办农村实用技术和转移培训的人次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完成当年农村实用技术和劳动力转移培训任务的人次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1350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全县</w:t>
            </w:r>
            <w:r>
              <w:rPr>
                <w:rFonts w:ascii="方正书宋_GBK" w:eastAsia="方正书宋_GBK"/>
              </w:rPr>
              <w:t>18</w:t>
            </w:r>
            <w:r>
              <w:rPr>
                <w:rFonts w:hint="eastAsia" w:ascii="方正书宋_GBK" w:eastAsia="方正书宋_GBK"/>
              </w:rPr>
              <w:t>个乡镇接受农村实用技术和劳动力转移培训的乡镇数量占全县乡镇的比例</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接受农村实用技术和劳动力转移培训服务的乡镇占全县乡镇的比率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接受农村实用技术和劳动力转移培训服务的村民对所提供培训服务的满意程度的比率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65</w:t>
      </w:r>
      <w:r>
        <w:rPr>
          <w:rFonts w:hint="eastAsia" w:ascii="方正仿宋_GBK" w:eastAsia="方正仿宋_GBK"/>
          <w:b/>
          <w:sz w:val="28"/>
        </w:rPr>
        <w:t>、保定广播电视大学曲阳分校教育教学专项业务经费绩效目标表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8" w:name="_Toc30353033"/>
      <w:r>
        <w:rPr>
          <w:rFonts w:ascii="方正仿宋_GBK" w:eastAsia="方正仿宋_GBK"/>
          <w:b/>
          <w:sz w:val="28"/>
        </w:rPr>
        <w:instrText xml:space="preserve">65</w:instrText>
      </w:r>
      <w:r>
        <w:rPr>
          <w:rFonts w:hint="eastAsia" w:ascii="方正仿宋_GBK" w:eastAsia="方正仿宋_GBK"/>
          <w:b/>
          <w:sz w:val="28"/>
        </w:rPr>
        <w:instrText xml:space="preserve">、保定广播电视大学曲阳分校教育教学专项业务经费绩效目标表</w:instrText>
      </w:r>
      <w:bookmarkEnd w:id="6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、完成开放和奥鹏的招生任务。完成教学和考务工作。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、做大做强社区教育。</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宣传电大招生政策</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宣传电大的招生政策，深入机关厂矿占全县的比例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完成春、秋两集招生数量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春季招生</w:t>
            </w:r>
            <w:r>
              <w:rPr>
                <w:rFonts w:ascii="方正书宋_GBK" w:eastAsia="方正书宋_GBK"/>
              </w:rPr>
              <w:t>400</w:t>
            </w:r>
            <w:r>
              <w:rPr>
                <w:rFonts w:hint="eastAsia" w:ascii="方正书宋_GBK" w:eastAsia="方正书宋_GBK"/>
              </w:rPr>
              <w:t>人次，秋季招生</w:t>
            </w:r>
            <w:r>
              <w:rPr>
                <w:rFonts w:ascii="方正书宋_GBK" w:eastAsia="方正书宋_GBK"/>
              </w:rPr>
              <w:t>600</w:t>
            </w:r>
            <w:r>
              <w:rPr>
                <w:rFonts w:hint="eastAsia" w:ascii="方正书宋_GBK" w:eastAsia="方正书宋_GBK"/>
              </w:rPr>
              <w:t>人次</w:t>
            </w:r>
          </w:p>
        </w:tc>
        <w:tc>
          <w:tcPr>
            <w:tcW w:w="1276" w:type="dxa"/>
            <w:vAlign w:val="center"/>
          </w:tcPr>
          <w:p>
            <w:pPr>
              <w:spacing w:line="300" w:lineRule="exact"/>
              <w:jc w:val="left"/>
              <w:rPr>
                <w:rFonts w:ascii="方正书宋_GBK" w:eastAsia="方正书宋_GBK"/>
              </w:rPr>
            </w:pPr>
            <w:r>
              <w:rPr>
                <w:rFonts w:ascii="方正书宋_GBK" w:eastAsia="方正书宋_GBK"/>
              </w:rPr>
              <w:t>&gt;1000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购置设备台数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全年购置办公设备台数</w:t>
            </w:r>
          </w:p>
        </w:tc>
        <w:tc>
          <w:tcPr>
            <w:tcW w:w="1276" w:type="dxa"/>
            <w:vAlign w:val="center"/>
          </w:tcPr>
          <w:p>
            <w:pPr>
              <w:spacing w:line="300" w:lineRule="exact"/>
              <w:jc w:val="left"/>
              <w:rPr>
                <w:rFonts w:ascii="方正书宋_GBK" w:eastAsia="方正书宋_GBK"/>
              </w:rPr>
            </w:pPr>
            <w:r>
              <w:rPr>
                <w:rFonts w:ascii="方正书宋_GBK" w:eastAsia="方正书宋_GBK"/>
              </w:rPr>
              <w:t>10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社会影响力</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完成全年的教学工作、教学检查、考务、学生及格率和毕业率达标。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完成各个教学环节、考务工作、教学检查。确保学员如期毕业</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服务对象的满意度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问卷调查</w:t>
            </w:r>
            <w:r>
              <w:rPr>
                <w:rFonts w:ascii="方正书宋_GBK" w:eastAsia="方正书宋_GBK"/>
              </w:rPr>
              <w:t>100</w:t>
            </w:r>
            <w:r>
              <w:rPr>
                <w:rFonts w:hint="eastAsia" w:ascii="方正书宋_GBK" w:eastAsia="方正书宋_GBK"/>
              </w:rPr>
              <w:t>名学生对电大教育教学的满意度比例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66</w:t>
      </w:r>
      <w:r>
        <w:rPr>
          <w:rFonts w:hint="eastAsia" w:ascii="方正仿宋_GBK" w:eastAsia="方正仿宋_GBK"/>
          <w:b/>
          <w:sz w:val="28"/>
        </w:rPr>
        <w:t>、教师进修学校学校教育教学专项业务经费绩效目标表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69" w:name="_Toc30353034"/>
      <w:r>
        <w:rPr>
          <w:rFonts w:ascii="方正仿宋_GBK" w:eastAsia="方正仿宋_GBK"/>
          <w:b/>
          <w:sz w:val="28"/>
        </w:rPr>
        <w:instrText xml:space="preserve">66</w:instrText>
      </w:r>
      <w:r>
        <w:rPr>
          <w:rFonts w:hint="eastAsia" w:ascii="方正仿宋_GBK" w:eastAsia="方正仿宋_GBK"/>
          <w:b/>
          <w:sz w:val="28"/>
        </w:rPr>
        <w:instrText xml:space="preserve">、教师进修学校学校教育教学专项业务经费绩效目标表</w:instrText>
      </w:r>
      <w:bookmarkEnd w:id="6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、提升全县教师的教育教学业务水平。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、提升全教育系统的业务素质。</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、组织好出卷阅卷工作。</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、组织检查各校设备。</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培训教师的人次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全年培训教师的人次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维修维护设备台数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全年维修维护教育教学等设备的台数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购置设备台数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全年购置办公设备的台数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每名教师培训需要的成本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培训教师完成率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受训教师人数占全年计划培训教师人数比率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调查满意学员人数占受训学员人数的比率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67</w:t>
      </w:r>
      <w:r>
        <w:rPr>
          <w:rFonts w:hint="eastAsia" w:ascii="方正仿宋_GBK" w:eastAsia="方正仿宋_GBK"/>
          <w:b/>
          <w:sz w:val="28"/>
        </w:rPr>
        <w:t>、中小学教师培训费绩效目标表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0" w:name="_Toc30353035"/>
      <w:r>
        <w:rPr>
          <w:rFonts w:ascii="方正仿宋_GBK" w:eastAsia="方正仿宋_GBK"/>
          <w:b/>
          <w:sz w:val="28"/>
        </w:rPr>
        <w:instrText xml:space="preserve">67</w:instrText>
      </w:r>
      <w:r>
        <w:rPr>
          <w:rFonts w:hint="eastAsia" w:ascii="方正仿宋_GBK" w:eastAsia="方正仿宋_GBK"/>
          <w:b/>
          <w:sz w:val="28"/>
        </w:rPr>
        <w:instrText xml:space="preserve">、中小学教师培训费绩效目标表</w:instrText>
      </w:r>
      <w:bookmarkEnd w:id="7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、提高全县中小学教师业务素质。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、提高全县中小学教师教育教学业务水平。</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培训次数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全年培训次数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培训学科数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全年计划培训学科数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科</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当年培训教师人数占计划培训教师人数的比率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受训满意学员占受训学员的比率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68</w:t>
      </w:r>
      <w:r>
        <w:rPr>
          <w:rFonts w:hint="eastAsia" w:ascii="方正仿宋_GBK" w:eastAsia="方正仿宋_GBK"/>
          <w:b/>
          <w:sz w:val="28"/>
        </w:rPr>
        <w:t>、曲阳县特殊教育中心教育教学专项业务经费绩效目标表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1" w:name="_Toc30353036"/>
      <w:r>
        <w:rPr>
          <w:rFonts w:ascii="方正仿宋_GBK" w:eastAsia="方正仿宋_GBK"/>
          <w:b/>
          <w:sz w:val="28"/>
        </w:rPr>
        <w:instrText xml:space="preserve">68</w:instrText>
      </w:r>
      <w:r>
        <w:rPr>
          <w:rFonts w:hint="eastAsia" w:ascii="方正仿宋_GBK" w:eastAsia="方正仿宋_GBK"/>
          <w:b/>
          <w:sz w:val="28"/>
        </w:rPr>
        <w:instrText xml:space="preserve">、曲阳县特殊教育中心教育教学专项业务经费绩效目标表</w:instrText>
      </w:r>
      <w:bookmarkEnd w:id="7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完成美化校园、白化围墙、绿化校园面积的数值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参加进修学校、教育局的教师培训的人数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购买校方责任险的人数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在校生占适龄儿童人口总数的比率</w:t>
            </w:r>
          </w:p>
        </w:tc>
        <w:tc>
          <w:tcPr>
            <w:tcW w:w="1276" w:type="dxa"/>
            <w:vAlign w:val="center"/>
          </w:tcPr>
          <w:p>
            <w:pPr>
              <w:spacing w:line="300" w:lineRule="exact"/>
              <w:jc w:val="left"/>
              <w:rPr>
                <w:rFonts w:ascii="方正书宋_GBK" w:eastAsia="方正书宋_GBK"/>
              </w:rPr>
            </w:pPr>
            <w:r>
              <w:rPr>
                <w:rFonts w:ascii="方正书宋_GBK" w:eastAsia="方正书宋_GBK"/>
              </w:rPr>
              <w:t xml:space="preserve">100%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调查学生对学校满意的人数占总人数的比率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调查教师对学校满意的人数占总人数的比率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调查学生家长对学校满意的人数占总人数的比率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69</w:t>
      </w:r>
      <w:r>
        <w:rPr>
          <w:rFonts w:hint="eastAsia" w:ascii="方正仿宋_GBK" w:eastAsia="方正仿宋_GBK"/>
          <w:b/>
          <w:sz w:val="28"/>
        </w:rPr>
        <w:t>、县幼儿园教育教学专项业务经费项目绩效目标表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2" w:name="_Toc30353037"/>
      <w:r>
        <w:rPr>
          <w:rFonts w:ascii="方正仿宋_GBK" w:eastAsia="方正仿宋_GBK"/>
          <w:b/>
          <w:sz w:val="28"/>
        </w:rPr>
        <w:instrText xml:space="preserve">69</w:instrText>
      </w:r>
      <w:r>
        <w:rPr>
          <w:rFonts w:hint="eastAsia" w:ascii="方正仿宋_GBK" w:eastAsia="方正仿宋_GBK"/>
          <w:b/>
          <w:sz w:val="28"/>
        </w:rPr>
        <w:instrText xml:space="preserve">、县幼儿园教育教学专项业务经费项目绩效目标表</w:instrText>
      </w:r>
      <w:bookmarkEnd w:id="7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 xml:space="preserve"> </w:t>
            </w:r>
            <w:r>
              <w:rPr>
                <w:rFonts w:hint="eastAsia" w:ascii="方正书宋_GBK" w:eastAsia="方正书宋_GBK"/>
              </w:rPr>
              <w:t>目标</w:t>
            </w:r>
            <w:r>
              <w:rPr>
                <w:rFonts w:ascii="方正书宋_GBK" w:eastAsia="方正书宋_GBK"/>
              </w:rPr>
              <w:t>4</w:t>
            </w:r>
            <w:r>
              <w:rPr>
                <w:rFonts w:hint="eastAsia" w:ascii="方正书宋_GBK" w:eastAsia="方正书宋_GBK"/>
              </w:rPr>
              <w:t>：组织教师参加各种业务培训，提高教师业务素质。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、开展丰富多彩的文体活动，增强学生基本素养。组织教师参加各种业务培训，提高教师业务素质。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校园围墙美化、室内墙壁白化、栽种花草树木等绿化校园面积数。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维修维护校园围墙，门窗地面房顶等面积数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维修维护教室教师，办公室后勤领导教学仪器等设备数量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运动会，文体活动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举行春季运动会、篮球赛，庆</w:t>
            </w:r>
            <w:r>
              <w:rPr>
                <w:rFonts w:ascii="方正书宋_GBK" w:eastAsia="方正书宋_GBK"/>
              </w:rPr>
              <w:t>“</w:t>
            </w:r>
            <w:r>
              <w:rPr>
                <w:rFonts w:hint="eastAsia" w:ascii="方正书宋_GBK" w:eastAsia="方正书宋_GBK"/>
              </w:rPr>
              <w:t>六一</w:t>
            </w:r>
            <w:r>
              <w:rPr>
                <w:rFonts w:ascii="方正书宋_GBK" w:eastAsia="方正书宋_GBK"/>
              </w:rPr>
              <w:t>”</w:t>
            </w:r>
            <w:r>
              <w:rPr>
                <w:rFonts w:hint="eastAsia" w:ascii="方正书宋_GBK" w:eastAsia="方正书宋_GBK"/>
              </w:rPr>
              <w:t>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教师培训人数，园领导学习等</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购置教学仪器设备数量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购置教师用教学仪器设备数量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购置图书数量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购置教师用学生用图书数量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适龄儿童毛入园率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适龄儿童毛入园占应入园儿童</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幼儿在园参加学习活动满意度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教师对教学活动培训学习及对领导满意度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70</w:t>
      </w:r>
      <w:r>
        <w:rPr>
          <w:rFonts w:hint="eastAsia" w:ascii="方正仿宋_GBK" w:eastAsia="方正仿宋_GBK"/>
          <w:b/>
          <w:sz w:val="28"/>
        </w:rPr>
        <w:t>、中职免学费（雕刻学校）绩效目标表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3" w:name="_Toc30353038"/>
      <w:r>
        <w:rPr>
          <w:rFonts w:ascii="方正仿宋_GBK" w:eastAsia="方正仿宋_GBK"/>
          <w:b/>
          <w:sz w:val="28"/>
        </w:rPr>
        <w:instrText xml:space="preserve">70</w:instrText>
      </w:r>
      <w:r>
        <w:rPr>
          <w:rFonts w:hint="eastAsia" w:ascii="方正仿宋_GBK" w:eastAsia="方正仿宋_GBK"/>
          <w:b/>
          <w:sz w:val="28"/>
        </w:rPr>
        <w:instrText xml:space="preserve">、中职免学费（雕刻学校）绩效目标表</w:instrText>
      </w:r>
      <w:bookmarkEnd w:id="7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、维持学校正常的教学活动，使教师圆满完成教学任务，学生圆满完成学习任务。</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、改善教学环境，保证教学质量，提升办学层次。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减免学生学费人数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540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教学保障率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中职生得到较好教学保障人数占总人数比率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补助标准</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保障家庭经济困难学生生均补助标准</w:t>
            </w:r>
          </w:p>
        </w:tc>
        <w:tc>
          <w:tcPr>
            <w:tcW w:w="1276" w:type="dxa"/>
            <w:vAlign w:val="center"/>
          </w:tcPr>
          <w:p>
            <w:pPr>
              <w:spacing w:line="300" w:lineRule="exact"/>
              <w:jc w:val="left"/>
              <w:rPr>
                <w:rFonts w:ascii="方正书宋_GBK" w:eastAsia="方正书宋_GBK"/>
              </w:rPr>
            </w:pPr>
            <w:r>
              <w:rPr>
                <w:rFonts w:ascii="方正书宋_GBK" w:eastAsia="方正书宋_GBK"/>
              </w:rPr>
              <w:t>1600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综合业务工作完成率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学校各项综合业务工作任务完成情况占总工作任务的比率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学生就业率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学生毕业后就业参加工作人数占总人数的比率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学生家庭教育负担情况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学生家庭教育负担得到缓解人数占总人数的比率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学校教师对教学环境满意人数占教师总数的比率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受益家长中满意家长的人数占总家长人数的白分比</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减免学费学生中满意的学生人数占总人数的比率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依据上级文件</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71</w:t>
      </w:r>
      <w:r>
        <w:rPr>
          <w:rFonts w:hint="eastAsia" w:ascii="方正仿宋_GBK" w:eastAsia="方正仿宋_GBK"/>
          <w:b/>
          <w:sz w:val="28"/>
        </w:rPr>
        <w:t>、燕南学校教育教学专项业务经费绩效目标表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4" w:name="_Toc30353039"/>
      <w:r>
        <w:rPr>
          <w:rFonts w:ascii="方正仿宋_GBK" w:eastAsia="方正仿宋_GBK"/>
          <w:b/>
          <w:sz w:val="28"/>
        </w:rPr>
        <w:instrText xml:space="preserve">71</w:instrText>
      </w:r>
      <w:r>
        <w:rPr>
          <w:rFonts w:hint="eastAsia" w:ascii="方正仿宋_GBK" w:eastAsia="方正仿宋_GBK"/>
          <w:b/>
          <w:sz w:val="28"/>
        </w:rPr>
        <w:instrText xml:space="preserve">、燕南学校教育教学专项业务经费绩效目标表</w:instrText>
      </w:r>
      <w:bookmarkEnd w:id="7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、开展丰富多彩的文体活动，增强学生基本素养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粉刷围墙、白化室内墙壁、栽种花草树木绿化校园面积数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组织县、乡春季运动会、乒乓球赛、足球赛等文体活动次数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校方责任险参保人数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校方责任险参保人数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3200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入学人数与适龄儿童总人数的比率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辍学人数占在校生人数的比率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学生满意人数占所调查学生的比率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教师满意人数占所调查教师人数的比率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学生家长满意人数占所调查家长人数的比率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72</w:t>
      </w:r>
      <w:r>
        <w:rPr>
          <w:rFonts w:hint="eastAsia" w:ascii="方正仿宋_GBK" w:eastAsia="方正仿宋_GBK"/>
          <w:b/>
          <w:sz w:val="28"/>
        </w:rPr>
        <w:t>、文昌小学教育教学专项业务经费绩效目标表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5" w:name="_Toc30353040"/>
      <w:r>
        <w:rPr>
          <w:rFonts w:ascii="方正仿宋_GBK" w:eastAsia="方正仿宋_GBK"/>
          <w:b/>
          <w:sz w:val="28"/>
        </w:rPr>
        <w:instrText xml:space="preserve">72</w:instrText>
      </w:r>
      <w:r>
        <w:rPr>
          <w:rFonts w:hint="eastAsia" w:ascii="方正仿宋_GBK" w:eastAsia="方正仿宋_GBK"/>
          <w:b/>
          <w:sz w:val="28"/>
        </w:rPr>
        <w:instrText xml:space="preserve">、文昌小学教育教学专项业务经费绩效目标表</w:instrText>
      </w:r>
      <w:bookmarkEnd w:id="7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、教育教学活动正常开展；开展丰富多彩的文体活动，增强学生基本素养。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、适时更换维修教学仪器设备，对校园教学设施等进行必要的修缮，对校舍进行全面白化、美化、绿化、净化等，营造良好的校园文化环境，增强校园绿化面积，保障师生人身安全，促进教育教学工作正常运转。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美化、绿化、白化校园面积</w:t>
            </w:r>
            <w:r>
              <w:rPr>
                <w:rFonts w:ascii="方正书宋_GBK" w:eastAsia="方正书宋_GBK"/>
              </w:rPr>
              <w:t>(</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校园墙壁美化、草地绿化、白化墙壁</w:t>
            </w:r>
          </w:p>
          <w:p>
            <w:pPr>
              <w:spacing w:line="300" w:lineRule="exact"/>
              <w:jc w:val="left"/>
              <w:rPr>
                <w:rFonts w:ascii="方正书宋_GBK" w:eastAsia="方正书宋_GBK"/>
              </w:rPr>
            </w:pPr>
            <w:r>
              <w:rPr>
                <w:rFonts w:hint="eastAsia" w:ascii="方正书宋_GBK" w:eastAsia="方正书宋_GBK"/>
              </w:rPr>
              <w:t>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维修维修围墙</w:t>
            </w:r>
            <w:r>
              <w:rPr>
                <w:rFonts w:ascii="方正书宋_GBK" w:eastAsia="方正书宋_GBK"/>
              </w:rPr>
              <w:t>.</w:t>
            </w:r>
            <w:r>
              <w:rPr>
                <w:rFonts w:hint="eastAsia" w:ascii="方正书宋_GBK" w:eastAsia="方正书宋_GBK"/>
              </w:rPr>
              <w:t>房屋</w:t>
            </w:r>
            <w:r>
              <w:rPr>
                <w:rFonts w:ascii="方正书宋_GBK" w:eastAsia="方正书宋_GBK"/>
              </w:rPr>
              <w:t>.</w:t>
            </w:r>
            <w:r>
              <w:rPr>
                <w:rFonts w:hint="eastAsia" w:ascii="方正书宋_GBK" w:eastAsia="方正书宋_GBK"/>
              </w:rPr>
              <w:t>操场等面积数</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维修维护教学仪器等设备数量完成数量台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举行春季运动会等问题活动（次）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举行春季运动会、乒乓球赛等问题活动完成次数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教师参加各种培训的总人数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购置教学仪器办公设备数量（台）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购置教师教学仪器设备数量完成总数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购买清扫工具等（件）</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购买清扫工具、学生试卷、音体美器材等总数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60000</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校园文化建设、校方责任险等（次）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校园文化建设、校方责任险等总次数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购置学生桌凳数（套）</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购置学校所需全部学生桌凳总数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打印复印数量（张）</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打印试卷等复印总数量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100000</w:t>
            </w:r>
            <w:r>
              <w:rPr>
                <w:rFonts w:hint="eastAsia" w:ascii="方正书宋_GBK" w:eastAsia="方正书宋_GBK"/>
              </w:rPr>
              <w:t>张</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信息网络及软件购置数量（套）</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信息网络及软件购置（套）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巩固学生率占应入学人数的比率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在校学生辍学率占总学生数的比率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94%</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93%</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73</w:t>
      </w:r>
      <w:r>
        <w:rPr>
          <w:rFonts w:hint="eastAsia" w:ascii="方正仿宋_GBK" w:eastAsia="方正仿宋_GBK"/>
          <w:b/>
          <w:sz w:val="28"/>
        </w:rPr>
        <w:t>、恒州镇教育教学专项业务经费绩效目标表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6" w:name="_Toc30353041"/>
      <w:r>
        <w:rPr>
          <w:rFonts w:ascii="方正仿宋_GBK" w:eastAsia="方正仿宋_GBK"/>
          <w:b/>
          <w:sz w:val="28"/>
        </w:rPr>
        <w:instrText xml:space="preserve">73</w:instrText>
      </w:r>
      <w:r>
        <w:rPr>
          <w:rFonts w:hint="eastAsia" w:ascii="方正仿宋_GBK" w:eastAsia="方正仿宋_GBK"/>
          <w:b/>
          <w:sz w:val="28"/>
        </w:rPr>
        <w:instrText xml:space="preserve">、恒州镇教育教学专项业务经费绩效目标表</w:instrText>
      </w:r>
      <w:bookmarkEnd w:id="7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、改善办学条件、为教师提供更为便利的教学条件，使教师教学能力及素质得到更大的提升，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、为师生提供更为安全美丽的教学环境，促进教育教学工作正常运转，圆满完成教育教学任务。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美化、白化、绿化校园面积约等于计划实施面积（平方米）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维修维护校园面积完成面积约等于计划实施面积（平方米）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维修维护教学仪器等设备数量约等于计划维修维护数量（台）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举行春季运动会、乒乓球赛等文体活动场次完全实施（场次）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教师培训合格人数占参训教师人数的比例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校园美化、白化、绿化等项目完成量占计划实施总量比率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适龄儿童毛入学人数占总人数的比率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在校生辍学人数占调查人数的比率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学校教育教学活动正常开展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学生家长满意人数占调查人数的比例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74</w:t>
      </w:r>
      <w:r>
        <w:rPr>
          <w:rFonts w:hint="eastAsia" w:ascii="方正仿宋_GBK" w:eastAsia="方正仿宋_GBK"/>
          <w:b/>
          <w:sz w:val="28"/>
        </w:rPr>
        <w:t>、下河乡教育教学专项业务经费绩效目标表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7" w:name="_Toc30353042"/>
      <w:r>
        <w:rPr>
          <w:rFonts w:ascii="方正仿宋_GBK" w:eastAsia="方正仿宋_GBK"/>
          <w:b/>
          <w:sz w:val="28"/>
        </w:rPr>
        <w:instrText xml:space="preserve">74</w:instrText>
      </w:r>
      <w:r>
        <w:rPr>
          <w:rFonts w:hint="eastAsia" w:ascii="方正仿宋_GBK" w:eastAsia="方正仿宋_GBK"/>
          <w:b/>
          <w:sz w:val="28"/>
        </w:rPr>
        <w:instrText xml:space="preserve">、下河乡教育教学专项业务经费绩效目标表</w:instrText>
      </w:r>
      <w:bookmarkEnd w:id="7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、教学楼等方面进行白化、绿化，适时更换维修电脑、多媒体设备，对围墙、院落等方面进行维护，保障师生人身安全，营造良好的校园环境，促进教育教学工作正常运转。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、开展各种文体活动，增强学生基本素养。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、分批分科对教师进行培训，增进教师的自身素养。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粉刷教室及围墙，栽种花草树木，美化校园环境的面积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维修校园地面、围墙等</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硬化地面、粉刷围墙、教学楼食堂等维修改造的面积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维修维护电脑、多媒体等设备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维修维护电脑、多媒体、监控等设备数量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举行春季运动会、乒乓球、足球赛等文体活动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举行春季运动会、乒乓球、足球赛等文体活动场次的次数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参加进修学校等组织的教师培训的人数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学校各项文体活动完成占计划文体活动的比率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94%</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培训合格教师数量占培训总教师数量的比率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教师和学生的生活和工作保障完成率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教师和学生的生活和工作保障完成占计划工作生活保障的比率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校园美化、白化、绿化等项目完成占计划完成的比率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人均培训成本达标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在校生中受益学生人数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3526</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绿化、白化校园面积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绿化、白化校园面积达标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调查小学生对学校满意的人数占调查总人数的比率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调查小学教师对学校满意的人数占调查总人数的比率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调查小学生家长对学校满意的人数占调查总人数的比率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75</w:t>
      </w:r>
      <w:r>
        <w:rPr>
          <w:rFonts w:hint="eastAsia" w:ascii="方正仿宋_GBK" w:eastAsia="方正仿宋_GBK"/>
          <w:b/>
          <w:sz w:val="28"/>
        </w:rPr>
        <w:t>、路庄子乡教育教学专项业务经费绩效目标表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8" w:name="_Toc30353043"/>
      <w:r>
        <w:rPr>
          <w:rFonts w:ascii="方正仿宋_GBK" w:eastAsia="方正仿宋_GBK"/>
          <w:b/>
          <w:sz w:val="28"/>
        </w:rPr>
        <w:instrText xml:space="preserve">75</w:instrText>
      </w:r>
      <w:r>
        <w:rPr>
          <w:rFonts w:hint="eastAsia" w:ascii="方正仿宋_GBK" w:eastAsia="方正仿宋_GBK"/>
          <w:b/>
          <w:sz w:val="28"/>
        </w:rPr>
        <w:instrText xml:space="preserve">、路庄子乡教育教学专项业务经费绩效目标表</w:instrText>
      </w:r>
      <w:bookmarkEnd w:id="7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维修维护教学及辅助用房、围墙、厕所等（平方米）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教师培训合格人数占总参训教师的比率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学校教学仪器等设备可持续使用的年限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在校学生数占入学学生数的比率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100%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辍学学生占入学学生数的比率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调查中对学校满意的学生占调查总学生数的比率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调查中对学校满意的教师占调查总教师数的比率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调查中对学校满意的家长占调查总家长数的比率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根据工作方案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76</w:t>
      </w:r>
      <w:r>
        <w:rPr>
          <w:rFonts w:hint="eastAsia" w:ascii="方正仿宋_GBK" w:eastAsia="方正仿宋_GBK"/>
          <w:b/>
          <w:sz w:val="28"/>
        </w:rPr>
        <w:t>、庄窼乡教育教学专项业务经费绩效目标表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79" w:name="_Toc30353044"/>
      <w:r>
        <w:rPr>
          <w:rFonts w:ascii="方正仿宋_GBK" w:eastAsia="方正仿宋_GBK"/>
          <w:b/>
          <w:sz w:val="28"/>
        </w:rPr>
        <w:instrText xml:space="preserve">76</w:instrText>
      </w:r>
      <w:r>
        <w:rPr>
          <w:rFonts w:hint="eastAsia" w:ascii="方正仿宋_GBK" w:eastAsia="方正仿宋_GBK"/>
          <w:b/>
          <w:sz w:val="28"/>
        </w:rPr>
        <w:instrText xml:space="preserve">、庄窼乡教育教学专项业务经费绩效目标表</w:instrText>
      </w:r>
      <w:bookmarkEnd w:id="7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、教育教学活动正常开展；开展丰富多彩的文体活动，增强学生基本素养。</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、适时更换维修教学仪器设备，对校园教学设施等进行必要的修缮，对校舍进行全面白化、美化、绿化、净化等，营造良好的校园文化环境，增强校园绿化面积，保障师生人身安全，促进教育教学工作正常运转。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美化、绿化、白化校园面积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美化、绿化、白化校园面积完成比率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维修维护校园面积完成比率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举行春季运动会、乒乓球赛等问题活动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举行春季运动会、乒乓球赛等问题活动完成比率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学生占应入学人数的比例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受益学生占学生人数比例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辍学人数占学生总数的比例</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满意学生占总学生人数的比率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满意教师占总教师人数的比率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满意家长占总调查人数的比率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77</w:t>
      </w:r>
      <w:r>
        <w:rPr>
          <w:rFonts w:hint="eastAsia" w:ascii="方正仿宋_GBK" w:eastAsia="方正仿宋_GBK"/>
          <w:b/>
          <w:sz w:val="28"/>
        </w:rPr>
        <w:t>、燕赵镇教育教学专项业务经费绩效目标表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0" w:name="_Toc30353045"/>
      <w:r>
        <w:rPr>
          <w:rFonts w:ascii="方正仿宋_GBK" w:eastAsia="方正仿宋_GBK"/>
          <w:b/>
          <w:sz w:val="28"/>
        </w:rPr>
        <w:instrText xml:space="preserve">77</w:instrText>
      </w:r>
      <w:r>
        <w:rPr>
          <w:rFonts w:hint="eastAsia" w:ascii="方正仿宋_GBK" w:eastAsia="方正仿宋_GBK"/>
          <w:b/>
          <w:sz w:val="28"/>
        </w:rPr>
        <w:instrText xml:space="preserve">、燕赵镇教育教学专项业务经费绩效目标表</w:instrText>
      </w:r>
      <w:bookmarkEnd w:id="8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、教学楼等方面进行白化、绿化，适时更换维修电脑、多媒体设备，对围墙、院落等方面进行维护，保障师生人身安全，营造良好的校园环境，促进教育教学工作正常运转。</w:t>
            </w:r>
          </w:p>
          <w:p>
            <w:pPr>
              <w:spacing w:line="300" w:lineRule="exact"/>
              <w:jc w:val="left"/>
              <w:rPr>
                <w:rFonts w:ascii="方正书宋_GBK" w:eastAsia="方正书宋_GBK"/>
              </w:rPr>
            </w:pPr>
            <w:r>
              <w:rPr>
                <w:rFonts w:ascii="方正书宋_GBK" w:eastAsia="方正书宋_GBK"/>
              </w:rPr>
              <w:t xml:space="preserve"> 3</w:t>
            </w:r>
            <w:r>
              <w:rPr>
                <w:rFonts w:hint="eastAsia" w:ascii="方正书宋_GBK" w:eastAsia="方正书宋_GBK"/>
              </w:rPr>
              <w:t>、开展各种文体活动，增强学生基本素养。</w:t>
            </w:r>
          </w:p>
          <w:p>
            <w:pPr>
              <w:spacing w:line="300" w:lineRule="exact"/>
              <w:jc w:val="left"/>
              <w:rPr>
                <w:rFonts w:ascii="方正书宋_GBK" w:eastAsia="方正书宋_GBK"/>
              </w:rPr>
            </w:pPr>
            <w:r>
              <w:rPr>
                <w:rFonts w:ascii="方正书宋_GBK" w:eastAsia="方正书宋_GBK"/>
              </w:rPr>
              <w:t xml:space="preserve"> 4</w:t>
            </w:r>
            <w:r>
              <w:rPr>
                <w:rFonts w:hint="eastAsia" w:ascii="方正书宋_GBK" w:eastAsia="方正书宋_GBK"/>
              </w:rPr>
              <w:t>、分批分科对教师进行培训，增进教师的自身素养。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粉刷教室及围墙，栽种花草树木，美化校园环境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维修校园地面、围墙等面积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硬化地面，教学楼食堂等维修</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维修维护电脑、多媒体等设备数量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维修维护电脑、多媒体设备，监控设备等。</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举行春季运动会、乒乓球、足球赛等文体活动场次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举行春季运动会、乒乓球、足球赛等文体活动场次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286</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购买油墨、版纸、办公用品、电脑耗材等数量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购买油墨、版纸、办公用品、电脑耗材等数量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学生占应入学人数的比例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78</w:t>
      </w:r>
      <w:r>
        <w:rPr>
          <w:rFonts w:hint="eastAsia" w:ascii="方正仿宋_GBK" w:eastAsia="方正仿宋_GBK"/>
          <w:b/>
          <w:sz w:val="28"/>
        </w:rPr>
        <w:t>、东旺乡教育教学专项业务经费绩效目标表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1" w:name="_Toc30353046"/>
      <w:r>
        <w:rPr>
          <w:rFonts w:ascii="方正仿宋_GBK" w:eastAsia="方正仿宋_GBK"/>
          <w:b/>
          <w:sz w:val="28"/>
        </w:rPr>
        <w:instrText xml:space="preserve">78</w:instrText>
      </w:r>
      <w:r>
        <w:rPr>
          <w:rFonts w:hint="eastAsia" w:ascii="方正仿宋_GBK" w:eastAsia="方正仿宋_GBK"/>
          <w:b/>
          <w:sz w:val="28"/>
        </w:rPr>
        <w:instrText xml:space="preserve">、东旺乡教育教学专项业务经费绩效目标表</w:instrText>
      </w:r>
      <w:bookmarkEnd w:id="8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、印刷试卷、宣传材料保障教育教学正常开展。维修校舍、教育设备仪保障师生安全，教育教学正常开展。</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、学校绿化白化、清垃圾保障学校干净卫生。</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、购买教学用具清扫工具等。</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校园围墙美化、室内墙壁白化、栽种花草树木等的面积数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维修维护校园围墙、门窗、地面、房顶等面积数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举行县、乡春季运动会、乒乓球赛、足球比赛等文体活动场次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调查受训学员满意的教师数量占调查教师总人数的比率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r>
              <w:rPr>
                <w:rFonts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入学学生占应入学总人数的比率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79</w:t>
      </w:r>
      <w:r>
        <w:rPr>
          <w:rFonts w:hint="eastAsia" w:ascii="方正仿宋_GBK" w:eastAsia="方正仿宋_GBK"/>
          <w:b/>
          <w:sz w:val="28"/>
        </w:rPr>
        <w:t>、文德乡教育教学专项业务经费绩效目标表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2" w:name="_Toc30353047"/>
      <w:r>
        <w:rPr>
          <w:rFonts w:ascii="方正仿宋_GBK" w:eastAsia="方正仿宋_GBK"/>
          <w:b/>
          <w:sz w:val="28"/>
        </w:rPr>
        <w:instrText xml:space="preserve">79</w:instrText>
      </w:r>
      <w:r>
        <w:rPr>
          <w:rFonts w:hint="eastAsia" w:ascii="方正仿宋_GBK" w:eastAsia="方正仿宋_GBK"/>
          <w:b/>
          <w:sz w:val="28"/>
        </w:rPr>
        <w:instrText xml:space="preserve">、文德乡教育教学专项业务经费绩效目标表</w:instrText>
      </w:r>
      <w:bookmarkEnd w:id="8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美化、白化、绿化校园面积（平方米）</w:t>
            </w:r>
          </w:p>
        </w:tc>
        <w:tc>
          <w:tcPr>
            <w:tcW w:w="2891" w:type="dxa"/>
            <w:vAlign w:val="center"/>
          </w:tcPr>
          <w:p>
            <w:pPr>
              <w:spacing w:line="300" w:lineRule="exact"/>
              <w:jc w:val="left"/>
              <w:rPr>
                <w:rFonts w:ascii="方正书宋_GBK" w:eastAsia="方正书宋_GBK"/>
              </w:rPr>
            </w:pPr>
            <w:r>
              <w:rPr>
                <w:rFonts w:ascii="方正书宋_GBK" w:eastAsia="方正书宋_GBK"/>
              </w:rPr>
              <w:tab/>
            </w:r>
          </w:p>
          <w:p>
            <w:pPr>
              <w:spacing w:line="300" w:lineRule="exact"/>
              <w:jc w:val="left"/>
              <w:rPr>
                <w:rFonts w:ascii="方正书宋_GBK" w:eastAsia="方正书宋_GBK"/>
              </w:rPr>
            </w:pPr>
            <w:r>
              <w:rPr>
                <w:rFonts w:hint="eastAsia" w:ascii="方正书宋_GBK" w:eastAsia="方正书宋_GBK"/>
              </w:rPr>
              <w:t>校园美化、白化、绿化等项目完成的面积数量</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r>
              <w:rPr>
                <w:rFonts w:ascii="方正书宋_GBK" w:eastAsia="方正书宋_GBK"/>
              </w:rPr>
              <w:tab/>
            </w:r>
            <w:r>
              <w:rPr>
                <w:rFonts w:ascii="方正书宋_GBK" w:eastAsia="方正书宋_GBK"/>
              </w:rPr>
              <w:tab/>
            </w:r>
            <w:r>
              <w:rPr>
                <w:rFonts w:ascii="方正书宋_GBK" w:eastAsia="方正书宋_GBK"/>
              </w:rPr>
              <w:tab/>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维修维护校园的面积数量</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维修维护教学仪器等设备完成的数量</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r>
              <w:rPr>
                <w:rFonts w:ascii="方正书宋_GBK" w:eastAsia="方正书宋_GBK"/>
              </w:rPr>
              <w:tab/>
            </w:r>
            <w:r>
              <w:rPr>
                <w:rFonts w:hint="eastAsia" w:ascii="方正书宋_GBK" w:eastAsia="方正书宋_GBK"/>
              </w:rPr>
              <w:t>（场次）</w:t>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参加教师培训人数</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197</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r>
              <w:rPr>
                <w:rFonts w:ascii="方正书宋_GBK" w:eastAsia="方正书宋_GBK"/>
              </w:rPr>
              <w:tab/>
            </w:r>
            <w:r>
              <w:rPr>
                <w:rFonts w:hint="eastAsia" w:ascii="方正书宋_GBK" w:eastAsia="方正书宋_GBK"/>
              </w:rPr>
              <w:t>（人）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参加校方责任险人数</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4342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按期完成的项目占应完成数的比率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项目工程质量合格的占总项目工程的比率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学校完成各项文体活动占计划文体活动的比率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教师培训合格的人数占总教师人数的比率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购置设备合格率</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购置设备占计划购置设备的比率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购置任务占计划购置任务的比率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人均培训成本（元）</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教师每人培训所需的费用</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725</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在校生人数占相应学龄人口的总数比率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在校生人数占相应学龄人口的总数比率</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辍学生数占相应学龄人口的比率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在校生中受益学生的人数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4342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绿化校园面积的数量</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教学仪器等设备可供持续使用的年限</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调查中学生队学校满意的人数占总人数的比率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调查中教师对学校满意的人数占总人数的比率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80</w:t>
      </w:r>
      <w:r>
        <w:rPr>
          <w:rFonts w:hint="eastAsia" w:ascii="方正仿宋_GBK" w:eastAsia="方正仿宋_GBK"/>
          <w:b/>
          <w:sz w:val="28"/>
        </w:rPr>
        <w:t>、羊平镇教育教学专项业务经费绩效目标表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3" w:name="_Toc30353048"/>
      <w:r>
        <w:rPr>
          <w:rFonts w:ascii="方正仿宋_GBK" w:eastAsia="方正仿宋_GBK"/>
          <w:b/>
          <w:sz w:val="28"/>
        </w:rPr>
        <w:instrText xml:space="preserve">80</w:instrText>
      </w:r>
      <w:r>
        <w:rPr>
          <w:rFonts w:hint="eastAsia" w:ascii="方正仿宋_GBK" w:eastAsia="方正仿宋_GBK"/>
          <w:b/>
          <w:sz w:val="28"/>
        </w:rPr>
        <w:instrText xml:space="preserve">、羊平镇教育教学专项业务经费绩效目标表</w:instrText>
      </w:r>
      <w:bookmarkEnd w:id="8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r>
              <w:rPr>
                <w:rFonts w:ascii="方正书宋_GBK" w:eastAsia="方正书宋_GBK"/>
              </w:rPr>
              <w:t>.</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、开展丰富多彩的文体活动，增强学生基本素养。组织教师参加各种业务培训，提高教师业务素质。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美化、白化、绿化校园面积约等于计划实施面积</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举行春季运动会、乒乓球赛等文体活动场次完全实施</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学校参加校方责任险的人数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学校各项文体活动完成量占完成总量比率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教师培训合格的教师数占培训教师总人数的比率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购买教学用品合格率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购买教学用品合格数量占总数量的比率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校园美化、白化、绿化等项目完成量占完成总量比率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购买任务完成量占总任务的比率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学校受益的学生人数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调查对学校满意和比较满意的学生数占调查总人数的比率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调查对学校满意和比较满意的教师数占调查总人数的比率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调查对学校满意和比较满意的学生家长数占调查总人数的比率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81</w:t>
      </w:r>
      <w:r>
        <w:rPr>
          <w:rFonts w:hint="eastAsia" w:ascii="方正仿宋_GBK" w:eastAsia="方正仿宋_GBK"/>
          <w:b/>
          <w:sz w:val="28"/>
        </w:rPr>
        <w:t>、邸村乡教育教学专项业务经费绩效目标表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4" w:name="_Toc30353049"/>
      <w:r>
        <w:rPr>
          <w:rFonts w:ascii="方正仿宋_GBK" w:eastAsia="方正仿宋_GBK"/>
          <w:b/>
          <w:sz w:val="28"/>
        </w:rPr>
        <w:instrText xml:space="preserve">81</w:instrText>
      </w:r>
      <w:r>
        <w:rPr>
          <w:rFonts w:hint="eastAsia" w:ascii="方正仿宋_GBK" w:eastAsia="方正仿宋_GBK"/>
          <w:b/>
          <w:sz w:val="28"/>
        </w:rPr>
        <w:instrText xml:space="preserve">、邸村乡教育教学专项业务经费绩效目标表</w:instrText>
      </w:r>
      <w:bookmarkEnd w:id="8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、开展丰富多彩的文体活动，增强学生基本素养。组织教师参加各种业务培训，提高教师业务素质。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实施美化、白化、绿化校园面积数量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完成维修维护教学仪器等设备数量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购置教学仪器设备数量（台）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购置教学仪器设备数量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教师培训合格人数占受训总人数比率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购置设备合格数占购置设备总量比率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校园美化、白化、绿化等项目完成情况占计划实施总面积比率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适龄儿童毛入学数量占适龄儿童总人数比率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在校生辍学数占学生总数比率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完成绿化校园面积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购置节能环保标识产品数量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购置节能环保标识产品数量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台</w:t>
            </w:r>
            <w:r>
              <w:rPr>
                <w:rFonts w:ascii="方正书宋_GBK" w:eastAsia="方正书宋_GBK"/>
              </w:rPr>
              <w:t>/</w:t>
            </w:r>
            <w:r>
              <w:rPr>
                <w:rFonts w:hint="eastAsia" w:ascii="方正书宋_GBK" w:eastAsia="方正书宋_GBK"/>
              </w:rPr>
              <w:t>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学校教育教学活动正常开展情况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满意学生数占调查学生总数比例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满意人数占调查教师人数比例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满意学生家长占调查总人数比例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82</w:t>
      </w:r>
      <w:r>
        <w:rPr>
          <w:rFonts w:hint="eastAsia" w:ascii="方正仿宋_GBK" w:eastAsia="方正仿宋_GBK"/>
          <w:b/>
          <w:sz w:val="28"/>
        </w:rPr>
        <w:t>、晓林乡教育教学专项业务经费绩效目标表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5" w:name="_Toc30353050"/>
      <w:r>
        <w:rPr>
          <w:rFonts w:ascii="方正仿宋_GBK" w:eastAsia="方正仿宋_GBK"/>
          <w:b/>
          <w:sz w:val="28"/>
        </w:rPr>
        <w:instrText xml:space="preserve">82</w:instrText>
      </w:r>
      <w:r>
        <w:rPr>
          <w:rFonts w:hint="eastAsia" w:ascii="方正仿宋_GBK" w:eastAsia="方正仿宋_GBK"/>
          <w:b/>
          <w:sz w:val="28"/>
        </w:rPr>
        <w:instrText xml:space="preserve">、晓林乡教育教学专项业务经费绩效目标表</w:instrText>
      </w:r>
      <w:bookmarkEnd w:id="8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、教学楼等方面进行白化，绿化，实时维修电脑、多媒体设备，对围墙、院落等方面进行维护，保障师生人身安全，促进教育教学工作正常运转。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完成美化、白化、绿化校园面积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完成维修维护校园面积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142</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3718</w:t>
            </w:r>
            <w:r>
              <w:rPr>
                <w:rFonts w:hint="eastAsia" w:ascii="方正书宋_GBK" w:eastAsia="方正书宋_GBK"/>
              </w:rPr>
              <w:t>人数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学生占应入学人数的比率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83</w:t>
      </w:r>
      <w:r>
        <w:rPr>
          <w:rFonts w:hint="eastAsia" w:ascii="方正仿宋_GBK" w:eastAsia="方正仿宋_GBK"/>
          <w:b/>
          <w:sz w:val="28"/>
        </w:rPr>
        <w:t>、灵山镇教育教学专项业务经费绩效目标表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6" w:name="_Toc30353051"/>
      <w:r>
        <w:rPr>
          <w:rFonts w:ascii="方正仿宋_GBK" w:eastAsia="方正仿宋_GBK"/>
          <w:b/>
          <w:sz w:val="28"/>
        </w:rPr>
        <w:instrText xml:space="preserve">83</w:instrText>
      </w:r>
      <w:r>
        <w:rPr>
          <w:rFonts w:hint="eastAsia" w:ascii="方正仿宋_GBK" w:eastAsia="方正仿宋_GBK"/>
          <w:b/>
          <w:sz w:val="28"/>
        </w:rPr>
        <w:instrText xml:space="preserve">、灵山镇教育教学专项业务经费绩效目标表</w:instrText>
      </w:r>
      <w:bookmarkEnd w:id="8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、教学楼等方面进行白化、绿化，适时更换维修电脑、多媒体设备，对围墙、院落等方面进行维护，保障师生人身安全，营造良好的校园环境，促进教育教学工作正常运转。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粉刷教室、围墙，栽种花草树木等的面积数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17400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维修校园地面、围墙等面积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硬化学校院落地面、围墙，维修教室地面等面积数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举行春季运动会、乒乓球、足球赛等文体活动场次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举行县、乡春季运动会、乒乓球、足球赛等文体活动场次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r>
              <w:rPr>
                <w:rFonts w:ascii="方正书宋_GBK" w:eastAsia="方正书宋_GBK"/>
              </w:rPr>
              <w:t>%</w:t>
            </w:r>
            <w:r>
              <w:rPr>
                <w:rFonts w:hint="eastAsia" w:ascii="方正书宋_GBK" w:eastAsia="方正书宋_GBK"/>
              </w:rPr>
              <w:t>）</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学生占应入学人数的比率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84</w:t>
      </w:r>
      <w:r>
        <w:rPr>
          <w:rFonts w:hint="eastAsia" w:ascii="方正仿宋_GBK" w:eastAsia="方正仿宋_GBK"/>
          <w:b/>
          <w:sz w:val="28"/>
        </w:rPr>
        <w:t>、党城乡教育教学专项业务经费绩效目标表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7" w:name="_Toc30353052"/>
      <w:r>
        <w:rPr>
          <w:rFonts w:ascii="方正仿宋_GBK" w:eastAsia="方正仿宋_GBK"/>
          <w:b/>
          <w:sz w:val="28"/>
        </w:rPr>
        <w:instrText xml:space="preserve">84</w:instrText>
      </w:r>
      <w:r>
        <w:rPr>
          <w:rFonts w:hint="eastAsia" w:ascii="方正仿宋_GBK" w:eastAsia="方正仿宋_GBK"/>
          <w:b/>
          <w:sz w:val="28"/>
        </w:rPr>
        <w:instrText xml:space="preserve">、党城乡教育教学专项业务经费绩效目标表</w:instrText>
      </w:r>
      <w:bookmarkEnd w:id="8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粉刷教室及围墙，栽种花草树木，美化校园环境。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硬化地面，教学楼、食堂等维修改造</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学校维修维护电脑、多媒体设备、监控设备等</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台</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3100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调查中教师满意人数占调查总人数的比率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85</w:t>
      </w:r>
      <w:r>
        <w:rPr>
          <w:rFonts w:hint="eastAsia" w:ascii="方正仿宋_GBK" w:eastAsia="方正仿宋_GBK"/>
          <w:b/>
          <w:sz w:val="28"/>
        </w:rPr>
        <w:t>、北台乡教育教学专项业务经费绩效目标表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8" w:name="_Toc30353053"/>
      <w:r>
        <w:rPr>
          <w:rFonts w:ascii="方正仿宋_GBK" w:eastAsia="方正仿宋_GBK"/>
          <w:b/>
          <w:sz w:val="28"/>
        </w:rPr>
        <w:instrText xml:space="preserve">85</w:instrText>
      </w:r>
      <w:r>
        <w:rPr>
          <w:rFonts w:hint="eastAsia" w:ascii="方正仿宋_GBK" w:eastAsia="方正仿宋_GBK"/>
          <w:b/>
          <w:sz w:val="28"/>
        </w:rPr>
        <w:instrText xml:space="preserve">、北台乡教育教学专项业务经费绩效目标表</w:instrText>
      </w:r>
      <w:bookmarkEnd w:id="8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819</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改造、维修的教学及教辅用房面积（平方米）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在校生数占入学学生数的比率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辍学学生数占入学学生数的比率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培训学员通过网络评估系统对培训班满意率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86</w:t>
      </w:r>
      <w:r>
        <w:rPr>
          <w:rFonts w:hint="eastAsia" w:ascii="方正仿宋_GBK" w:eastAsia="方正仿宋_GBK"/>
          <w:b/>
          <w:sz w:val="28"/>
        </w:rPr>
        <w:t>、范家庄乡教育教学专项业务经费绩效目标表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89" w:name="_Toc30353054"/>
      <w:r>
        <w:rPr>
          <w:rFonts w:ascii="方正仿宋_GBK" w:eastAsia="方正仿宋_GBK"/>
          <w:b/>
          <w:sz w:val="28"/>
        </w:rPr>
        <w:instrText xml:space="preserve">86</w:instrText>
      </w:r>
      <w:r>
        <w:rPr>
          <w:rFonts w:hint="eastAsia" w:ascii="方正仿宋_GBK" w:eastAsia="方正仿宋_GBK"/>
          <w:b/>
          <w:sz w:val="28"/>
        </w:rPr>
        <w:instrText xml:space="preserve">、范家庄乡教育教学专项业务经费绩效目标表</w:instrText>
      </w:r>
      <w:bookmarkEnd w:id="8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开展丰富多彩的文体活动，增强学生基本素养。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维修维护教学仪器等设备数量完成台数量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美化、白化、绿化校园面积完成比率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学生入学人数占适龄学生人数的比率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学校教学仪器等设备可持续使用情况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参评学员人数占总学员人数满意度比率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参评教师人数占总教师人数满意度比率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参评学生家长人数占家长总人数满意度比率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87</w:t>
      </w:r>
      <w:r>
        <w:rPr>
          <w:rFonts w:hint="eastAsia" w:ascii="方正仿宋_GBK" w:eastAsia="方正仿宋_GBK"/>
          <w:b/>
          <w:sz w:val="28"/>
        </w:rPr>
        <w:t>、郎家庄乡教育教学专项业务经费绩效目标表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0" w:name="_Toc30353055"/>
      <w:r>
        <w:rPr>
          <w:rFonts w:ascii="方正仿宋_GBK" w:eastAsia="方正仿宋_GBK"/>
          <w:b/>
          <w:sz w:val="28"/>
        </w:rPr>
        <w:instrText xml:space="preserve">87</w:instrText>
      </w:r>
      <w:r>
        <w:rPr>
          <w:rFonts w:hint="eastAsia" w:ascii="方正仿宋_GBK" w:eastAsia="方正仿宋_GBK"/>
          <w:b/>
          <w:sz w:val="28"/>
        </w:rPr>
        <w:instrText xml:space="preserve">、郎家庄乡教育教学专项业务经费绩效目标表</w:instrText>
      </w:r>
      <w:bookmarkEnd w:id="9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、对校园设施进行必要的修缮，对校园进行绿化、白化、美化营造良好的范围，促进教育教学工作正常运行。</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r>
              <w:rPr>
                <w:rFonts w:ascii="方正书宋_GBK" w:eastAsia="方正书宋_GBK"/>
              </w:rPr>
              <w:t>(</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美化、白化、绿化校园面积完成数量占总面积数量</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r>
              <w:rPr>
                <w:rFonts w:ascii="方正书宋_GBK" w:eastAsia="方正书宋_GBK"/>
              </w:rPr>
              <w:t>(</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维修维护校园面积数量占总维修数量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教师培训人数（人）</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参加教师培训的人数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在校学生辍学率占总学生数的比率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88</w:t>
      </w:r>
      <w:r>
        <w:rPr>
          <w:rFonts w:hint="eastAsia" w:ascii="方正仿宋_GBK" w:eastAsia="方正仿宋_GBK"/>
          <w:b/>
          <w:sz w:val="28"/>
        </w:rPr>
        <w:t>、产德乡教育教学专项业务经费绩效目标表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1" w:name="_Toc30353056"/>
      <w:r>
        <w:rPr>
          <w:rFonts w:ascii="方正仿宋_GBK" w:eastAsia="方正仿宋_GBK"/>
          <w:b/>
          <w:sz w:val="28"/>
        </w:rPr>
        <w:instrText xml:space="preserve">88</w:instrText>
      </w:r>
      <w:r>
        <w:rPr>
          <w:rFonts w:hint="eastAsia" w:ascii="方正仿宋_GBK" w:eastAsia="方正仿宋_GBK"/>
          <w:b/>
          <w:sz w:val="28"/>
        </w:rPr>
        <w:instrText xml:space="preserve">、产德乡教育教学专项业务经费绩效目标表</w:instrText>
      </w:r>
      <w:bookmarkEnd w:id="9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、改善办学条件、为教师提供更为便利的教学条件，使教师教学能力及素质得到更大的提升，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、为师生提供更为安全美丽的教学环境，促进教育教学工作正常运转，圆满完成教育教学任务。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美化、白化围墙、绿化校园面积约等于计划实施面积（平方米）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维修维护地面、维修花池等完成面积约等于计划实施面积（平方米）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维修多媒体、教学用计算机等设备数量约等于计划维修维护数量（台）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举行春季运动会、乒乓球赛等文体活动场次完全实施（场次）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项目工程质量合格量占计划实施总量比率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教师培训合格人数占参训教师总人数的比例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校园美化、白化、绿化等项目完成量占计划实施总量比率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适龄儿童毛入学人数占总人数的比率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在校生辍学人数占调查人数的比率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学校交教学活动开展情况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学校教育教学活动正常开展开展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89</w:t>
      </w:r>
      <w:r>
        <w:rPr>
          <w:rFonts w:hint="eastAsia" w:ascii="方正仿宋_GBK" w:eastAsia="方正仿宋_GBK"/>
          <w:b/>
          <w:sz w:val="28"/>
        </w:rPr>
        <w:t>、孝墓乡教育教学专项业务经费绩效目标表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2" w:name="_Toc30353057"/>
      <w:r>
        <w:rPr>
          <w:rFonts w:ascii="方正仿宋_GBK" w:eastAsia="方正仿宋_GBK"/>
          <w:b/>
          <w:sz w:val="28"/>
        </w:rPr>
        <w:instrText xml:space="preserve">89</w:instrText>
      </w:r>
      <w:r>
        <w:rPr>
          <w:rFonts w:hint="eastAsia" w:ascii="方正仿宋_GBK" w:eastAsia="方正仿宋_GBK"/>
          <w:b/>
          <w:sz w:val="28"/>
        </w:rPr>
        <w:instrText xml:space="preserve">、孝墓乡教育教学专项业务经费绩效目标表</w:instrText>
      </w:r>
      <w:bookmarkEnd w:id="9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、改善办学条件、为教师提供更为便利的教学条件，使教师教学能力及素质得到更大的提升，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、为师生提供更为安全美丽的教学环境，促进教育教学工作正常运转，圆满完成教育教学任务。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美化、白化、绿化校园面积约等于计划实施面积（平方米）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维修维护校园面积完成面积约等于计划实施面积（平方米）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举行春季运动会、乒乓球赛等文体活动场次完全实施（场次）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教师培训合格人数占参训教师总人数的比例</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适龄儿童毛入学人数占总人数的比率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在校生辍学人数占调查人数的比率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学校交教学活动开展情况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学校教育教学活动正常开展开展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90</w:t>
      </w:r>
      <w:r>
        <w:rPr>
          <w:rFonts w:hint="eastAsia" w:ascii="方正仿宋_GBK" w:eastAsia="方正仿宋_GBK"/>
          <w:b/>
          <w:sz w:val="28"/>
        </w:rPr>
        <w:t>、齐村乡教育教学专项业务经费绩效目标表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3" w:name="_Toc30353058"/>
      <w:r>
        <w:rPr>
          <w:rFonts w:ascii="方正仿宋_GBK" w:eastAsia="方正仿宋_GBK"/>
          <w:b/>
          <w:sz w:val="28"/>
        </w:rPr>
        <w:instrText xml:space="preserve">90</w:instrText>
      </w:r>
      <w:r>
        <w:rPr>
          <w:rFonts w:hint="eastAsia" w:ascii="方正仿宋_GBK" w:eastAsia="方正仿宋_GBK"/>
          <w:b/>
          <w:sz w:val="28"/>
        </w:rPr>
        <w:instrText xml:space="preserve">、齐村乡教育教学专项业务经费绩效目标表</w:instrText>
      </w:r>
      <w:bookmarkEnd w:id="9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819</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改造、维修的教学及教辅用房面积（平方米）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在校生数占入学学生数的比率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辍学学生数占入学学生数的比率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培训学员通过网络评估系统对培训班满意率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91</w:t>
      </w:r>
      <w:r>
        <w:rPr>
          <w:rFonts w:hint="eastAsia" w:ascii="方正仿宋_GBK" w:eastAsia="方正仿宋_GBK"/>
          <w:b/>
          <w:sz w:val="28"/>
        </w:rPr>
        <w:t>、路庄子乡路庄子中学教育教学专项业务经费绩效目标表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4" w:name="_Toc30353059"/>
      <w:r>
        <w:rPr>
          <w:rFonts w:ascii="方正仿宋_GBK" w:eastAsia="方正仿宋_GBK"/>
          <w:b/>
          <w:sz w:val="28"/>
        </w:rPr>
        <w:instrText xml:space="preserve">91</w:instrText>
      </w:r>
      <w:r>
        <w:rPr>
          <w:rFonts w:hint="eastAsia" w:ascii="方正仿宋_GBK" w:eastAsia="方正仿宋_GBK"/>
          <w:b/>
          <w:sz w:val="28"/>
        </w:rPr>
        <w:instrText xml:space="preserve">、路庄子乡路庄子中学教育教学专项业务经费绩效目标表</w:instrText>
      </w:r>
      <w:bookmarkEnd w:id="9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r>
              <w:rPr>
                <w:rFonts w:ascii="方正书宋_GBK" w:eastAsia="方正书宋_GBK"/>
              </w:rPr>
              <w:t>,</w:t>
            </w:r>
            <w:r>
              <w:rPr>
                <w:rFonts w:hint="eastAsia" w:ascii="方正书宋_GBK" w:eastAsia="方正书宋_GBK"/>
              </w:rPr>
              <w:t>开展丰富多彩的文体活动，增强学生基本素养</w:t>
            </w:r>
            <w:r>
              <w:rPr>
                <w:rFonts w:ascii="方正书宋_GBK" w:eastAsia="方正书宋_GBK"/>
              </w:rPr>
              <w:t>,</w:t>
            </w:r>
            <w:r>
              <w:rPr>
                <w:rFonts w:hint="eastAsia" w:ascii="方正书宋_GBK" w:eastAsia="方正书宋_GBK"/>
              </w:rPr>
              <w:t>组织教师参加各种业务培训，提高教师业务素质。</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粉刷教室及围墙，栽种花草树木，美化校园环境</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硬化地面，教学楼、宿舍楼、食堂等维修改造</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维护维修电脑、多媒体设备、监控设备等</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举行春季运动会、乒乓球赛等文体活动场次完成比率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学校教师参加培训人数</w:t>
            </w:r>
          </w:p>
        </w:tc>
        <w:tc>
          <w:tcPr>
            <w:tcW w:w="1276" w:type="dxa"/>
            <w:vAlign w:val="center"/>
          </w:tcPr>
          <w:p>
            <w:pPr>
              <w:spacing w:line="300" w:lineRule="exact"/>
              <w:jc w:val="left"/>
              <w:rPr>
                <w:rFonts w:ascii="方正书宋_GBK" w:eastAsia="方正书宋_GBK"/>
              </w:rPr>
            </w:pPr>
            <w:r>
              <w:rPr>
                <w:rFonts w:ascii="方正书宋_GBK" w:eastAsia="方正书宋_GBK"/>
              </w:rPr>
              <w:t>81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学校参加校方责任险学生人数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辍学学生人数占总人数的比率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在校受益的学生数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满意家长人数占总人数的比率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92</w:t>
      </w:r>
      <w:r>
        <w:rPr>
          <w:rFonts w:hint="eastAsia" w:ascii="方正仿宋_GBK" w:eastAsia="方正仿宋_GBK"/>
          <w:b/>
          <w:sz w:val="28"/>
        </w:rPr>
        <w:t>、下河乡下河中学教育教学专项业务经费绩效目标表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5" w:name="_Toc30353060"/>
      <w:r>
        <w:rPr>
          <w:rFonts w:ascii="方正仿宋_GBK" w:eastAsia="方正仿宋_GBK"/>
          <w:b/>
          <w:sz w:val="28"/>
        </w:rPr>
        <w:instrText xml:space="preserve">92</w:instrText>
      </w:r>
      <w:r>
        <w:rPr>
          <w:rFonts w:hint="eastAsia" w:ascii="方正仿宋_GBK" w:eastAsia="方正仿宋_GBK"/>
          <w:b/>
          <w:sz w:val="28"/>
        </w:rPr>
        <w:instrText xml:space="preserve">、下河乡下河中学教育教学专项业务经费绩效目标表</w:instrText>
      </w:r>
      <w:bookmarkEnd w:id="9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学校各项文体活动完成占总体任务的比率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在校生人数占适龄入学人数的比率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调查学生满意度人数占总人数的比率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调查学教师满意度人数占总人数的比率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学生家长满意度达标调查学教师满意度人数调查学生家长满意度人数占总人数的比率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93</w:t>
      </w:r>
      <w:r>
        <w:rPr>
          <w:rFonts w:hint="eastAsia" w:ascii="方正仿宋_GBK" w:eastAsia="方正仿宋_GBK"/>
          <w:b/>
          <w:sz w:val="28"/>
        </w:rPr>
        <w:t>、燕赵镇燕赵中学教育教学专项业务经费绩效目标表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6" w:name="_Toc30353061"/>
      <w:r>
        <w:rPr>
          <w:rFonts w:ascii="方正仿宋_GBK" w:eastAsia="方正仿宋_GBK"/>
          <w:b/>
          <w:sz w:val="28"/>
        </w:rPr>
        <w:instrText xml:space="preserve">93</w:instrText>
      </w:r>
      <w:r>
        <w:rPr>
          <w:rFonts w:hint="eastAsia" w:ascii="方正仿宋_GBK" w:eastAsia="方正仿宋_GBK"/>
          <w:b/>
          <w:sz w:val="28"/>
        </w:rPr>
        <w:instrText xml:space="preserve">、燕赵镇燕赵中学教育教学专项业务经费绩效目标表</w:instrText>
      </w:r>
      <w:bookmarkEnd w:id="9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、对校园设施进行必要的修缮，对校园进行绿化、白化、美化营造良好的范围，促进教育教学工作正常运行。</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美化、白化、绿化校园面积完成数量占总面积数量</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2600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改造、维修的教学及教辅用房面积（平方米）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维修维护校园面积数量占总维修数量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参训教师人数占全体教师的比率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64</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在校学生数占应适龄应入学人数的比率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辍学学生数占总学生数的比率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满意学员数占总调查人数的比率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满意学生家长数占总调查人数的比率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94</w:t>
      </w:r>
      <w:r>
        <w:rPr>
          <w:rFonts w:hint="eastAsia" w:ascii="方正仿宋_GBK" w:eastAsia="方正仿宋_GBK"/>
          <w:b/>
          <w:sz w:val="28"/>
        </w:rPr>
        <w:t>、燕赵镇南留营中学教育教学专项业务经费绩效目标表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7" w:name="_Toc30353062"/>
      <w:r>
        <w:rPr>
          <w:rFonts w:ascii="方正仿宋_GBK" w:eastAsia="方正仿宋_GBK"/>
          <w:b/>
          <w:sz w:val="28"/>
        </w:rPr>
        <w:instrText xml:space="preserve">94</w:instrText>
      </w:r>
      <w:r>
        <w:rPr>
          <w:rFonts w:hint="eastAsia" w:ascii="方正仿宋_GBK" w:eastAsia="方正仿宋_GBK"/>
          <w:b/>
          <w:sz w:val="28"/>
        </w:rPr>
        <w:instrText xml:space="preserve">、燕赵镇南留营中学教育教学专项业务经费绩效目标表</w:instrText>
      </w:r>
      <w:bookmarkEnd w:id="9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对校园的操场等进行维护的面积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对学校的教学仪器、电脑等设备进行维护的数量。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教师进行继续教育、骨干教师培训的人数</w:t>
            </w:r>
          </w:p>
        </w:tc>
        <w:tc>
          <w:tcPr>
            <w:tcW w:w="1276" w:type="dxa"/>
            <w:vAlign w:val="center"/>
          </w:tcPr>
          <w:p>
            <w:pPr>
              <w:spacing w:line="300" w:lineRule="exact"/>
              <w:jc w:val="left"/>
              <w:rPr>
                <w:rFonts w:ascii="方正书宋_GBK" w:eastAsia="方正书宋_GBK"/>
              </w:rPr>
            </w:pPr>
            <w:r>
              <w:rPr>
                <w:rFonts w:ascii="方正书宋_GBK" w:eastAsia="方正书宋_GBK"/>
              </w:rPr>
              <w:t>46</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教师培训合格人数占教师总人数的比率。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教师培训人数所会产生的费用每人次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85</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受益的学生所占的数量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学校教育教学活动开展对学生及学校的发展所产生的影响</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优化、美化校园</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220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学生满意的人数占参与全体学生人数的比率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教师满意的人数占参与全体教师的人数的比率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学生家长满意的人数占全体家长人数的比率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95</w:t>
      </w:r>
      <w:r>
        <w:rPr>
          <w:rFonts w:hint="eastAsia" w:ascii="方正仿宋_GBK" w:eastAsia="方正仿宋_GBK"/>
          <w:b/>
          <w:sz w:val="28"/>
        </w:rPr>
        <w:t>、文德乡文德中学教育教学专项业务经费绩效目标表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8" w:name="_Toc30353063"/>
      <w:r>
        <w:rPr>
          <w:rFonts w:ascii="方正仿宋_GBK" w:eastAsia="方正仿宋_GBK"/>
          <w:b/>
          <w:sz w:val="28"/>
        </w:rPr>
        <w:instrText xml:space="preserve">95</w:instrText>
      </w:r>
      <w:r>
        <w:rPr>
          <w:rFonts w:hint="eastAsia" w:ascii="方正仿宋_GBK" w:eastAsia="方正仿宋_GBK"/>
          <w:b/>
          <w:sz w:val="28"/>
        </w:rPr>
        <w:instrText xml:space="preserve">、文德乡文德中学教育教学专项业务经费绩效目标表</w:instrText>
      </w:r>
      <w:bookmarkEnd w:id="9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打印复印的数量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打印复印数量张数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张</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3100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维修校园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维修暖气</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维修暖气的数量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举行春季运动会、乒乓球赛等文体活动的场次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参加教师培训的人数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购买清扫工具、劳动工具等</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购买清扫工具、劳动工具的数量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把</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购买粉笔、试卷纸、</w:t>
            </w:r>
            <w:r>
              <w:rPr>
                <w:rFonts w:ascii="方正书宋_GBK" w:eastAsia="方正书宋_GBK"/>
              </w:rPr>
              <w:t>A4</w:t>
            </w:r>
            <w:r>
              <w:rPr>
                <w:rFonts w:hint="eastAsia" w:ascii="方正书宋_GBK" w:eastAsia="方正书宋_GBK"/>
              </w:rPr>
              <w:t>纸</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购买粉笔、试卷纸、</w:t>
            </w:r>
            <w:r>
              <w:rPr>
                <w:rFonts w:ascii="方正书宋_GBK" w:eastAsia="方正书宋_GBK"/>
              </w:rPr>
              <w:t>A4</w:t>
            </w:r>
            <w:r>
              <w:rPr>
                <w:rFonts w:hint="eastAsia" w:ascii="方正书宋_GBK" w:eastAsia="方正书宋_GBK"/>
              </w:rPr>
              <w:t>纸的数量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箱</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项目按期完成的比率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教师培训情况合格率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购买教学用品合格率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购买教学用品合格率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购买任务占计划购买任务的比率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绿化校园面积的数量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调查中学生家长对学校教育满意的人数占调查总人数的比率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调查教师对学校满意的人数占总人数的比率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96</w:t>
      </w:r>
      <w:r>
        <w:rPr>
          <w:rFonts w:hint="eastAsia" w:ascii="方正仿宋_GBK" w:eastAsia="方正仿宋_GBK"/>
          <w:b/>
          <w:sz w:val="28"/>
        </w:rPr>
        <w:t>、文德乡南洪德中学教育教学专项业务经费绩效目标表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99" w:name="_Toc30353064"/>
      <w:r>
        <w:rPr>
          <w:rFonts w:ascii="方正仿宋_GBK" w:eastAsia="方正仿宋_GBK"/>
          <w:b/>
          <w:sz w:val="28"/>
        </w:rPr>
        <w:instrText xml:space="preserve">96</w:instrText>
      </w:r>
      <w:r>
        <w:rPr>
          <w:rFonts w:hint="eastAsia" w:ascii="方正仿宋_GBK" w:eastAsia="方正仿宋_GBK"/>
          <w:b/>
          <w:sz w:val="28"/>
        </w:rPr>
        <w:instrText xml:space="preserve">、文德乡南洪德中学教育教学专项业务经费绩效目标表</w:instrText>
      </w:r>
      <w:bookmarkEnd w:id="9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美化校园、绿化校园的面积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美化、白化、绿化校园面积的平方米数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维修校园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维修维护校园面积的平方米数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维修教学仪器的数量，维护教学仪器的设备数量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每年学校组织春季运动会、乒乓球赛、篮球赛等活动的场次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每年学校组织教师培训的人数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学校每年购买教学仪器教学设备的数量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购置教学仪器设备数量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学校每年购置图书的数量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购置图书数量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每年项目按期完成率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按期完成项目占总项目的比例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合格项目工程占项目总工程数量的比例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学校组织的各项文体活动的完成率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文体活动占学校各种活动的比例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美化校园、绿化校园、白化校园等项目的完成率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学校组织教师培训人均培训成本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学校组织教师各种培训等，人均培训成本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学生入学人数占适龄学生人数的比率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在校学生的辍学情况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辍学生占总总人数的比例</w:t>
            </w:r>
          </w:p>
        </w:tc>
        <w:tc>
          <w:tcPr>
            <w:tcW w:w="1276" w:type="dxa"/>
            <w:vAlign w:val="center"/>
          </w:tcPr>
          <w:p>
            <w:pPr>
              <w:spacing w:line="300" w:lineRule="exact"/>
              <w:jc w:val="left"/>
              <w:rPr>
                <w:rFonts w:ascii="方正书宋_GBK" w:eastAsia="方正书宋_GBK"/>
              </w:rPr>
            </w:pPr>
            <w:r>
              <w:rPr>
                <w:rFonts w:ascii="方正书宋_GBK" w:eastAsia="方正书宋_GBK"/>
              </w:rPr>
              <w:t>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教学仪器、教学设备的可持续使用年限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学校教育教学活动的开展情况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学生的满意程度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满意学生人数占总人数比例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学生家长的满意程度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满意学生家长人数占总人数的比例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教师的满意程度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满意教师人数占总人数的比例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97</w:t>
      </w:r>
      <w:r>
        <w:rPr>
          <w:rFonts w:hint="eastAsia" w:ascii="方正仿宋_GBK" w:eastAsia="方正仿宋_GBK"/>
          <w:b/>
          <w:sz w:val="28"/>
        </w:rPr>
        <w:t>、东旺乡南杏树中学教育教学专项业务经费绩效目标表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0" w:name="_Toc30353065"/>
      <w:r>
        <w:rPr>
          <w:rFonts w:ascii="方正仿宋_GBK" w:eastAsia="方正仿宋_GBK"/>
          <w:b/>
          <w:sz w:val="28"/>
        </w:rPr>
        <w:instrText xml:space="preserve">97</w:instrText>
      </w:r>
      <w:r>
        <w:rPr>
          <w:rFonts w:hint="eastAsia" w:ascii="方正仿宋_GBK" w:eastAsia="方正仿宋_GBK"/>
          <w:b/>
          <w:sz w:val="28"/>
        </w:rPr>
        <w:instrText xml:space="preserve">、东旺乡南杏树中学教育教学专项业务经费绩效目标表</w:instrText>
      </w:r>
      <w:bookmarkEnd w:id="10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完成的美化、白化、绿化的校园面积（平方米）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完成维修维护教学仪器等设备数量（台）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参加培训的教师人数</w:t>
            </w:r>
            <w:r>
              <w:rPr>
                <w:rFonts w:ascii="方正书宋_GBK" w:eastAsia="方正书宋_GBK"/>
              </w:rPr>
              <w:t>(</w:t>
            </w:r>
            <w:r>
              <w:rPr>
                <w:rFonts w:hint="eastAsia" w:ascii="方正书宋_GBK" w:eastAsia="方正书宋_GBK"/>
              </w:rPr>
              <w:t>人</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校方责任险人数（人）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840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学校各项文体活动占学校总活动完成率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培训合格教师占参加培训教师的比率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校园美化、白化墙壁、绿化校园环境等项目完成率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人均培训成本（元）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540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在校学生数占相应学龄人口总数比率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经济效益指标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在校学生数占应入学学生人数的比率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辍学学生占入学学生的比率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840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培训学员通过网络评估系统对培训班的满意率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调查中对学校满意和较慢意的教师数占调查总人数的比率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调查中对学校满意和较慢意的家长数占调查总人数的比率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98</w:t>
      </w:r>
      <w:r>
        <w:rPr>
          <w:rFonts w:hint="eastAsia" w:ascii="方正仿宋_GBK" w:eastAsia="方正仿宋_GBK"/>
          <w:b/>
          <w:sz w:val="28"/>
        </w:rPr>
        <w:t>、东旺乡高门屯中学教育教学专项业务经费绩效目标表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1" w:name="_Toc30353066"/>
      <w:r>
        <w:rPr>
          <w:rFonts w:ascii="方正仿宋_GBK" w:eastAsia="方正仿宋_GBK"/>
          <w:b/>
          <w:sz w:val="28"/>
        </w:rPr>
        <w:instrText xml:space="preserve">98</w:instrText>
      </w:r>
      <w:r>
        <w:rPr>
          <w:rFonts w:hint="eastAsia" w:ascii="方正仿宋_GBK" w:eastAsia="方正仿宋_GBK"/>
          <w:b/>
          <w:sz w:val="28"/>
        </w:rPr>
        <w:instrText xml:space="preserve">、东旺乡高门屯中学教育教学专项业务经费绩效目标表</w:instrText>
      </w:r>
      <w:bookmarkEnd w:id="10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校园美化、白化、绿化等项目完成的面积数量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维修维护教学仪器等设备完成的数量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参加培训的教师人数</w:t>
            </w:r>
          </w:p>
        </w:tc>
        <w:tc>
          <w:tcPr>
            <w:tcW w:w="1276" w:type="dxa"/>
            <w:vAlign w:val="center"/>
          </w:tcPr>
          <w:p>
            <w:pPr>
              <w:spacing w:line="300" w:lineRule="exact"/>
              <w:jc w:val="left"/>
              <w:rPr>
                <w:rFonts w:ascii="方正书宋_GBK" w:eastAsia="方正书宋_GBK"/>
              </w:rPr>
            </w:pPr>
            <w:r>
              <w:rPr>
                <w:rFonts w:ascii="方正书宋_GBK" w:eastAsia="方正书宋_GBK"/>
              </w:rPr>
              <w:t>31</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购置教学仪器设备数量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购置教学仪器设备完成的数量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培训合格的教师数量占培训总教师数量的比率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在校生中受益学生的人数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学校教学仪器等设备可供持续使用的年限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开展教育教学活动占应开展教育教学活动的情况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调查中教师对学校满意的人数占调查总人数的比率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调查中学生家长对学校满意的人数占调查总人数的比率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99</w:t>
      </w:r>
      <w:r>
        <w:rPr>
          <w:rFonts w:hint="eastAsia" w:ascii="方正仿宋_GBK" w:eastAsia="方正仿宋_GBK"/>
          <w:b/>
          <w:sz w:val="28"/>
        </w:rPr>
        <w:t>、羊平镇岸下中学教育教学专项业务经费绩效目标表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2" w:name="_Toc30353067"/>
      <w:r>
        <w:rPr>
          <w:rFonts w:ascii="方正仿宋_GBK" w:eastAsia="方正仿宋_GBK"/>
          <w:b/>
          <w:sz w:val="28"/>
        </w:rPr>
        <w:instrText xml:space="preserve">99</w:instrText>
      </w:r>
      <w:r>
        <w:rPr>
          <w:rFonts w:hint="eastAsia" w:ascii="方正仿宋_GBK" w:eastAsia="方正仿宋_GBK"/>
          <w:b/>
          <w:sz w:val="28"/>
        </w:rPr>
        <w:instrText xml:space="preserve">、羊平镇岸下中学教育教学专项业务经费绩效目标表</w:instrText>
      </w:r>
      <w:bookmarkEnd w:id="10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校园美化、白化、绿化等项目完成的面积平米数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维修、维护教学仪器等设备完成的数量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参加培训的教师人数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学校学生参加校方责任险人数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培训合格的学员数量占培训总学员数量的比率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辍学学生占学生总数的比率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绿化校园面积的平米数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100</w:t>
      </w:r>
      <w:r>
        <w:rPr>
          <w:rFonts w:hint="eastAsia" w:ascii="方正仿宋_GBK" w:eastAsia="方正仿宋_GBK"/>
          <w:b/>
          <w:sz w:val="28"/>
        </w:rPr>
        <w:t>、晓林乡晓林中学教育教学专项业务经费绩效目标表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3" w:name="_Toc30353068"/>
      <w:r>
        <w:rPr>
          <w:rFonts w:ascii="方正仿宋_GBK" w:eastAsia="方正仿宋_GBK"/>
          <w:b/>
          <w:sz w:val="28"/>
        </w:rPr>
        <w:instrText xml:space="preserve">100</w:instrText>
      </w:r>
      <w:r>
        <w:rPr>
          <w:rFonts w:hint="eastAsia" w:ascii="方正仿宋_GBK" w:eastAsia="方正仿宋_GBK"/>
          <w:b/>
          <w:sz w:val="28"/>
        </w:rPr>
        <w:instrText xml:space="preserve">、晓林乡晓林中学教育教学专项业务经费绩效目标表</w:instrText>
      </w:r>
      <w:bookmarkEnd w:id="10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美化、白化、绿化等项目完成的面积数量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维修维护校园面积总量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参加教师培训的人数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学校学生参加校方责任险的人数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470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在校生人数占适龄学生人数的比率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辍学学生人数占相应学龄人数的比率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学校教学仪器等设备可供持续使用的年限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学校教育教学活动开展是否正常开展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调查中学生对学校满意程度的人生占总人数的比率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调查中教师对学校满意的人数占总教师数的比率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调查中学生家长对学校满意程度的人数占总家长人数的比率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101</w:t>
      </w:r>
      <w:r>
        <w:rPr>
          <w:rFonts w:hint="eastAsia" w:ascii="方正仿宋_GBK" w:eastAsia="方正仿宋_GBK"/>
          <w:b/>
          <w:sz w:val="28"/>
        </w:rPr>
        <w:t>、晓林乡崔家庄中学教育教学专项业务经费绩效目标表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4" w:name="_Toc30353069"/>
      <w:r>
        <w:rPr>
          <w:rFonts w:ascii="方正仿宋_GBK" w:eastAsia="方正仿宋_GBK"/>
          <w:b/>
          <w:sz w:val="28"/>
        </w:rPr>
        <w:instrText xml:space="preserve">101</w:instrText>
      </w:r>
      <w:r>
        <w:rPr>
          <w:rFonts w:hint="eastAsia" w:ascii="方正仿宋_GBK" w:eastAsia="方正仿宋_GBK"/>
          <w:b/>
          <w:sz w:val="28"/>
        </w:rPr>
        <w:instrText xml:space="preserve">、晓林乡崔家庄中学教育教学专项业务经费绩效目标表</w:instrText>
      </w:r>
      <w:bookmarkEnd w:id="10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粉刷楼道、围墙、部分教室</w:t>
            </w:r>
            <w:r>
              <w:rPr>
                <w:rFonts w:ascii="方正书宋_GBK" w:eastAsia="方正书宋_GBK"/>
              </w:rPr>
              <w:t>,</w:t>
            </w:r>
            <w:r>
              <w:rPr>
                <w:rFonts w:hint="eastAsia" w:ascii="方正书宋_GBK" w:eastAsia="方正书宋_GBK"/>
              </w:rPr>
              <w:t>绿化栽种各种花草树木及补种旧花坛的花草树木的面积</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维修维护硬化路面房顶等的面积</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学校举行参加县运会校运会等的场次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接受义务教育学生的人数占总适龄人数的比率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辍学生占在校生人数的比率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102</w:t>
      </w:r>
      <w:r>
        <w:rPr>
          <w:rFonts w:hint="eastAsia" w:ascii="方正仿宋_GBK" w:eastAsia="方正仿宋_GBK"/>
          <w:b/>
          <w:sz w:val="28"/>
        </w:rPr>
        <w:t>、邸村乡东邸村中学教育教学专项业务经费绩效目标表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5" w:name="_Toc30353070"/>
      <w:r>
        <w:rPr>
          <w:rFonts w:ascii="方正仿宋_GBK" w:eastAsia="方正仿宋_GBK"/>
          <w:b/>
          <w:sz w:val="28"/>
        </w:rPr>
        <w:instrText xml:space="preserve">102</w:instrText>
      </w:r>
      <w:r>
        <w:rPr>
          <w:rFonts w:hint="eastAsia" w:ascii="方正仿宋_GBK" w:eastAsia="方正仿宋_GBK"/>
          <w:b/>
          <w:sz w:val="28"/>
        </w:rPr>
        <w:instrText xml:space="preserve">、邸村乡东邸村中学教育教学专项业务经费绩效目标表</w:instrText>
      </w:r>
      <w:bookmarkEnd w:id="10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、适时更换维修教学仪器设备，对校园教学设施等进行必要的修缮，对校舍进行全面白化、美化、绿化、净化等，营造良好的校园文化环境，增加校园绿化面积，保障师生人身安全，保障教育教学工作正常运转。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美化校园、白化围墙、栽种绿植等项目的面积数值。</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维修、维护校园地面、围墙等的面积完成数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参加进修学校和教育局组织的教师培训的人数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38</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让学校所有学生都受益</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819</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调查学生对学校满意的人数占总人数的比率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家长对学校办学满意的人数占总人数的比率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调教师对学校办学满意的人数占总人数的比率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103</w:t>
      </w:r>
      <w:r>
        <w:rPr>
          <w:rFonts w:hint="eastAsia" w:ascii="方正仿宋_GBK" w:eastAsia="方正仿宋_GBK"/>
          <w:b/>
          <w:sz w:val="28"/>
        </w:rPr>
        <w:t>、党城乡喜峪中学教育教学专项业务经费绩效目标表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6" w:name="_Toc30353071"/>
      <w:r>
        <w:rPr>
          <w:rFonts w:ascii="方正仿宋_GBK" w:eastAsia="方正仿宋_GBK"/>
          <w:b/>
          <w:sz w:val="28"/>
        </w:rPr>
        <w:instrText xml:space="preserve">103</w:instrText>
      </w:r>
      <w:r>
        <w:rPr>
          <w:rFonts w:hint="eastAsia" w:ascii="方正仿宋_GBK" w:eastAsia="方正仿宋_GBK"/>
          <w:b/>
          <w:sz w:val="28"/>
        </w:rPr>
        <w:instrText xml:space="preserve">、党城乡喜峪中学教育教学专项业务经费绩效目标表</w:instrText>
      </w:r>
      <w:bookmarkEnd w:id="10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粉刷教室及围墙，栽种花草树木，美化校园环境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硬化地面，教学楼、宿舍楼、食堂等维修改造</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维修维护电脑，多媒体设备、监控设备等</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在校生数占入学学生数的比率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辍学学生数占入学学生数的比率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培训学员通过网络评估系统对培训班满意率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104</w:t>
      </w:r>
      <w:r>
        <w:rPr>
          <w:rFonts w:hint="eastAsia" w:ascii="方正仿宋_GBK" w:eastAsia="方正仿宋_GBK"/>
          <w:b/>
          <w:sz w:val="28"/>
        </w:rPr>
        <w:t>、北台乡北台中学教育教学专项业务经费绩效目标表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7" w:name="_Toc30353072"/>
      <w:r>
        <w:rPr>
          <w:rFonts w:ascii="方正仿宋_GBK" w:eastAsia="方正仿宋_GBK"/>
          <w:b/>
          <w:sz w:val="28"/>
        </w:rPr>
        <w:instrText xml:space="preserve">104</w:instrText>
      </w:r>
      <w:r>
        <w:rPr>
          <w:rFonts w:hint="eastAsia" w:ascii="方正仿宋_GBK" w:eastAsia="方正仿宋_GBK"/>
          <w:b/>
          <w:sz w:val="28"/>
        </w:rPr>
        <w:instrText xml:space="preserve">、北台乡北台中学教育教学专项业务经费绩效目标表</w:instrText>
      </w:r>
      <w:bookmarkEnd w:id="10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维修维护校园面积平米数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辍学学生人数占总人数的</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受益学生人数占总人数的</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105</w:t>
      </w:r>
      <w:r>
        <w:rPr>
          <w:rFonts w:hint="eastAsia" w:ascii="方正仿宋_GBK" w:eastAsia="方正仿宋_GBK"/>
          <w:b/>
          <w:sz w:val="28"/>
        </w:rPr>
        <w:t>、郎家庄乡郎家庄中学教育教学专项业务经费绩效目标表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8" w:name="_Toc30353073"/>
      <w:r>
        <w:rPr>
          <w:rFonts w:ascii="方正仿宋_GBK" w:eastAsia="方正仿宋_GBK"/>
          <w:b/>
          <w:sz w:val="28"/>
        </w:rPr>
        <w:instrText xml:space="preserve">105</w:instrText>
      </w:r>
      <w:r>
        <w:rPr>
          <w:rFonts w:hint="eastAsia" w:ascii="方正仿宋_GBK" w:eastAsia="方正仿宋_GBK"/>
          <w:b/>
          <w:sz w:val="28"/>
        </w:rPr>
        <w:instrText xml:space="preserve">、郎家庄乡郎家庄中学教育教学专项业务经费绩效目标表</w:instrText>
      </w:r>
      <w:bookmarkEnd w:id="10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粉刷楼道、围墙、部分教室</w:t>
            </w:r>
            <w:r>
              <w:rPr>
                <w:rFonts w:ascii="方正书宋_GBK" w:eastAsia="方正书宋_GBK"/>
              </w:rPr>
              <w:t>,</w:t>
            </w:r>
            <w:r>
              <w:rPr>
                <w:rFonts w:hint="eastAsia" w:ascii="方正书宋_GBK" w:eastAsia="方正书宋_GBK"/>
              </w:rPr>
              <w:t>绿化栽种各种花草树木及补种旧花坛的花草树木的面积</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维修维护硬化路面房顶等的面积</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维修维护多媒体电脑线路等的数量</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学校举行参加县运会校运会等的场次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参加班主任培训、教师的继续教育培训、骨干教师培训，学校之间的交流学习、中考教师培训等人数</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学校学生参加校方责任险的人数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640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项目按时完成度占总量的比率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项目质量合格量占总量的比率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学校各项文体活动完成量占总量的比率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参训教师合格人数占总学员人数的比率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购买教学用品合格率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购买的教学用品合格数占总数的比率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粉刷楼道、围墙、部分教室</w:t>
            </w:r>
            <w:r>
              <w:rPr>
                <w:rFonts w:ascii="方正书宋_GBK" w:eastAsia="方正书宋_GBK"/>
              </w:rPr>
              <w:t>,</w:t>
            </w:r>
            <w:r>
              <w:rPr>
                <w:rFonts w:hint="eastAsia" w:ascii="方正书宋_GBK" w:eastAsia="方正书宋_GBK"/>
              </w:rPr>
              <w:t>绿化栽种各种花草树木及补种旧花坛的花草树木等项目的完成度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购买任务完成率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购买任务完成量占总量的比率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参加班主任培训、教师的继续教育培训、骨干教师培训人均费用</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适龄儿童入学人数占总人数的比率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义务教育阶段在校学生人数与适龄学生人数比率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辍学生占在校生人数的比率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接受义务教育学生的人数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栽种各种花草树木及补种旧花坛的花草树木的面积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电脑多媒体等设备使用年限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学校教育教学活动是否正常开展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调查中对学生满意和较满意的学生数占调查总人数的比率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调查中对教师满意和较满意的学生数占调查总人数的比率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调查中对学生家长满意和较满意的学生数占调查总人数的比率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106</w:t>
      </w:r>
      <w:r>
        <w:rPr>
          <w:rFonts w:hint="eastAsia" w:ascii="方正仿宋_GBK" w:eastAsia="方正仿宋_GBK"/>
          <w:b/>
          <w:sz w:val="28"/>
        </w:rPr>
        <w:t>、范家庄乡范家庄中学教育教学专项业务经费绩效目标表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09" w:name="_Toc30353074"/>
      <w:r>
        <w:rPr>
          <w:rFonts w:ascii="方正仿宋_GBK" w:eastAsia="方正仿宋_GBK"/>
          <w:b/>
          <w:sz w:val="28"/>
        </w:rPr>
        <w:instrText xml:space="preserve">106</w:instrText>
      </w:r>
      <w:r>
        <w:rPr>
          <w:rFonts w:hint="eastAsia" w:ascii="方正仿宋_GBK" w:eastAsia="方正仿宋_GBK"/>
          <w:b/>
          <w:sz w:val="28"/>
        </w:rPr>
        <w:instrText xml:space="preserve">、范家庄乡范家庄中学教育教学专项业务经费绩效目标表</w:instrText>
      </w:r>
      <w:bookmarkEnd w:id="10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开展丰富多彩的文体活动，增强学生基本素养。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学校围墙粉刷、教室内墙粉刷、栽种花草树木的面积数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维修维护学校围墙、地面、门窗、房顶等面积数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维修维护电脑、实验仪器、电铃等设备数量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入学学生人数占总应入学人数的比率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栽种花草树木的面积数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学生对学校的满意人数占总调查人数的比率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教师对学校的满意人数占总调查人数的比率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学生家长对学校的满意人数占总调查人数的比率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107</w:t>
      </w:r>
      <w:r>
        <w:rPr>
          <w:rFonts w:hint="eastAsia" w:ascii="方正仿宋_GBK" w:eastAsia="方正仿宋_GBK"/>
          <w:b/>
          <w:sz w:val="28"/>
        </w:rPr>
        <w:t>、灵山镇灵山中学教育教学专项业务经费绩效目标表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0" w:name="_Toc30353075"/>
      <w:r>
        <w:rPr>
          <w:rFonts w:ascii="方正仿宋_GBK" w:eastAsia="方正仿宋_GBK"/>
          <w:b/>
          <w:sz w:val="28"/>
        </w:rPr>
        <w:instrText xml:space="preserve">107</w:instrText>
      </w:r>
      <w:r>
        <w:rPr>
          <w:rFonts w:hint="eastAsia" w:ascii="方正仿宋_GBK" w:eastAsia="方正仿宋_GBK"/>
          <w:b/>
          <w:sz w:val="28"/>
        </w:rPr>
        <w:instrText xml:space="preserve">、灵山镇灵山中学教育教学专项业务经费绩效目标表</w:instrText>
      </w:r>
      <w:bookmarkEnd w:id="11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粉刷教室及围墙，栽种花草树木，美化校园环境</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平方米</w:t>
            </w:r>
          </w:p>
          <w:p>
            <w:pPr>
              <w:spacing w:line="300" w:lineRule="exact"/>
              <w:jc w:val="left"/>
              <w:rPr>
                <w:rFonts w:ascii="方正书宋_GBK" w:eastAsia="方正书宋_GBK"/>
              </w:rPr>
            </w:pP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硬化地面，教学楼、宿舍楼、食堂等维修改造</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维护维修电脑、多媒体设备、监控设备等</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学校教学仪器等设备可持续使用的年限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满意家长人数占总人数的比率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108</w:t>
      </w:r>
      <w:r>
        <w:rPr>
          <w:rFonts w:hint="eastAsia" w:ascii="方正仿宋_GBK" w:eastAsia="方正仿宋_GBK"/>
          <w:b/>
          <w:sz w:val="28"/>
        </w:rPr>
        <w:t>、灵山镇韩家村中学教育教学专项业务经费绩效目标表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1" w:name="_Toc30353076"/>
      <w:r>
        <w:rPr>
          <w:rFonts w:ascii="方正仿宋_GBK" w:eastAsia="方正仿宋_GBK"/>
          <w:b/>
          <w:sz w:val="28"/>
        </w:rPr>
        <w:instrText xml:space="preserve">108</w:instrText>
      </w:r>
      <w:r>
        <w:rPr>
          <w:rFonts w:hint="eastAsia" w:ascii="方正仿宋_GBK" w:eastAsia="方正仿宋_GBK"/>
          <w:b/>
          <w:sz w:val="28"/>
        </w:rPr>
        <w:instrText xml:space="preserve">、灵山镇韩家村中学教育教学专项业务经费绩效目标表</w:instrText>
      </w:r>
      <w:bookmarkEnd w:id="11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w:t>
            </w:r>
            <w:r>
              <w:rPr>
                <w:rFonts w:ascii="方正书宋_GBK" w:eastAsia="方正书宋_GBK"/>
              </w:rPr>
              <w:t>·</w:t>
            </w:r>
            <w:r>
              <w:rPr>
                <w:rFonts w:hint="eastAsia" w:ascii="方正书宋_GBK" w:eastAsia="方正书宋_GBK"/>
              </w:rPr>
              <w:t>对校园教学设施等进行必要的修缮。对校舍进行全面白化</w:t>
            </w:r>
            <w:r>
              <w:rPr>
                <w:rFonts w:ascii="方正书宋_GBK" w:eastAsia="方正书宋_GBK"/>
              </w:rPr>
              <w:t>·</w:t>
            </w:r>
            <w:r>
              <w:rPr>
                <w:rFonts w:hint="eastAsia" w:ascii="方正书宋_GBK" w:eastAsia="方正书宋_GBK"/>
              </w:rPr>
              <w:t>美化</w:t>
            </w:r>
            <w:r>
              <w:rPr>
                <w:rFonts w:ascii="方正书宋_GBK" w:eastAsia="方正书宋_GBK"/>
              </w:rPr>
              <w:t>·</w:t>
            </w:r>
            <w:r>
              <w:rPr>
                <w:rFonts w:hint="eastAsia" w:ascii="方正书宋_GBK" w:eastAsia="方正书宋_GBK"/>
              </w:rPr>
              <w:t>绿化</w:t>
            </w:r>
            <w:r>
              <w:rPr>
                <w:rFonts w:ascii="方正书宋_GBK" w:eastAsia="方正书宋_GBK"/>
              </w:rPr>
              <w:t>·</w:t>
            </w:r>
            <w:r>
              <w:rPr>
                <w:rFonts w:hint="eastAsia" w:ascii="方正书宋_GBK" w:eastAsia="方正书宋_GBK"/>
              </w:rPr>
              <w:t>净化等</w:t>
            </w:r>
            <w:r>
              <w:rPr>
                <w:rFonts w:ascii="方正书宋_GBK" w:eastAsia="方正书宋_GBK"/>
              </w:rPr>
              <w:t>·</w:t>
            </w:r>
            <w:r>
              <w:rPr>
                <w:rFonts w:hint="eastAsia" w:ascii="方正书宋_GBK" w:eastAsia="方正书宋_GBK"/>
              </w:rPr>
              <w:t>营造良好的校园文化建设</w:t>
            </w:r>
            <w:r>
              <w:rPr>
                <w:rFonts w:ascii="方正书宋_GBK" w:eastAsia="方正书宋_GBK"/>
              </w:rPr>
              <w:t>·</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w:t>
            </w:r>
            <w:r>
              <w:rPr>
                <w:rFonts w:ascii="方正书宋_GBK" w:eastAsia="方正书宋_GBK"/>
              </w:rPr>
              <w:t>·</w:t>
            </w:r>
            <w:r>
              <w:rPr>
                <w:rFonts w:hint="eastAsia" w:ascii="方正书宋_GBK" w:eastAsia="方正书宋_GBK"/>
              </w:rPr>
              <w:t>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美化、白化、绿化校园面积（平米）</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维修维护校园面积（平米）</w:t>
            </w:r>
            <w:r>
              <w:rPr>
                <w:rFonts w:ascii="方正书宋_GBK" w:eastAsia="方正书宋_GBK"/>
              </w:rPr>
              <w:tab/>
            </w:r>
            <w:r>
              <w:rPr>
                <w:rFonts w:ascii="方正书宋_GBK" w:eastAsia="方正书宋_GBK"/>
              </w:rPr>
              <w:tab/>
            </w:r>
            <w:r>
              <w:rPr>
                <w:rFonts w:ascii="方正书宋_GBK" w:eastAsia="方正书宋_GBK"/>
              </w:rPr>
              <w:tab/>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辍学学生人数占总人数的比率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645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满意家长人数占总人数的比率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109</w:t>
      </w:r>
      <w:r>
        <w:rPr>
          <w:rFonts w:hint="eastAsia" w:ascii="方正仿宋_GBK" w:eastAsia="方正仿宋_GBK"/>
          <w:b/>
          <w:sz w:val="28"/>
        </w:rPr>
        <w:t>、灵山镇北镇中学教育教学专项业务经费绩效目标表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2" w:name="_Toc30353077"/>
      <w:r>
        <w:rPr>
          <w:rFonts w:ascii="方正仿宋_GBK" w:eastAsia="方正仿宋_GBK"/>
          <w:b/>
          <w:sz w:val="28"/>
        </w:rPr>
        <w:instrText xml:space="preserve">109</w:instrText>
      </w:r>
      <w:r>
        <w:rPr>
          <w:rFonts w:hint="eastAsia" w:ascii="方正仿宋_GBK" w:eastAsia="方正仿宋_GBK"/>
          <w:b/>
          <w:sz w:val="28"/>
        </w:rPr>
        <w:instrText xml:space="preserve">、灵山镇北镇中学教育教学专项业务经费绩效目标表</w:instrText>
      </w:r>
      <w:bookmarkEnd w:id="11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粉刷楼道、围墙、部分教室</w:t>
            </w:r>
            <w:r>
              <w:rPr>
                <w:rFonts w:ascii="方正书宋_GBK" w:eastAsia="方正书宋_GBK"/>
              </w:rPr>
              <w:t>,</w:t>
            </w:r>
            <w:r>
              <w:rPr>
                <w:rFonts w:hint="eastAsia" w:ascii="方正书宋_GBK" w:eastAsia="方正书宋_GBK"/>
              </w:rPr>
              <w:t>绿化栽种各种花草树木及补种旧花坛的花草树木的面积</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维修维护多媒体电脑线路等的数量</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学校举行参加县运会校运会等的场次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参加班主任培训、教师的继续教育培训、骨干教师培训，学校之间的交流学习、中考教师培训等人数</w:t>
            </w:r>
            <w:r>
              <w:rPr>
                <w:rFonts w:ascii="方正书宋_GBK" w:eastAsia="方正书宋_GBK"/>
              </w:rPr>
              <w:t xml:space="preserve">   </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在校生巩固率，入学生数与毕业生数的比率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辍学生占学校总学生人数的比率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学校教学仪器等设备可供持续使用的年限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调查中对学校满意和较满意的教师数占调查总人数的比率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调查中对学校满意和较满意的学生家长数占调查总人数的比率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110</w:t>
      </w:r>
      <w:r>
        <w:rPr>
          <w:rFonts w:hint="eastAsia" w:ascii="方正仿宋_GBK" w:eastAsia="方正仿宋_GBK"/>
          <w:b/>
          <w:sz w:val="28"/>
        </w:rPr>
        <w:t>、灵山镇朱家峪中学教育教学专项业务经费绩效目标表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3" w:name="_Toc30353078"/>
      <w:r>
        <w:rPr>
          <w:rFonts w:ascii="方正仿宋_GBK" w:eastAsia="方正仿宋_GBK"/>
          <w:b/>
          <w:sz w:val="28"/>
        </w:rPr>
        <w:instrText xml:space="preserve">110</w:instrText>
      </w:r>
      <w:r>
        <w:rPr>
          <w:rFonts w:hint="eastAsia" w:ascii="方正仿宋_GBK" w:eastAsia="方正仿宋_GBK"/>
          <w:b/>
          <w:sz w:val="28"/>
        </w:rPr>
        <w:instrText xml:space="preserve">、灵山镇朱家峪中学教育教学专项业务经费绩效目标表</w:instrText>
      </w:r>
      <w:bookmarkEnd w:id="11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、教育教学的正常开展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、适时更新维修教学仪器设备，校园设施的必要修缮，校舍的美化，白化绿化，营造良好的校园氛围。</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、组织教师业务培训，提高教师素养。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维修维护校园面积（平米）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在校生占学龄人口的比率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ascii="方正书宋_GBK" w:eastAsia="方正书宋_GBK"/>
              </w:rPr>
              <w:t>1333</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辍学生占人数的比率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满意学生人数占人数的比率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满意教师人数占人数的比率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满意家长人数占人数的比率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111</w:t>
      </w:r>
      <w:r>
        <w:rPr>
          <w:rFonts w:hint="eastAsia" w:ascii="方正仿宋_GBK" w:eastAsia="方正仿宋_GBK"/>
          <w:b/>
          <w:sz w:val="28"/>
        </w:rPr>
        <w:t>、产德乡砂城中学教育教学专项业务经费绩效目标表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4" w:name="_Toc30353079"/>
      <w:r>
        <w:rPr>
          <w:rFonts w:ascii="方正仿宋_GBK" w:eastAsia="方正仿宋_GBK"/>
          <w:b/>
          <w:sz w:val="28"/>
        </w:rPr>
        <w:instrText xml:space="preserve">111</w:instrText>
      </w:r>
      <w:r>
        <w:rPr>
          <w:rFonts w:hint="eastAsia" w:ascii="方正仿宋_GBK" w:eastAsia="方正仿宋_GBK"/>
          <w:b/>
          <w:sz w:val="28"/>
        </w:rPr>
        <w:instrText xml:space="preserve">、产德乡砂城中学教育教学专项业务经费绩效目标表</w:instrText>
      </w:r>
      <w:bookmarkEnd w:id="11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维修维护教学仪器等设备数量的台数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56</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举行春季运动会、篮球赛等文体活动场次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举行春季运动会、篮球赛等文体活动场次数量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参加教师培训人次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120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学校各项文体活动占计划文体活动的比率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辍学生人数占相应学龄人数的比率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受益学校学生人数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学校教育教学活动是否开展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调查学生对学校工作的满意人数占总人数的比率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调查教师对学校工作的满意程度的人数占总人数的比率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调查学生家长对学校工作的满意程度的人数总人数的比率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112</w:t>
      </w:r>
      <w:r>
        <w:rPr>
          <w:rFonts w:hint="eastAsia" w:ascii="方正仿宋_GBK" w:eastAsia="方正仿宋_GBK"/>
          <w:b/>
          <w:sz w:val="28"/>
        </w:rPr>
        <w:t>、齐村乡南雅握中学教育教学专项业务经费绩效目标表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5" w:name="_Toc30353080"/>
      <w:r>
        <w:rPr>
          <w:rFonts w:ascii="方正仿宋_GBK" w:eastAsia="方正仿宋_GBK"/>
          <w:b/>
          <w:sz w:val="28"/>
        </w:rPr>
        <w:instrText xml:space="preserve">112</w:instrText>
      </w:r>
      <w:r>
        <w:rPr>
          <w:rFonts w:hint="eastAsia" w:ascii="方正仿宋_GBK" w:eastAsia="方正仿宋_GBK"/>
          <w:b/>
          <w:sz w:val="28"/>
        </w:rPr>
        <w:instrText xml:space="preserve">、齐村乡南雅握中学教育教学专项业务经费绩效目标表</w:instrText>
      </w:r>
      <w:bookmarkEnd w:id="115"/>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美化校园、白化、绿化校园面积数（平方米）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举行春季运动会、篮球赛等文体活动场次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举行春季运动会、篮球赛等文体活动所进行的场次</w:t>
            </w:r>
            <w:r>
              <w:rPr>
                <w:rFonts w:ascii="方正书宋_GBK" w:eastAsia="方正书宋_GBK"/>
              </w:rPr>
              <w:t>(</w:t>
            </w:r>
            <w:r>
              <w:rPr>
                <w:rFonts w:hint="eastAsia" w:ascii="方正书宋_GBK" w:eastAsia="方正书宋_GBK"/>
              </w:rPr>
              <w:t>次</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w:t>
            </w:r>
            <w:r>
              <w:rPr>
                <w:rFonts w:hint="eastAsia" w:ascii="方正书宋_GBK" w:eastAsia="方正书宋_GBK"/>
              </w:rPr>
              <w:t>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本校参加教师培训人数（人）</w:t>
            </w:r>
          </w:p>
        </w:tc>
        <w:tc>
          <w:tcPr>
            <w:tcW w:w="1276" w:type="dxa"/>
            <w:vAlign w:val="center"/>
          </w:tcPr>
          <w:p>
            <w:pPr>
              <w:spacing w:line="300" w:lineRule="exact"/>
              <w:jc w:val="left"/>
              <w:rPr>
                <w:rFonts w:ascii="方正书宋_GBK" w:eastAsia="方正书宋_GBK"/>
              </w:rPr>
            </w:pPr>
            <w:r>
              <w:rPr>
                <w:rFonts w:ascii="方正书宋_GBK" w:eastAsia="方正书宋_GBK"/>
              </w:rPr>
              <w:t>45</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本校参保校方责任险学生数（人）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适龄儿童入学数占适龄儿童总数比率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在校生辍学数占总学生数的比率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本校三个年级受益学生人数总和</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满意学生数占参与调查学生数比率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满意教书数占参与调查教师总数比率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113</w:t>
      </w:r>
      <w:r>
        <w:rPr>
          <w:rFonts w:hint="eastAsia" w:ascii="方正仿宋_GBK" w:eastAsia="方正仿宋_GBK"/>
          <w:b/>
          <w:sz w:val="28"/>
        </w:rPr>
        <w:t>、孝墓乡万华中学教育教学专项业务经费绩效目标表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6" w:name="_Toc30353081"/>
      <w:r>
        <w:rPr>
          <w:rFonts w:ascii="方正仿宋_GBK" w:eastAsia="方正仿宋_GBK"/>
          <w:b/>
          <w:sz w:val="28"/>
        </w:rPr>
        <w:instrText xml:space="preserve">113</w:instrText>
      </w:r>
      <w:r>
        <w:rPr>
          <w:rFonts w:hint="eastAsia" w:ascii="方正仿宋_GBK" w:eastAsia="方正仿宋_GBK"/>
          <w:b/>
          <w:sz w:val="28"/>
        </w:rPr>
        <w:instrText xml:space="preserve">、孝墓乡万华中学教育教学专项业务经费绩效目标表</w:instrText>
      </w:r>
      <w:bookmarkEnd w:id="116"/>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、适时更换维修教学仪器设备，对校园教学设施等进行必要的修缮，对校舍进行全面白化、美化、绿化、净化等，营造良好的校园文化环境，增加校园绿化面积，保障师生人身安全，促进教育教学工作正常运转。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p>
            <w:pPr>
              <w:spacing w:line="300" w:lineRule="exact"/>
              <w:jc w:val="left"/>
              <w:rPr>
                <w:rFonts w:ascii="方正书宋_GBK" w:eastAsia="方正书宋_GBK"/>
              </w:rPr>
            </w:pPr>
            <w:r>
              <w:rPr>
                <w:rFonts w:ascii="方正书宋_GBK" w:eastAsia="方正书宋_GBK"/>
              </w:rPr>
              <w:t>4</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校园美化、白化、绿化等项目完成的面积数量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维修维护校园完成的面积数量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举行春季运动会、乒乓球赛等文体活动场次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校方责任险人数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学校学生参加校方责任险的人数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按期完成的项目占应完成项目的</w:t>
            </w:r>
            <w:r>
              <w:rPr>
                <w:rFonts w:ascii="方正书宋_GBK" w:eastAsia="方正书宋_GBK"/>
              </w:rPr>
              <w:t>%</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辍学生数占相应学龄人口总数的比率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在校生受益的学生人数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绿化校园绿化的数量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学校教育教学活动正常开展</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调查中学生对学校的满意人数占调查学生总人数的比率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调查中教师对学校满意人数占调查总人数的比率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调查中学生家长对学校的满意人数占调查总人数的比率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114</w:t>
      </w:r>
      <w:r>
        <w:rPr>
          <w:rFonts w:hint="eastAsia" w:ascii="方正仿宋_GBK" w:eastAsia="方正仿宋_GBK"/>
          <w:b/>
          <w:sz w:val="28"/>
        </w:rPr>
        <w:t>、北岳中学教育教学专项业务经费绩效目标表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7" w:name="_Toc30353082"/>
      <w:r>
        <w:rPr>
          <w:rFonts w:ascii="方正仿宋_GBK" w:eastAsia="方正仿宋_GBK"/>
          <w:b/>
          <w:sz w:val="28"/>
        </w:rPr>
        <w:instrText xml:space="preserve">114</w:instrText>
      </w:r>
      <w:r>
        <w:rPr>
          <w:rFonts w:hint="eastAsia" w:ascii="方正仿宋_GBK" w:eastAsia="方正仿宋_GBK"/>
          <w:b/>
          <w:sz w:val="28"/>
        </w:rPr>
        <w:instrText xml:space="preserve">、北岳中学教育教学专项业务经费绩效目标表</w:instrText>
      </w:r>
      <w:bookmarkEnd w:id="117"/>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、对校园设施进行必要的修缮，对校园进行绿化、白化、美化营造良好的范围，促进教育教学工作正常运行。</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r>
              <w:rPr>
                <w:rFonts w:ascii="方正书宋_GBK" w:eastAsia="方正书宋_GBK"/>
              </w:rPr>
              <w:t>(</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美化、白化、绿化校园面积完成数量占总面积数量</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r>
              <w:rPr>
                <w:rFonts w:ascii="方正书宋_GBK" w:eastAsia="方正书宋_GBK"/>
              </w:rPr>
              <w:t>(</w:t>
            </w:r>
            <w:r>
              <w:rPr>
                <w:rFonts w:hint="eastAsia" w:ascii="方正书宋_GBK" w:eastAsia="方正书宋_GBK"/>
              </w:rPr>
              <w:t>平方米）</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维修维护校园面积数量占总维修数量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1350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参训教师人数占全体教师的比率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受训学员满意度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调查中满意和较满意的受训学员数量占调查总人数比率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巩固学生率占应入学人数的比率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在校学生辍学率占总学生数的比率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学生家长满意度占总调查人数的比率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115</w:t>
      </w:r>
      <w:r>
        <w:rPr>
          <w:rFonts w:hint="eastAsia" w:ascii="方正仿宋_GBK" w:eastAsia="方正仿宋_GBK"/>
          <w:b/>
          <w:sz w:val="28"/>
        </w:rPr>
        <w:t>、永宁中学普通高中生均公用经费项目绩效目标表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8" w:name="_Toc30353083"/>
      <w:r>
        <w:rPr>
          <w:rFonts w:ascii="方正仿宋_GBK" w:eastAsia="方正仿宋_GBK"/>
          <w:b/>
          <w:sz w:val="28"/>
        </w:rPr>
        <w:instrText xml:space="preserve">115</w:instrText>
      </w:r>
      <w:r>
        <w:rPr>
          <w:rFonts w:hint="eastAsia" w:ascii="方正仿宋_GBK" w:eastAsia="方正仿宋_GBK"/>
          <w:b/>
          <w:sz w:val="28"/>
        </w:rPr>
        <w:instrText xml:space="preserve">、永宁中学普通高中生均公用经费项目绩效目标表</w:instrText>
      </w:r>
      <w:bookmarkEnd w:id="118"/>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hint="eastAsia" w:ascii="方正书宋_GBK" w:eastAsia="方正书宋_GBK"/>
              </w:rPr>
              <w:t>学校教育教学活动正常开展</w:t>
            </w:r>
          </w:p>
          <w:p>
            <w:pPr>
              <w:spacing w:line="300" w:lineRule="exact"/>
              <w:jc w:val="left"/>
              <w:rPr>
                <w:rFonts w:ascii="方正书宋_GBK" w:eastAsia="方正书宋_GBK"/>
              </w:rPr>
            </w:pP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、对校园教学设施等进行必要的修缮，对校舍进行美化，营造良好的校园文化环境，增加学校绿化面积，保障师生人身安全，促进教育教学工作正常运转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、开展丰富多彩的文体活动，增强学生基本素养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栽种冬青、美化校园、校舍面积（平方米）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对校园路面进行维护、对电路进行维护面积（平方米）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印制备课本等印刷品数量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印刷备课本、听课本、稿纸、学生读物（本）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6000</w:t>
            </w:r>
            <w:r>
              <w:rPr>
                <w:rFonts w:hint="eastAsia" w:ascii="方正书宋_GBK" w:eastAsia="方正书宋_GBK"/>
              </w:rPr>
              <w:t>本</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预算年度内施工项目完工验收数量占全部应施工项目数量的比率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项目工程质量合格率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预算年度内施工项目验收合格不返工数量占全部施工项目数量的比率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预算年度内学校各项文化体育比赛活动成功举行数量占全部举行活动比赛数量的比率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美化校园、清洁校园面积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教室内教学仪器、电梯等设备使用年限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学校学生今年毕业人数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今年学生毕业合格人数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1450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学生对学校教学质量满意度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教师对工作环境满意度</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学生家长对学校教学质量满意度比率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116</w:t>
      </w:r>
      <w:r>
        <w:rPr>
          <w:rFonts w:hint="eastAsia" w:ascii="方正仿宋_GBK" w:eastAsia="方正仿宋_GBK"/>
          <w:b/>
          <w:sz w:val="28"/>
        </w:rPr>
        <w:t>、永宁中学专项业务经费绩效目标表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19" w:name="_Toc30353084"/>
      <w:r>
        <w:rPr>
          <w:rFonts w:ascii="方正仿宋_GBK" w:eastAsia="方正仿宋_GBK"/>
          <w:b/>
          <w:sz w:val="28"/>
        </w:rPr>
        <w:instrText xml:space="preserve">116</w:instrText>
      </w:r>
      <w:r>
        <w:rPr>
          <w:rFonts w:hint="eastAsia" w:ascii="方正仿宋_GBK" w:eastAsia="方正仿宋_GBK"/>
          <w:b/>
          <w:sz w:val="28"/>
        </w:rPr>
        <w:instrText xml:space="preserve">、永宁中学专项业务经费绩效目标表</w:instrText>
      </w:r>
      <w:bookmarkEnd w:id="119"/>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、学校教育教学活动正常开展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、对校园教学设施等进行必要的修缮，对校舍进行全面白化、美化、净化等，，保障师生人身安全，促进教育教学工作正常运转。</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、组织教师参加各种业务培训，提高教师业务素质。</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维修维护教室数量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对教室内的玻璃、门窗、灯管进行维修教室的数量（个）</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对多媒体、电脑维修的数量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培训教师数量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学校参加各种培训的教师人数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教师参加培训合格人数占教师参加培训总人数的比率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平均每名教师的培训费用</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贫困学生资助完成率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学校贫困学生受资助人数占学校贫困学生人数的比率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教学仪器等设备使用寿命年限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学生对教学满意人数占全部学生人数的比率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学生家长对学校教育满意的人数占全部参加测评学生家长人数的比率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117</w:t>
      </w:r>
      <w:r>
        <w:rPr>
          <w:rFonts w:hint="eastAsia" w:ascii="方正仿宋_GBK" w:eastAsia="方正仿宋_GBK"/>
          <w:b/>
          <w:sz w:val="28"/>
        </w:rPr>
        <w:t>、永宁小学教育教学专项业务经费绩效目标表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0" w:name="_Toc30353085"/>
      <w:r>
        <w:rPr>
          <w:rFonts w:ascii="方正仿宋_GBK" w:eastAsia="方正仿宋_GBK"/>
          <w:b/>
          <w:sz w:val="28"/>
        </w:rPr>
        <w:instrText xml:space="preserve">117</w:instrText>
      </w:r>
      <w:r>
        <w:rPr>
          <w:rFonts w:hint="eastAsia" w:ascii="方正仿宋_GBK" w:eastAsia="方正仿宋_GBK"/>
          <w:b/>
          <w:sz w:val="28"/>
        </w:rPr>
        <w:instrText xml:space="preserve">、永宁小学教育教学专项业务经费绩效目标表</w:instrText>
      </w:r>
      <w:bookmarkEnd w:id="120"/>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、改善办学条件，为教师提供更为便利的教学条件，使教师教学能力及素质得到更大的提升。</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、为师生提供更为安全美丽的教学环境，让学生圆满完成学习任务。</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美化、白化墙壁、绿化校园环境面积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9000</w:t>
            </w:r>
            <w:r>
              <w:rPr>
                <w:rFonts w:hint="eastAsia" w:ascii="方正书宋_GBK" w:eastAsia="方正书宋_GBK"/>
              </w:rPr>
              <w:t>平米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参加培训教师合格的人数占培训总教师人数的比率</w:t>
            </w:r>
          </w:p>
          <w:p>
            <w:pPr>
              <w:spacing w:line="300" w:lineRule="exact"/>
              <w:jc w:val="left"/>
              <w:rPr>
                <w:rFonts w:ascii="方正书宋_GBK" w:eastAsia="方正书宋_GBK"/>
              </w:rPr>
            </w:pP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改造、维修楼道、操场完成面积</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15000</w:t>
            </w:r>
            <w:r>
              <w:rPr>
                <w:rFonts w:hint="eastAsia" w:ascii="方正书宋_GBK" w:eastAsia="方正书宋_GBK"/>
              </w:rPr>
              <w:t>平米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义务教育巩固率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100%</w:t>
            </w:r>
          </w:p>
        </w:tc>
        <w:tc>
          <w:tcPr>
            <w:tcW w:w="1701" w:type="dxa"/>
            <w:vAlign w:val="center"/>
          </w:tcPr>
          <w:p>
            <w:pPr>
              <w:spacing w:line="300" w:lineRule="exact"/>
              <w:jc w:val="left"/>
              <w:rPr>
                <w:rFonts w:ascii="方正书宋_GBK" w:eastAsia="方正书宋_GBK"/>
              </w:rPr>
            </w:pPr>
          </w:p>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在校生数占相应学龄人口总数比率</w:t>
            </w:r>
          </w:p>
        </w:tc>
        <w:tc>
          <w:tcPr>
            <w:tcW w:w="1276" w:type="dxa"/>
            <w:vAlign w:val="center"/>
          </w:tcPr>
          <w:p>
            <w:pPr>
              <w:spacing w:line="300" w:lineRule="exact"/>
              <w:jc w:val="left"/>
              <w:rPr>
                <w:rFonts w:ascii="方正书宋_GBK" w:eastAsia="方正书宋_GBK"/>
              </w:rPr>
            </w:pPr>
            <w:r>
              <w:rPr>
                <w:rFonts w:ascii="方正书宋_GBK" w:eastAsia="方正书宋_GBK"/>
              </w:rPr>
              <w:t>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学生家长满意人数占调查总人数的比例</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 xml:space="preserve">95% </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118</w:t>
      </w:r>
      <w:r>
        <w:rPr>
          <w:rFonts w:hint="eastAsia" w:ascii="方正仿宋_GBK" w:eastAsia="方正仿宋_GBK"/>
          <w:b/>
          <w:sz w:val="28"/>
        </w:rPr>
        <w:t>、永宁幼儿园教育教学专项经费项目绩效目标表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1" w:name="_Toc30353086"/>
      <w:r>
        <w:rPr>
          <w:rFonts w:ascii="方正仿宋_GBK" w:eastAsia="方正仿宋_GBK"/>
          <w:b/>
          <w:sz w:val="28"/>
        </w:rPr>
        <w:instrText xml:space="preserve">118</w:instrText>
      </w:r>
      <w:r>
        <w:rPr>
          <w:rFonts w:hint="eastAsia" w:ascii="方正仿宋_GBK" w:eastAsia="方正仿宋_GBK"/>
          <w:b/>
          <w:sz w:val="28"/>
        </w:rPr>
        <w:instrText xml:space="preserve">、永宁幼儿园教育教学专项经费项目绩效目标表</w:instrText>
      </w:r>
      <w:bookmarkEnd w:id="121"/>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、根据学校教学进度和保教计划，按时间逐步实施完成项目计划</w:t>
            </w:r>
            <w:r>
              <w:rPr>
                <w:rFonts w:ascii="方正书宋_GBK" w:eastAsia="方正书宋_GBK"/>
              </w:rPr>
              <w:t xml:space="preserve">  </w:t>
            </w:r>
            <w:r>
              <w:rPr>
                <w:rFonts w:hint="eastAsia" w:ascii="方正书宋_GBK" w:eastAsia="方正书宋_GBK"/>
              </w:rPr>
              <w:t>有效保证</w:t>
            </w:r>
            <w:r>
              <w:rPr>
                <w:rFonts w:ascii="方正书宋_GBK" w:eastAsia="方正书宋_GBK"/>
              </w:rPr>
              <w:t>2019</w:t>
            </w:r>
            <w:r>
              <w:rPr>
                <w:rFonts w:hint="eastAsia" w:ascii="方正书宋_GBK" w:eastAsia="方正书宋_GBK"/>
              </w:rPr>
              <w:t>年保教工作任务完成，使单位各项工作正常运转。让幼儿度过一个快乐而有意义的童年</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、提高保教工作质量，探求学前教育更好的发展。为幼儿的后继学习和终身发展奠定基础。</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维修教学设备等合格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维修的教学设备等数量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教育教学工作完成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实际完成本年教育任务比率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培训合格的教师数量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举行运动、六一、读书月等文体活动场次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举行运动、六一、读书月等文体活动场次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校园美化、白化等项目完成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校园美化、白化等项目完成数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平米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购置教育教学等设备数量（台</w:t>
            </w:r>
            <w:r>
              <w:rPr>
                <w:rFonts w:ascii="方正书宋_GBK" w:eastAsia="方正书宋_GBK"/>
              </w:rPr>
              <w:t>/</w:t>
            </w:r>
            <w:r>
              <w:rPr>
                <w:rFonts w:hint="eastAsia" w:ascii="方正书宋_GBK" w:eastAsia="方正书宋_GBK"/>
              </w:rPr>
              <w:t>件</w:t>
            </w:r>
            <w:r>
              <w:rPr>
                <w:rFonts w:ascii="方正书宋_GBK" w:eastAsia="方正书宋_GBK"/>
              </w:rPr>
              <w:t>/</w:t>
            </w:r>
            <w:r>
              <w:rPr>
                <w:rFonts w:hint="eastAsia" w:ascii="方正书宋_GBK" w:eastAsia="方正书宋_GBK"/>
              </w:rPr>
              <w:t>辆</w:t>
            </w:r>
            <w:r>
              <w:rPr>
                <w:rFonts w:ascii="方正书宋_GBK" w:eastAsia="方正书宋_GBK"/>
              </w:rPr>
              <w:t>/</w:t>
            </w:r>
            <w:r>
              <w:rPr>
                <w:rFonts w:hint="eastAsia" w:ascii="方正书宋_GBK" w:eastAsia="方正书宋_GBK"/>
              </w:rPr>
              <w:t>套）</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购置教育教学等设备数量（台</w:t>
            </w:r>
            <w:r>
              <w:rPr>
                <w:rFonts w:ascii="方正书宋_GBK" w:eastAsia="方正书宋_GBK"/>
              </w:rPr>
              <w:t>/</w:t>
            </w:r>
            <w:r>
              <w:rPr>
                <w:rFonts w:hint="eastAsia" w:ascii="方正书宋_GBK" w:eastAsia="方正书宋_GBK"/>
              </w:rPr>
              <w:t>件</w:t>
            </w:r>
            <w:r>
              <w:rPr>
                <w:rFonts w:ascii="方正书宋_GBK" w:eastAsia="方正书宋_GBK"/>
              </w:rPr>
              <w:t>/</w:t>
            </w:r>
            <w:r>
              <w:rPr>
                <w:rFonts w:hint="eastAsia" w:ascii="方正书宋_GBK" w:eastAsia="方正书宋_GBK"/>
              </w:rPr>
              <w:t>辆</w:t>
            </w:r>
            <w:r>
              <w:rPr>
                <w:rFonts w:ascii="方正书宋_GBK" w:eastAsia="方正书宋_GBK"/>
              </w:rPr>
              <w:t>/</w:t>
            </w:r>
            <w:r>
              <w:rPr>
                <w:rFonts w:hint="eastAsia" w:ascii="方正书宋_GBK" w:eastAsia="方正书宋_GBK"/>
              </w:rPr>
              <w:t>套）</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r>
              <w:rPr>
                <w:rFonts w:ascii="方正书宋_GBK" w:eastAsia="方正书宋_GBK"/>
              </w:rPr>
              <w:t>/</w:t>
            </w:r>
            <w:r>
              <w:rPr>
                <w:rFonts w:hint="eastAsia" w:ascii="方正书宋_GBK" w:eastAsia="方正书宋_GBK"/>
              </w:rPr>
              <w:t>件</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社会反映</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社会满意度比率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幼儿家长满意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幼儿家长满意度比率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幼儿喜欢</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幼儿喜欢度比率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119</w:t>
      </w:r>
      <w:r>
        <w:rPr>
          <w:rFonts w:hint="eastAsia" w:ascii="方正仿宋_GBK" w:eastAsia="方正仿宋_GBK"/>
          <w:b/>
          <w:sz w:val="28"/>
        </w:rPr>
        <w:t>、孟良河幼儿园教育教学专项经费项目绩效目标表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2" w:name="_Toc30353087"/>
      <w:r>
        <w:rPr>
          <w:rFonts w:ascii="方正仿宋_GBK" w:eastAsia="方正仿宋_GBK"/>
          <w:b/>
          <w:sz w:val="28"/>
        </w:rPr>
        <w:instrText xml:space="preserve">119</w:instrText>
      </w:r>
      <w:r>
        <w:rPr>
          <w:rFonts w:hint="eastAsia" w:ascii="方正仿宋_GBK" w:eastAsia="方正仿宋_GBK"/>
          <w:b/>
          <w:sz w:val="28"/>
        </w:rPr>
        <w:instrText xml:space="preserve">、孟良河幼儿园教育教学专项经费项目绩效目标表</w:instrText>
      </w:r>
      <w:bookmarkEnd w:id="122"/>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、根据学校教学进度和保教工作计划，按时间逐步实施完成项目计划，有效保证</w:t>
            </w:r>
            <w:r>
              <w:rPr>
                <w:rFonts w:ascii="方正书宋_GBK" w:eastAsia="方正书宋_GBK"/>
              </w:rPr>
              <w:t>2020</w:t>
            </w:r>
            <w:r>
              <w:rPr>
                <w:rFonts w:hint="eastAsia" w:ascii="方正书宋_GBK" w:eastAsia="方正书宋_GBK"/>
              </w:rPr>
              <w:t>年保教工作任务，使单位各项工作正常开展。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、按时间逐步安排项目资金，保证顺利完成</w:t>
            </w:r>
            <w:r>
              <w:rPr>
                <w:rFonts w:ascii="方正书宋_GBK" w:eastAsia="方正书宋_GBK"/>
              </w:rPr>
              <w:t>2020</w:t>
            </w:r>
            <w:r>
              <w:rPr>
                <w:rFonts w:hint="eastAsia" w:ascii="方正书宋_GBK" w:eastAsia="方正书宋_GBK"/>
              </w:rPr>
              <w:t>年保教工作任务，使单位各项工作正常开展。</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美化、白化、绿化校园面积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美化、白化、绿化校园面积平米数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维修维护校园面积平米数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1300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维修维护教学仪器等设备台数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举行春季运动会、篮球赛，庆</w:t>
            </w:r>
            <w:r>
              <w:rPr>
                <w:rFonts w:ascii="方正书宋_GBK" w:eastAsia="方正书宋_GBK"/>
              </w:rPr>
              <w:t>“</w:t>
            </w:r>
            <w:r>
              <w:rPr>
                <w:rFonts w:hint="eastAsia" w:ascii="方正书宋_GBK" w:eastAsia="方正书宋_GBK"/>
              </w:rPr>
              <w:t>六一</w:t>
            </w:r>
            <w:r>
              <w:rPr>
                <w:rFonts w:ascii="方正书宋_GBK" w:eastAsia="方正书宋_GBK"/>
              </w:rPr>
              <w:t>”</w:t>
            </w:r>
            <w:r>
              <w:rPr>
                <w:rFonts w:hint="eastAsia" w:ascii="方正书宋_GBK" w:eastAsia="方正书宋_GBK"/>
              </w:rPr>
              <w:t>等文体活动场次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举行春季运动会、篮球赛，庆</w:t>
            </w:r>
            <w:r>
              <w:rPr>
                <w:rFonts w:ascii="方正书宋_GBK" w:eastAsia="方正书宋_GBK"/>
              </w:rPr>
              <w:t>“</w:t>
            </w:r>
            <w:r>
              <w:rPr>
                <w:rFonts w:hint="eastAsia" w:ascii="方正书宋_GBK" w:eastAsia="方正书宋_GBK"/>
              </w:rPr>
              <w:t>六一</w:t>
            </w:r>
            <w:r>
              <w:rPr>
                <w:rFonts w:ascii="方正书宋_GBK" w:eastAsia="方正书宋_GBK"/>
              </w:rPr>
              <w:t>”</w:t>
            </w:r>
            <w:r>
              <w:rPr>
                <w:rFonts w:hint="eastAsia" w:ascii="方正书宋_GBK" w:eastAsia="方正书宋_GBK"/>
              </w:rPr>
              <w:t>等文体活动场次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42</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购置教学仪器设备数量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购置教学仪器设备数量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台</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购置图书数量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购置图书数量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册</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项目按期完成率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项目按期完成情况占总任务的比率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学校各项文体活动完成率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学校各项文体活动完成情况占总任务的比率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教师培训合格人数占总人数的比率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99%</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购置设备合格率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购置设备合格情况占总数的比率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校园美化、白化、绿化等项目完成情况占总任务的比率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购置任务完成率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购置任务完成情况占总任务的比率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人均培训成本</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1000</w:t>
            </w:r>
            <w:r>
              <w:rPr>
                <w:rFonts w:hint="eastAsia" w:ascii="方正书宋_GBK" w:eastAsia="方正书宋_GBK"/>
              </w:rPr>
              <w:t>元</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适龄儿童毛入园率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适龄儿童毛入园率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在校生辍学率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在校生辍学人数占学生总人数的比率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360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绿化校园面积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绿化校园面积平米数</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购置节能环保标识产品数量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购置节能环保标识产品数量</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w:t>
            </w:r>
            <w:r>
              <w:rPr>
                <w:rFonts w:hint="eastAsia" w:ascii="方正书宋_GBK" w:eastAsia="方正书宋_GBK"/>
              </w:rPr>
              <w:t>台／套</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教学仪器等设备可持续使用年限</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w:t>
            </w:r>
            <w:r>
              <w:rPr>
                <w:rFonts w:hint="eastAsia" w:ascii="方正书宋_GBK" w:eastAsia="方正书宋_GBK"/>
              </w:rPr>
              <w:t>年</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学校教育教学活动开展情况</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正常开展</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学生满意人数占学生总人数的比率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教师满意人数占教师总人数的比率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学生家长满意人数占家长总人数的比率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p>
            <w:pPr>
              <w:spacing w:line="300" w:lineRule="exact"/>
              <w:jc w:val="left"/>
              <w:rPr>
                <w:rFonts w:ascii="方正书宋_GBK" w:eastAsia="方正书宋_GBK"/>
              </w:rPr>
            </w:pP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120</w:t>
      </w:r>
      <w:r>
        <w:rPr>
          <w:rFonts w:hint="eastAsia" w:ascii="方正仿宋_GBK" w:eastAsia="方正仿宋_GBK"/>
          <w:b/>
          <w:sz w:val="28"/>
        </w:rPr>
        <w:t>、青少年活动中心教育教学专项业务经费绩效目标表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3" w:name="_Toc30353088"/>
      <w:r>
        <w:rPr>
          <w:rFonts w:ascii="方正仿宋_GBK" w:eastAsia="方正仿宋_GBK"/>
          <w:b/>
          <w:sz w:val="28"/>
        </w:rPr>
        <w:instrText xml:space="preserve">120</w:instrText>
      </w:r>
      <w:r>
        <w:rPr>
          <w:rFonts w:hint="eastAsia" w:ascii="方正仿宋_GBK" w:eastAsia="方正仿宋_GBK"/>
          <w:b/>
          <w:sz w:val="28"/>
        </w:rPr>
        <w:instrText xml:space="preserve">、青少年活动中心教育教学专项业务经费绩效目标表</w:instrText>
      </w:r>
      <w:bookmarkEnd w:id="123"/>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、活动中心各个班级活动正常开展。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、孩子们学到更多的专业知识，增强自身的素养。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培训参加人次</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参加各种培训总人数（人次）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350</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开设课程数量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开设各种学生课程数量（个）</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培训学员合格率</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参加培训受益学生人数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参加培训的受益学生人数占总人数的比率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学员培训活动情况</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学员培训活动人数占总人数的比率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满意家长人数占调查总人数的比率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2" w:firstLineChars="200"/>
        <w:jc w:val="left"/>
        <w:outlineLvl w:val="1"/>
        <w:rPr>
          <w:rFonts w:hAnsi="宋体"/>
          <w:b/>
          <w:sz w:val="28"/>
        </w:rPr>
      </w:pPr>
      <w:r>
        <w:rPr>
          <w:rFonts w:ascii="方正仿宋_GBK" w:eastAsia="方正仿宋_GBK"/>
          <w:b/>
          <w:sz w:val="28"/>
        </w:rPr>
        <w:t>121</w:t>
      </w:r>
      <w:r>
        <w:rPr>
          <w:rFonts w:hint="eastAsia" w:ascii="方正仿宋_GBK" w:eastAsia="方正仿宋_GBK"/>
          <w:b/>
          <w:sz w:val="28"/>
        </w:rPr>
        <w:t>、青少年活动中心运营经费绩效目标表</w:t>
      </w:r>
      <w:r>
        <w:rPr>
          <w:rFonts w:ascii="方正仿宋_GBK" w:eastAsia="方正仿宋_GBK"/>
          <w:b/>
          <w:sz w:val="28"/>
        </w:rPr>
        <w:fldChar w:fldCharType="begin"/>
      </w:r>
      <w:r>
        <w:rPr>
          <w:rFonts w:ascii="方正仿宋_GBK" w:eastAsia="方正仿宋_GBK"/>
          <w:b/>
          <w:sz w:val="28"/>
        </w:rPr>
        <w:instrText xml:space="preserve">tc "</w:instrText>
      </w:r>
      <w:bookmarkStart w:id="124" w:name="_Toc30353089"/>
      <w:r>
        <w:rPr>
          <w:rFonts w:ascii="方正仿宋_GBK" w:eastAsia="方正仿宋_GBK"/>
          <w:b/>
          <w:sz w:val="28"/>
        </w:rPr>
        <w:instrText xml:space="preserve">121</w:instrText>
      </w:r>
      <w:r>
        <w:rPr>
          <w:rFonts w:hint="eastAsia" w:ascii="方正仿宋_GBK" w:eastAsia="方正仿宋_GBK"/>
          <w:b/>
          <w:sz w:val="28"/>
        </w:rPr>
        <w:instrText xml:space="preserve">、青少年活动中心运营经费绩效目标表</w:instrText>
      </w:r>
      <w:bookmarkEnd w:id="124"/>
      <w:r>
        <w:rPr>
          <w:rFonts w:ascii="方正仿宋_GBK" w:eastAsia="方正仿宋_GBK"/>
          <w:b/>
          <w:sz w:val="28"/>
        </w:rPr>
        <w:instrText xml:space="preserve">" \f C \l 01</w:instrText>
      </w:r>
      <w:r>
        <w:rPr>
          <w:rFonts w:ascii="方正仿宋_GBK" w:eastAsia="方正仿宋_GBK"/>
          <w:b/>
          <w:sz w:val="28"/>
        </w:rPr>
        <w:fldChar w:fldCharType="end"/>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tcBorders>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、活动中心各个班级活动正常开展。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、孩子们学到更多的专业知识，增强自身的素养。</w:t>
            </w:r>
          </w:p>
        </w:tc>
      </w:tr>
    </w:tbl>
    <w:p>
      <w:pPr>
        <w:spacing w:line="14" w:lineRule="exact"/>
        <w:ind w:firstLine="420" w:firstLineChars="200"/>
        <w:jc w:val="center"/>
        <w:rPr>
          <w:rFonts w:hAnsi="宋体"/>
        </w:rPr>
      </w:pPr>
      <w:r>
        <w:rPr>
          <w:rFonts w:ascii="方正书宋_GBK" w:eastAsia="方正书宋_GBK"/>
        </w:rPr>
        <w:t xml:space="preserve"> </w:t>
      </w:r>
    </w:p>
    <w:tbl>
      <w:tblPr>
        <w:tblStyle w:val="7"/>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维修维护面积</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维修维护校园面积</w:t>
            </w:r>
            <w:r>
              <w:rPr>
                <w:rFonts w:ascii="方正书宋_GBK" w:eastAsia="方正书宋_GBK"/>
              </w:rPr>
              <w:t>1100</w:t>
            </w:r>
            <w:r>
              <w:rPr>
                <w:rFonts w:hint="eastAsia" w:ascii="方正书宋_GBK" w:eastAsia="方正书宋_GBK"/>
              </w:rPr>
              <w:t>平方米</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1100</w:t>
            </w:r>
            <w:r>
              <w:rPr>
                <w:rFonts w:hint="eastAsia" w:ascii="方正书宋_GBK" w:eastAsia="方正书宋_GBK"/>
              </w:rPr>
              <w:t>平方米</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开设课程数量</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开设课程数量足数开设（个）</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w:t>
            </w:r>
            <w:r>
              <w:rPr>
                <w:rFonts w:hint="eastAsia" w:ascii="方正书宋_GBK" w:eastAsia="方正书宋_GBK"/>
              </w:rPr>
              <w:t>个</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教师培训人数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参加培训教师人次</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r>
              <w:rPr>
                <w:rFonts w:hint="eastAsia" w:ascii="方正书宋_GBK" w:eastAsia="方正书宋_GBK"/>
              </w:rPr>
              <w:t>人次</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效果指标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受益学生人数</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受益学生人数（人）</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150</w:t>
            </w:r>
            <w:r>
              <w:rPr>
                <w:rFonts w:hint="eastAsia" w:ascii="方正书宋_GBK" w:eastAsia="方正书宋_GBK"/>
              </w:rPr>
              <w:t>人</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学员培训活动</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参加学员培训人数占总人数的比率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rPr>
            </w:pPr>
            <w:r>
              <w:rPr>
                <w:rFonts w:hint="eastAsia" w:ascii="方正书宋_GBK" w:eastAsia="方正书宋_GBK"/>
              </w:rPr>
              <w:t>满意度指标</w:t>
            </w: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学生满意度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满意学生人数占总调查人数的比率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教师满意度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满意教师人数占总调查人数的比率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96%</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rPr>
            </w:pPr>
          </w:p>
        </w:tc>
        <w:tc>
          <w:tcPr>
            <w:tcW w:w="1134"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家长满意度</w:t>
            </w:r>
          </w:p>
        </w:tc>
        <w:tc>
          <w:tcPr>
            <w:tcW w:w="2891" w:type="dxa"/>
            <w:vAlign w:val="center"/>
          </w:tcPr>
          <w:p>
            <w:pPr>
              <w:spacing w:line="300" w:lineRule="exact"/>
              <w:jc w:val="left"/>
              <w:rPr>
                <w:rFonts w:ascii="方正书宋_GBK" w:eastAsia="方正书宋_GBK"/>
              </w:rPr>
            </w:pPr>
            <w:r>
              <w:rPr>
                <w:rFonts w:hint="eastAsia" w:ascii="方正书宋_GBK" w:eastAsia="方正书宋_GBK"/>
              </w:rPr>
              <w:t>满意家长人数占总调查人数的比率</w:t>
            </w:r>
          </w:p>
        </w:tc>
        <w:tc>
          <w:tcPr>
            <w:tcW w:w="127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98%</w:t>
            </w:r>
          </w:p>
        </w:tc>
        <w:tc>
          <w:tcPr>
            <w:tcW w:w="1701" w:type="dxa"/>
            <w:vAlign w:val="center"/>
          </w:tcPr>
          <w:p>
            <w:pPr>
              <w:spacing w:line="300" w:lineRule="exact"/>
              <w:jc w:val="left"/>
              <w:rPr>
                <w:rFonts w:ascii="方正书宋_GBK" w:eastAsia="方正书宋_GBK"/>
              </w:rPr>
            </w:pPr>
            <w:r>
              <w:rPr>
                <w:rFonts w:hint="eastAsia" w:ascii="方正书宋_GBK" w:eastAsia="方正书宋_GBK"/>
              </w:rPr>
              <w:t>依据工作方案</w:t>
            </w:r>
          </w:p>
        </w:tc>
      </w:tr>
    </w:tbl>
    <w:p>
      <w:pPr>
        <w:spacing w:line="300" w:lineRule="exact"/>
        <w:ind w:firstLine="420" w:firstLineChars="200"/>
        <w:jc w:val="left"/>
        <w:sectPr>
          <w:pgSz w:w="11907" w:h="16839"/>
          <w:pgMar w:top="1984" w:right="1304" w:bottom="1134" w:left="1304" w:header="851" w:footer="992" w:gutter="0"/>
          <w:pgNumType w:fmt="numberInDash"/>
          <w:cols w:space="425" w:num="1"/>
          <w:docGrid w:type="lines" w:linePitch="312" w:charSpace="0"/>
        </w:sectPr>
      </w:pPr>
    </w:p>
    <w:p>
      <w:pPr>
        <w:spacing w:line="300" w:lineRule="exact"/>
        <w:ind w:firstLine="420" w:firstLineChars="200"/>
        <w:jc w:val="left"/>
      </w:pPr>
    </w:p>
    <w:p>
      <w:pPr>
        <w:ind w:firstLine="560" w:firstLineChars="200"/>
        <w:jc w:val="center"/>
        <w:rPr>
          <w:rFonts w:eastAsia="方正仿宋_GBK"/>
          <w:sz w:val="28"/>
        </w:rPr>
      </w:pPr>
    </w:p>
    <w:bookmarkEnd w:id="0"/>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125"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13802.36</w:t>
      </w:r>
      <w:r>
        <w:rPr>
          <w:rFonts w:hint="eastAsia" w:ascii="Times New Roman" w:hAnsi="Times New Roman" w:eastAsia="仿宋" w:cs="Times New Roman"/>
          <w:sz w:val="32"/>
          <w:szCs w:val="24"/>
        </w:rPr>
        <w:t>万元。具体内容见下表。</w:t>
      </w:r>
      <w:bookmarkEnd w:id="125"/>
    </w:p>
    <w:p>
      <w:pPr>
        <w:ind w:firstLine="640" w:firstLineChars="200"/>
        <w:jc w:val="center"/>
        <w:outlineLvl w:val="0"/>
        <w:rPr>
          <w:rFonts w:hAnsi="宋体"/>
          <w:sz w:val="32"/>
        </w:rPr>
      </w:pPr>
      <w:r>
        <w:rPr>
          <w:rFonts w:hint="eastAsia"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126" w:name="_Toc30348804"/>
      <w:r>
        <w:rPr>
          <w:rFonts w:hint="eastAsia" w:ascii="方正小标宋_GBK" w:eastAsia="方正小标宋_GBK"/>
          <w:sz w:val="32"/>
        </w:rPr>
        <w:instrText xml:space="preserve">部门政府采购预算</w:instrText>
      </w:r>
      <w:bookmarkEnd w:id="126"/>
      <w:r>
        <w:rPr>
          <w:rFonts w:ascii="方正小标宋_GBK" w:eastAsia="方正小标宋_GBK"/>
          <w:sz w:val="32"/>
        </w:rPr>
        <w:instrText xml:space="preserve">" \f A \l 01</w:instrText>
      </w:r>
      <w:r>
        <w:rPr>
          <w:rFonts w:ascii="方正小标宋_GBK" w:eastAsia="方正小标宋_GBK"/>
          <w:sz w:val="32"/>
        </w:rPr>
        <w:fldChar w:fldCharType="end"/>
      </w:r>
    </w:p>
    <w:tbl>
      <w:tblPr>
        <w:tblStyle w:val="7"/>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360</w:t>
            </w:r>
            <w:r>
              <w:rPr>
                <w:rFonts w:hint="eastAsia" w:ascii="方正小标宋_GBK" w:eastAsia="方正小标宋_GBK"/>
                <w:sz w:val="24"/>
              </w:rPr>
              <w:t>曲阳县教育和体育局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vAlign w:val="center"/>
          </w:tcPr>
          <w:p>
            <w:pPr>
              <w:spacing w:line="300" w:lineRule="exact"/>
              <w:jc w:val="center"/>
              <w:rPr>
                <w:rFonts w:ascii="方正书宋_GBK" w:eastAsia="方正书宋_GBK"/>
                <w:b/>
              </w:rPr>
            </w:pPr>
            <w:r>
              <w:rPr>
                <w:rFonts w:hint="eastAsia" w:ascii="方正书宋_GBK" w:eastAsia="方正书宋_GBK"/>
                <w:b/>
              </w:rPr>
              <w:t>计量</w:t>
            </w:r>
            <w:r>
              <w:rPr>
                <w:rFonts w:ascii="方正书宋_GBK" w:eastAsia="方正书宋_GBK"/>
                <w:b/>
              </w:rPr>
              <w:t xml:space="preserve">  </w:t>
            </w:r>
            <w:r>
              <w:rPr>
                <w:rFonts w:hint="eastAsia" w:ascii="方正书宋_GBK" w:eastAsia="方正书宋_GBK"/>
                <w:b/>
              </w:rPr>
              <w:t>单位</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vAlign w:val="center"/>
          </w:tcPr>
          <w:p>
            <w:pPr>
              <w:spacing w:line="300" w:lineRule="exact"/>
              <w:jc w:val="center"/>
              <w:rPr>
                <w:rFonts w:ascii="方正书宋_GBK" w:eastAsia="方正书宋_GBK"/>
                <w:b/>
              </w:rPr>
            </w:pPr>
            <w:r>
              <w:rPr>
                <w:rFonts w:hint="eastAsia" w:ascii="方正书宋_GBK" w:eastAsia="方正书宋_GBK"/>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vAlign w:val="center"/>
          </w:tcPr>
          <w:p>
            <w:pPr>
              <w:spacing w:line="300" w:lineRule="exact"/>
              <w:jc w:val="left"/>
              <w:outlineLvl w:val="0"/>
              <w:rPr>
                <w:rFonts w:eastAsia="方正仿宋_GBK"/>
                <w:sz w:val="28"/>
              </w:rPr>
            </w:pPr>
          </w:p>
        </w:tc>
        <w:tc>
          <w:tcPr>
            <w:tcW w:w="1531" w:type="dxa"/>
            <w:vMerge w:val="continue"/>
            <w:vAlign w:val="center"/>
          </w:tcPr>
          <w:p>
            <w:pPr>
              <w:spacing w:line="300" w:lineRule="exact"/>
              <w:jc w:val="left"/>
              <w:outlineLvl w:val="0"/>
              <w:rPr>
                <w:rFonts w:eastAsia="方正仿宋_GBK"/>
                <w:sz w:val="28"/>
              </w:rPr>
            </w:pPr>
          </w:p>
        </w:tc>
        <w:tc>
          <w:tcPr>
            <w:tcW w:w="709"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907" w:type="dxa"/>
            <w:vMerge w:val="continue"/>
            <w:vAlign w:val="center"/>
          </w:tcPr>
          <w:p>
            <w:pPr>
              <w:spacing w:line="300" w:lineRule="exact"/>
              <w:jc w:val="left"/>
              <w:outlineLvl w:val="0"/>
              <w:rPr>
                <w:rFonts w:eastAsia="方正仿宋_GBK"/>
                <w:sz w:val="28"/>
              </w:rPr>
            </w:pP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vAlign w:val="center"/>
          </w:tcPr>
          <w:p>
            <w:pPr>
              <w:spacing w:line="300" w:lineRule="exact"/>
              <w:jc w:val="center"/>
              <w:rPr>
                <w:rFonts w:ascii="方正书宋_GBK" w:eastAsia="方正书宋_GBK"/>
                <w:b/>
              </w:rPr>
            </w:pPr>
            <w:r>
              <w:rPr>
                <w:rFonts w:hint="eastAsia" w:ascii="方正书宋_GBK" w:eastAsia="方正书宋_GBK"/>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13802.36</w:t>
            </w:r>
          </w:p>
        </w:tc>
        <w:tc>
          <w:tcPr>
            <w:tcW w:w="1134" w:type="dxa"/>
            <w:vAlign w:val="center"/>
          </w:tcPr>
          <w:p>
            <w:pPr>
              <w:spacing w:line="300" w:lineRule="exact"/>
              <w:jc w:val="right"/>
              <w:rPr>
                <w:rFonts w:ascii="方正书宋_GBK" w:eastAsia="方正书宋_GBK"/>
                <w:b/>
              </w:rPr>
            </w:pPr>
            <w:r>
              <w:rPr>
                <w:rFonts w:ascii="方正书宋_GBK" w:eastAsia="方正书宋_GBK"/>
                <w:b/>
              </w:rPr>
              <w:t>13599.66</w:t>
            </w:r>
          </w:p>
        </w:tc>
        <w:tc>
          <w:tcPr>
            <w:tcW w:w="1134" w:type="dxa"/>
            <w:vAlign w:val="center"/>
          </w:tcPr>
          <w:p>
            <w:pPr>
              <w:spacing w:line="300" w:lineRule="exact"/>
              <w:jc w:val="right"/>
              <w:rPr>
                <w:rFonts w:ascii="方正书宋_GBK" w:eastAsia="方正书宋_GBK"/>
                <w:b/>
              </w:rPr>
            </w:pPr>
            <w:r>
              <w:rPr>
                <w:rFonts w:ascii="方正书宋_GBK" w:eastAsia="方正书宋_GBK"/>
                <w:b/>
              </w:rPr>
              <w:t>90.00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112.70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曲阳县教育局小计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11993.44</w:t>
            </w:r>
          </w:p>
        </w:tc>
        <w:tc>
          <w:tcPr>
            <w:tcW w:w="1134" w:type="dxa"/>
            <w:vAlign w:val="center"/>
          </w:tcPr>
          <w:p>
            <w:pPr>
              <w:spacing w:line="300" w:lineRule="exact"/>
              <w:jc w:val="right"/>
              <w:rPr>
                <w:rFonts w:ascii="方正书宋_GBK" w:eastAsia="方正书宋_GBK"/>
                <w:b/>
              </w:rPr>
            </w:pPr>
            <w:r>
              <w:rPr>
                <w:rFonts w:ascii="方正书宋_GBK" w:eastAsia="方正书宋_GBK"/>
                <w:b/>
              </w:rPr>
              <w:t>11903.44</w:t>
            </w:r>
          </w:p>
        </w:tc>
        <w:tc>
          <w:tcPr>
            <w:tcW w:w="1134" w:type="dxa"/>
            <w:vAlign w:val="center"/>
          </w:tcPr>
          <w:p>
            <w:pPr>
              <w:spacing w:line="300" w:lineRule="exact"/>
              <w:jc w:val="right"/>
              <w:rPr>
                <w:rFonts w:ascii="方正书宋_GBK" w:eastAsia="方正书宋_GBK"/>
                <w:b/>
              </w:rPr>
            </w:pPr>
            <w:r>
              <w:rPr>
                <w:rFonts w:ascii="方正书宋_GBK" w:eastAsia="方正书宋_GBK"/>
                <w:b/>
              </w:rPr>
              <w:t>90.00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学前教育发展项目</w:t>
            </w:r>
          </w:p>
        </w:tc>
        <w:tc>
          <w:tcPr>
            <w:tcW w:w="1134" w:type="dxa"/>
            <w:vAlign w:val="center"/>
          </w:tcPr>
          <w:p>
            <w:pPr>
              <w:spacing w:line="300" w:lineRule="exact"/>
              <w:jc w:val="right"/>
              <w:rPr>
                <w:rFonts w:ascii="方正书宋_GBK" w:eastAsia="方正书宋_GBK"/>
              </w:rPr>
            </w:pPr>
            <w:r>
              <w:rPr>
                <w:rFonts w:ascii="方正书宋_GBK" w:eastAsia="方正书宋_GBK"/>
              </w:rPr>
              <w:t>751.00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751.00</w:t>
            </w:r>
          </w:p>
        </w:tc>
        <w:tc>
          <w:tcPr>
            <w:tcW w:w="1134" w:type="dxa"/>
            <w:vAlign w:val="center"/>
          </w:tcPr>
          <w:p>
            <w:pPr>
              <w:spacing w:line="300" w:lineRule="exact"/>
              <w:jc w:val="right"/>
              <w:rPr>
                <w:rFonts w:ascii="方正书宋_GBK" w:eastAsia="方正书宋_GBK"/>
              </w:rPr>
            </w:pPr>
            <w:r>
              <w:rPr>
                <w:rFonts w:ascii="方正书宋_GBK" w:eastAsia="方正书宋_GBK"/>
              </w:rPr>
              <w:t>751.00</w:t>
            </w:r>
          </w:p>
        </w:tc>
        <w:tc>
          <w:tcPr>
            <w:tcW w:w="1134" w:type="dxa"/>
            <w:vAlign w:val="center"/>
          </w:tcPr>
          <w:p>
            <w:pPr>
              <w:spacing w:line="300" w:lineRule="exact"/>
              <w:jc w:val="right"/>
              <w:rPr>
                <w:rFonts w:ascii="方正书宋_GBK" w:eastAsia="方正书宋_GBK"/>
              </w:rPr>
            </w:pPr>
            <w:r>
              <w:rPr>
                <w:rFonts w:ascii="方正书宋_GBK" w:eastAsia="方正书宋_GBK"/>
              </w:rPr>
              <w:t>751.00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学前教育幼儿资助（幼儿园生均公用经费补助）</w:t>
            </w:r>
          </w:p>
        </w:tc>
        <w:tc>
          <w:tcPr>
            <w:tcW w:w="1134" w:type="dxa"/>
            <w:vAlign w:val="center"/>
          </w:tcPr>
          <w:p>
            <w:pPr>
              <w:spacing w:line="300" w:lineRule="exact"/>
              <w:jc w:val="right"/>
              <w:rPr>
                <w:rFonts w:ascii="方正书宋_GBK" w:eastAsia="方正书宋_GBK"/>
              </w:rPr>
            </w:pPr>
            <w:r>
              <w:rPr>
                <w:rFonts w:ascii="方正书宋_GBK" w:eastAsia="方正书宋_GBK"/>
              </w:rPr>
              <w:t>483.44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其他文艺设备</w:t>
            </w:r>
          </w:p>
        </w:tc>
        <w:tc>
          <w:tcPr>
            <w:tcW w:w="1531" w:type="dxa"/>
            <w:vAlign w:val="center"/>
          </w:tcPr>
          <w:p>
            <w:pPr>
              <w:spacing w:line="300" w:lineRule="exact"/>
              <w:jc w:val="left"/>
              <w:rPr>
                <w:rFonts w:ascii="方正书宋_GBK" w:eastAsia="方正书宋_GBK"/>
              </w:rPr>
            </w:pPr>
            <w:r>
              <w:rPr>
                <w:rFonts w:ascii="方正书宋_GBK" w:eastAsia="方正书宋_GBK"/>
              </w:rPr>
              <w:t>A033599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483.44</w:t>
            </w:r>
          </w:p>
        </w:tc>
        <w:tc>
          <w:tcPr>
            <w:tcW w:w="1134" w:type="dxa"/>
            <w:vAlign w:val="center"/>
          </w:tcPr>
          <w:p>
            <w:pPr>
              <w:spacing w:line="300" w:lineRule="exact"/>
              <w:jc w:val="right"/>
              <w:rPr>
                <w:rFonts w:ascii="方正书宋_GBK" w:eastAsia="方正书宋_GBK"/>
              </w:rPr>
            </w:pPr>
            <w:r>
              <w:rPr>
                <w:rFonts w:ascii="方正书宋_GBK" w:eastAsia="方正书宋_GBK"/>
              </w:rPr>
              <w:t>483.44</w:t>
            </w:r>
          </w:p>
        </w:tc>
        <w:tc>
          <w:tcPr>
            <w:tcW w:w="1134" w:type="dxa"/>
            <w:vAlign w:val="center"/>
          </w:tcPr>
          <w:p>
            <w:pPr>
              <w:spacing w:line="300" w:lineRule="exact"/>
              <w:jc w:val="right"/>
              <w:rPr>
                <w:rFonts w:ascii="方正书宋_GBK" w:eastAsia="方正书宋_GBK"/>
              </w:rPr>
            </w:pPr>
            <w:r>
              <w:rPr>
                <w:rFonts w:ascii="方正书宋_GBK" w:eastAsia="方正书宋_GBK"/>
              </w:rPr>
              <w:t>483.44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教育费附加安排的学校取暖设备购置资金</w:t>
            </w:r>
          </w:p>
        </w:tc>
        <w:tc>
          <w:tcPr>
            <w:tcW w:w="1134" w:type="dxa"/>
            <w:vAlign w:val="center"/>
          </w:tcPr>
          <w:p>
            <w:pPr>
              <w:spacing w:line="300" w:lineRule="exact"/>
              <w:jc w:val="right"/>
              <w:rPr>
                <w:rFonts w:ascii="方正书宋_GBK" w:eastAsia="方正书宋_GBK"/>
              </w:rPr>
            </w:pPr>
            <w:r>
              <w:rPr>
                <w:rFonts w:ascii="方正书宋_GBK" w:eastAsia="方正书宋_GBK"/>
              </w:rPr>
              <w:t>380.00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取暖器</w:t>
            </w:r>
          </w:p>
        </w:tc>
        <w:tc>
          <w:tcPr>
            <w:tcW w:w="1531" w:type="dxa"/>
            <w:vAlign w:val="center"/>
          </w:tcPr>
          <w:p>
            <w:pPr>
              <w:spacing w:line="300" w:lineRule="exact"/>
              <w:jc w:val="left"/>
              <w:rPr>
                <w:rFonts w:ascii="方正书宋_GBK" w:eastAsia="方正书宋_GBK"/>
              </w:rPr>
            </w:pPr>
            <w:r>
              <w:rPr>
                <w:rFonts w:ascii="方正书宋_GBK" w:eastAsia="方正书宋_GBK"/>
              </w:rPr>
              <w:t>A0206180207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380.00</w:t>
            </w:r>
          </w:p>
        </w:tc>
        <w:tc>
          <w:tcPr>
            <w:tcW w:w="1134" w:type="dxa"/>
            <w:vAlign w:val="center"/>
          </w:tcPr>
          <w:p>
            <w:pPr>
              <w:spacing w:line="300" w:lineRule="exact"/>
              <w:jc w:val="right"/>
              <w:rPr>
                <w:rFonts w:ascii="方正书宋_GBK" w:eastAsia="方正书宋_GBK"/>
              </w:rPr>
            </w:pPr>
            <w:r>
              <w:rPr>
                <w:rFonts w:ascii="方正书宋_GBK" w:eastAsia="方正书宋_GBK"/>
              </w:rPr>
              <w:t>380.00</w:t>
            </w:r>
          </w:p>
        </w:tc>
        <w:tc>
          <w:tcPr>
            <w:tcW w:w="1134" w:type="dxa"/>
            <w:vAlign w:val="center"/>
          </w:tcPr>
          <w:p>
            <w:pPr>
              <w:spacing w:line="300" w:lineRule="exact"/>
              <w:jc w:val="right"/>
              <w:rPr>
                <w:rFonts w:ascii="方正书宋_GBK" w:eastAsia="方正书宋_GBK"/>
              </w:rPr>
            </w:pPr>
            <w:r>
              <w:rPr>
                <w:rFonts w:ascii="方正书宋_GBK" w:eastAsia="方正书宋_GBK"/>
              </w:rPr>
              <w:t>380.00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义教阶段学生营养计划</w:t>
            </w:r>
          </w:p>
        </w:tc>
        <w:tc>
          <w:tcPr>
            <w:tcW w:w="1134" w:type="dxa"/>
            <w:vAlign w:val="center"/>
          </w:tcPr>
          <w:p>
            <w:pPr>
              <w:spacing w:line="300" w:lineRule="exact"/>
              <w:jc w:val="right"/>
              <w:rPr>
                <w:rFonts w:ascii="方正书宋_GBK" w:eastAsia="方正书宋_GBK"/>
              </w:rPr>
            </w:pPr>
            <w:r>
              <w:rPr>
                <w:rFonts w:ascii="方正书宋_GBK" w:eastAsia="方正书宋_GBK"/>
              </w:rPr>
              <w:t>5422.00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谷物细粉</w:t>
            </w:r>
          </w:p>
        </w:tc>
        <w:tc>
          <w:tcPr>
            <w:tcW w:w="1531" w:type="dxa"/>
            <w:vAlign w:val="center"/>
          </w:tcPr>
          <w:p>
            <w:pPr>
              <w:spacing w:line="300" w:lineRule="exact"/>
              <w:jc w:val="left"/>
              <w:rPr>
                <w:rFonts w:ascii="方正书宋_GBK" w:eastAsia="方正书宋_GBK"/>
              </w:rPr>
            </w:pPr>
            <w:r>
              <w:rPr>
                <w:rFonts w:ascii="方正书宋_GBK" w:eastAsia="方正书宋_GBK"/>
              </w:rPr>
              <w:t>A150101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3579.00</w:t>
            </w:r>
          </w:p>
        </w:tc>
        <w:tc>
          <w:tcPr>
            <w:tcW w:w="1134" w:type="dxa"/>
            <w:vAlign w:val="center"/>
          </w:tcPr>
          <w:p>
            <w:pPr>
              <w:spacing w:line="300" w:lineRule="exact"/>
              <w:jc w:val="right"/>
              <w:rPr>
                <w:rFonts w:ascii="方正书宋_GBK" w:eastAsia="方正书宋_GBK"/>
              </w:rPr>
            </w:pPr>
            <w:r>
              <w:rPr>
                <w:rFonts w:ascii="方正书宋_GBK" w:eastAsia="方正书宋_GBK"/>
              </w:rPr>
              <w:t>3579.00</w:t>
            </w:r>
          </w:p>
        </w:tc>
        <w:tc>
          <w:tcPr>
            <w:tcW w:w="1134" w:type="dxa"/>
            <w:vAlign w:val="center"/>
          </w:tcPr>
          <w:p>
            <w:pPr>
              <w:spacing w:line="300" w:lineRule="exact"/>
              <w:jc w:val="right"/>
              <w:rPr>
                <w:rFonts w:ascii="方正书宋_GBK" w:eastAsia="方正书宋_GBK"/>
              </w:rPr>
            </w:pPr>
            <w:r>
              <w:rPr>
                <w:rFonts w:ascii="方正书宋_GBK" w:eastAsia="方正书宋_GBK"/>
              </w:rPr>
              <w:t>3579.00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建设项目变更、配套工程款及质保金</w:t>
            </w:r>
            <w:r>
              <w:rPr>
                <w:rFonts w:ascii="方正书宋_GBK" w:eastAsia="方正书宋_GBK"/>
              </w:rPr>
              <w:t>(</w:t>
            </w:r>
            <w:r>
              <w:rPr>
                <w:rFonts w:hint="eastAsia" w:ascii="方正书宋_GBK" w:eastAsia="方正书宋_GBK"/>
              </w:rPr>
              <w:t>计提教育资金安排</w:t>
            </w:r>
            <w:r>
              <w:rPr>
                <w:rFonts w:ascii="方正书宋_GBK" w:eastAsia="方正书宋_GBK"/>
              </w:rPr>
              <w:t>)</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2018</w:t>
            </w:r>
            <w:r>
              <w:rPr>
                <w:rFonts w:hint="eastAsia" w:ascii="方正书宋_GBK" w:eastAsia="方正书宋_GBK"/>
              </w:rPr>
              <w:t>年迎国检验收设备采购项目</w:t>
            </w:r>
          </w:p>
        </w:tc>
        <w:tc>
          <w:tcPr>
            <w:tcW w:w="1134" w:type="dxa"/>
            <w:vAlign w:val="center"/>
          </w:tcPr>
          <w:p>
            <w:pPr>
              <w:spacing w:line="300" w:lineRule="exact"/>
              <w:jc w:val="right"/>
              <w:rPr>
                <w:rFonts w:ascii="方正书宋_GBK" w:eastAsia="方正书宋_GBK"/>
              </w:rPr>
            </w:pPr>
            <w:r>
              <w:rPr>
                <w:rFonts w:ascii="方正书宋_GBK" w:eastAsia="方正书宋_GBK"/>
              </w:rPr>
              <w:t>260.00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教学专用仪器</w:t>
            </w:r>
          </w:p>
        </w:tc>
        <w:tc>
          <w:tcPr>
            <w:tcW w:w="1531" w:type="dxa"/>
            <w:vAlign w:val="center"/>
          </w:tcPr>
          <w:p>
            <w:pPr>
              <w:spacing w:line="300" w:lineRule="exact"/>
              <w:jc w:val="left"/>
              <w:rPr>
                <w:rFonts w:ascii="方正书宋_GBK" w:eastAsia="方正书宋_GBK"/>
              </w:rPr>
            </w:pPr>
            <w:r>
              <w:rPr>
                <w:rFonts w:ascii="方正书宋_GBK" w:eastAsia="方正书宋_GBK"/>
              </w:rPr>
              <w:t>A033412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260.00</w:t>
            </w:r>
          </w:p>
        </w:tc>
        <w:tc>
          <w:tcPr>
            <w:tcW w:w="1134" w:type="dxa"/>
            <w:vAlign w:val="center"/>
          </w:tcPr>
          <w:p>
            <w:pPr>
              <w:spacing w:line="300" w:lineRule="exact"/>
              <w:jc w:val="right"/>
              <w:rPr>
                <w:rFonts w:ascii="方正书宋_GBK" w:eastAsia="方正书宋_GBK"/>
              </w:rPr>
            </w:pPr>
            <w:r>
              <w:rPr>
                <w:rFonts w:ascii="方正书宋_GBK" w:eastAsia="方正书宋_GBK"/>
              </w:rPr>
              <w:t>260.00</w:t>
            </w:r>
          </w:p>
        </w:tc>
        <w:tc>
          <w:tcPr>
            <w:tcW w:w="1134" w:type="dxa"/>
            <w:vAlign w:val="center"/>
          </w:tcPr>
          <w:p>
            <w:pPr>
              <w:spacing w:line="300" w:lineRule="exact"/>
              <w:jc w:val="right"/>
              <w:rPr>
                <w:rFonts w:ascii="方正书宋_GBK" w:eastAsia="方正书宋_GBK"/>
              </w:rPr>
            </w:pPr>
            <w:r>
              <w:rPr>
                <w:rFonts w:ascii="方正书宋_GBK" w:eastAsia="方正书宋_GBK"/>
              </w:rPr>
              <w:t>260.00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校舍维修项目</w:t>
            </w:r>
          </w:p>
        </w:tc>
        <w:tc>
          <w:tcPr>
            <w:tcW w:w="1134" w:type="dxa"/>
            <w:vAlign w:val="center"/>
          </w:tcPr>
          <w:p>
            <w:pPr>
              <w:spacing w:line="300" w:lineRule="exact"/>
              <w:jc w:val="right"/>
              <w:rPr>
                <w:rFonts w:ascii="方正书宋_GBK" w:eastAsia="方正书宋_GBK"/>
              </w:rPr>
            </w:pPr>
            <w:r>
              <w:rPr>
                <w:rFonts w:ascii="方正书宋_GBK" w:eastAsia="方正书宋_GBK"/>
              </w:rPr>
              <w:t>2068.00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2068.00</w:t>
            </w:r>
          </w:p>
        </w:tc>
        <w:tc>
          <w:tcPr>
            <w:tcW w:w="1134" w:type="dxa"/>
            <w:vAlign w:val="center"/>
          </w:tcPr>
          <w:p>
            <w:pPr>
              <w:spacing w:line="300" w:lineRule="exact"/>
              <w:jc w:val="right"/>
              <w:rPr>
                <w:rFonts w:ascii="方正书宋_GBK" w:eastAsia="方正书宋_GBK"/>
              </w:rPr>
            </w:pPr>
            <w:r>
              <w:rPr>
                <w:rFonts w:ascii="方正书宋_GBK" w:eastAsia="方正书宋_GBK"/>
              </w:rPr>
              <w:t>2068.00</w:t>
            </w:r>
          </w:p>
        </w:tc>
        <w:tc>
          <w:tcPr>
            <w:tcW w:w="1134" w:type="dxa"/>
            <w:vAlign w:val="center"/>
          </w:tcPr>
          <w:p>
            <w:pPr>
              <w:spacing w:line="300" w:lineRule="exact"/>
              <w:jc w:val="right"/>
              <w:rPr>
                <w:rFonts w:ascii="方正书宋_GBK" w:eastAsia="方正书宋_GBK"/>
              </w:rPr>
            </w:pPr>
            <w:r>
              <w:rPr>
                <w:rFonts w:ascii="方正书宋_GBK" w:eastAsia="方正书宋_GBK"/>
              </w:rPr>
              <w:t>2068.00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教育费附加安排的学校工程款及质保金</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税改转移支付安排的工程手续费、工程款及质保金</w:t>
            </w:r>
          </w:p>
        </w:tc>
        <w:tc>
          <w:tcPr>
            <w:tcW w:w="1134" w:type="dxa"/>
            <w:vAlign w:val="center"/>
          </w:tcPr>
          <w:p>
            <w:pPr>
              <w:spacing w:line="300" w:lineRule="exact"/>
              <w:jc w:val="right"/>
              <w:rPr>
                <w:rFonts w:ascii="方正书宋_GBK" w:eastAsia="方正书宋_GBK"/>
              </w:rPr>
            </w:pPr>
            <w:r>
              <w:rPr>
                <w:rFonts w:ascii="方正书宋_GBK" w:eastAsia="方正书宋_GBK"/>
              </w:rPr>
              <w:t>366.00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工程设计服务</w:t>
            </w:r>
          </w:p>
        </w:tc>
        <w:tc>
          <w:tcPr>
            <w:tcW w:w="1531" w:type="dxa"/>
            <w:vAlign w:val="center"/>
          </w:tcPr>
          <w:p>
            <w:pPr>
              <w:spacing w:line="300" w:lineRule="exact"/>
              <w:jc w:val="left"/>
              <w:rPr>
                <w:rFonts w:ascii="方正书宋_GBK" w:eastAsia="方正书宋_GBK"/>
              </w:rPr>
            </w:pPr>
            <w:r>
              <w:rPr>
                <w:rFonts w:ascii="方正书宋_GBK" w:eastAsia="方正书宋_GBK"/>
              </w:rPr>
              <w:t>C1003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366.00</w:t>
            </w:r>
          </w:p>
        </w:tc>
        <w:tc>
          <w:tcPr>
            <w:tcW w:w="1134" w:type="dxa"/>
            <w:vAlign w:val="center"/>
          </w:tcPr>
          <w:p>
            <w:pPr>
              <w:spacing w:line="300" w:lineRule="exact"/>
              <w:jc w:val="right"/>
              <w:rPr>
                <w:rFonts w:ascii="方正书宋_GBK" w:eastAsia="方正书宋_GBK"/>
              </w:rPr>
            </w:pPr>
            <w:r>
              <w:rPr>
                <w:rFonts w:ascii="方正书宋_GBK" w:eastAsia="方正书宋_GBK"/>
              </w:rPr>
              <w:t>366.00</w:t>
            </w:r>
          </w:p>
        </w:tc>
        <w:tc>
          <w:tcPr>
            <w:tcW w:w="1134" w:type="dxa"/>
            <w:vAlign w:val="center"/>
          </w:tcPr>
          <w:p>
            <w:pPr>
              <w:spacing w:line="300" w:lineRule="exact"/>
              <w:jc w:val="right"/>
              <w:rPr>
                <w:rFonts w:ascii="方正书宋_GBK" w:eastAsia="方正书宋_GBK"/>
              </w:rPr>
            </w:pPr>
            <w:r>
              <w:rPr>
                <w:rFonts w:ascii="方正书宋_GBK" w:eastAsia="方正书宋_GBK"/>
              </w:rPr>
              <w:t>366.00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ascii="方正书宋_GBK" w:eastAsia="方正书宋_GBK"/>
              </w:rPr>
              <w:t>2020</w:t>
            </w:r>
            <w:r>
              <w:rPr>
                <w:rFonts w:hint="eastAsia" w:ascii="方正书宋_GBK" w:eastAsia="方正书宋_GBK"/>
              </w:rPr>
              <w:t>年革命老区转移支付资金</w:t>
            </w:r>
            <w:r>
              <w:rPr>
                <w:rFonts w:ascii="方正书宋_GBK" w:eastAsia="方正书宋_GBK"/>
              </w:rPr>
              <w:t>—</w:t>
            </w:r>
            <w:r>
              <w:rPr>
                <w:rFonts w:hint="eastAsia" w:ascii="方正书宋_GBK" w:eastAsia="方正书宋_GBK"/>
              </w:rPr>
              <w:t>孙家庄小学建设项目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336.00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336.00</w:t>
            </w:r>
          </w:p>
        </w:tc>
        <w:tc>
          <w:tcPr>
            <w:tcW w:w="1134" w:type="dxa"/>
            <w:vAlign w:val="center"/>
          </w:tcPr>
          <w:p>
            <w:pPr>
              <w:spacing w:line="300" w:lineRule="exact"/>
              <w:jc w:val="right"/>
              <w:rPr>
                <w:rFonts w:ascii="方正书宋_GBK" w:eastAsia="方正书宋_GBK"/>
              </w:rPr>
            </w:pPr>
            <w:r>
              <w:rPr>
                <w:rFonts w:ascii="方正书宋_GBK" w:eastAsia="方正书宋_GBK"/>
              </w:rPr>
              <w:t>336.00</w:t>
            </w:r>
          </w:p>
        </w:tc>
        <w:tc>
          <w:tcPr>
            <w:tcW w:w="1134" w:type="dxa"/>
            <w:vAlign w:val="center"/>
          </w:tcPr>
          <w:p>
            <w:pPr>
              <w:spacing w:line="300" w:lineRule="exact"/>
              <w:jc w:val="right"/>
              <w:rPr>
                <w:rFonts w:ascii="方正书宋_GBK" w:eastAsia="方正书宋_GBK"/>
              </w:rPr>
            </w:pPr>
            <w:r>
              <w:rPr>
                <w:rFonts w:ascii="方正书宋_GBK" w:eastAsia="方正书宋_GBK"/>
              </w:rPr>
              <w:t>336.00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薄弱学校改造项目</w:t>
            </w:r>
          </w:p>
        </w:tc>
        <w:tc>
          <w:tcPr>
            <w:tcW w:w="1134" w:type="dxa"/>
            <w:vAlign w:val="center"/>
          </w:tcPr>
          <w:p>
            <w:pPr>
              <w:spacing w:line="300" w:lineRule="exact"/>
              <w:jc w:val="right"/>
              <w:rPr>
                <w:rFonts w:ascii="方正书宋_GBK" w:eastAsia="方正书宋_GBK"/>
              </w:rPr>
            </w:pPr>
            <w:r>
              <w:rPr>
                <w:rFonts w:ascii="方正书宋_GBK" w:eastAsia="方正书宋_GBK"/>
              </w:rPr>
              <w:t>2105.00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2105.00</w:t>
            </w:r>
          </w:p>
        </w:tc>
        <w:tc>
          <w:tcPr>
            <w:tcW w:w="1134" w:type="dxa"/>
            <w:vAlign w:val="center"/>
          </w:tcPr>
          <w:p>
            <w:pPr>
              <w:spacing w:line="300" w:lineRule="exact"/>
              <w:jc w:val="right"/>
              <w:rPr>
                <w:rFonts w:ascii="方正书宋_GBK" w:eastAsia="方正书宋_GBK"/>
              </w:rPr>
            </w:pPr>
            <w:r>
              <w:rPr>
                <w:rFonts w:ascii="方正书宋_GBK" w:eastAsia="方正书宋_GBK"/>
              </w:rPr>
              <w:t>2105.00</w:t>
            </w:r>
          </w:p>
        </w:tc>
        <w:tc>
          <w:tcPr>
            <w:tcW w:w="1134" w:type="dxa"/>
            <w:vAlign w:val="center"/>
          </w:tcPr>
          <w:p>
            <w:pPr>
              <w:spacing w:line="300" w:lineRule="exact"/>
              <w:jc w:val="right"/>
              <w:rPr>
                <w:rFonts w:ascii="方正书宋_GBK" w:eastAsia="方正书宋_GBK"/>
              </w:rPr>
            </w:pPr>
            <w:r>
              <w:rPr>
                <w:rFonts w:ascii="方正书宋_GBK" w:eastAsia="方正书宋_GBK"/>
              </w:rPr>
              <w:t>2105.00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改善普通高中办学条件</w:t>
            </w:r>
          </w:p>
        </w:tc>
        <w:tc>
          <w:tcPr>
            <w:tcW w:w="1134" w:type="dxa"/>
            <w:vAlign w:val="center"/>
          </w:tcPr>
          <w:p>
            <w:pPr>
              <w:spacing w:line="300" w:lineRule="exact"/>
              <w:jc w:val="right"/>
              <w:rPr>
                <w:rFonts w:ascii="方正书宋_GBK" w:eastAsia="方正书宋_GBK"/>
              </w:rPr>
            </w:pPr>
            <w:r>
              <w:rPr>
                <w:rFonts w:ascii="方正书宋_GBK" w:eastAsia="方正书宋_GBK"/>
              </w:rPr>
              <w:t>955.00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955.00</w:t>
            </w:r>
          </w:p>
        </w:tc>
        <w:tc>
          <w:tcPr>
            <w:tcW w:w="1134" w:type="dxa"/>
            <w:vAlign w:val="center"/>
          </w:tcPr>
          <w:p>
            <w:pPr>
              <w:spacing w:line="300" w:lineRule="exact"/>
              <w:jc w:val="right"/>
              <w:rPr>
                <w:rFonts w:ascii="方正书宋_GBK" w:eastAsia="方正书宋_GBK"/>
              </w:rPr>
            </w:pPr>
            <w:r>
              <w:rPr>
                <w:rFonts w:ascii="方正书宋_GBK" w:eastAsia="方正书宋_GBK"/>
              </w:rPr>
              <w:t>955.00</w:t>
            </w:r>
          </w:p>
        </w:tc>
        <w:tc>
          <w:tcPr>
            <w:tcW w:w="1134" w:type="dxa"/>
            <w:vAlign w:val="center"/>
          </w:tcPr>
          <w:p>
            <w:pPr>
              <w:spacing w:line="300" w:lineRule="exact"/>
              <w:jc w:val="right"/>
              <w:rPr>
                <w:rFonts w:ascii="方正书宋_GBK" w:eastAsia="方正书宋_GBK"/>
              </w:rPr>
            </w:pPr>
            <w:r>
              <w:rPr>
                <w:rFonts w:ascii="方正书宋_GBK" w:eastAsia="方正书宋_GBK"/>
              </w:rPr>
              <w:t>955.00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彩票公益金支持乡村学校少年宫项目（基金）</w:t>
            </w:r>
          </w:p>
        </w:tc>
        <w:tc>
          <w:tcPr>
            <w:tcW w:w="1134" w:type="dxa"/>
            <w:vAlign w:val="center"/>
          </w:tcPr>
          <w:p>
            <w:pPr>
              <w:spacing w:line="300" w:lineRule="exact"/>
              <w:jc w:val="right"/>
              <w:rPr>
                <w:rFonts w:ascii="方正书宋_GBK" w:eastAsia="方正书宋_GBK"/>
              </w:rPr>
            </w:pPr>
            <w:r>
              <w:rPr>
                <w:rFonts w:ascii="方正书宋_GBK" w:eastAsia="方正书宋_GBK"/>
              </w:rPr>
              <w:t>125.00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文化宫和少年宫施工</w:t>
            </w:r>
          </w:p>
        </w:tc>
        <w:tc>
          <w:tcPr>
            <w:tcW w:w="1531" w:type="dxa"/>
            <w:vAlign w:val="center"/>
          </w:tcPr>
          <w:p>
            <w:pPr>
              <w:spacing w:line="300" w:lineRule="exact"/>
              <w:jc w:val="left"/>
              <w:rPr>
                <w:rFonts w:ascii="方正书宋_GBK" w:eastAsia="方正书宋_GBK"/>
              </w:rPr>
            </w:pPr>
            <w:r>
              <w:rPr>
                <w:rFonts w:ascii="方正书宋_GBK" w:eastAsia="方正书宋_GBK"/>
              </w:rPr>
              <w:t>B011205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27.00</w:t>
            </w:r>
          </w:p>
        </w:tc>
        <w:tc>
          <w:tcPr>
            <w:tcW w:w="1134" w:type="dxa"/>
            <w:vAlign w:val="center"/>
          </w:tcPr>
          <w:p>
            <w:pPr>
              <w:spacing w:line="300" w:lineRule="exact"/>
              <w:jc w:val="right"/>
              <w:rPr>
                <w:rFonts w:ascii="方正书宋_GBK" w:eastAsia="方正书宋_GBK"/>
              </w:rPr>
            </w:pPr>
            <w:r>
              <w:rPr>
                <w:rFonts w:ascii="方正书宋_GBK" w:eastAsia="方正书宋_GBK"/>
              </w:rPr>
              <w:t>27.00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27.00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彩票公益金支持乡村学校少年宫项目（基金）</w:t>
            </w:r>
          </w:p>
        </w:tc>
        <w:tc>
          <w:tcPr>
            <w:tcW w:w="1134" w:type="dxa"/>
            <w:vAlign w:val="center"/>
          </w:tcPr>
          <w:p>
            <w:pPr>
              <w:spacing w:line="300" w:lineRule="exact"/>
              <w:jc w:val="right"/>
              <w:rPr>
                <w:rFonts w:ascii="方正书宋_GBK" w:eastAsia="方正书宋_GBK"/>
              </w:rPr>
            </w:pPr>
            <w:r>
              <w:rPr>
                <w:rFonts w:ascii="方正书宋_GBK" w:eastAsia="方正书宋_GBK"/>
              </w:rPr>
              <w:t>125.00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其他办公设备</w:t>
            </w:r>
          </w:p>
        </w:tc>
        <w:tc>
          <w:tcPr>
            <w:tcW w:w="1531" w:type="dxa"/>
            <w:vAlign w:val="center"/>
          </w:tcPr>
          <w:p>
            <w:pPr>
              <w:spacing w:line="300" w:lineRule="exact"/>
              <w:jc w:val="left"/>
              <w:rPr>
                <w:rFonts w:ascii="方正书宋_GBK" w:eastAsia="方正书宋_GBK"/>
              </w:rPr>
            </w:pPr>
            <w:r>
              <w:rPr>
                <w:rFonts w:ascii="方正书宋_GBK" w:eastAsia="方正书宋_GBK"/>
              </w:rPr>
              <w:t>A020299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63.00</w:t>
            </w:r>
          </w:p>
        </w:tc>
        <w:tc>
          <w:tcPr>
            <w:tcW w:w="1134" w:type="dxa"/>
            <w:vAlign w:val="center"/>
          </w:tcPr>
          <w:p>
            <w:pPr>
              <w:spacing w:line="300" w:lineRule="exact"/>
              <w:jc w:val="right"/>
              <w:rPr>
                <w:rFonts w:ascii="方正书宋_GBK" w:eastAsia="方正书宋_GBK"/>
              </w:rPr>
            </w:pPr>
            <w:r>
              <w:rPr>
                <w:rFonts w:ascii="方正书宋_GBK" w:eastAsia="方正书宋_GBK"/>
              </w:rPr>
              <w:t>63.00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63.00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高考标准化考点省级及建设、保密室建设项目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220.00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视频监控设备</w:t>
            </w:r>
          </w:p>
        </w:tc>
        <w:tc>
          <w:tcPr>
            <w:tcW w:w="1531" w:type="dxa"/>
            <w:vAlign w:val="center"/>
          </w:tcPr>
          <w:p>
            <w:pPr>
              <w:spacing w:line="300" w:lineRule="exact"/>
              <w:jc w:val="left"/>
              <w:rPr>
                <w:rFonts w:ascii="方正书宋_GBK" w:eastAsia="方正书宋_GBK"/>
              </w:rPr>
            </w:pPr>
            <w:r>
              <w:rPr>
                <w:rFonts w:ascii="方正书宋_GBK" w:eastAsia="方正书宋_GBK"/>
              </w:rPr>
              <w:t>A02091107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220.00</w:t>
            </w:r>
          </w:p>
        </w:tc>
        <w:tc>
          <w:tcPr>
            <w:tcW w:w="1134" w:type="dxa"/>
            <w:vAlign w:val="center"/>
          </w:tcPr>
          <w:p>
            <w:pPr>
              <w:spacing w:line="300" w:lineRule="exact"/>
              <w:jc w:val="right"/>
              <w:rPr>
                <w:rFonts w:ascii="方正书宋_GBK" w:eastAsia="方正书宋_GBK"/>
              </w:rPr>
            </w:pPr>
            <w:r>
              <w:rPr>
                <w:rFonts w:ascii="方正书宋_GBK" w:eastAsia="方正书宋_GBK"/>
              </w:rPr>
              <w:t>220.00</w:t>
            </w:r>
          </w:p>
        </w:tc>
        <w:tc>
          <w:tcPr>
            <w:tcW w:w="1134" w:type="dxa"/>
            <w:vAlign w:val="center"/>
          </w:tcPr>
          <w:p>
            <w:pPr>
              <w:spacing w:line="300" w:lineRule="exact"/>
              <w:jc w:val="right"/>
              <w:rPr>
                <w:rFonts w:ascii="方正书宋_GBK" w:eastAsia="方正书宋_GBK"/>
              </w:rPr>
            </w:pPr>
            <w:r>
              <w:rPr>
                <w:rFonts w:ascii="方正书宋_GBK" w:eastAsia="方正书宋_GBK"/>
              </w:rPr>
              <w:t>220.00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河北省曲阳县第一高级中学小计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100.93</w:t>
            </w:r>
          </w:p>
        </w:tc>
        <w:tc>
          <w:tcPr>
            <w:tcW w:w="1134" w:type="dxa"/>
            <w:vAlign w:val="center"/>
          </w:tcPr>
          <w:p>
            <w:pPr>
              <w:spacing w:line="300" w:lineRule="exact"/>
              <w:jc w:val="right"/>
              <w:rPr>
                <w:rFonts w:ascii="方正书宋_GBK" w:eastAsia="方正书宋_GBK"/>
                <w:b/>
              </w:rPr>
            </w:pPr>
            <w:r>
              <w:rPr>
                <w:rFonts w:ascii="方正书宋_GBK" w:eastAsia="方正书宋_GBK"/>
                <w:b/>
              </w:rPr>
              <w:t>94.93</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6.00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第一高级中学专户教育教学专项业务经费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633.00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绝缘电线和电缆</w:t>
            </w:r>
          </w:p>
        </w:tc>
        <w:tc>
          <w:tcPr>
            <w:tcW w:w="1531" w:type="dxa"/>
            <w:vAlign w:val="center"/>
          </w:tcPr>
          <w:p>
            <w:pPr>
              <w:spacing w:line="300" w:lineRule="exact"/>
              <w:jc w:val="left"/>
              <w:rPr>
                <w:rFonts w:ascii="方正书宋_GBK" w:eastAsia="方正书宋_GBK"/>
              </w:rPr>
            </w:pPr>
            <w:r>
              <w:rPr>
                <w:rFonts w:ascii="方正书宋_GBK" w:eastAsia="方正书宋_GBK"/>
              </w:rPr>
              <w:t>A020621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第一高级中学教育教学专项业务经费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47.58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钢木床类</w:t>
            </w:r>
          </w:p>
        </w:tc>
        <w:tc>
          <w:tcPr>
            <w:tcW w:w="1531" w:type="dxa"/>
            <w:vAlign w:val="center"/>
          </w:tcPr>
          <w:p>
            <w:pPr>
              <w:spacing w:line="300" w:lineRule="exact"/>
              <w:jc w:val="left"/>
              <w:rPr>
                <w:rFonts w:ascii="方正书宋_GBK" w:eastAsia="方正书宋_GBK"/>
              </w:rPr>
            </w:pPr>
            <w:r>
              <w:rPr>
                <w:rFonts w:ascii="方正书宋_GBK" w:eastAsia="方正书宋_GBK"/>
              </w:rPr>
              <w:t>A060101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47.58</w:t>
            </w:r>
          </w:p>
        </w:tc>
        <w:tc>
          <w:tcPr>
            <w:tcW w:w="1134" w:type="dxa"/>
            <w:vAlign w:val="center"/>
          </w:tcPr>
          <w:p>
            <w:pPr>
              <w:spacing w:line="300" w:lineRule="exact"/>
              <w:jc w:val="right"/>
              <w:rPr>
                <w:rFonts w:ascii="方正书宋_GBK" w:eastAsia="方正书宋_GBK"/>
              </w:rPr>
            </w:pPr>
            <w:r>
              <w:rPr>
                <w:rFonts w:ascii="方正书宋_GBK" w:eastAsia="方正书宋_GBK"/>
              </w:rPr>
              <w:t>47.58</w:t>
            </w:r>
          </w:p>
        </w:tc>
        <w:tc>
          <w:tcPr>
            <w:tcW w:w="1134" w:type="dxa"/>
            <w:vAlign w:val="center"/>
          </w:tcPr>
          <w:p>
            <w:pPr>
              <w:spacing w:line="300" w:lineRule="exact"/>
              <w:jc w:val="right"/>
              <w:rPr>
                <w:rFonts w:ascii="方正书宋_GBK" w:eastAsia="方正书宋_GBK"/>
              </w:rPr>
            </w:pPr>
            <w:r>
              <w:rPr>
                <w:rFonts w:ascii="方正书宋_GBK" w:eastAsia="方正书宋_GBK"/>
              </w:rPr>
              <w:t>47.58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曲阳一中普通高中生均公用经费项目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变压器</w:t>
            </w:r>
          </w:p>
        </w:tc>
        <w:tc>
          <w:tcPr>
            <w:tcW w:w="1531" w:type="dxa"/>
            <w:vAlign w:val="center"/>
          </w:tcPr>
          <w:p>
            <w:pPr>
              <w:spacing w:line="300" w:lineRule="exact"/>
              <w:jc w:val="left"/>
              <w:rPr>
                <w:rFonts w:ascii="方正书宋_GBK" w:eastAsia="方正书宋_GBK"/>
              </w:rPr>
            </w:pPr>
            <w:r>
              <w:rPr>
                <w:rFonts w:ascii="方正书宋_GBK" w:eastAsia="方正书宋_GBK"/>
              </w:rPr>
              <w:t>A020602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19.00</w:t>
            </w:r>
          </w:p>
        </w:tc>
        <w:tc>
          <w:tcPr>
            <w:tcW w:w="1134" w:type="dxa"/>
            <w:vAlign w:val="center"/>
          </w:tcPr>
          <w:p>
            <w:pPr>
              <w:spacing w:line="300" w:lineRule="exact"/>
              <w:jc w:val="right"/>
              <w:rPr>
                <w:rFonts w:ascii="方正书宋_GBK" w:eastAsia="方正书宋_GBK"/>
              </w:rPr>
            </w:pPr>
            <w:r>
              <w:rPr>
                <w:rFonts w:ascii="方正书宋_GBK" w:eastAsia="方正书宋_GBK"/>
              </w:rPr>
              <w:t>19.00</w:t>
            </w:r>
          </w:p>
        </w:tc>
        <w:tc>
          <w:tcPr>
            <w:tcW w:w="1134" w:type="dxa"/>
            <w:vAlign w:val="center"/>
          </w:tcPr>
          <w:p>
            <w:pPr>
              <w:spacing w:line="300" w:lineRule="exact"/>
              <w:jc w:val="right"/>
              <w:rPr>
                <w:rFonts w:ascii="方正书宋_GBK" w:eastAsia="方正书宋_GBK"/>
              </w:rPr>
            </w:pPr>
            <w:r>
              <w:rPr>
                <w:rFonts w:ascii="方正书宋_GBK" w:eastAsia="方正书宋_GBK"/>
              </w:rPr>
              <w:t>19.00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曲阳一中普通高中生均公用经费项目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曲阳一中普通高中生均公用经费项目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钢木床类</w:t>
            </w:r>
          </w:p>
        </w:tc>
        <w:tc>
          <w:tcPr>
            <w:tcW w:w="1531" w:type="dxa"/>
            <w:vAlign w:val="center"/>
          </w:tcPr>
          <w:p>
            <w:pPr>
              <w:spacing w:line="300" w:lineRule="exact"/>
              <w:jc w:val="left"/>
              <w:rPr>
                <w:rFonts w:ascii="方正书宋_GBK" w:eastAsia="方正书宋_GBK"/>
              </w:rPr>
            </w:pPr>
            <w:r>
              <w:rPr>
                <w:rFonts w:ascii="方正书宋_GBK" w:eastAsia="方正书宋_GBK"/>
              </w:rPr>
              <w:t>A060101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9.75</w:t>
            </w:r>
          </w:p>
        </w:tc>
        <w:tc>
          <w:tcPr>
            <w:tcW w:w="1134" w:type="dxa"/>
            <w:vAlign w:val="center"/>
          </w:tcPr>
          <w:p>
            <w:pPr>
              <w:spacing w:line="300" w:lineRule="exact"/>
              <w:jc w:val="right"/>
              <w:rPr>
                <w:rFonts w:ascii="方正书宋_GBK" w:eastAsia="方正书宋_GBK"/>
              </w:rPr>
            </w:pPr>
            <w:r>
              <w:rPr>
                <w:rFonts w:ascii="方正书宋_GBK" w:eastAsia="方正书宋_GBK"/>
              </w:rPr>
              <w:t>9.75</w:t>
            </w:r>
          </w:p>
        </w:tc>
        <w:tc>
          <w:tcPr>
            <w:tcW w:w="1134" w:type="dxa"/>
            <w:vAlign w:val="center"/>
          </w:tcPr>
          <w:p>
            <w:pPr>
              <w:spacing w:line="300" w:lineRule="exact"/>
              <w:jc w:val="right"/>
              <w:rPr>
                <w:rFonts w:ascii="方正书宋_GBK" w:eastAsia="方正书宋_GBK"/>
              </w:rPr>
            </w:pPr>
            <w:r>
              <w:rPr>
                <w:rFonts w:ascii="方正书宋_GBK" w:eastAsia="方正书宋_GBK"/>
              </w:rPr>
              <w:t>9.75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曲阳一中普通高中生均公用经费项目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200.00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曲阳县第二初级中学小计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91.91</w:t>
            </w:r>
          </w:p>
        </w:tc>
        <w:tc>
          <w:tcPr>
            <w:tcW w:w="1134" w:type="dxa"/>
            <w:vAlign w:val="center"/>
          </w:tcPr>
          <w:p>
            <w:pPr>
              <w:spacing w:line="300" w:lineRule="exact"/>
              <w:jc w:val="right"/>
              <w:rPr>
                <w:rFonts w:ascii="方正书宋_GBK" w:eastAsia="方正书宋_GBK"/>
                <w:b/>
              </w:rPr>
            </w:pPr>
            <w:r>
              <w:rPr>
                <w:rFonts w:ascii="方正书宋_GBK" w:eastAsia="方正书宋_GBK"/>
                <w:b/>
              </w:rPr>
              <w:t>91.91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其他体育设备</w:t>
            </w:r>
          </w:p>
        </w:tc>
        <w:tc>
          <w:tcPr>
            <w:tcW w:w="1531" w:type="dxa"/>
            <w:vAlign w:val="center"/>
          </w:tcPr>
          <w:p>
            <w:pPr>
              <w:spacing w:line="300" w:lineRule="exact"/>
              <w:jc w:val="left"/>
              <w:rPr>
                <w:rFonts w:ascii="方正书宋_GBK" w:eastAsia="方正书宋_GBK"/>
              </w:rPr>
            </w:pPr>
            <w:r>
              <w:rPr>
                <w:rFonts w:ascii="方正书宋_GBK" w:eastAsia="方正书宋_GBK"/>
              </w:rPr>
              <w:t>A033699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副</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vAlign w:val="center"/>
          </w:tcPr>
          <w:p>
            <w:pPr>
              <w:spacing w:line="300" w:lineRule="exact"/>
              <w:jc w:val="left"/>
              <w:rPr>
                <w:rFonts w:ascii="方正书宋_GBK" w:eastAsia="方正书宋_GBK"/>
              </w:rPr>
            </w:pPr>
            <w:r>
              <w:rPr>
                <w:rFonts w:ascii="方正书宋_GBK" w:eastAsia="方正书宋_GBK"/>
              </w:rPr>
              <w:t>A0699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12.00</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5.40</w:t>
            </w:r>
          </w:p>
        </w:tc>
        <w:tc>
          <w:tcPr>
            <w:tcW w:w="1134" w:type="dxa"/>
            <w:vAlign w:val="center"/>
          </w:tcPr>
          <w:p>
            <w:pPr>
              <w:spacing w:line="300" w:lineRule="exact"/>
              <w:jc w:val="right"/>
              <w:rPr>
                <w:rFonts w:ascii="方正书宋_GBK" w:eastAsia="方正书宋_GBK"/>
              </w:rPr>
            </w:pPr>
            <w:r>
              <w:rPr>
                <w:rFonts w:ascii="方正书宋_GBK" w:eastAsia="方正书宋_GBK"/>
              </w:rPr>
              <w:t>5.40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vAlign w:val="center"/>
          </w:tcPr>
          <w:p>
            <w:pPr>
              <w:spacing w:line="300" w:lineRule="exact"/>
              <w:jc w:val="left"/>
              <w:rPr>
                <w:rFonts w:ascii="方正书宋_GBK" w:eastAsia="方正书宋_GBK"/>
              </w:rPr>
            </w:pPr>
            <w:r>
              <w:rPr>
                <w:rFonts w:ascii="方正书宋_GBK" w:eastAsia="方正书宋_GBK"/>
              </w:rPr>
              <w:t>A0699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430.00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8.60</w:t>
            </w:r>
          </w:p>
        </w:tc>
        <w:tc>
          <w:tcPr>
            <w:tcW w:w="1134" w:type="dxa"/>
            <w:vAlign w:val="center"/>
          </w:tcPr>
          <w:p>
            <w:pPr>
              <w:spacing w:line="300" w:lineRule="exact"/>
              <w:jc w:val="right"/>
              <w:rPr>
                <w:rFonts w:ascii="方正书宋_GBK" w:eastAsia="方正书宋_GBK"/>
              </w:rPr>
            </w:pPr>
            <w:r>
              <w:rPr>
                <w:rFonts w:ascii="方正书宋_GBK" w:eastAsia="方正书宋_GBK"/>
              </w:rPr>
              <w:t>8.60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视频监控设备</w:t>
            </w:r>
          </w:p>
        </w:tc>
        <w:tc>
          <w:tcPr>
            <w:tcW w:w="1531" w:type="dxa"/>
            <w:vAlign w:val="center"/>
          </w:tcPr>
          <w:p>
            <w:pPr>
              <w:spacing w:line="300" w:lineRule="exact"/>
              <w:jc w:val="left"/>
              <w:rPr>
                <w:rFonts w:ascii="方正书宋_GBK" w:eastAsia="方正书宋_GBK"/>
              </w:rPr>
            </w:pPr>
            <w:r>
              <w:rPr>
                <w:rFonts w:ascii="方正书宋_GBK" w:eastAsia="方正书宋_GBK"/>
              </w:rPr>
              <w:t>A02091107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ascii="方正书宋_GBK" w:eastAsia="方正书宋_GBK"/>
              </w:rPr>
              <w:t>LED</w:t>
            </w:r>
            <w:r>
              <w:rPr>
                <w:rFonts w:hint="eastAsia" w:ascii="方正书宋_GBK" w:eastAsia="方正书宋_GBK"/>
              </w:rPr>
              <w:t>显示屏</w:t>
            </w:r>
          </w:p>
        </w:tc>
        <w:tc>
          <w:tcPr>
            <w:tcW w:w="1531" w:type="dxa"/>
            <w:vAlign w:val="center"/>
          </w:tcPr>
          <w:p>
            <w:pPr>
              <w:spacing w:line="300" w:lineRule="exact"/>
              <w:jc w:val="left"/>
              <w:rPr>
                <w:rFonts w:ascii="方正书宋_GBK" w:eastAsia="方正书宋_GBK"/>
              </w:rPr>
            </w:pPr>
            <w:r>
              <w:rPr>
                <w:rFonts w:ascii="方正书宋_GBK" w:eastAsia="方正书宋_GBK"/>
              </w:rPr>
              <w:t>A020207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7.00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扩音设备</w:t>
            </w:r>
          </w:p>
        </w:tc>
        <w:tc>
          <w:tcPr>
            <w:tcW w:w="1531" w:type="dxa"/>
            <w:vAlign w:val="center"/>
          </w:tcPr>
          <w:p>
            <w:pPr>
              <w:spacing w:line="300" w:lineRule="exact"/>
              <w:jc w:val="left"/>
              <w:rPr>
                <w:rFonts w:ascii="方正书宋_GBK" w:eastAsia="方正书宋_GBK"/>
              </w:rPr>
            </w:pPr>
            <w:r>
              <w:rPr>
                <w:rFonts w:ascii="方正书宋_GBK" w:eastAsia="方正书宋_GBK"/>
              </w:rPr>
              <w:t>A02091210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速印机</w:t>
            </w:r>
          </w:p>
        </w:tc>
        <w:tc>
          <w:tcPr>
            <w:tcW w:w="1531" w:type="dxa"/>
            <w:vAlign w:val="center"/>
          </w:tcPr>
          <w:p>
            <w:pPr>
              <w:spacing w:line="300" w:lineRule="exact"/>
              <w:jc w:val="left"/>
              <w:rPr>
                <w:rFonts w:ascii="方正书宋_GBK" w:eastAsia="方正书宋_GBK"/>
              </w:rPr>
            </w:pPr>
            <w:r>
              <w:rPr>
                <w:rFonts w:ascii="方正书宋_GBK" w:eastAsia="方正书宋_GBK"/>
              </w:rPr>
              <w:t>A02021001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1.60</w:t>
            </w:r>
          </w:p>
        </w:tc>
        <w:tc>
          <w:tcPr>
            <w:tcW w:w="1134" w:type="dxa"/>
            <w:vAlign w:val="center"/>
          </w:tcPr>
          <w:p>
            <w:pPr>
              <w:spacing w:line="300" w:lineRule="exact"/>
              <w:jc w:val="right"/>
              <w:rPr>
                <w:rFonts w:ascii="方正书宋_GBK" w:eastAsia="方正书宋_GBK"/>
              </w:rPr>
            </w:pPr>
            <w:r>
              <w:rPr>
                <w:rFonts w:ascii="方正书宋_GBK" w:eastAsia="方正书宋_GBK"/>
              </w:rPr>
              <w:t>3.20</w:t>
            </w:r>
          </w:p>
        </w:tc>
        <w:tc>
          <w:tcPr>
            <w:tcW w:w="1134" w:type="dxa"/>
            <w:vAlign w:val="center"/>
          </w:tcPr>
          <w:p>
            <w:pPr>
              <w:spacing w:line="300" w:lineRule="exact"/>
              <w:jc w:val="right"/>
              <w:rPr>
                <w:rFonts w:ascii="方正书宋_GBK" w:eastAsia="方正书宋_GBK"/>
              </w:rPr>
            </w:pPr>
            <w:r>
              <w:rPr>
                <w:rFonts w:ascii="方正书宋_GBK" w:eastAsia="方正书宋_GBK"/>
              </w:rPr>
              <w:t>3.20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金属质柜类</w:t>
            </w:r>
          </w:p>
        </w:tc>
        <w:tc>
          <w:tcPr>
            <w:tcW w:w="1531" w:type="dxa"/>
            <w:vAlign w:val="center"/>
          </w:tcPr>
          <w:p>
            <w:pPr>
              <w:spacing w:line="300" w:lineRule="exact"/>
              <w:jc w:val="left"/>
              <w:rPr>
                <w:rFonts w:ascii="方正书宋_GBK" w:eastAsia="方正书宋_GBK"/>
              </w:rPr>
            </w:pPr>
            <w:r>
              <w:rPr>
                <w:rFonts w:ascii="方正书宋_GBK" w:eastAsia="方正书宋_GBK"/>
              </w:rPr>
              <w:t>A060503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0.98</w:t>
            </w:r>
          </w:p>
        </w:tc>
        <w:tc>
          <w:tcPr>
            <w:tcW w:w="1134" w:type="dxa"/>
            <w:vAlign w:val="center"/>
          </w:tcPr>
          <w:p>
            <w:pPr>
              <w:spacing w:line="300" w:lineRule="exact"/>
              <w:jc w:val="right"/>
              <w:rPr>
                <w:rFonts w:ascii="方正书宋_GBK" w:eastAsia="方正书宋_GBK"/>
              </w:rPr>
            </w:pPr>
            <w:r>
              <w:rPr>
                <w:rFonts w:ascii="方正书宋_GBK" w:eastAsia="方正书宋_GBK"/>
              </w:rPr>
              <w:t>0.98</w:t>
            </w:r>
          </w:p>
        </w:tc>
        <w:tc>
          <w:tcPr>
            <w:tcW w:w="1134" w:type="dxa"/>
            <w:vAlign w:val="center"/>
          </w:tcPr>
          <w:p>
            <w:pPr>
              <w:spacing w:line="300" w:lineRule="exact"/>
              <w:jc w:val="right"/>
              <w:rPr>
                <w:rFonts w:ascii="方正书宋_GBK" w:eastAsia="方正书宋_GBK"/>
              </w:rPr>
            </w:pPr>
            <w:r>
              <w:rPr>
                <w:rFonts w:ascii="方正书宋_GBK" w:eastAsia="方正书宋_GBK"/>
              </w:rPr>
              <w:t>0.98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专用制冷、空调设备</w:t>
            </w:r>
          </w:p>
        </w:tc>
        <w:tc>
          <w:tcPr>
            <w:tcW w:w="1531" w:type="dxa"/>
            <w:vAlign w:val="center"/>
          </w:tcPr>
          <w:p>
            <w:pPr>
              <w:spacing w:line="300" w:lineRule="exact"/>
              <w:jc w:val="left"/>
              <w:rPr>
                <w:rFonts w:ascii="方正书宋_GBK" w:eastAsia="方正书宋_GBK"/>
              </w:rPr>
            </w:pPr>
            <w:r>
              <w:rPr>
                <w:rFonts w:ascii="方正书宋_GBK" w:eastAsia="方正书宋_GBK"/>
              </w:rPr>
              <w:t>A02052309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907"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0.75</w:t>
            </w:r>
          </w:p>
        </w:tc>
        <w:tc>
          <w:tcPr>
            <w:tcW w:w="1134" w:type="dxa"/>
            <w:vAlign w:val="center"/>
          </w:tcPr>
          <w:p>
            <w:pPr>
              <w:spacing w:line="300" w:lineRule="exact"/>
              <w:jc w:val="right"/>
              <w:rPr>
                <w:rFonts w:ascii="方正书宋_GBK" w:eastAsia="方正书宋_GBK"/>
              </w:rPr>
            </w:pPr>
            <w:r>
              <w:rPr>
                <w:rFonts w:ascii="方正书宋_GBK" w:eastAsia="方正书宋_GBK"/>
              </w:rPr>
              <w:t>0.75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1.57</w:t>
            </w:r>
          </w:p>
        </w:tc>
        <w:tc>
          <w:tcPr>
            <w:tcW w:w="1134" w:type="dxa"/>
            <w:vAlign w:val="center"/>
          </w:tcPr>
          <w:p>
            <w:pPr>
              <w:spacing w:line="300" w:lineRule="exact"/>
              <w:jc w:val="right"/>
              <w:rPr>
                <w:rFonts w:ascii="方正书宋_GBK" w:eastAsia="方正书宋_GBK"/>
              </w:rPr>
            </w:pPr>
            <w:r>
              <w:rPr>
                <w:rFonts w:ascii="方正书宋_GBK" w:eastAsia="方正书宋_GBK"/>
              </w:rPr>
              <w:t>1.57</w:t>
            </w:r>
          </w:p>
        </w:tc>
        <w:tc>
          <w:tcPr>
            <w:tcW w:w="1134" w:type="dxa"/>
            <w:vAlign w:val="center"/>
          </w:tcPr>
          <w:p>
            <w:pPr>
              <w:spacing w:line="300" w:lineRule="exact"/>
              <w:jc w:val="right"/>
              <w:rPr>
                <w:rFonts w:ascii="方正书宋_GBK" w:eastAsia="方正书宋_GBK"/>
              </w:rPr>
            </w:pPr>
            <w:r>
              <w:rPr>
                <w:rFonts w:ascii="方正书宋_GBK" w:eastAsia="方正书宋_GBK"/>
              </w:rPr>
              <w:t>1.57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年</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31.90</w:t>
            </w:r>
          </w:p>
        </w:tc>
        <w:tc>
          <w:tcPr>
            <w:tcW w:w="1134" w:type="dxa"/>
            <w:vAlign w:val="center"/>
          </w:tcPr>
          <w:p>
            <w:pPr>
              <w:spacing w:line="300" w:lineRule="exact"/>
              <w:jc w:val="right"/>
              <w:rPr>
                <w:rFonts w:ascii="方正书宋_GBK" w:eastAsia="方正书宋_GBK"/>
              </w:rPr>
            </w:pPr>
            <w:r>
              <w:rPr>
                <w:rFonts w:ascii="方正书宋_GBK" w:eastAsia="方正书宋_GBK"/>
              </w:rPr>
              <w:t>31.90</w:t>
            </w:r>
          </w:p>
        </w:tc>
        <w:tc>
          <w:tcPr>
            <w:tcW w:w="1134" w:type="dxa"/>
            <w:vAlign w:val="center"/>
          </w:tcPr>
          <w:p>
            <w:pPr>
              <w:spacing w:line="300" w:lineRule="exact"/>
              <w:jc w:val="right"/>
              <w:rPr>
                <w:rFonts w:ascii="方正书宋_GBK" w:eastAsia="方正书宋_GBK"/>
              </w:rPr>
            </w:pPr>
            <w:r>
              <w:rPr>
                <w:rFonts w:ascii="方正书宋_GBK" w:eastAsia="方正书宋_GBK"/>
              </w:rPr>
              <w:t>31.90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r>
              <w:rPr>
                <w:rFonts w:ascii="方正书宋_GBK" w:eastAsia="方正书宋_GBK"/>
              </w:rPr>
              <w:t>0.90</w:t>
            </w:r>
          </w:p>
        </w:tc>
        <w:tc>
          <w:tcPr>
            <w:tcW w:w="1134" w:type="dxa"/>
            <w:vAlign w:val="center"/>
          </w:tcPr>
          <w:p>
            <w:pPr>
              <w:spacing w:line="300" w:lineRule="exact"/>
              <w:jc w:val="right"/>
              <w:rPr>
                <w:rFonts w:ascii="方正书宋_GBK" w:eastAsia="方正书宋_GBK"/>
              </w:rPr>
            </w:pPr>
            <w:r>
              <w:rPr>
                <w:rFonts w:ascii="方正书宋_GBK" w:eastAsia="方正书宋_GBK"/>
              </w:rPr>
              <w:t>0.90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第二初级中学教育教学专项业务经费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2.01</w:t>
            </w:r>
          </w:p>
        </w:tc>
        <w:tc>
          <w:tcPr>
            <w:tcW w:w="1134" w:type="dxa"/>
            <w:vAlign w:val="center"/>
          </w:tcPr>
          <w:p>
            <w:pPr>
              <w:spacing w:line="300" w:lineRule="exact"/>
              <w:jc w:val="right"/>
              <w:rPr>
                <w:rFonts w:ascii="方正书宋_GBK" w:eastAsia="方正书宋_GBK"/>
              </w:rPr>
            </w:pPr>
            <w:r>
              <w:rPr>
                <w:rFonts w:ascii="方正书宋_GBK" w:eastAsia="方正书宋_GBK"/>
              </w:rPr>
              <w:t>2.01</w:t>
            </w:r>
          </w:p>
        </w:tc>
        <w:tc>
          <w:tcPr>
            <w:tcW w:w="1134" w:type="dxa"/>
            <w:vAlign w:val="center"/>
          </w:tcPr>
          <w:p>
            <w:pPr>
              <w:spacing w:line="300" w:lineRule="exact"/>
              <w:jc w:val="right"/>
              <w:rPr>
                <w:rFonts w:ascii="方正书宋_GBK" w:eastAsia="方正书宋_GBK"/>
              </w:rPr>
            </w:pPr>
            <w:r>
              <w:rPr>
                <w:rFonts w:ascii="方正书宋_GBK" w:eastAsia="方正书宋_GBK"/>
              </w:rPr>
              <w:t>2.01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曲阳县第四高级中学小计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12.00</w:t>
            </w:r>
          </w:p>
        </w:tc>
        <w:tc>
          <w:tcPr>
            <w:tcW w:w="1134" w:type="dxa"/>
            <w:vAlign w:val="center"/>
          </w:tcPr>
          <w:p>
            <w:pPr>
              <w:spacing w:line="300" w:lineRule="exact"/>
              <w:jc w:val="right"/>
              <w:rPr>
                <w:rFonts w:ascii="方正书宋_GBK" w:eastAsia="方正书宋_GBK"/>
                <w:b/>
              </w:rPr>
            </w:pPr>
            <w:r>
              <w:rPr>
                <w:rFonts w:ascii="方正书宋_GBK" w:eastAsia="方正书宋_GBK"/>
                <w:b/>
              </w:rPr>
              <w:t>12.00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第四中学普通高中生均公用经费项目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74.00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400.00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第四中学普通高中生均公用经费项目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74.00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第四中学普通高中生均公用经费项目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74.00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第四中学普通高中生均公用经费项目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74.00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1.10</w:t>
            </w:r>
          </w:p>
        </w:tc>
        <w:tc>
          <w:tcPr>
            <w:tcW w:w="1134" w:type="dxa"/>
            <w:vAlign w:val="center"/>
          </w:tcPr>
          <w:p>
            <w:pPr>
              <w:spacing w:line="300" w:lineRule="exact"/>
              <w:jc w:val="right"/>
              <w:rPr>
                <w:rFonts w:ascii="方正书宋_GBK" w:eastAsia="方正书宋_GBK"/>
              </w:rPr>
            </w:pPr>
            <w:r>
              <w:rPr>
                <w:rFonts w:ascii="方正书宋_GBK" w:eastAsia="方正书宋_GBK"/>
              </w:rPr>
              <w:t>4.40</w:t>
            </w:r>
          </w:p>
        </w:tc>
        <w:tc>
          <w:tcPr>
            <w:tcW w:w="1134" w:type="dxa"/>
            <w:vAlign w:val="center"/>
          </w:tcPr>
          <w:p>
            <w:pPr>
              <w:spacing w:line="300" w:lineRule="exact"/>
              <w:jc w:val="right"/>
              <w:rPr>
                <w:rFonts w:ascii="方正书宋_GBK" w:eastAsia="方正书宋_GBK"/>
              </w:rPr>
            </w:pPr>
            <w:r>
              <w:rPr>
                <w:rFonts w:ascii="方正书宋_GBK" w:eastAsia="方正书宋_GBK"/>
              </w:rPr>
              <w:t>4.40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第四中学普通高中生均公用经费项目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74.00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曲阳县第五高级中学小计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53.60</w:t>
            </w:r>
          </w:p>
        </w:tc>
        <w:tc>
          <w:tcPr>
            <w:tcW w:w="1134" w:type="dxa"/>
            <w:vAlign w:val="center"/>
          </w:tcPr>
          <w:p>
            <w:pPr>
              <w:spacing w:line="300" w:lineRule="exact"/>
              <w:jc w:val="right"/>
              <w:rPr>
                <w:rFonts w:ascii="方正书宋_GBK" w:eastAsia="方正书宋_GBK"/>
                <w:b/>
              </w:rPr>
            </w:pPr>
            <w:r>
              <w:rPr>
                <w:rFonts w:ascii="方正书宋_GBK" w:eastAsia="方正书宋_GBK"/>
                <w:b/>
              </w:rPr>
              <w:t>53.60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球类设备</w:t>
            </w:r>
          </w:p>
        </w:tc>
        <w:tc>
          <w:tcPr>
            <w:tcW w:w="1531" w:type="dxa"/>
            <w:vAlign w:val="center"/>
          </w:tcPr>
          <w:p>
            <w:pPr>
              <w:spacing w:line="300" w:lineRule="exact"/>
              <w:jc w:val="left"/>
              <w:rPr>
                <w:rFonts w:ascii="方正书宋_GBK" w:eastAsia="方正书宋_GBK"/>
              </w:rPr>
            </w:pPr>
            <w:r>
              <w:rPr>
                <w:rFonts w:ascii="方正书宋_GBK" w:eastAsia="方正书宋_GBK"/>
              </w:rPr>
              <w:t>A033603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1.75</w:t>
            </w:r>
          </w:p>
        </w:tc>
        <w:tc>
          <w:tcPr>
            <w:tcW w:w="1134" w:type="dxa"/>
            <w:vAlign w:val="center"/>
          </w:tcPr>
          <w:p>
            <w:pPr>
              <w:spacing w:line="300" w:lineRule="exact"/>
              <w:jc w:val="right"/>
              <w:rPr>
                <w:rFonts w:ascii="方正书宋_GBK" w:eastAsia="方正书宋_GBK"/>
              </w:rPr>
            </w:pPr>
            <w:r>
              <w:rPr>
                <w:rFonts w:ascii="方正书宋_GBK" w:eastAsia="方正书宋_GBK"/>
              </w:rPr>
              <w:t>3.50</w:t>
            </w:r>
          </w:p>
        </w:tc>
        <w:tc>
          <w:tcPr>
            <w:tcW w:w="1134" w:type="dxa"/>
            <w:vAlign w:val="center"/>
          </w:tcPr>
          <w:p>
            <w:pPr>
              <w:spacing w:line="300" w:lineRule="exact"/>
              <w:jc w:val="right"/>
              <w:rPr>
                <w:rFonts w:ascii="方正书宋_GBK" w:eastAsia="方正书宋_GBK"/>
              </w:rPr>
            </w:pPr>
            <w:r>
              <w:rPr>
                <w:rFonts w:ascii="方正书宋_GBK" w:eastAsia="方正书宋_GBK"/>
              </w:rPr>
              <w:t>3.50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发电机</w:t>
            </w:r>
          </w:p>
        </w:tc>
        <w:tc>
          <w:tcPr>
            <w:tcW w:w="1531" w:type="dxa"/>
            <w:vAlign w:val="center"/>
          </w:tcPr>
          <w:p>
            <w:pPr>
              <w:spacing w:line="300" w:lineRule="exact"/>
              <w:jc w:val="left"/>
              <w:rPr>
                <w:rFonts w:ascii="方正书宋_GBK" w:eastAsia="方正书宋_GBK"/>
              </w:rPr>
            </w:pPr>
            <w:r>
              <w:rPr>
                <w:rFonts w:ascii="方正书宋_GBK" w:eastAsia="方正书宋_GBK"/>
              </w:rPr>
              <w:t>A02060101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组</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vAlign w:val="center"/>
          </w:tcPr>
          <w:p>
            <w:pPr>
              <w:spacing w:line="300" w:lineRule="exact"/>
              <w:jc w:val="left"/>
              <w:rPr>
                <w:rFonts w:ascii="方正书宋_GBK" w:eastAsia="方正书宋_GBK"/>
              </w:rPr>
            </w:pPr>
            <w:r>
              <w:rPr>
                <w:rFonts w:ascii="方正书宋_GBK" w:eastAsia="方正书宋_GBK"/>
              </w:rPr>
              <w:t>A0206180203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ascii="方正书宋_GBK" w:eastAsia="方正书宋_GBK"/>
              </w:rPr>
              <w:t>LED</w:t>
            </w:r>
            <w:r>
              <w:rPr>
                <w:rFonts w:hint="eastAsia" w:ascii="方正书宋_GBK" w:eastAsia="方正书宋_GBK"/>
              </w:rPr>
              <w:t>显示屏</w:t>
            </w:r>
          </w:p>
        </w:tc>
        <w:tc>
          <w:tcPr>
            <w:tcW w:w="1531" w:type="dxa"/>
            <w:vAlign w:val="center"/>
          </w:tcPr>
          <w:p>
            <w:pPr>
              <w:spacing w:line="300" w:lineRule="exact"/>
              <w:jc w:val="left"/>
              <w:rPr>
                <w:rFonts w:ascii="方正书宋_GBK" w:eastAsia="方正书宋_GBK"/>
              </w:rPr>
            </w:pPr>
            <w:r>
              <w:rPr>
                <w:rFonts w:ascii="方正书宋_GBK" w:eastAsia="方正书宋_GBK"/>
              </w:rPr>
              <w:t>A020207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170.00</w:t>
            </w:r>
          </w:p>
        </w:tc>
        <w:tc>
          <w:tcPr>
            <w:tcW w:w="907" w:type="dxa"/>
            <w:vAlign w:val="center"/>
          </w:tcPr>
          <w:p>
            <w:pPr>
              <w:spacing w:line="300" w:lineRule="exact"/>
              <w:jc w:val="right"/>
              <w:rPr>
                <w:rFonts w:ascii="方正书宋_GBK" w:eastAsia="方正书宋_GBK"/>
              </w:rPr>
            </w:pPr>
            <w:r>
              <w:rPr>
                <w:rFonts w:ascii="方正书宋_GBK" w:eastAsia="方正书宋_GBK"/>
              </w:rPr>
              <w:t>0.05</w:t>
            </w:r>
          </w:p>
        </w:tc>
        <w:tc>
          <w:tcPr>
            <w:tcW w:w="1134" w:type="dxa"/>
            <w:vAlign w:val="center"/>
          </w:tcPr>
          <w:p>
            <w:pPr>
              <w:spacing w:line="300" w:lineRule="exact"/>
              <w:jc w:val="right"/>
              <w:rPr>
                <w:rFonts w:ascii="方正书宋_GBK" w:eastAsia="方正书宋_GBK"/>
              </w:rPr>
            </w:pPr>
            <w:r>
              <w:rPr>
                <w:rFonts w:ascii="方正书宋_GBK" w:eastAsia="方正书宋_GBK"/>
              </w:rPr>
              <w:t>8.50</w:t>
            </w:r>
          </w:p>
        </w:tc>
        <w:tc>
          <w:tcPr>
            <w:tcW w:w="1134" w:type="dxa"/>
            <w:vAlign w:val="center"/>
          </w:tcPr>
          <w:p>
            <w:pPr>
              <w:spacing w:line="300" w:lineRule="exact"/>
              <w:jc w:val="right"/>
              <w:rPr>
                <w:rFonts w:ascii="方正书宋_GBK" w:eastAsia="方正书宋_GBK"/>
              </w:rPr>
            </w:pPr>
            <w:r>
              <w:rPr>
                <w:rFonts w:ascii="方正书宋_GBK" w:eastAsia="方正书宋_GBK"/>
              </w:rPr>
              <w:t>8.50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第五中学普通高中生均项目经费项目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121.37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河北省曲阳县职业技术教育中心小计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694.92</w:t>
            </w:r>
          </w:p>
        </w:tc>
        <w:tc>
          <w:tcPr>
            <w:tcW w:w="1134" w:type="dxa"/>
            <w:vAlign w:val="center"/>
          </w:tcPr>
          <w:p>
            <w:pPr>
              <w:spacing w:line="300" w:lineRule="exact"/>
              <w:jc w:val="right"/>
              <w:rPr>
                <w:rFonts w:ascii="方正书宋_GBK" w:eastAsia="方正书宋_GBK"/>
                <w:b/>
              </w:rPr>
            </w:pPr>
            <w:r>
              <w:rPr>
                <w:rFonts w:ascii="方正书宋_GBK" w:eastAsia="方正书宋_GBK"/>
                <w:b/>
              </w:rPr>
              <w:t>694.92</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10.04</w:t>
            </w:r>
          </w:p>
        </w:tc>
        <w:tc>
          <w:tcPr>
            <w:tcW w:w="1134" w:type="dxa"/>
            <w:vAlign w:val="center"/>
          </w:tcPr>
          <w:p>
            <w:pPr>
              <w:spacing w:line="300" w:lineRule="exact"/>
              <w:jc w:val="right"/>
              <w:rPr>
                <w:rFonts w:ascii="方正书宋_GBK" w:eastAsia="方正书宋_GBK"/>
              </w:rPr>
            </w:pPr>
            <w:r>
              <w:rPr>
                <w:rFonts w:ascii="方正书宋_GBK" w:eastAsia="方正书宋_GBK"/>
              </w:rPr>
              <w:t>10.04</w:t>
            </w:r>
          </w:p>
        </w:tc>
        <w:tc>
          <w:tcPr>
            <w:tcW w:w="1134" w:type="dxa"/>
            <w:vAlign w:val="center"/>
          </w:tcPr>
          <w:p>
            <w:pPr>
              <w:spacing w:line="300" w:lineRule="exact"/>
              <w:jc w:val="right"/>
              <w:rPr>
                <w:rFonts w:ascii="方正书宋_GBK" w:eastAsia="方正书宋_GBK"/>
              </w:rPr>
            </w:pPr>
            <w:r>
              <w:rPr>
                <w:rFonts w:ascii="方正书宋_GBK" w:eastAsia="方正书宋_GBK"/>
              </w:rPr>
              <w:t>10.04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其他计算机设备及软件</w:t>
            </w:r>
          </w:p>
        </w:tc>
        <w:tc>
          <w:tcPr>
            <w:tcW w:w="1531" w:type="dxa"/>
            <w:vAlign w:val="center"/>
          </w:tcPr>
          <w:p>
            <w:pPr>
              <w:spacing w:line="300" w:lineRule="exact"/>
              <w:jc w:val="left"/>
              <w:rPr>
                <w:rFonts w:ascii="方正书宋_GBK" w:eastAsia="方正书宋_GBK"/>
              </w:rPr>
            </w:pPr>
            <w:r>
              <w:rPr>
                <w:rFonts w:ascii="方正书宋_GBK" w:eastAsia="方正书宋_GBK"/>
              </w:rPr>
              <w:t>A020199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其他计算机软件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其他计算机设备及软件</w:t>
            </w:r>
          </w:p>
        </w:tc>
        <w:tc>
          <w:tcPr>
            <w:tcW w:w="1531" w:type="dxa"/>
            <w:vAlign w:val="center"/>
          </w:tcPr>
          <w:p>
            <w:pPr>
              <w:spacing w:line="300" w:lineRule="exact"/>
              <w:jc w:val="left"/>
              <w:rPr>
                <w:rFonts w:ascii="方正书宋_GBK" w:eastAsia="方正书宋_GBK"/>
              </w:rPr>
            </w:pPr>
            <w:r>
              <w:rPr>
                <w:rFonts w:ascii="方正书宋_GBK" w:eastAsia="方正书宋_GBK"/>
              </w:rPr>
              <w:t>A020199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17.00</w:t>
            </w:r>
          </w:p>
        </w:tc>
        <w:tc>
          <w:tcPr>
            <w:tcW w:w="1134" w:type="dxa"/>
            <w:vAlign w:val="center"/>
          </w:tcPr>
          <w:p>
            <w:pPr>
              <w:spacing w:line="300" w:lineRule="exact"/>
              <w:jc w:val="right"/>
              <w:rPr>
                <w:rFonts w:ascii="方正书宋_GBK" w:eastAsia="方正书宋_GBK"/>
              </w:rPr>
            </w:pPr>
            <w:r>
              <w:rPr>
                <w:rFonts w:ascii="方正书宋_GBK" w:eastAsia="方正书宋_GBK"/>
              </w:rPr>
              <w:t>17.00</w:t>
            </w:r>
          </w:p>
        </w:tc>
        <w:tc>
          <w:tcPr>
            <w:tcW w:w="1134" w:type="dxa"/>
            <w:vAlign w:val="center"/>
          </w:tcPr>
          <w:p>
            <w:pPr>
              <w:spacing w:line="300" w:lineRule="exact"/>
              <w:jc w:val="right"/>
              <w:rPr>
                <w:rFonts w:ascii="方正书宋_GBK" w:eastAsia="方正书宋_GBK"/>
              </w:rPr>
            </w:pPr>
            <w:r>
              <w:rPr>
                <w:rFonts w:ascii="方正书宋_GBK" w:eastAsia="方正书宋_GBK"/>
              </w:rPr>
              <w:t>17.00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4.50</w:t>
            </w:r>
          </w:p>
        </w:tc>
        <w:tc>
          <w:tcPr>
            <w:tcW w:w="1134" w:type="dxa"/>
            <w:vAlign w:val="center"/>
          </w:tcPr>
          <w:p>
            <w:pPr>
              <w:spacing w:line="300" w:lineRule="exact"/>
              <w:jc w:val="right"/>
              <w:rPr>
                <w:rFonts w:ascii="方正书宋_GBK" w:eastAsia="方正书宋_GBK"/>
              </w:rPr>
            </w:pPr>
            <w:r>
              <w:rPr>
                <w:rFonts w:ascii="方正书宋_GBK" w:eastAsia="方正书宋_GBK"/>
              </w:rPr>
              <w:t>4.50</w:t>
            </w:r>
          </w:p>
        </w:tc>
        <w:tc>
          <w:tcPr>
            <w:tcW w:w="1134" w:type="dxa"/>
            <w:vAlign w:val="center"/>
          </w:tcPr>
          <w:p>
            <w:pPr>
              <w:spacing w:line="300" w:lineRule="exact"/>
              <w:jc w:val="right"/>
              <w:rPr>
                <w:rFonts w:ascii="方正书宋_GBK" w:eastAsia="方正书宋_GBK"/>
              </w:rPr>
            </w:pPr>
            <w:r>
              <w:rPr>
                <w:rFonts w:ascii="方正书宋_GBK" w:eastAsia="方正书宋_GBK"/>
              </w:rPr>
              <w:t>4.50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门、门槛</w:t>
            </w:r>
          </w:p>
        </w:tc>
        <w:tc>
          <w:tcPr>
            <w:tcW w:w="1531" w:type="dxa"/>
            <w:vAlign w:val="center"/>
          </w:tcPr>
          <w:p>
            <w:pPr>
              <w:spacing w:line="300" w:lineRule="exact"/>
              <w:jc w:val="left"/>
              <w:rPr>
                <w:rFonts w:ascii="方正书宋_GBK" w:eastAsia="方正书宋_GBK"/>
              </w:rPr>
            </w:pPr>
            <w:r>
              <w:rPr>
                <w:rFonts w:ascii="方正书宋_GBK" w:eastAsia="方正书宋_GBK"/>
              </w:rPr>
              <w:t>A100701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30.00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其他图书、档案</w:t>
            </w:r>
          </w:p>
        </w:tc>
        <w:tc>
          <w:tcPr>
            <w:tcW w:w="1531" w:type="dxa"/>
            <w:vAlign w:val="center"/>
          </w:tcPr>
          <w:p>
            <w:pPr>
              <w:spacing w:line="300" w:lineRule="exact"/>
              <w:jc w:val="left"/>
              <w:rPr>
                <w:rFonts w:ascii="方正书宋_GBK" w:eastAsia="方正书宋_GBK"/>
              </w:rPr>
            </w:pPr>
            <w:r>
              <w:rPr>
                <w:rFonts w:ascii="方正书宋_GBK" w:eastAsia="方正书宋_GBK"/>
              </w:rPr>
              <w:t>A0599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鼓粉盒</w:t>
            </w:r>
          </w:p>
        </w:tc>
        <w:tc>
          <w:tcPr>
            <w:tcW w:w="1531" w:type="dxa"/>
            <w:vAlign w:val="center"/>
          </w:tcPr>
          <w:p>
            <w:pPr>
              <w:spacing w:line="300" w:lineRule="exact"/>
              <w:jc w:val="left"/>
              <w:rPr>
                <w:rFonts w:ascii="方正书宋_GBK" w:eastAsia="方正书宋_GBK"/>
              </w:rPr>
            </w:pPr>
            <w:r>
              <w:rPr>
                <w:rFonts w:ascii="方正书宋_GBK" w:eastAsia="方正书宋_GBK"/>
              </w:rPr>
              <w:t>A090201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键盘</w:t>
            </w:r>
          </w:p>
        </w:tc>
        <w:tc>
          <w:tcPr>
            <w:tcW w:w="1531" w:type="dxa"/>
            <w:vAlign w:val="center"/>
          </w:tcPr>
          <w:p>
            <w:pPr>
              <w:spacing w:line="300" w:lineRule="exact"/>
              <w:jc w:val="left"/>
              <w:rPr>
                <w:rFonts w:ascii="方正书宋_GBK" w:eastAsia="方正书宋_GBK"/>
              </w:rPr>
            </w:pPr>
            <w:r>
              <w:rPr>
                <w:rFonts w:ascii="方正书宋_GBK" w:eastAsia="方正书宋_GBK"/>
              </w:rPr>
              <w:t>A0201060701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0.22</w:t>
            </w:r>
          </w:p>
        </w:tc>
        <w:tc>
          <w:tcPr>
            <w:tcW w:w="1134" w:type="dxa"/>
            <w:vAlign w:val="center"/>
          </w:tcPr>
          <w:p>
            <w:pPr>
              <w:spacing w:line="300" w:lineRule="exact"/>
              <w:jc w:val="right"/>
              <w:rPr>
                <w:rFonts w:ascii="方正书宋_GBK" w:eastAsia="方正书宋_GBK"/>
              </w:rPr>
            </w:pPr>
            <w:r>
              <w:rPr>
                <w:rFonts w:ascii="方正书宋_GBK" w:eastAsia="方正书宋_GBK"/>
              </w:rPr>
              <w:t>0.88</w:t>
            </w:r>
          </w:p>
        </w:tc>
        <w:tc>
          <w:tcPr>
            <w:tcW w:w="1134" w:type="dxa"/>
            <w:vAlign w:val="center"/>
          </w:tcPr>
          <w:p>
            <w:pPr>
              <w:spacing w:line="300" w:lineRule="exact"/>
              <w:jc w:val="right"/>
              <w:rPr>
                <w:rFonts w:ascii="方正书宋_GBK" w:eastAsia="方正书宋_GBK"/>
              </w:rPr>
            </w:pPr>
            <w:r>
              <w:rPr>
                <w:rFonts w:ascii="方正书宋_GBK" w:eastAsia="方正书宋_GBK"/>
              </w:rPr>
              <w:t>0.88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速印机</w:t>
            </w:r>
          </w:p>
        </w:tc>
        <w:tc>
          <w:tcPr>
            <w:tcW w:w="1531" w:type="dxa"/>
            <w:vAlign w:val="center"/>
          </w:tcPr>
          <w:p>
            <w:pPr>
              <w:spacing w:line="300" w:lineRule="exact"/>
              <w:jc w:val="left"/>
              <w:rPr>
                <w:rFonts w:ascii="方正书宋_GBK" w:eastAsia="方正书宋_GBK"/>
              </w:rPr>
            </w:pPr>
            <w:r>
              <w:rPr>
                <w:rFonts w:ascii="方正书宋_GBK" w:eastAsia="方正书宋_GBK"/>
              </w:rPr>
              <w:t>A02021001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副</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金属质架类</w:t>
            </w:r>
          </w:p>
        </w:tc>
        <w:tc>
          <w:tcPr>
            <w:tcW w:w="1531" w:type="dxa"/>
            <w:vAlign w:val="center"/>
          </w:tcPr>
          <w:p>
            <w:pPr>
              <w:spacing w:line="300" w:lineRule="exact"/>
              <w:jc w:val="left"/>
              <w:rPr>
                <w:rFonts w:ascii="方正书宋_GBK" w:eastAsia="方正书宋_GBK"/>
              </w:rPr>
            </w:pPr>
            <w:r>
              <w:rPr>
                <w:rFonts w:ascii="方正书宋_GBK" w:eastAsia="方正书宋_GBK"/>
              </w:rPr>
              <w:t>A060602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副</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封口机械</w:t>
            </w:r>
          </w:p>
        </w:tc>
        <w:tc>
          <w:tcPr>
            <w:tcW w:w="1531" w:type="dxa"/>
            <w:vAlign w:val="center"/>
          </w:tcPr>
          <w:p>
            <w:pPr>
              <w:spacing w:line="300" w:lineRule="exact"/>
              <w:jc w:val="left"/>
              <w:rPr>
                <w:rFonts w:ascii="方正书宋_GBK" w:eastAsia="方正书宋_GBK"/>
              </w:rPr>
            </w:pPr>
            <w:r>
              <w:rPr>
                <w:rFonts w:ascii="方正书宋_GBK" w:eastAsia="方正书宋_GBK"/>
              </w:rPr>
              <w:t>A02053103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数据、多媒体通信终端设备</w:t>
            </w:r>
          </w:p>
        </w:tc>
        <w:tc>
          <w:tcPr>
            <w:tcW w:w="1531" w:type="dxa"/>
            <w:vAlign w:val="center"/>
          </w:tcPr>
          <w:p>
            <w:pPr>
              <w:spacing w:line="300" w:lineRule="exact"/>
              <w:jc w:val="left"/>
              <w:rPr>
                <w:rFonts w:ascii="方正书宋_GBK" w:eastAsia="方正书宋_GBK"/>
              </w:rPr>
            </w:pPr>
            <w:r>
              <w:rPr>
                <w:rFonts w:ascii="方正书宋_GBK" w:eastAsia="方正书宋_GBK"/>
              </w:rPr>
              <w:t>A02081008</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切割机</w:t>
            </w:r>
          </w:p>
        </w:tc>
        <w:tc>
          <w:tcPr>
            <w:tcW w:w="1531" w:type="dxa"/>
            <w:vAlign w:val="center"/>
          </w:tcPr>
          <w:p>
            <w:pPr>
              <w:spacing w:line="300" w:lineRule="exact"/>
              <w:jc w:val="left"/>
              <w:rPr>
                <w:rFonts w:ascii="方正书宋_GBK" w:eastAsia="方正书宋_GBK"/>
              </w:rPr>
            </w:pPr>
            <w:r>
              <w:rPr>
                <w:rFonts w:ascii="方正书宋_GBK" w:eastAsia="方正书宋_GBK"/>
              </w:rPr>
              <w:t>A031812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窗帘及类似品</w:t>
            </w:r>
          </w:p>
        </w:tc>
        <w:tc>
          <w:tcPr>
            <w:tcW w:w="1531" w:type="dxa"/>
            <w:vAlign w:val="center"/>
          </w:tcPr>
          <w:p>
            <w:pPr>
              <w:spacing w:line="300" w:lineRule="exact"/>
              <w:jc w:val="left"/>
              <w:rPr>
                <w:rFonts w:ascii="方正书宋_GBK" w:eastAsia="方正书宋_GBK"/>
              </w:rPr>
            </w:pPr>
            <w:r>
              <w:rPr>
                <w:rFonts w:ascii="方正书宋_GBK" w:eastAsia="方正书宋_GBK"/>
              </w:rPr>
              <w:t>A07030305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其他体育设备</w:t>
            </w:r>
          </w:p>
        </w:tc>
        <w:tc>
          <w:tcPr>
            <w:tcW w:w="1531" w:type="dxa"/>
            <w:vAlign w:val="center"/>
          </w:tcPr>
          <w:p>
            <w:pPr>
              <w:spacing w:line="300" w:lineRule="exact"/>
              <w:jc w:val="left"/>
              <w:rPr>
                <w:rFonts w:ascii="方正书宋_GBK" w:eastAsia="方正书宋_GBK"/>
              </w:rPr>
            </w:pPr>
            <w:r>
              <w:rPr>
                <w:rFonts w:ascii="方正书宋_GBK" w:eastAsia="方正书宋_GBK"/>
              </w:rPr>
              <w:t>A033699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曲阳职教中心免学费</w:t>
            </w:r>
          </w:p>
        </w:tc>
        <w:tc>
          <w:tcPr>
            <w:tcW w:w="1134" w:type="dxa"/>
            <w:vAlign w:val="center"/>
          </w:tcPr>
          <w:p>
            <w:pPr>
              <w:spacing w:line="300" w:lineRule="exact"/>
              <w:jc w:val="right"/>
              <w:rPr>
                <w:rFonts w:ascii="方正书宋_GBK" w:eastAsia="方正书宋_GBK"/>
              </w:rPr>
            </w:pPr>
            <w:r>
              <w:rPr>
                <w:rFonts w:ascii="方正书宋_GBK" w:eastAsia="方正书宋_GBK"/>
              </w:rPr>
              <w:t>391.88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乐器</w:t>
            </w:r>
          </w:p>
        </w:tc>
        <w:tc>
          <w:tcPr>
            <w:tcW w:w="1531" w:type="dxa"/>
            <w:vAlign w:val="center"/>
          </w:tcPr>
          <w:p>
            <w:pPr>
              <w:spacing w:line="300" w:lineRule="exact"/>
              <w:jc w:val="left"/>
              <w:rPr>
                <w:rFonts w:ascii="方正书宋_GBK" w:eastAsia="方正书宋_GBK"/>
              </w:rPr>
            </w:pPr>
            <w:r>
              <w:rPr>
                <w:rFonts w:ascii="方正书宋_GBK" w:eastAsia="方正书宋_GBK"/>
              </w:rPr>
              <w:t>A033501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ascii="方正书宋_GBK" w:eastAsia="方正书宋_GBK"/>
              </w:rPr>
              <w:t>1</w:t>
            </w: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施工和维修用房施工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B011302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施工和维修用房施工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B011302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施工和维修用房施工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B011302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11.70</w:t>
            </w:r>
          </w:p>
        </w:tc>
        <w:tc>
          <w:tcPr>
            <w:tcW w:w="1134" w:type="dxa"/>
            <w:vAlign w:val="center"/>
          </w:tcPr>
          <w:p>
            <w:pPr>
              <w:spacing w:line="300" w:lineRule="exact"/>
              <w:jc w:val="right"/>
              <w:rPr>
                <w:rFonts w:ascii="方正书宋_GBK" w:eastAsia="方正书宋_GBK"/>
              </w:rPr>
            </w:pPr>
            <w:r>
              <w:rPr>
                <w:rFonts w:ascii="方正书宋_GBK" w:eastAsia="方正书宋_GBK"/>
              </w:rPr>
              <w:t>11.70</w:t>
            </w:r>
          </w:p>
        </w:tc>
        <w:tc>
          <w:tcPr>
            <w:tcW w:w="1134" w:type="dxa"/>
            <w:vAlign w:val="center"/>
          </w:tcPr>
          <w:p>
            <w:pPr>
              <w:spacing w:line="300" w:lineRule="exact"/>
              <w:jc w:val="right"/>
              <w:rPr>
                <w:rFonts w:ascii="方正书宋_GBK" w:eastAsia="方正书宋_GBK"/>
              </w:rPr>
            </w:pPr>
            <w:r>
              <w:rPr>
                <w:rFonts w:ascii="方正书宋_GBK" w:eastAsia="方正书宋_GBK"/>
              </w:rPr>
              <w:t>11.70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室外体育和娱乐设施工程施工</w:t>
            </w:r>
          </w:p>
        </w:tc>
        <w:tc>
          <w:tcPr>
            <w:tcW w:w="1531" w:type="dxa"/>
            <w:vAlign w:val="center"/>
          </w:tcPr>
          <w:p>
            <w:pPr>
              <w:spacing w:line="300" w:lineRule="exact"/>
              <w:jc w:val="left"/>
              <w:rPr>
                <w:rFonts w:ascii="方正书宋_GBK" w:eastAsia="方正书宋_GBK"/>
              </w:rPr>
            </w:pPr>
            <w:r>
              <w:rPr>
                <w:rFonts w:ascii="方正书宋_GBK" w:eastAsia="方正书宋_GBK"/>
              </w:rPr>
              <w:t>B021501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30.00</w:t>
            </w:r>
          </w:p>
        </w:tc>
        <w:tc>
          <w:tcPr>
            <w:tcW w:w="907"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电子百科全书</w:t>
            </w:r>
          </w:p>
        </w:tc>
        <w:tc>
          <w:tcPr>
            <w:tcW w:w="1531" w:type="dxa"/>
            <w:vAlign w:val="center"/>
          </w:tcPr>
          <w:p>
            <w:pPr>
              <w:spacing w:line="300" w:lineRule="exact"/>
              <w:jc w:val="left"/>
              <w:rPr>
                <w:rFonts w:ascii="方正书宋_GBK" w:eastAsia="方正书宋_GBK"/>
              </w:rPr>
            </w:pPr>
            <w:r>
              <w:rPr>
                <w:rFonts w:ascii="方正书宋_GBK" w:eastAsia="方正书宋_GBK"/>
              </w:rPr>
              <w:t>A05010303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鼓粉盒</w:t>
            </w:r>
          </w:p>
        </w:tc>
        <w:tc>
          <w:tcPr>
            <w:tcW w:w="1531" w:type="dxa"/>
            <w:vAlign w:val="center"/>
          </w:tcPr>
          <w:p>
            <w:pPr>
              <w:spacing w:line="300" w:lineRule="exact"/>
              <w:jc w:val="left"/>
              <w:rPr>
                <w:rFonts w:ascii="方正书宋_GBK" w:eastAsia="方正书宋_GBK"/>
              </w:rPr>
            </w:pPr>
            <w:r>
              <w:rPr>
                <w:rFonts w:ascii="方正书宋_GBK" w:eastAsia="方正书宋_GBK"/>
              </w:rPr>
              <w:t>A090201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鼠标器</w:t>
            </w:r>
          </w:p>
        </w:tc>
        <w:tc>
          <w:tcPr>
            <w:tcW w:w="1531" w:type="dxa"/>
            <w:vAlign w:val="center"/>
          </w:tcPr>
          <w:p>
            <w:pPr>
              <w:spacing w:line="300" w:lineRule="exact"/>
              <w:jc w:val="left"/>
              <w:rPr>
                <w:rFonts w:ascii="方正书宋_GBK" w:eastAsia="方正书宋_GBK"/>
              </w:rPr>
            </w:pPr>
            <w:r>
              <w:rPr>
                <w:rFonts w:ascii="方正书宋_GBK" w:eastAsia="方正书宋_GBK"/>
              </w:rPr>
              <w:t>A0201060702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vAlign w:val="center"/>
          </w:tcPr>
          <w:p>
            <w:pPr>
              <w:spacing w:line="300" w:lineRule="exact"/>
              <w:jc w:val="left"/>
              <w:rPr>
                <w:rFonts w:ascii="方正书宋_GBK" w:eastAsia="方正书宋_GBK"/>
              </w:rPr>
            </w:pPr>
            <w:r>
              <w:rPr>
                <w:rFonts w:ascii="方正书宋_GBK" w:eastAsia="方正书宋_GBK"/>
              </w:rPr>
              <w:t>A0206180203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907" w:type="dxa"/>
            <w:vAlign w:val="center"/>
          </w:tcPr>
          <w:p>
            <w:pPr>
              <w:spacing w:line="300" w:lineRule="exact"/>
              <w:jc w:val="right"/>
              <w:rPr>
                <w:rFonts w:ascii="方正书宋_GBK" w:eastAsia="方正书宋_GBK"/>
              </w:rPr>
            </w:pPr>
            <w:r>
              <w:rPr>
                <w:rFonts w:ascii="方正书宋_GBK" w:eastAsia="方正书宋_GBK"/>
              </w:rPr>
              <w:t>1.10</w:t>
            </w:r>
          </w:p>
        </w:tc>
        <w:tc>
          <w:tcPr>
            <w:tcW w:w="1134" w:type="dxa"/>
            <w:vAlign w:val="center"/>
          </w:tcPr>
          <w:p>
            <w:pPr>
              <w:spacing w:line="300" w:lineRule="exact"/>
              <w:jc w:val="right"/>
              <w:rPr>
                <w:rFonts w:ascii="方正书宋_GBK" w:eastAsia="方正书宋_GBK"/>
              </w:rPr>
            </w:pPr>
            <w:r>
              <w:rPr>
                <w:rFonts w:ascii="方正书宋_GBK" w:eastAsia="方正书宋_GBK"/>
              </w:rPr>
              <w:t>22.00</w:t>
            </w:r>
          </w:p>
        </w:tc>
        <w:tc>
          <w:tcPr>
            <w:tcW w:w="1134" w:type="dxa"/>
            <w:vAlign w:val="center"/>
          </w:tcPr>
          <w:p>
            <w:pPr>
              <w:spacing w:line="300" w:lineRule="exact"/>
              <w:jc w:val="right"/>
              <w:rPr>
                <w:rFonts w:ascii="方正书宋_GBK" w:eastAsia="方正书宋_GBK"/>
              </w:rPr>
            </w:pPr>
            <w:r>
              <w:rPr>
                <w:rFonts w:ascii="方正书宋_GBK" w:eastAsia="方正书宋_GBK"/>
              </w:rPr>
              <w:t>22.00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其他一般输入设备</w:t>
            </w:r>
          </w:p>
        </w:tc>
        <w:tc>
          <w:tcPr>
            <w:tcW w:w="1531" w:type="dxa"/>
            <w:vAlign w:val="center"/>
          </w:tcPr>
          <w:p>
            <w:pPr>
              <w:spacing w:line="300" w:lineRule="exact"/>
              <w:jc w:val="left"/>
              <w:rPr>
                <w:rFonts w:ascii="方正书宋_GBK" w:eastAsia="方正书宋_GBK"/>
              </w:rPr>
            </w:pPr>
            <w:r>
              <w:rPr>
                <w:rFonts w:ascii="方正书宋_GBK" w:eastAsia="方正书宋_GBK"/>
              </w:rPr>
              <w:t>A0201060799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3.50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vAlign w:val="center"/>
          </w:tcPr>
          <w:p>
            <w:pPr>
              <w:spacing w:line="300" w:lineRule="exact"/>
              <w:jc w:val="left"/>
              <w:rPr>
                <w:rFonts w:ascii="方正书宋_GBK" w:eastAsia="方正书宋_GBK"/>
              </w:rPr>
            </w:pPr>
            <w:r>
              <w:rPr>
                <w:rFonts w:ascii="方正书宋_GBK" w:eastAsia="方正书宋_GBK"/>
              </w:rPr>
              <w:t>A0206180203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23.00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9.20</w:t>
            </w:r>
          </w:p>
        </w:tc>
        <w:tc>
          <w:tcPr>
            <w:tcW w:w="1134" w:type="dxa"/>
            <w:vAlign w:val="center"/>
          </w:tcPr>
          <w:p>
            <w:pPr>
              <w:spacing w:line="300" w:lineRule="exact"/>
              <w:jc w:val="right"/>
              <w:rPr>
                <w:rFonts w:ascii="方正书宋_GBK" w:eastAsia="方正书宋_GBK"/>
              </w:rPr>
            </w:pPr>
            <w:r>
              <w:rPr>
                <w:rFonts w:ascii="方正书宋_GBK" w:eastAsia="方正书宋_GBK"/>
              </w:rPr>
              <w:t>9.20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中职生均公用经费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294.35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安全运维服务</w:t>
            </w:r>
          </w:p>
        </w:tc>
        <w:tc>
          <w:tcPr>
            <w:tcW w:w="1531" w:type="dxa"/>
            <w:vAlign w:val="center"/>
          </w:tcPr>
          <w:p>
            <w:pPr>
              <w:spacing w:line="300" w:lineRule="exact"/>
              <w:jc w:val="left"/>
              <w:rPr>
                <w:rFonts w:ascii="方正书宋_GBK" w:eastAsia="方正书宋_GBK"/>
              </w:rPr>
            </w:pPr>
            <w:r>
              <w:rPr>
                <w:rFonts w:ascii="方正书宋_GBK" w:eastAsia="方正书宋_GBK"/>
              </w:rPr>
              <w:t>C020604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职教中心实训基地建设项目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500.00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r>
              <w:rPr>
                <w:rFonts w:ascii="方正书宋_GBK" w:eastAsia="方正书宋_GBK"/>
              </w:rPr>
              <w:t>100.00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职教中心特色专业条件建设项目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75.00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合成树脂生产装置</w:t>
            </w:r>
          </w:p>
        </w:tc>
        <w:tc>
          <w:tcPr>
            <w:tcW w:w="1531" w:type="dxa"/>
            <w:vAlign w:val="center"/>
          </w:tcPr>
          <w:p>
            <w:pPr>
              <w:spacing w:line="300" w:lineRule="exact"/>
              <w:jc w:val="left"/>
              <w:rPr>
                <w:rFonts w:ascii="方正书宋_GBK" w:eastAsia="方正书宋_GBK"/>
              </w:rPr>
            </w:pPr>
            <w:r>
              <w:rPr>
                <w:rFonts w:ascii="方正书宋_GBK" w:eastAsia="方正书宋_GBK"/>
              </w:rPr>
              <w:t>A030309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职教中心特色专业条件建设项目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75.00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8.50</w:t>
            </w:r>
          </w:p>
        </w:tc>
        <w:tc>
          <w:tcPr>
            <w:tcW w:w="1134" w:type="dxa"/>
            <w:vAlign w:val="center"/>
          </w:tcPr>
          <w:p>
            <w:pPr>
              <w:spacing w:line="300" w:lineRule="exact"/>
              <w:jc w:val="right"/>
              <w:rPr>
                <w:rFonts w:ascii="方正书宋_GBK" w:eastAsia="方正书宋_GBK"/>
              </w:rPr>
            </w:pPr>
            <w:r>
              <w:rPr>
                <w:rFonts w:ascii="方正书宋_GBK" w:eastAsia="方正书宋_GBK"/>
              </w:rPr>
              <w:t>8.50</w:t>
            </w:r>
          </w:p>
        </w:tc>
        <w:tc>
          <w:tcPr>
            <w:tcW w:w="1134" w:type="dxa"/>
            <w:vAlign w:val="center"/>
          </w:tcPr>
          <w:p>
            <w:pPr>
              <w:spacing w:line="300" w:lineRule="exact"/>
              <w:jc w:val="right"/>
              <w:rPr>
                <w:rFonts w:ascii="方正书宋_GBK" w:eastAsia="方正书宋_GBK"/>
              </w:rPr>
            </w:pPr>
            <w:r>
              <w:rPr>
                <w:rFonts w:ascii="方正书宋_GBK" w:eastAsia="方正书宋_GBK"/>
              </w:rPr>
              <w:t>8.50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职教中心特色专业条件建设项目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75.00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房屋修缮</w:t>
            </w:r>
          </w:p>
        </w:tc>
        <w:tc>
          <w:tcPr>
            <w:tcW w:w="1531" w:type="dxa"/>
            <w:vAlign w:val="center"/>
          </w:tcPr>
          <w:p>
            <w:pPr>
              <w:spacing w:line="300" w:lineRule="exact"/>
              <w:jc w:val="left"/>
              <w:rPr>
                <w:rFonts w:ascii="方正书宋_GBK" w:eastAsia="方正书宋_GBK"/>
              </w:rPr>
            </w:pPr>
            <w:r>
              <w:rPr>
                <w:rFonts w:ascii="方正书宋_GBK" w:eastAsia="方正书宋_GBK"/>
              </w:rPr>
              <w:t>B0801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职教中心特色专业条件建设项目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75.00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职教中心特色专业条件建设项目</w:t>
            </w:r>
          </w:p>
        </w:tc>
        <w:tc>
          <w:tcPr>
            <w:tcW w:w="1134" w:type="dxa"/>
            <w:vAlign w:val="center"/>
          </w:tcPr>
          <w:p>
            <w:pPr>
              <w:spacing w:line="300" w:lineRule="exact"/>
              <w:jc w:val="right"/>
              <w:rPr>
                <w:rFonts w:ascii="方正书宋_GBK" w:eastAsia="方正书宋_GBK"/>
              </w:rPr>
            </w:pPr>
            <w:r>
              <w:rPr>
                <w:rFonts w:ascii="方正书宋_GBK" w:eastAsia="方正书宋_GBK"/>
              </w:rPr>
              <w:t>75.00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航模、海模及其他模型设备</w:t>
            </w:r>
          </w:p>
        </w:tc>
        <w:tc>
          <w:tcPr>
            <w:tcW w:w="1531" w:type="dxa"/>
            <w:vAlign w:val="center"/>
          </w:tcPr>
          <w:p>
            <w:pPr>
              <w:spacing w:line="300" w:lineRule="exact"/>
              <w:jc w:val="left"/>
              <w:rPr>
                <w:rFonts w:ascii="方正书宋_GBK" w:eastAsia="方正书宋_GBK"/>
              </w:rPr>
            </w:pPr>
            <w:r>
              <w:rPr>
                <w:rFonts w:ascii="方正书宋_GBK" w:eastAsia="方正书宋_GBK"/>
              </w:rPr>
              <w:t>A033623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职教中心实训基地建设项目</w:t>
            </w:r>
            <w:r>
              <w:rPr>
                <w:rFonts w:ascii="方正书宋_GBK" w:eastAsia="方正书宋_GBK"/>
              </w:rPr>
              <w:t>(</w:t>
            </w:r>
            <w:r>
              <w:rPr>
                <w:rFonts w:hint="eastAsia" w:ascii="方正书宋_GBK" w:eastAsia="方正书宋_GBK"/>
              </w:rPr>
              <w:t>教育费附加</w:t>
            </w:r>
            <w:r>
              <w:rPr>
                <w:rFonts w:ascii="方正书宋_GBK" w:eastAsia="方正书宋_GBK"/>
              </w:rPr>
              <w:t>)</w:t>
            </w:r>
          </w:p>
        </w:tc>
        <w:tc>
          <w:tcPr>
            <w:tcW w:w="1134" w:type="dxa"/>
            <w:vAlign w:val="center"/>
          </w:tcPr>
          <w:p>
            <w:pPr>
              <w:spacing w:line="300" w:lineRule="exact"/>
              <w:jc w:val="right"/>
              <w:rPr>
                <w:rFonts w:ascii="方正书宋_GBK" w:eastAsia="方正书宋_GBK"/>
              </w:rPr>
            </w:pPr>
            <w:r>
              <w:rPr>
                <w:rFonts w:ascii="方正书宋_GBK" w:eastAsia="方正书宋_GBK"/>
              </w:rPr>
              <w:t>250.00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教育用房施工</w:t>
            </w:r>
          </w:p>
        </w:tc>
        <w:tc>
          <w:tcPr>
            <w:tcW w:w="1531" w:type="dxa"/>
            <w:vAlign w:val="center"/>
          </w:tcPr>
          <w:p>
            <w:pPr>
              <w:spacing w:line="300" w:lineRule="exact"/>
              <w:jc w:val="left"/>
              <w:rPr>
                <w:rFonts w:ascii="方正书宋_GBK" w:eastAsia="方正书宋_GBK"/>
              </w:rPr>
            </w:pPr>
            <w:r>
              <w:rPr>
                <w:rFonts w:ascii="方正书宋_GBK" w:eastAsia="方正书宋_GBK"/>
              </w:rPr>
              <w:t>B010601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1250.00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250.00</w:t>
            </w:r>
          </w:p>
        </w:tc>
        <w:tc>
          <w:tcPr>
            <w:tcW w:w="1134" w:type="dxa"/>
            <w:vAlign w:val="center"/>
          </w:tcPr>
          <w:p>
            <w:pPr>
              <w:spacing w:line="300" w:lineRule="exact"/>
              <w:jc w:val="right"/>
              <w:rPr>
                <w:rFonts w:ascii="方正书宋_GBK" w:eastAsia="方正书宋_GBK"/>
              </w:rPr>
            </w:pPr>
            <w:r>
              <w:rPr>
                <w:rFonts w:ascii="方正书宋_GBK" w:eastAsia="方正书宋_GBK"/>
              </w:rPr>
              <w:t>250.00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曲阳县招生委员会办公室小计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7.80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7.80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招生办公室教育教学专项业务经费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198.21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招生办公室教育教学专项业务经费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198.21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包</w:t>
            </w:r>
          </w:p>
        </w:tc>
        <w:tc>
          <w:tcPr>
            <w:tcW w:w="907" w:type="dxa"/>
            <w:vAlign w:val="center"/>
          </w:tcPr>
          <w:p>
            <w:pPr>
              <w:spacing w:line="300" w:lineRule="exact"/>
              <w:jc w:val="right"/>
              <w:rPr>
                <w:rFonts w:ascii="方正书宋_GBK" w:eastAsia="方正书宋_GBK"/>
              </w:rPr>
            </w:pPr>
            <w:r>
              <w:rPr>
                <w:rFonts w:ascii="方正书宋_GBK" w:eastAsia="方正书宋_GBK"/>
              </w:rPr>
              <w:t>480.00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4.80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4.80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招生办公室教育教学专项业务经费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198.21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保定广播电视大学曲阳分校小计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55.00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55.00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保定广播电视大学曲阳分校教育教学专项业务经费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483.02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250.00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保定广播电视大学曲阳分校教育教学专项业务经费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483.02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一般会议服务</w:t>
            </w:r>
          </w:p>
        </w:tc>
        <w:tc>
          <w:tcPr>
            <w:tcW w:w="1531" w:type="dxa"/>
            <w:vAlign w:val="center"/>
          </w:tcPr>
          <w:p>
            <w:pPr>
              <w:spacing w:line="300" w:lineRule="exact"/>
              <w:jc w:val="left"/>
              <w:rPr>
                <w:rFonts w:ascii="方正书宋_GBK" w:eastAsia="方正书宋_GBK"/>
              </w:rPr>
            </w:pPr>
            <w:r>
              <w:rPr>
                <w:rFonts w:ascii="方正书宋_GBK" w:eastAsia="方正书宋_GBK"/>
              </w:rPr>
              <w:t>C060102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8.00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保定广播电视大学曲阳分校教育教学专项业务经费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483.02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4.50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4.50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保定广播电视大学曲阳分校教育教学专项业务经费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483.02</w:t>
            </w:r>
          </w:p>
        </w:tc>
        <w:tc>
          <w:tcPr>
            <w:tcW w:w="1531" w:type="dxa"/>
            <w:vAlign w:val="center"/>
          </w:tcPr>
          <w:p>
            <w:pPr>
              <w:spacing w:line="300" w:lineRule="exact"/>
              <w:jc w:val="left"/>
              <w:rPr>
                <w:rFonts w:ascii="方正书宋_GBK" w:eastAsia="方正书宋_GBK"/>
              </w:rPr>
            </w:pPr>
            <w:r>
              <w:rPr>
                <w:rFonts w:ascii="方正书宋_GBK" w:eastAsia="方正书宋_GBK"/>
              </w:rPr>
              <w:t>LED</w:t>
            </w:r>
            <w:r>
              <w:rPr>
                <w:rFonts w:hint="eastAsia" w:ascii="方正书宋_GBK" w:eastAsia="方正书宋_GBK"/>
              </w:rPr>
              <w:t>显示屏</w:t>
            </w:r>
          </w:p>
        </w:tc>
        <w:tc>
          <w:tcPr>
            <w:tcW w:w="1531" w:type="dxa"/>
            <w:vAlign w:val="center"/>
          </w:tcPr>
          <w:p>
            <w:pPr>
              <w:spacing w:line="300" w:lineRule="exact"/>
              <w:jc w:val="left"/>
              <w:rPr>
                <w:rFonts w:ascii="方正书宋_GBK" w:eastAsia="方正书宋_GBK"/>
              </w:rPr>
            </w:pPr>
            <w:r>
              <w:rPr>
                <w:rFonts w:ascii="方正书宋_GBK" w:eastAsia="方正书宋_GBK"/>
              </w:rPr>
              <w:t>A020207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保定广播电视大学曲阳分校教育教学专项业务经费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483.02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vAlign w:val="center"/>
          </w:tcPr>
          <w:p>
            <w:pPr>
              <w:spacing w:line="300" w:lineRule="exact"/>
              <w:jc w:val="left"/>
              <w:rPr>
                <w:rFonts w:ascii="方正书宋_GBK" w:eastAsia="方正书宋_GBK"/>
              </w:rPr>
            </w:pPr>
            <w:r>
              <w:rPr>
                <w:rFonts w:ascii="方正书宋_GBK" w:eastAsia="方正书宋_GBK"/>
              </w:rPr>
              <w:t>A0699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保定广播电视大学曲阳分校教育教学专项业务经费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483.02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保定广播电视大学曲阳分校教育教学专项业务经费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483.02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乐器</w:t>
            </w:r>
          </w:p>
        </w:tc>
        <w:tc>
          <w:tcPr>
            <w:tcW w:w="1531" w:type="dxa"/>
            <w:vAlign w:val="center"/>
          </w:tcPr>
          <w:p>
            <w:pPr>
              <w:spacing w:line="300" w:lineRule="exact"/>
              <w:jc w:val="left"/>
              <w:rPr>
                <w:rFonts w:ascii="方正书宋_GBK" w:eastAsia="方正书宋_GBK"/>
              </w:rPr>
            </w:pPr>
            <w:r>
              <w:rPr>
                <w:rFonts w:ascii="方正书宋_GBK" w:eastAsia="方正书宋_GBK"/>
              </w:rPr>
              <w:t>A033501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曲阳县教师进修学校小计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62.90</w:t>
            </w:r>
          </w:p>
        </w:tc>
        <w:tc>
          <w:tcPr>
            <w:tcW w:w="1134" w:type="dxa"/>
            <w:vAlign w:val="center"/>
          </w:tcPr>
          <w:p>
            <w:pPr>
              <w:spacing w:line="300" w:lineRule="exact"/>
              <w:jc w:val="right"/>
              <w:rPr>
                <w:rFonts w:ascii="方正书宋_GBK" w:eastAsia="方正书宋_GBK"/>
                <w:b/>
              </w:rPr>
            </w:pPr>
            <w:r>
              <w:rPr>
                <w:rFonts w:ascii="方正书宋_GBK" w:eastAsia="方正书宋_GBK"/>
                <w:b/>
              </w:rPr>
              <w:t>25.00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37.90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中小学教师培训费</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专业技能培训服务</w:t>
            </w:r>
          </w:p>
        </w:tc>
        <w:tc>
          <w:tcPr>
            <w:tcW w:w="1531" w:type="dxa"/>
            <w:vAlign w:val="center"/>
          </w:tcPr>
          <w:p>
            <w:pPr>
              <w:spacing w:line="300" w:lineRule="exact"/>
              <w:jc w:val="left"/>
              <w:rPr>
                <w:rFonts w:ascii="方正书宋_GBK" w:eastAsia="方正书宋_GBK"/>
              </w:rPr>
            </w:pPr>
            <w:r>
              <w:rPr>
                <w:rFonts w:ascii="方正书宋_GBK" w:eastAsia="方正书宋_GBK"/>
              </w:rPr>
              <w:t>C1806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r>
              <w:rPr>
                <w:rFonts w:ascii="方正书宋_GBK" w:eastAsia="方正书宋_GBK"/>
              </w:rPr>
              <w:t>25.00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教师进修学校学校教育教学专项业务经费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183.50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专业技能培训服务</w:t>
            </w:r>
          </w:p>
        </w:tc>
        <w:tc>
          <w:tcPr>
            <w:tcW w:w="1531" w:type="dxa"/>
            <w:vAlign w:val="center"/>
          </w:tcPr>
          <w:p>
            <w:pPr>
              <w:spacing w:line="300" w:lineRule="exact"/>
              <w:jc w:val="left"/>
              <w:rPr>
                <w:rFonts w:ascii="方正书宋_GBK" w:eastAsia="方正书宋_GBK"/>
              </w:rPr>
            </w:pPr>
            <w:r>
              <w:rPr>
                <w:rFonts w:ascii="方正书宋_GBK" w:eastAsia="方正书宋_GBK"/>
              </w:rPr>
              <w:t>C1806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5.40</w:t>
            </w:r>
          </w:p>
        </w:tc>
        <w:tc>
          <w:tcPr>
            <w:tcW w:w="1134" w:type="dxa"/>
            <w:vAlign w:val="center"/>
          </w:tcPr>
          <w:p>
            <w:pPr>
              <w:spacing w:line="300" w:lineRule="exact"/>
              <w:jc w:val="right"/>
              <w:rPr>
                <w:rFonts w:ascii="方正书宋_GBK" w:eastAsia="方正书宋_GBK"/>
              </w:rPr>
            </w:pPr>
            <w:r>
              <w:rPr>
                <w:rFonts w:ascii="方正书宋_GBK" w:eastAsia="方正书宋_GBK"/>
              </w:rPr>
              <w:t>27.00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27.00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教师进修学校学校教育教学专项业务经费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183.50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喷墨打印机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教师进修学校学校教育教学专项业务经费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183.50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通用摄像机</w:t>
            </w:r>
          </w:p>
        </w:tc>
        <w:tc>
          <w:tcPr>
            <w:tcW w:w="1531" w:type="dxa"/>
            <w:vAlign w:val="center"/>
          </w:tcPr>
          <w:p>
            <w:pPr>
              <w:spacing w:line="300" w:lineRule="exact"/>
              <w:jc w:val="left"/>
              <w:rPr>
                <w:rFonts w:ascii="方正书宋_GBK" w:eastAsia="方正书宋_GBK"/>
              </w:rPr>
            </w:pPr>
            <w:r>
              <w:rPr>
                <w:rFonts w:ascii="方正书宋_GBK" w:eastAsia="方正书宋_GBK"/>
              </w:rPr>
              <w:t>A02091102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教师进修学校学校教育教学专项业务经费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183.50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6.60</w:t>
            </w:r>
          </w:p>
        </w:tc>
        <w:tc>
          <w:tcPr>
            <w:tcW w:w="1134" w:type="dxa"/>
            <w:vAlign w:val="center"/>
          </w:tcPr>
          <w:p>
            <w:pPr>
              <w:spacing w:line="300" w:lineRule="exact"/>
              <w:jc w:val="right"/>
              <w:rPr>
                <w:rFonts w:ascii="方正书宋_GBK" w:eastAsia="方正书宋_GBK"/>
              </w:rPr>
            </w:pPr>
            <w:r>
              <w:rPr>
                <w:rFonts w:ascii="方正书宋_GBK" w:eastAsia="方正书宋_GBK"/>
              </w:rPr>
              <w:t>6.60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6.60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教师进修学校学校教育教学专项业务经费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183.50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块</w:t>
            </w:r>
          </w:p>
        </w:tc>
        <w:tc>
          <w:tcPr>
            <w:tcW w:w="907" w:type="dxa"/>
            <w:vAlign w:val="center"/>
          </w:tcPr>
          <w:p>
            <w:pPr>
              <w:spacing w:line="300" w:lineRule="exact"/>
              <w:jc w:val="right"/>
              <w:rPr>
                <w:rFonts w:ascii="方正书宋_GBK" w:eastAsia="方正书宋_GBK"/>
              </w:rPr>
            </w:pPr>
            <w:r>
              <w:rPr>
                <w:rFonts w:ascii="方正书宋_GBK" w:eastAsia="方正书宋_GBK"/>
              </w:rPr>
              <w:t>160.00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3.20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3.20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曲阳县特教中心小计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0.50</w:t>
            </w:r>
          </w:p>
        </w:tc>
        <w:tc>
          <w:tcPr>
            <w:tcW w:w="1134" w:type="dxa"/>
            <w:vAlign w:val="center"/>
          </w:tcPr>
          <w:p>
            <w:pPr>
              <w:spacing w:line="300" w:lineRule="exact"/>
              <w:jc w:val="right"/>
              <w:rPr>
                <w:rFonts w:ascii="方正书宋_GBK" w:eastAsia="方正书宋_GBK"/>
                <w:b/>
              </w:rPr>
            </w:pPr>
            <w:r>
              <w:rPr>
                <w:rFonts w:ascii="方正书宋_GBK" w:eastAsia="方正书宋_GBK"/>
                <w:b/>
              </w:rPr>
              <w:t>0.50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曲阳县特殊教育中心教育教学专项业务经费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17.98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曲阳县第一幼儿园小计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15.80</w:t>
            </w:r>
          </w:p>
        </w:tc>
        <w:tc>
          <w:tcPr>
            <w:tcW w:w="1134" w:type="dxa"/>
            <w:vAlign w:val="center"/>
          </w:tcPr>
          <w:p>
            <w:pPr>
              <w:spacing w:line="300" w:lineRule="exact"/>
              <w:jc w:val="right"/>
              <w:rPr>
                <w:rFonts w:ascii="方正书宋_GBK" w:eastAsia="方正书宋_GBK"/>
                <w:b/>
              </w:rPr>
            </w:pPr>
            <w:r>
              <w:rPr>
                <w:rFonts w:ascii="方正书宋_GBK" w:eastAsia="方正书宋_GBK"/>
                <w:b/>
              </w:rPr>
              <w:t>15.80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531" w:type="dxa"/>
            <w:vAlign w:val="center"/>
          </w:tcPr>
          <w:p>
            <w:pPr>
              <w:spacing w:line="300" w:lineRule="exact"/>
              <w:jc w:val="left"/>
              <w:rPr>
                <w:rFonts w:ascii="方正书宋_GBK" w:eastAsia="方正书宋_GBK"/>
              </w:rPr>
            </w:pPr>
            <w:r>
              <w:rPr>
                <w:rFonts w:ascii="方正书宋_GBK" w:eastAsia="方正书宋_GBK"/>
              </w:rPr>
              <w:t>C020603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r>
              <w:rPr>
                <w:rFonts w:ascii="方正书宋_GBK" w:eastAsia="方正书宋_GBK"/>
              </w:rPr>
              <w:t>0.80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531" w:type="dxa"/>
            <w:vAlign w:val="center"/>
          </w:tcPr>
          <w:p>
            <w:pPr>
              <w:spacing w:line="300" w:lineRule="exact"/>
              <w:jc w:val="left"/>
              <w:rPr>
                <w:rFonts w:ascii="方正书宋_GBK" w:eastAsia="方正书宋_GBK"/>
              </w:rPr>
            </w:pPr>
            <w:r>
              <w:rPr>
                <w:rFonts w:ascii="方正书宋_GBK" w:eastAsia="方正书宋_GBK"/>
              </w:rPr>
              <w:t>C020603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木质柜类</w:t>
            </w:r>
          </w:p>
        </w:tc>
        <w:tc>
          <w:tcPr>
            <w:tcW w:w="1531" w:type="dxa"/>
            <w:vAlign w:val="center"/>
          </w:tcPr>
          <w:p>
            <w:pPr>
              <w:spacing w:line="300" w:lineRule="exact"/>
              <w:jc w:val="left"/>
              <w:rPr>
                <w:rFonts w:ascii="方正书宋_GBK" w:eastAsia="方正书宋_GBK"/>
              </w:rPr>
            </w:pPr>
            <w:r>
              <w:rPr>
                <w:rFonts w:ascii="方正书宋_GBK" w:eastAsia="方正书宋_GBK"/>
              </w:rPr>
              <w:t>A060501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14.00</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6.30</w:t>
            </w:r>
          </w:p>
        </w:tc>
        <w:tc>
          <w:tcPr>
            <w:tcW w:w="1134" w:type="dxa"/>
            <w:vAlign w:val="center"/>
          </w:tcPr>
          <w:p>
            <w:pPr>
              <w:spacing w:line="300" w:lineRule="exact"/>
              <w:jc w:val="right"/>
              <w:rPr>
                <w:rFonts w:ascii="方正书宋_GBK" w:eastAsia="方正书宋_GBK"/>
              </w:rPr>
            </w:pPr>
            <w:r>
              <w:rPr>
                <w:rFonts w:ascii="方正书宋_GBK" w:eastAsia="方正书宋_GBK"/>
              </w:rPr>
              <w:t>6.30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饮水器</w:t>
            </w:r>
          </w:p>
        </w:tc>
        <w:tc>
          <w:tcPr>
            <w:tcW w:w="1531" w:type="dxa"/>
            <w:vAlign w:val="center"/>
          </w:tcPr>
          <w:p>
            <w:pPr>
              <w:spacing w:line="300" w:lineRule="exact"/>
              <w:jc w:val="left"/>
              <w:rPr>
                <w:rFonts w:ascii="方正书宋_GBK" w:eastAsia="方正书宋_GBK"/>
              </w:rPr>
            </w:pPr>
            <w:r>
              <w:rPr>
                <w:rFonts w:ascii="方正书宋_GBK" w:eastAsia="方正书宋_GBK"/>
              </w:rPr>
              <w:t>A02061807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县幼儿园教育教学专项业务经费项目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110.50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其他组合音像设备</w:t>
            </w:r>
          </w:p>
        </w:tc>
        <w:tc>
          <w:tcPr>
            <w:tcW w:w="1531" w:type="dxa"/>
            <w:vAlign w:val="center"/>
          </w:tcPr>
          <w:p>
            <w:pPr>
              <w:spacing w:line="300" w:lineRule="exact"/>
              <w:jc w:val="left"/>
              <w:rPr>
                <w:rFonts w:ascii="方正书宋_GBK" w:eastAsia="方正书宋_GBK"/>
              </w:rPr>
            </w:pPr>
            <w:r>
              <w:rPr>
                <w:rFonts w:ascii="方正书宋_GBK" w:eastAsia="方正书宋_GBK"/>
              </w:rPr>
              <w:t>A02091399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曲阳县燕南学校小计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21.00</w:t>
            </w:r>
          </w:p>
        </w:tc>
        <w:tc>
          <w:tcPr>
            <w:tcW w:w="1134" w:type="dxa"/>
            <w:vAlign w:val="center"/>
          </w:tcPr>
          <w:p>
            <w:pPr>
              <w:spacing w:line="300" w:lineRule="exact"/>
              <w:jc w:val="right"/>
              <w:rPr>
                <w:rFonts w:ascii="方正书宋_GBK" w:eastAsia="方正书宋_GBK"/>
                <w:b/>
              </w:rPr>
            </w:pPr>
            <w:r>
              <w:rPr>
                <w:rFonts w:ascii="方正书宋_GBK" w:eastAsia="方正书宋_GBK"/>
                <w:b/>
              </w:rPr>
              <w:t>21.00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燕南学校教育教学专项业务经费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149.38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燕南学校教育教学专项业务经费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149.38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8.00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燕南学校教育教学专项业务经费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149.38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8.00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燕南学校教育教学专项业务经费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149.38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曲阳县文昌小学小计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38.60</w:t>
            </w:r>
          </w:p>
        </w:tc>
        <w:tc>
          <w:tcPr>
            <w:tcW w:w="1134" w:type="dxa"/>
            <w:vAlign w:val="center"/>
          </w:tcPr>
          <w:p>
            <w:pPr>
              <w:spacing w:line="300" w:lineRule="exact"/>
              <w:jc w:val="right"/>
              <w:rPr>
                <w:rFonts w:ascii="方正书宋_GBK" w:eastAsia="方正书宋_GBK"/>
                <w:b/>
              </w:rPr>
            </w:pPr>
            <w:r>
              <w:rPr>
                <w:rFonts w:ascii="方正书宋_GBK" w:eastAsia="方正书宋_GBK"/>
                <w:b/>
              </w:rPr>
              <w:t>38.60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15.00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r>
              <w:rPr>
                <w:rFonts w:ascii="方正书宋_GBK" w:eastAsia="方正书宋_GBK"/>
              </w:rPr>
              <w:t>15.00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531" w:type="dxa"/>
            <w:vAlign w:val="center"/>
          </w:tcPr>
          <w:p>
            <w:pPr>
              <w:spacing w:line="300" w:lineRule="exact"/>
              <w:jc w:val="left"/>
              <w:rPr>
                <w:rFonts w:ascii="方正书宋_GBK" w:eastAsia="方正书宋_GBK"/>
              </w:rPr>
            </w:pPr>
            <w:r>
              <w:rPr>
                <w:rFonts w:ascii="方正书宋_GBK" w:eastAsia="方正书宋_GBK"/>
              </w:rPr>
              <w:t>A020204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其他椅凳类</w:t>
            </w:r>
          </w:p>
        </w:tc>
        <w:tc>
          <w:tcPr>
            <w:tcW w:w="1531" w:type="dxa"/>
            <w:vAlign w:val="center"/>
          </w:tcPr>
          <w:p>
            <w:pPr>
              <w:spacing w:line="300" w:lineRule="exact"/>
              <w:jc w:val="left"/>
              <w:rPr>
                <w:rFonts w:ascii="方正书宋_GBK" w:eastAsia="方正书宋_GBK"/>
              </w:rPr>
            </w:pPr>
            <w:r>
              <w:rPr>
                <w:rFonts w:ascii="方正书宋_GBK" w:eastAsia="方正书宋_GBK"/>
              </w:rPr>
              <w:t>A060399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1800.00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r>
              <w:rPr>
                <w:rFonts w:ascii="方正书宋_GBK" w:eastAsia="方正书宋_GBK"/>
              </w:rPr>
              <w:t>18.00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其他体育设备</w:t>
            </w:r>
          </w:p>
        </w:tc>
        <w:tc>
          <w:tcPr>
            <w:tcW w:w="1531" w:type="dxa"/>
            <w:vAlign w:val="center"/>
          </w:tcPr>
          <w:p>
            <w:pPr>
              <w:spacing w:line="300" w:lineRule="exact"/>
              <w:jc w:val="left"/>
              <w:rPr>
                <w:rFonts w:ascii="方正书宋_GBK" w:eastAsia="方正书宋_GBK"/>
              </w:rPr>
            </w:pPr>
            <w:r>
              <w:rPr>
                <w:rFonts w:ascii="方正书宋_GBK" w:eastAsia="方正书宋_GBK"/>
              </w:rPr>
              <w:t>A033699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电子白板</w:t>
            </w:r>
          </w:p>
        </w:tc>
        <w:tc>
          <w:tcPr>
            <w:tcW w:w="1531" w:type="dxa"/>
            <w:vAlign w:val="center"/>
          </w:tcPr>
          <w:p>
            <w:pPr>
              <w:spacing w:line="300" w:lineRule="exact"/>
              <w:jc w:val="left"/>
              <w:rPr>
                <w:rFonts w:ascii="方正书宋_GBK" w:eastAsia="方正书宋_GBK"/>
              </w:rPr>
            </w:pPr>
            <w:r>
              <w:rPr>
                <w:rFonts w:ascii="方正书宋_GBK" w:eastAsia="方正书宋_GBK"/>
              </w:rPr>
              <w:t>A020206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文昌小学教育教学专项业务经费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186.00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曲阳县恒州镇中心学校小计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54.05</w:t>
            </w:r>
          </w:p>
        </w:tc>
        <w:tc>
          <w:tcPr>
            <w:tcW w:w="1134" w:type="dxa"/>
            <w:vAlign w:val="center"/>
          </w:tcPr>
          <w:p>
            <w:pPr>
              <w:spacing w:line="300" w:lineRule="exact"/>
              <w:jc w:val="right"/>
              <w:rPr>
                <w:rFonts w:ascii="方正书宋_GBK" w:eastAsia="方正书宋_GBK"/>
                <w:b/>
              </w:rPr>
            </w:pPr>
            <w:r>
              <w:rPr>
                <w:rFonts w:ascii="方正书宋_GBK" w:eastAsia="方正书宋_GBK"/>
                <w:b/>
              </w:rPr>
              <w:t>54.05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万张</w:t>
            </w:r>
          </w:p>
        </w:tc>
        <w:tc>
          <w:tcPr>
            <w:tcW w:w="907" w:type="dxa"/>
            <w:vAlign w:val="center"/>
          </w:tcPr>
          <w:p>
            <w:pPr>
              <w:spacing w:line="300" w:lineRule="exact"/>
              <w:jc w:val="right"/>
              <w:rPr>
                <w:rFonts w:ascii="方正书宋_GBK" w:eastAsia="方正书宋_GBK"/>
              </w:rPr>
            </w:pPr>
            <w:r>
              <w:rPr>
                <w:rFonts w:ascii="方正书宋_GBK" w:eastAsia="方正书宋_GBK"/>
              </w:rPr>
              <w:t>11.27</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11.27</w:t>
            </w:r>
          </w:p>
        </w:tc>
        <w:tc>
          <w:tcPr>
            <w:tcW w:w="1134" w:type="dxa"/>
            <w:vAlign w:val="center"/>
          </w:tcPr>
          <w:p>
            <w:pPr>
              <w:spacing w:line="300" w:lineRule="exact"/>
              <w:jc w:val="right"/>
              <w:rPr>
                <w:rFonts w:ascii="方正书宋_GBK" w:eastAsia="方正书宋_GBK"/>
              </w:rPr>
            </w:pPr>
            <w:r>
              <w:rPr>
                <w:rFonts w:ascii="方正书宋_GBK" w:eastAsia="方正书宋_GBK"/>
              </w:rPr>
              <w:t>11.27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1861.00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18.61</w:t>
            </w:r>
          </w:p>
        </w:tc>
        <w:tc>
          <w:tcPr>
            <w:tcW w:w="1134" w:type="dxa"/>
            <w:vAlign w:val="center"/>
          </w:tcPr>
          <w:p>
            <w:pPr>
              <w:spacing w:line="300" w:lineRule="exact"/>
              <w:jc w:val="right"/>
              <w:rPr>
                <w:rFonts w:ascii="方正书宋_GBK" w:eastAsia="方正书宋_GBK"/>
              </w:rPr>
            </w:pPr>
            <w:r>
              <w:rPr>
                <w:rFonts w:ascii="方正书宋_GBK" w:eastAsia="方正书宋_GBK"/>
              </w:rPr>
              <w:t>18.61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鼓粉盒</w:t>
            </w:r>
          </w:p>
        </w:tc>
        <w:tc>
          <w:tcPr>
            <w:tcW w:w="1531" w:type="dxa"/>
            <w:vAlign w:val="center"/>
          </w:tcPr>
          <w:p>
            <w:pPr>
              <w:spacing w:line="300" w:lineRule="exact"/>
              <w:jc w:val="left"/>
              <w:rPr>
                <w:rFonts w:ascii="方正书宋_GBK" w:eastAsia="方正书宋_GBK"/>
              </w:rPr>
            </w:pPr>
            <w:r>
              <w:rPr>
                <w:rFonts w:ascii="方正书宋_GBK" w:eastAsia="方正书宋_GBK"/>
              </w:rPr>
              <w:t>A090201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400.00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钢木台、桌类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537.00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5.37</w:t>
            </w:r>
          </w:p>
        </w:tc>
        <w:tc>
          <w:tcPr>
            <w:tcW w:w="1134" w:type="dxa"/>
            <w:vAlign w:val="center"/>
          </w:tcPr>
          <w:p>
            <w:pPr>
              <w:spacing w:line="300" w:lineRule="exact"/>
              <w:jc w:val="right"/>
              <w:rPr>
                <w:rFonts w:ascii="方正书宋_GBK" w:eastAsia="方正书宋_GBK"/>
              </w:rPr>
            </w:pPr>
            <w:r>
              <w:rPr>
                <w:rFonts w:ascii="方正书宋_GBK" w:eastAsia="方正书宋_GBK"/>
              </w:rPr>
              <w:t>5.37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恒州镇教育教学专项业务经费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213.40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钢塑台、桌类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170.00</w:t>
            </w:r>
          </w:p>
        </w:tc>
        <w:tc>
          <w:tcPr>
            <w:tcW w:w="907" w:type="dxa"/>
            <w:vAlign w:val="center"/>
          </w:tcPr>
          <w:p>
            <w:pPr>
              <w:spacing w:line="300" w:lineRule="exact"/>
              <w:jc w:val="right"/>
              <w:rPr>
                <w:rFonts w:ascii="方正书宋_GBK" w:eastAsia="方正书宋_GBK"/>
              </w:rPr>
            </w:pPr>
            <w:r>
              <w:rPr>
                <w:rFonts w:ascii="方正书宋_GBK" w:eastAsia="方正书宋_GBK"/>
              </w:rPr>
              <w:t>0.04</w:t>
            </w:r>
          </w:p>
        </w:tc>
        <w:tc>
          <w:tcPr>
            <w:tcW w:w="1134" w:type="dxa"/>
            <w:vAlign w:val="center"/>
          </w:tcPr>
          <w:p>
            <w:pPr>
              <w:spacing w:line="300" w:lineRule="exact"/>
              <w:jc w:val="right"/>
              <w:rPr>
                <w:rFonts w:ascii="方正书宋_GBK" w:eastAsia="方正书宋_GBK"/>
              </w:rPr>
            </w:pPr>
            <w:r>
              <w:rPr>
                <w:rFonts w:ascii="方正书宋_GBK" w:eastAsia="方正书宋_GBK"/>
              </w:rPr>
              <w:t>6.80</w:t>
            </w:r>
          </w:p>
        </w:tc>
        <w:tc>
          <w:tcPr>
            <w:tcW w:w="1134" w:type="dxa"/>
            <w:vAlign w:val="center"/>
          </w:tcPr>
          <w:p>
            <w:pPr>
              <w:spacing w:line="300" w:lineRule="exact"/>
              <w:jc w:val="right"/>
              <w:rPr>
                <w:rFonts w:ascii="方正书宋_GBK" w:eastAsia="方正书宋_GBK"/>
              </w:rPr>
            </w:pPr>
            <w:r>
              <w:rPr>
                <w:rFonts w:ascii="方正书宋_GBK" w:eastAsia="方正书宋_GBK"/>
              </w:rPr>
              <w:t>6.80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96.09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曲阳县下河乡中心学校小计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8.05</w:t>
            </w:r>
          </w:p>
        </w:tc>
        <w:tc>
          <w:tcPr>
            <w:tcW w:w="1134" w:type="dxa"/>
            <w:vAlign w:val="center"/>
          </w:tcPr>
          <w:p>
            <w:pPr>
              <w:spacing w:line="300" w:lineRule="exact"/>
              <w:jc w:val="right"/>
              <w:rPr>
                <w:rFonts w:ascii="方正书宋_GBK" w:eastAsia="方正书宋_GBK"/>
                <w:b/>
              </w:rPr>
            </w:pPr>
            <w:r>
              <w:rPr>
                <w:rFonts w:ascii="方正书宋_GBK" w:eastAsia="方正书宋_GBK"/>
                <w:b/>
              </w:rPr>
              <w:t>8.05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下河乡教育教学专项业务经费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151.00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下河乡教育教学专项业务经费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151.00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下河乡教育教学专项业务经费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151.00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4.55</w:t>
            </w:r>
          </w:p>
        </w:tc>
        <w:tc>
          <w:tcPr>
            <w:tcW w:w="1134" w:type="dxa"/>
            <w:vAlign w:val="center"/>
          </w:tcPr>
          <w:p>
            <w:pPr>
              <w:spacing w:line="300" w:lineRule="exact"/>
              <w:jc w:val="right"/>
              <w:rPr>
                <w:rFonts w:ascii="方正书宋_GBK" w:eastAsia="方正书宋_GBK"/>
              </w:rPr>
            </w:pPr>
            <w:r>
              <w:rPr>
                <w:rFonts w:ascii="方正书宋_GBK" w:eastAsia="方正书宋_GBK"/>
              </w:rPr>
              <w:t>4.55</w:t>
            </w:r>
          </w:p>
        </w:tc>
        <w:tc>
          <w:tcPr>
            <w:tcW w:w="1134" w:type="dxa"/>
            <w:vAlign w:val="center"/>
          </w:tcPr>
          <w:p>
            <w:pPr>
              <w:spacing w:line="300" w:lineRule="exact"/>
              <w:jc w:val="right"/>
              <w:rPr>
                <w:rFonts w:ascii="方正书宋_GBK" w:eastAsia="方正书宋_GBK"/>
              </w:rPr>
            </w:pPr>
            <w:r>
              <w:rPr>
                <w:rFonts w:ascii="方正书宋_GBK" w:eastAsia="方正书宋_GBK"/>
              </w:rPr>
              <w:t>4.55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曲阳县路庄子乡中心学校小计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5.50</w:t>
            </w:r>
          </w:p>
        </w:tc>
        <w:tc>
          <w:tcPr>
            <w:tcW w:w="1134" w:type="dxa"/>
            <w:vAlign w:val="center"/>
          </w:tcPr>
          <w:p>
            <w:pPr>
              <w:spacing w:line="300" w:lineRule="exact"/>
              <w:jc w:val="right"/>
              <w:rPr>
                <w:rFonts w:ascii="方正书宋_GBK" w:eastAsia="方正书宋_GBK"/>
                <w:b/>
              </w:rPr>
            </w:pPr>
            <w:r>
              <w:rPr>
                <w:rFonts w:ascii="方正书宋_GBK" w:eastAsia="方正书宋_GBK"/>
                <w:b/>
              </w:rPr>
              <w:t>5.50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路庄子乡教育教学专项业务经费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81.82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路庄子乡教育教学专项业务经费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81.82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1.30</w:t>
            </w:r>
          </w:p>
        </w:tc>
        <w:tc>
          <w:tcPr>
            <w:tcW w:w="1134" w:type="dxa"/>
            <w:vAlign w:val="center"/>
          </w:tcPr>
          <w:p>
            <w:pPr>
              <w:spacing w:line="300" w:lineRule="exact"/>
              <w:jc w:val="right"/>
              <w:rPr>
                <w:rFonts w:ascii="方正书宋_GBK" w:eastAsia="方正书宋_GBK"/>
              </w:rPr>
            </w:pPr>
            <w:r>
              <w:rPr>
                <w:rFonts w:ascii="方正书宋_GBK" w:eastAsia="方正书宋_GBK"/>
              </w:rPr>
              <w:t>1.30</w:t>
            </w:r>
          </w:p>
        </w:tc>
        <w:tc>
          <w:tcPr>
            <w:tcW w:w="1134" w:type="dxa"/>
            <w:vAlign w:val="center"/>
          </w:tcPr>
          <w:p>
            <w:pPr>
              <w:spacing w:line="300" w:lineRule="exact"/>
              <w:jc w:val="right"/>
              <w:rPr>
                <w:rFonts w:ascii="方正书宋_GBK" w:eastAsia="方正书宋_GBK"/>
              </w:rPr>
            </w:pPr>
            <w:r>
              <w:rPr>
                <w:rFonts w:ascii="方正书宋_GBK" w:eastAsia="方正书宋_GBK"/>
              </w:rPr>
              <w:t>1.30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路庄子乡教育教学专项业务经费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81.82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曲阳县庄窠乡中心学校小计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8.61</w:t>
            </w:r>
          </w:p>
        </w:tc>
        <w:tc>
          <w:tcPr>
            <w:tcW w:w="1134" w:type="dxa"/>
            <w:vAlign w:val="center"/>
          </w:tcPr>
          <w:p>
            <w:pPr>
              <w:spacing w:line="300" w:lineRule="exact"/>
              <w:jc w:val="right"/>
              <w:rPr>
                <w:rFonts w:ascii="方正书宋_GBK" w:eastAsia="方正书宋_GBK"/>
                <w:b/>
              </w:rPr>
            </w:pPr>
            <w:r>
              <w:rPr>
                <w:rFonts w:ascii="方正书宋_GBK" w:eastAsia="方正书宋_GBK"/>
                <w:b/>
              </w:rPr>
              <w:t>8.61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庄窼乡教育教学专项业务经费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58.43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339.00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3.39</w:t>
            </w:r>
          </w:p>
        </w:tc>
        <w:tc>
          <w:tcPr>
            <w:tcW w:w="1134" w:type="dxa"/>
            <w:vAlign w:val="center"/>
          </w:tcPr>
          <w:p>
            <w:pPr>
              <w:spacing w:line="300" w:lineRule="exact"/>
              <w:jc w:val="right"/>
              <w:rPr>
                <w:rFonts w:ascii="方正书宋_GBK" w:eastAsia="方正书宋_GBK"/>
              </w:rPr>
            </w:pPr>
            <w:r>
              <w:rPr>
                <w:rFonts w:ascii="方正书宋_GBK" w:eastAsia="方正书宋_GBK"/>
              </w:rPr>
              <w:t>3.39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庄窼乡教育教学专项业务经费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58.43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vAlign w:val="center"/>
          </w:tcPr>
          <w:p>
            <w:pPr>
              <w:spacing w:line="300" w:lineRule="exact"/>
              <w:jc w:val="left"/>
              <w:rPr>
                <w:rFonts w:ascii="方正书宋_GBK" w:eastAsia="方正书宋_GBK"/>
              </w:rPr>
            </w:pPr>
            <w:r>
              <w:rPr>
                <w:rFonts w:ascii="方正书宋_GBK" w:eastAsia="方正书宋_GBK"/>
              </w:rPr>
              <w:t>A0206180203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0.24</w:t>
            </w:r>
          </w:p>
        </w:tc>
        <w:tc>
          <w:tcPr>
            <w:tcW w:w="1134" w:type="dxa"/>
            <w:vAlign w:val="center"/>
          </w:tcPr>
          <w:p>
            <w:pPr>
              <w:spacing w:line="300" w:lineRule="exact"/>
              <w:jc w:val="right"/>
              <w:rPr>
                <w:rFonts w:ascii="方正书宋_GBK" w:eastAsia="方正书宋_GBK"/>
              </w:rPr>
            </w:pPr>
            <w:r>
              <w:rPr>
                <w:rFonts w:ascii="方正书宋_GBK" w:eastAsia="方正书宋_GBK"/>
              </w:rPr>
              <w:t>0.24</w:t>
            </w:r>
          </w:p>
        </w:tc>
        <w:tc>
          <w:tcPr>
            <w:tcW w:w="1134" w:type="dxa"/>
            <w:vAlign w:val="center"/>
          </w:tcPr>
          <w:p>
            <w:pPr>
              <w:spacing w:line="300" w:lineRule="exact"/>
              <w:jc w:val="right"/>
              <w:rPr>
                <w:rFonts w:ascii="方正书宋_GBK" w:eastAsia="方正书宋_GBK"/>
              </w:rPr>
            </w:pPr>
            <w:r>
              <w:rPr>
                <w:rFonts w:ascii="方正书宋_GBK" w:eastAsia="方正书宋_GBK"/>
              </w:rPr>
              <w:t>0.24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庄窼乡教育教学专项业务经费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58.43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vAlign w:val="center"/>
          </w:tcPr>
          <w:p>
            <w:pPr>
              <w:spacing w:line="300" w:lineRule="exact"/>
              <w:jc w:val="left"/>
              <w:rPr>
                <w:rFonts w:ascii="方正书宋_GBK" w:eastAsia="方正书宋_GBK"/>
              </w:rPr>
            </w:pPr>
            <w:r>
              <w:rPr>
                <w:rFonts w:ascii="方正书宋_GBK" w:eastAsia="方正书宋_GBK"/>
              </w:rPr>
              <w:t>A0699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米</w:t>
            </w:r>
          </w:p>
        </w:tc>
        <w:tc>
          <w:tcPr>
            <w:tcW w:w="907" w:type="dxa"/>
            <w:vAlign w:val="center"/>
          </w:tcPr>
          <w:p>
            <w:pPr>
              <w:spacing w:line="300" w:lineRule="exact"/>
              <w:jc w:val="right"/>
              <w:rPr>
                <w:rFonts w:ascii="方正书宋_GBK" w:eastAsia="方正书宋_GBK"/>
              </w:rPr>
            </w:pPr>
            <w:r>
              <w:rPr>
                <w:rFonts w:ascii="方正书宋_GBK" w:eastAsia="方正书宋_GBK"/>
              </w:rPr>
              <w:t>64.50</w:t>
            </w:r>
          </w:p>
        </w:tc>
        <w:tc>
          <w:tcPr>
            <w:tcW w:w="907" w:type="dxa"/>
            <w:vAlign w:val="center"/>
          </w:tcPr>
          <w:p>
            <w:pPr>
              <w:spacing w:line="300" w:lineRule="exact"/>
              <w:jc w:val="right"/>
              <w:rPr>
                <w:rFonts w:ascii="方正书宋_GBK" w:eastAsia="方正书宋_GBK"/>
              </w:rPr>
            </w:pPr>
            <w:r>
              <w:rPr>
                <w:rFonts w:ascii="方正书宋_GBK" w:eastAsia="方正书宋_GBK"/>
              </w:rPr>
              <w:t>0.04</w:t>
            </w:r>
          </w:p>
        </w:tc>
        <w:tc>
          <w:tcPr>
            <w:tcW w:w="1134" w:type="dxa"/>
            <w:vAlign w:val="center"/>
          </w:tcPr>
          <w:p>
            <w:pPr>
              <w:spacing w:line="300" w:lineRule="exact"/>
              <w:jc w:val="right"/>
              <w:rPr>
                <w:rFonts w:ascii="方正书宋_GBK" w:eastAsia="方正书宋_GBK"/>
              </w:rPr>
            </w:pPr>
            <w:r>
              <w:rPr>
                <w:rFonts w:ascii="方正书宋_GBK" w:eastAsia="方正书宋_GBK"/>
              </w:rPr>
              <w:t>2.58</w:t>
            </w:r>
          </w:p>
        </w:tc>
        <w:tc>
          <w:tcPr>
            <w:tcW w:w="1134" w:type="dxa"/>
            <w:vAlign w:val="center"/>
          </w:tcPr>
          <w:p>
            <w:pPr>
              <w:spacing w:line="300" w:lineRule="exact"/>
              <w:jc w:val="right"/>
              <w:rPr>
                <w:rFonts w:ascii="方正书宋_GBK" w:eastAsia="方正书宋_GBK"/>
              </w:rPr>
            </w:pPr>
            <w:r>
              <w:rPr>
                <w:rFonts w:ascii="方正书宋_GBK" w:eastAsia="方正书宋_GBK"/>
              </w:rPr>
              <w:t>2.58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庄窼乡教育教学专项业务经费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58.43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曲阳县燕赵镇中心学校小计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12.80</w:t>
            </w:r>
          </w:p>
        </w:tc>
        <w:tc>
          <w:tcPr>
            <w:tcW w:w="1134" w:type="dxa"/>
            <w:vAlign w:val="center"/>
          </w:tcPr>
          <w:p>
            <w:pPr>
              <w:spacing w:line="300" w:lineRule="exact"/>
              <w:jc w:val="right"/>
              <w:rPr>
                <w:rFonts w:ascii="方正书宋_GBK" w:eastAsia="方正书宋_GBK"/>
                <w:b/>
              </w:rPr>
            </w:pPr>
            <w:r>
              <w:rPr>
                <w:rFonts w:ascii="方正书宋_GBK" w:eastAsia="方正书宋_GBK"/>
                <w:b/>
              </w:rPr>
              <w:t>12.80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222.99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222.99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1010.00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10.10</w:t>
            </w:r>
          </w:p>
        </w:tc>
        <w:tc>
          <w:tcPr>
            <w:tcW w:w="1134" w:type="dxa"/>
            <w:vAlign w:val="center"/>
          </w:tcPr>
          <w:p>
            <w:pPr>
              <w:spacing w:line="300" w:lineRule="exact"/>
              <w:jc w:val="right"/>
              <w:rPr>
                <w:rFonts w:ascii="方正书宋_GBK" w:eastAsia="方正书宋_GBK"/>
              </w:rPr>
            </w:pPr>
            <w:r>
              <w:rPr>
                <w:rFonts w:ascii="方正书宋_GBK" w:eastAsia="方正书宋_GBK"/>
              </w:rPr>
              <w:t>10.10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222.99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曲阳县东旺乡中心学校小计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21.93</w:t>
            </w:r>
          </w:p>
        </w:tc>
        <w:tc>
          <w:tcPr>
            <w:tcW w:w="1134" w:type="dxa"/>
            <w:vAlign w:val="center"/>
          </w:tcPr>
          <w:p>
            <w:pPr>
              <w:spacing w:line="300" w:lineRule="exact"/>
              <w:jc w:val="right"/>
              <w:rPr>
                <w:rFonts w:ascii="方正书宋_GBK" w:eastAsia="方正书宋_GBK"/>
                <w:b/>
              </w:rPr>
            </w:pPr>
            <w:r>
              <w:rPr>
                <w:rFonts w:ascii="方正书宋_GBK" w:eastAsia="方正书宋_GBK"/>
                <w:b/>
              </w:rPr>
              <w:t>21.93</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193.87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1100.00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11.00</w:t>
            </w:r>
          </w:p>
        </w:tc>
        <w:tc>
          <w:tcPr>
            <w:tcW w:w="1134" w:type="dxa"/>
            <w:vAlign w:val="center"/>
          </w:tcPr>
          <w:p>
            <w:pPr>
              <w:spacing w:line="300" w:lineRule="exact"/>
              <w:jc w:val="right"/>
              <w:rPr>
                <w:rFonts w:ascii="方正书宋_GBK" w:eastAsia="方正书宋_GBK"/>
              </w:rPr>
            </w:pPr>
            <w:r>
              <w:rPr>
                <w:rFonts w:ascii="方正书宋_GBK" w:eastAsia="方正书宋_GBK"/>
              </w:rPr>
              <w:t>11.00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193.87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193.87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907" w:type="dxa"/>
            <w:vAlign w:val="center"/>
          </w:tcPr>
          <w:p>
            <w:pPr>
              <w:spacing w:line="300" w:lineRule="exact"/>
              <w:jc w:val="right"/>
              <w:rPr>
                <w:rFonts w:ascii="方正书宋_GBK" w:eastAsia="方正书宋_GBK"/>
              </w:rPr>
            </w:pPr>
            <w:r>
              <w:rPr>
                <w:rFonts w:ascii="方正书宋_GBK" w:eastAsia="方正书宋_GBK"/>
              </w:rPr>
              <w:t>1.31</w:t>
            </w:r>
          </w:p>
        </w:tc>
        <w:tc>
          <w:tcPr>
            <w:tcW w:w="1134" w:type="dxa"/>
            <w:vAlign w:val="center"/>
          </w:tcPr>
          <w:p>
            <w:pPr>
              <w:spacing w:line="300" w:lineRule="exact"/>
              <w:jc w:val="right"/>
              <w:rPr>
                <w:rFonts w:ascii="方正书宋_GBK" w:eastAsia="方正书宋_GBK"/>
              </w:rPr>
            </w:pPr>
            <w:r>
              <w:rPr>
                <w:rFonts w:ascii="方正书宋_GBK" w:eastAsia="方正书宋_GBK"/>
              </w:rPr>
              <w:t>3.93</w:t>
            </w:r>
          </w:p>
        </w:tc>
        <w:tc>
          <w:tcPr>
            <w:tcW w:w="1134" w:type="dxa"/>
            <w:vAlign w:val="center"/>
          </w:tcPr>
          <w:p>
            <w:pPr>
              <w:spacing w:line="300" w:lineRule="exact"/>
              <w:jc w:val="right"/>
              <w:rPr>
                <w:rFonts w:ascii="方正书宋_GBK" w:eastAsia="方正书宋_GBK"/>
              </w:rPr>
            </w:pPr>
            <w:r>
              <w:rPr>
                <w:rFonts w:ascii="方正书宋_GBK" w:eastAsia="方正书宋_GBK"/>
              </w:rPr>
              <w:t>3.93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193.87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150.00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105.08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曲阳县文德乡中心学校小计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28.50</w:t>
            </w:r>
          </w:p>
        </w:tc>
        <w:tc>
          <w:tcPr>
            <w:tcW w:w="1134" w:type="dxa"/>
            <w:vAlign w:val="center"/>
          </w:tcPr>
          <w:p>
            <w:pPr>
              <w:spacing w:line="300" w:lineRule="exact"/>
              <w:jc w:val="right"/>
              <w:rPr>
                <w:rFonts w:ascii="方正书宋_GBK" w:eastAsia="方正书宋_GBK"/>
                <w:b/>
              </w:rPr>
            </w:pPr>
            <w:r>
              <w:rPr>
                <w:rFonts w:ascii="方正书宋_GBK" w:eastAsia="方正书宋_GBK"/>
                <w:b/>
              </w:rPr>
              <w:t>28.50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209.07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6.30</w:t>
            </w:r>
          </w:p>
        </w:tc>
        <w:tc>
          <w:tcPr>
            <w:tcW w:w="1134" w:type="dxa"/>
            <w:vAlign w:val="center"/>
          </w:tcPr>
          <w:p>
            <w:pPr>
              <w:spacing w:line="300" w:lineRule="exact"/>
              <w:jc w:val="right"/>
              <w:rPr>
                <w:rFonts w:ascii="方正书宋_GBK" w:eastAsia="方正书宋_GBK"/>
              </w:rPr>
            </w:pPr>
            <w:r>
              <w:rPr>
                <w:rFonts w:ascii="方正书宋_GBK" w:eastAsia="方正书宋_GBK"/>
              </w:rPr>
              <w:t>6.30</w:t>
            </w:r>
          </w:p>
        </w:tc>
        <w:tc>
          <w:tcPr>
            <w:tcW w:w="1134" w:type="dxa"/>
            <w:vAlign w:val="center"/>
          </w:tcPr>
          <w:p>
            <w:pPr>
              <w:spacing w:line="300" w:lineRule="exact"/>
              <w:jc w:val="right"/>
              <w:rPr>
                <w:rFonts w:ascii="方正书宋_GBK" w:eastAsia="方正书宋_GBK"/>
              </w:rPr>
            </w:pPr>
            <w:r>
              <w:rPr>
                <w:rFonts w:ascii="方正书宋_GBK" w:eastAsia="方正书宋_GBK"/>
              </w:rPr>
              <w:t>6.30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209.07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209.07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r>
              <w:rPr>
                <w:rFonts w:ascii="方正书宋_GBK" w:eastAsia="方正书宋_GBK"/>
              </w:rPr>
              <w:t>20.00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209.07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曲阳县羊平镇中心学校小计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42.15</w:t>
            </w:r>
          </w:p>
        </w:tc>
        <w:tc>
          <w:tcPr>
            <w:tcW w:w="1134" w:type="dxa"/>
            <w:vAlign w:val="center"/>
          </w:tcPr>
          <w:p>
            <w:pPr>
              <w:spacing w:line="300" w:lineRule="exact"/>
              <w:jc w:val="right"/>
              <w:rPr>
                <w:rFonts w:ascii="方正书宋_GBK" w:eastAsia="方正书宋_GBK"/>
                <w:b/>
              </w:rPr>
            </w:pPr>
            <w:r>
              <w:rPr>
                <w:rFonts w:ascii="方正书宋_GBK" w:eastAsia="方正书宋_GBK"/>
                <w:b/>
              </w:rPr>
              <w:t>42.15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264.97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2.65</w:t>
            </w:r>
          </w:p>
        </w:tc>
        <w:tc>
          <w:tcPr>
            <w:tcW w:w="1134" w:type="dxa"/>
            <w:vAlign w:val="center"/>
          </w:tcPr>
          <w:p>
            <w:pPr>
              <w:spacing w:line="300" w:lineRule="exact"/>
              <w:jc w:val="right"/>
              <w:rPr>
                <w:rFonts w:ascii="方正书宋_GBK" w:eastAsia="方正书宋_GBK"/>
              </w:rPr>
            </w:pPr>
            <w:r>
              <w:rPr>
                <w:rFonts w:ascii="方正书宋_GBK" w:eastAsia="方正书宋_GBK"/>
              </w:rPr>
              <w:t>2.65</w:t>
            </w:r>
          </w:p>
        </w:tc>
        <w:tc>
          <w:tcPr>
            <w:tcW w:w="1134" w:type="dxa"/>
            <w:vAlign w:val="center"/>
          </w:tcPr>
          <w:p>
            <w:pPr>
              <w:spacing w:line="300" w:lineRule="exact"/>
              <w:jc w:val="right"/>
              <w:rPr>
                <w:rFonts w:ascii="方正书宋_GBK" w:eastAsia="方正书宋_GBK"/>
              </w:rPr>
            </w:pPr>
            <w:r>
              <w:rPr>
                <w:rFonts w:ascii="方正书宋_GBK" w:eastAsia="方正书宋_GBK"/>
              </w:rPr>
              <w:t>2.65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264.97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r>
              <w:rPr>
                <w:rFonts w:ascii="方正书宋_GBK" w:eastAsia="方正书宋_GBK"/>
              </w:rPr>
              <w:t>29.20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264.97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264.97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264.97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其他图书档案设备</w:t>
            </w:r>
          </w:p>
        </w:tc>
        <w:tc>
          <w:tcPr>
            <w:tcW w:w="1531" w:type="dxa"/>
            <w:vAlign w:val="center"/>
          </w:tcPr>
          <w:p>
            <w:pPr>
              <w:spacing w:line="300" w:lineRule="exact"/>
              <w:jc w:val="left"/>
              <w:rPr>
                <w:rFonts w:ascii="方正书宋_GBK" w:eastAsia="方正书宋_GBK"/>
              </w:rPr>
            </w:pPr>
            <w:r>
              <w:rPr>
                <w:rFonts w:ascii="方正书宋_GBK" w:eastAsia="方正书宋_GBK"/>
              </w:rPr>
              <w:t>A020499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曲阳县邸村乡中心学校小计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16.90</w:t>
            </w:r>
          </w:p>
        </w:tc>
        <w:tc>
          <w:tcPr>
            <w:tcW w:w="1134" w:type="dxa"/>
            <w:vAlign w:val="center"/>
          </w:tcPr>
          <w:p>
            <w:pPr>
              <w:spacing w:line="300" w:lineRule="exact"/>
              <w:jc w:val="right"/>
              <w:rPr>
                <w:rFonts w:ascii="方正书宋_GBK" w:eastAsia="方正书宋_GBK"/>
                <w:b/>
              </w:rPr>
            </w:pPr>
            <w:r>
              <w:rPr>
                <w:rFonts w:ascii="方正书宋_GBK" w:eastAsia="方正书宋_GBK"/>
                <w:b/>
              </w:rPr>
              <w:t>16.90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700.00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鼓粉盒</w:t>
            </w:r>
          </w:p>
        </w:tc>
        <w:tc>
          <w:tcPr>
            <w:tcW w:w="1531" w:type="dxa"/>
            <w:vAlign w:val="center"/>
          </w:tcPr>
          <w:p>
            <w:pPr>
              <w:spacing w:line="300" w:lineRule="exact"/>
              <w:jc w:val="left"/>
              <w:rPr>
                <w:rFonts w:ascii="方正书宋_GBK" w:eastAsia="方正书宋_GBK"/>
              </w:rPr>
            </w:pPr>
            <w:r>
              <w:rPr>
                <w:rFonts w:ascii="方正书宋_GBK" w:eastAsia="方正书宋_GBK"/>
              </w:rPr>
              <w:t>A090201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66.13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曲阳县晓林乡中心学校小计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17.76</w:t>
            </w:r>
          </w:p>
        </w:tc>
        <w:tc>
          <w:tcPr>
            <w:tcW w:w="1134" w:type="dxa"/>
            <w:vAlign w:val="center"/>
          </w:tcPr>
          <w:p>
            <w:pPr>
              <w:spacing w:line="300" w:lineRule="exact"/>
              <w:jc w:val="right"/>
              <w:rPr>
                <w:rFonts w:ascii="方正书宋_GBK" w:eastAsia="方正书宋_GBK"/>
                <w:b/>
              </w:rPr>
            </w:pPr>
            <w:r>
              <w:rPr>
                <w:rFonts w:ascii="方正书宋_GBK" w:eastAsia="方正书宋_GBK"/>
                <w:b/>
              </w:rPr>
              <w:t>17.76</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169.55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1550.00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15.50</w:t>
            </w:r>
          </w:p>
        </w:tc>
        <w:tc>
          <w:tcPr>
            <w:tcW w:w="1134" w:type="dxa"/>
            <w:vAlign w:val="center"/>
          </w:tcPr>
          <w:p>
            <w:pPr>
              <w:spacing w:line="300" w:lineRule="exact"/>
              <w:jc w:val="right"/>
              <w:rPr>
                <w:rFonts w:ascii="方正书宋_GBK" w:eastAsia="方正书宋_GBK"/>
              </w:rPr>
            </w:pPr>
            <w:r>
              <w:rPr>
                <w:rFonts w:ascii="方正书宋_GBK" w:eastAsia="方正书宋_GBK"/>
              </w:rPr>
              <w:t>15.50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169.55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169.55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2.06</w:t>
            </w:r>
          </w:p>
        </w:tc>
        <w:tc>
          <w:tcPr>
            <w:tcW w:w="1134" w:type="dxa"/>
            <w:vAlign w:val="center"/>
          </w:tcPr>
          <w:p>
            <w:pPr>
              <w:spacing w:line="300" w:lineRule="exact"/>
              <w:jc w:val="right"/>
              <w:rPr>
                <w:rFonts w:ascii="方正书宋_GBK" w:eastAsia="方正书宋_GBK"/>
              </w:rPr>
            </w:pPr>
            <w:r>
              <w:rPr>
                <w:rFonts w:ascii="方正书宋_GBK" w:eastAsia="方正书宋_GBK"/>
              </w:rPr>
              <w:t>2.06</w:t>
            </w:r>
          </w:p>
        </w:tc>
        <w:tc>
          <w:tcPr>
            <w:tcW w:w="1134" w:type="dxa"/>
            <w:vAlign w:val="center"/>
          </w:tcPr>
          <w:p>
            <w:pPr>
              <w:spacing w:line="300" w:lineRule="exact"/>
              <w:jc w:val="right"/>
              <w:rPr>
                <w:rFonts w:ascii="方正书宋_GBK" w:eastAsia="方正书宋_GBK"/>
              </w:rPr>
            </w:pPr>
            <w:r>
              <w:rPr>
                <w:rFonts w:ascii="方正书宋_GBK" w:eastAsia="方正书宋_GBK"/>
              </w:rPr>
              <w:t>2.06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曲阳县灵山镇中心学校小计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68.59</w:t>
            </w:r>
          </w:p>
        </w:tc>
        <w:tc>
          <w:tcPr>
            <w:tcW w:w="1134" w:type="dxa"/>
            <w:vAlign w:val="center"/>
          </w:tcPr>
          <w:p>
            <w:pPr>
              <w:spacing w:line="300" w:lineRule="exact"/>
              <w:jc w:val="right"/>
              <w:rPr>
                <w:rFonts w:ascii="方正书宋_GBK" w:eastAsia="方正书宋_GBK"/>
                <w:b/>
              </w:rPr>
            </w:pPr>
            <w:r>
              <w:rPr>
                <w:rFonts w:ascii="方正书宋_GBK" w:eastAsia="方正书宋_GBK"/>
                <w:b/>
              </w:rPr>
              <w:t>68.59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1950.00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19.50</w:t>
            </w:r>
          </w:p>
        </w:tc>
        <w:tc>
          <w:tcPr>
            <w:tcW w:w="1134" w:type="dxa"/>
            <w:vAlign w:val="center"/>
          </w:tcPr>
          <w:p>
            <w:pPr>
              <w:spacing w:line="300" w:lineRule="exact"/>
              <w:jc w:val="right"/>
              <w:rPr>
                <w:rFonts w:ascii="方正书宋_GBK" w:eastAsia="方正书宋_GBK"/>
              </w:rPr>
            </w:pPr>
            <w:r>
              <w:rPr>
                <w:rFonts w:ascii="方正书宋_GBK" w:eastAsia="方正书宋_GBK"/>
              </w:rPr>
              <w:t>19.50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其他纸制品</w:t>
            </w:r>
          </w:p>
        </w:tc>
        <w:tc>
          <w:tcPr>
            <w:tcW w:w="1531" w:type="dxa"/>
            <w:vAlign w:val="center"/>
          </w:tcPr>
          <w:p>
            <w:pPr>
              <w:spacing w:line="300" w:lineRule="exact"/>
              <w:jc w:val="left"/>
              <w:rPr>
                <w:rFonts w:ascii="方正书宋_GBK" w:eastAsia="方正书宋_GBK"/>
              </w:rPr>
            </w:pPr>
            <w:r>
              <w:rPr>
                <w:rFonts w:ascii="方正书宋_GBK" w:eastAsia="方正书宋_GBK"/>
              </w:rPr>
              <w:t>A090199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400.00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鼓粉盒</w:t>
            </w:r>
          </w:p>
        </w:tc>
        <w:tc>
          <w:tcPr>
            <w:tcW w:w="1531" w:type="dxa"/>
            <w:vAlign w:val="center"/>
          </w:tcPr>
          <w:p>
            <w:pPr>
              <w:spacing w:line="300" w:lineRule="exact"/>
              <w:jc w:val="left"/>
              <w:rPr>
                <w:rFonts w:ascii="方正书宋_GBK" w:eastAsia="方正书宋_GBK"/>
              </w:rPr>
            </w:pPr>
            <w:r>
              <w:rPr>
                <w:rFonts w:ascii="方正书宋_GBK" w:eastAsia="方正书宋_GBK"/>
              </w:rPr>
              <w:t>A090201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400.00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1600.00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16.00</w:t>
            </w:r>
          </w:p>
        </w:tc>
        <w:tc>
          <w:tcPr>
            <w:tcW w:w="1134" w:type="dxa"/>
            <w:vAlign w:val="center"/>
          </w:tcPr>
          <w:p>
            <w:pPr>
              <w:spacing w:line="300" w:lineRule="exact"/>
              <w:jc w:val="right"/>
              <w:rPr>
                <w:rFonts w:ascii="方正书宋_GBK" w:eastAsia="方正书宋_GBK"/>
              </w:rPr>
            </w:pPr>
            <w:r>
              <w:rPr>
                <w:rFonts w:ascii="方正书宋_GBK" w:eastAsia="方正书宋_GBK"/>
              </w:rPr>
              <w:t>16.00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271.00</w:t>
            </w:r>
          </w:p>
        </w:tc>
        <w:tc>
          <w:tcPr>
            <w:tcW w:w="907" w:type="dxa"/>
            <w:vAlign w:val="center"/>
          </w:tcPr>
          <w:p>
            <w:pPr>
              <w:spacing w:line="300" w:lineRule="exact"/>
              <w:jc w:val="right"/>
              <w:rPr>
                <w:rFonts w:ascii="方正书宋_GBK" w:eastAsia="方正书宋_GBK"/>
              </w:rPr>
            </w:pPr>
            <w:r>
              <w:rPr>
                <w:rFonts w:ascii="方正书宋_GBK" w:eastAsia="方正书宋_GBK"/>
              </w:rPr>
              <w:t>0.03</w:t>
            </w:r>
          </w:p>
        </w:tc>
        <w:tc>
          <w:tcPr>
            <w:tcW w:w="1134" w:type="dxa"/>
            <w:vAlign w:val="center"/>
          </w:tcPr>
          <w:p>
            <w:pPr>
              <w:spacing w:line="300" w:lineRule="exact"/>
              <w:jc w:val="right"/>
              <w:rPr>
                <w:rFonts w:ascii="方正书宋_GBK" w:eastAsia="方正书宋_GBK"/>
              </w:rPr>
            </w:pPr>
            <w:r>
              <w:rPr>
                <w:rFonts w:ascii="方正书宋_GBK" w:eastAsia="方正书宋_GBK"/>
              </w:rPr>
              <w:t>8.13</w:t>
            </w:r>
          </w:p>
        </w:tc>
        <w:tc>
          <w:tcPr>
            <w:tcW w:w="1134" w:type="dxa"/>
            <w:vAlign w:val="center"/>
          </w:tcPr>
          <w:p>
            <w:pPr>
              <w:spacing w:line="300" w:lineRule="exact"/>
              <w:jc w:val="right"/>
              <w:rPr>
                <w:rFonts w:ascii="方正书宋_GBK" w:eastAsia="方正书宋_GBK"/>
              </w:rPr>
            </w:pPr>
            <w:r>
              <w:rPr>
                <w:rFonts w:ascii="方正书宋_GBK" w:eastAsia="方正书宋_GBK"/>
              </w:rPr>
              <w:t>8.13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460.61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6.78</w:t>
            </w:r>
          </w:p>
        </w:tc>
        <w:tc>
          <w:tcPr>
            <w:tcW w:w="1134" w:type="dxa"/>
            <w:vAlign w:val="center"/>
          </w:tcPr>
          <w:p>
            <w:pPr>
              <w:spacing w:line="300" w:lineRule="exact"/>
              <w:jc w:val="right"/>
              <w:rPr>
                <w:rFonts w:ascii="方正书宋_GBK" w:eastAsia="方正书宋_GBK"/>
              </w:rPr>
            </w:pPr>
            <w:r>
              <w:rPr>
                <w:rFonts w:ascii="方正书宋_GBK" w:eastAsia="方正书宋_GBK"/>
              </w:rPr>
              <w:t>6.78</w:t>
            </w:r>
          </w:p>
        </w:tc>
        <w:tc>
          <w:tcPr>
            <w:tcW w:w="1134" w:type="dxa"/>
            <w:vAlign w:val="center"/>
          </w:tcPr>
          <w:p>
            <w:pPr>
              <w:spacing w:line="300" w:lineRule="exact"/>
              <w:jc w:val="right"/>
              <w:rPr>
                <w:rFonts w:ascii="方正书宋_GBK" w:eastAsia="方正书宋_GBK"/>
              </w:rPr>
            </w:pPr>
            <w:r>
              <w:rPr>
                <w:rFonts w:ascii="方正书宋_GBK" w:eastAsia="方正书宋_GBK"/>
              </w:rPr>
              <w:t>6.78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243.34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曲阳县党城乡中心学校小计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28.77</w:t>
            </w:r>
          </w:p>
        </w:tc>
        <w:tc>
          <w:tcPr>
            <w:tcW w:w="1134" w:type="dxa"/>
            <w:vAlign w:val="center"/>
          </w:tcPr>
          <w:p>
            <w:pPr>
              <w:spacing w:line="300" w:lineRule="exact"/>
              <w:jc w:val="right"/>
              <w:rPr>
                <w:rFonts w:ascii="方正书宋_GBK" w:eastAsia="方正书宋_GBK"/>
                <w:b/>
              </w:rPr>
            </w:pPr>
            <w:r>
              <w:rPr>
                <w:rFonts w:ascii="方正书宋_GBK" w:eastAsia="方正书宋_GBK"/>
                <w:b/>
              </w:rPr>
              <w:t>28.77</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148.34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2417.00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24.17</w:t>
            </w:r>
          </w:p>
        </w:tc>
        <w:tc>
          <w:tcPr>
            <w:tcW w:w="1134" w:type="dxa"/>
            <w:vAlign w:val="center"/>
          </w:tcPr>
          <w:p>
            <w:pPr>
              <w:spacing w:line="300" w:lineRule="exact"/>
              <w:jc w:val="right"/>
              <w:rPr>
                <w:rFonts w:ascii="方正书宋_GBK" w:eastAsia="方正书宋_GBK"/>
              </w:rPr>
            </w:pPr>
            <w:r>
              <w:rPr>
                <w:rFonts w:ascii="方正书宋_GBK" w:eastAsia="方正书宋_GBK"/>
              </w:rPr>
              <w:t>24.17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148.34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148.34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148.34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3.30</w:t>
            </w:r>
          </w:p>
        </w:tc>
        <w:tc>
          <w:tcPr>
            <w:tcW w:w="1134" w:type="dxa"/>
            <w:vAlign w:val="center"/>
          </w:tcPr>
          <w:p>
            <w:pPr>
              <w:spacing w:line="300" w:lineRule="exact"/>
              <w:jc w:val="right"/>
              <w:rPr>
                <w:rFonts w:ascii="方正书宋_GBK" w:eastAsia="方正书宋_GBK"/>
              </w:rPr>
            </w:pPr>
            <w:r>
              <w:rPr>
                <w:rFonts w:ascii="方正书宋_GBK" w:eastAsia="方正书宋_GBK"/>
              </w:rPr>
              <w:t>3.30</w:t>
            </w:r>
          </w:p>
        </w:tc>
        <w:tc>
          <w:tcPr>
            <w:tcW w:w="1134" w:type="dxa"/>
            <w:vAlign w:val="center"/>
          </w:tcPr>
          <w:p>
            <w:pPr>
              <w:spacing w:line="300" w:lineRule="exact"/>
              <w:jc w:val="right"/>
              <w:rPr>
                <w:rFonts w:ascii="方正书宋_GBK" w:eastAsia="方正书宋_GBK"/>
              </w:rPr>
            </w:pPr>
            <w:r>
              <w:rPr>
                <w:rFonts w:ascii="方正书宋_GBK" w:eastAsia="方正书宋_GBK"/>
              </w:rPr>
              <w:t>3.30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曲阳县北台乡中心学校小计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16.53</w:t>
            </w:r>
          </w:p>
        </w:tc>
        <w:tc>
          <w:tcPr>
            <w:tcW w:w="1134" w:type="dxa"/>
            <w:vAlign w:val="center"/>
          </w:tcPr>
          <w:p>
            <w:pPr>
              <w:spacing w:line="300" w:lineRule="exact"/>
              <w:jc w:val="right"/>
              <w:rPr>
                <w:rFonts w:ascii="方正书宋_GBK" w:eastAsia="方正书宋_GBK"/>
                <w:b/>
              </w:rPr>
            </w:pPr>
            <w:r>
              <w:rPr>
                <w:rFonts w:ascii="方正书宋_GBK" w:eastAsia="方正书宋_GBK"/>
                <w:b/>
              </w:rPr>
              <w:t>16.53</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112.43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1163.00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11.63</w:t>
            </w:r>
          </w:p>
        </w:tc>
        <w:tc>
          <w:tcPr>
            <w:tcW w:w="1134" w:type="dxa"/>
            <w:vAlign w:val="center"/>
          </w:tcPr>
          <w:p>
            <w:pPr>
              <w:spacing w:line="300" w:lineRule="exact"/>
              <w:jc w:val="right"/>
              <w:rPr>
                <w:rFonts w:ascii="方正书宋_GBK" w:eastAsia="方正书宋_GBK"/>
              </w:rPr>
            </w:pPr>
            <w:r>
              <w:rPr>
                <w:rFonts w:ascii="方正书宋_GBK" w:eastAsia="方正书宋_GBK"/>
              </w:rPr>
              <w:t>11.63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112.43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3.60</w:t>
            </w:r>
          </w:p>
        </w:tc>
        <w:tc>
          <w:tcPr>
            <w:tcW w:w="1134" w:type="dxa"/>
            <w:vAlign w:val="center"/>
          </w:tcPr>
          <w:p>
            <w:pPr>
              <w:spacing w:line="300" w:lineRule="exact"/>
              <w:jc w:val="right"/>
              <w:rPr>
                <w:rFonts w:ascii="方正书宋_GBK" w:eastAsia="方正书宋_GBK"/>
              </w:rPr>
            </w:pPr>
            <w:r>
              <w:rPr>
                <w:rFonts w:ascii="方正书宋_GBK" w:eastAsia="方正书宋_GBK"/>
              </w:rPr>
              <w:t>3.60</w:t>
            </w:r>
          </w:p>
        </w:tc>
        <w:tc>
          <w:tcPr>
            <w:tcW w:w="1134" w:type="dxa"/>
            <w:vAlign w:val="center"/>
          </w:tcPr>
          <w:p>
            <w:pPr>
              <w:spacing w:line="300" w:lineRule="exact"/>
              <w:jc w:val="right"/>
              <w:rPr>
                <w:rFonts w:ascii="方正书宋_GBK" w:eastAsia="方正书宋_GBK"/>
              </w:rPr>
            </w:pPr>
            <w:r>
              <w:rPr>
                <w:rFonts w:ascii="方正书宋_GBK" w:eastAsia="方正书宋_GBK"/>
              </w:rPr>
              <w:t>3.60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112.43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112.43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曲阳县范家庄乡中心学校小计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2.61</w:t>
            </w:r>
          </w:p>
        </w:tc>
        <w:tc>
          <w:tcPr>
            <w:tcW w:w="1134" w:type="dxa"/>
            <w:vAlign w:val="center"/>
          </w:tcPr>
          <w:p>
            <w:pPr>
              <w:spacing w:line="300" w:lineRule="exact"/>
              <w:jc w:val="right"/>
              <w:rPr>
                <w:rFonts w:ascii="方正书宋_GBK" w:eastAsia="方正书宋_GBK"/>
                <w:b/>
              </w:rPr>
            </w:pPr>
            <w:r>
              <w:rPr>
                <w:rFonts w:ascii="方正书宋_GBK" w:eastAsia="方正书宋_GBK"/>
                <w:b/>
              </w:rPr>
              <w:t>2.61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范家庄乡教育教学专项业务经费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0.31</w:t>
            </w:r>
          </w:p>
        </w:tc>
        <w:tc>
          <w:tcPr>
            <w:tcW w:w="1134" w:type="dxa"/>
            <w:vAlign w:val="center"/>
          </w:tcPr>
          <w:p>
            <w:pPr>
              <w:spacing w:line="300" w:lineRule="exact"/>
              <w:jc w:val="right"/>
              <w:rPr>
                <w:rFonts w:ascii="方正书宋_GBK" w:eastAsia="方正书宋_GBK"/>
              </w:rPr>
            </w:pPr>
            <w:r>
              <w:rPr>
                <w:rFonts w:ascii="方正书宋_GBK" w:eastAsia="方正书宋_GBK"/>
              </w:rPr>
              <w:t>0.31</w:t>
            </w:r>
          </w:p>
        </w:tc>
        <w:tc>
          <w:tcPr>
            <w:tcW w:w="1134" w:type="dxa"/>
            <w:vAlign w:val="center"/>
          </w:tcPr>
          <w:p>
            <w:pPr>
              <w:spacing w:line="300" w:lineRule="exact"/>
              <w:jc w:val="right"/>
              <w:rPr>
                <w:rFonts w:ascii="方正书宋_GBK" w:eastAsia="方正书宋_GBK"/>
              </w:rPr>
            </w:pPr>
            <w:r>
              <w:rPr>
                <w:rFonts w:ascii="方正书宋_GBK" w:eastAsia="方正书宋_GBK"/>
              </w:rPr>
              <w:t>0.31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范家庄乡教育教学专项业务经费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范家庄乡教育教学专项业务经费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48.93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531" w:type="dxa"/>
            <w:vAlign w:val="center"/>
          </w:tcPr>
          <w:p>
            <w:pPr>
              <w:spacing w:line="300" w:lineRule="exact"/>
              <w:jc w:val="left"/>
              <w:rPr>
                <w:rFonts w:ascii="方正书宋_GBK" w:eastAsia="方正书宋_GBK"/>
              </w:rPr>
            </w:pPr>
            <w:r>
              <w:rPr>
                <w:rFonts w:ascii="方正书宋_GBK" w:eastAsia="方正书宋_GBK"/>
              </w:rPr>
              <w:t>C020603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曲阳县郎家庄乡中心学校小计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16.02</w:t>
            </w:r>
          </w:p>
        </w:tc>
        <w:tc>
          <w:tcPr>
            <w:tcW w:w="1134" w:type="dxa"/>
            <w:vAlign w:val="center"/>
          </w:tcPr>
          <w:p>
            <w:pPr>
              <w:spacing w:line="300" w:lineRule="exact"/>
              <w:jc w:val="right"/>
              <w:rPr>
                <w:rFonts w:ascii="方正书宋_GBK" w:eastAsia="方正书宋_GBK"/>
                <w:b/>
              </w:rPr>
            </w:pPr>
            <w:r>
              <w:rPr>
                <w:rFonts w:ascii="方正书宋_GBK" w:eastAsia="方正书宋_GBK"/>
                <w:b/>
              </w:rPr>
              <w:t>16.02</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其他办公设备</w:t>
            </w:r>
          </w:p>
        </w:tc>
        <w:tc>
          <w:tcPr>
            <w:tcW w:w="1531" w:type="dxa"/>
            <w:vAlign w:val="center"/>
          </w:tcPr>
          <w:p>
            <w:pPr>
              <w:spacing w:line="300" w:lineRule="exact"/>
              <w:jc w:val="left"/>
              <w:rPr>
                <w:rFonts w:ascii="方正书宋_GBK" w:eastAsia="方正书宋_GBK"/>
              </w:rPr>
            </w:pPr>
            <w:r>
              <w:rPr>
                <w:rFonts w:ascii="方正书宋_GBK" w:eastAsia="方正书宋_GBK"/>
              </w:rPr>
              <w:t>A020299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3.62</w:t>
            </w:r>
          </w:p>
        </w:tc>
        <w:tc>
          <w:tcPr>
            <w:tcW w:w="1134" w:type="dxa"/>
            <w:vAlign w:val="center"/>
          </w:tcPr>
          <w:p>
            <w:pPr>
              <w:spacing w:line="300" w:lineRule="exact"/>
              <w:jc w:val="right"/>
              <w:rPr>
                <w:rFonts w:ascii="方正书宋_GBK" w:eastAsia="方正书宋_GBK"/>
              </w:rPr>
            </w:pPr>
            <w:r>
              <w:rPr>
                <w:rFonts w:ascii="方正书宋_GBK" w:eastAsia="方正书宋_GBK"/>
              </w:rPr>
              <w:t>3.62</w:t>
            </w:r>
          </w:p>
        </w:tc>
        <w:tc>
          <w:tcPr>
            <w:tcW w:w="1134" w:type="dxa"/>
            <w:vAlign w:val="center"/>
          </w:tcPr>
          <w:p>
            <w:pPr>
              <w:spacing w:line="300" w:lineRule="exact"/>
              <w:jc w:val="right"/>
              <w:rPr>
                <w:rFonts w:ascii="方正书宋_GBK" w:eastAsia="方正书宋_GBK"/>
              </w:rPr>
            </w:pPr>
            <w:r>
              <w:rPr>
                <w:rFonts w:ascii="方正书宋_GBK" w:eastAsia="方正书宋_GBK"/>
              </w:rPr>
              <w:t>3.62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142.83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960.00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9.60</w:t>
            </w:r>
          </w:p>
        </w:tc>
        <w:tc>
          <w:tcPr>
            <w:tcW w:w="1134" w:type="dxa"/>
            <w:vAlign w:val="center"/>
          </w:tcPr>
          <w:p>
            <w:pPr>
              <w:spacing w:line="300" w:lineRule="exact"/>
              <w:jc w:val="right"/>
              <w:rPr>
                <w:rFonts w:ascii="方正书宋_GBK" w:eastAsia="方正书宋_GBK"/>
              </w:rPr>
            </w:pPr>
            <w:r>
              <w:rPr>
                <w:rFonts w:ascii="方正书宋_GBK" w:eastAsia="方正书宋_GBK"/>
              </w:rPr>
              <w:t>9.60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曲阳县产德乡中心学校小计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12.78</w:t>
            </w:r>
          </w:p>
        </w:tc>
        <w:tc>
          <w:tcPr>
            <w:tcW w:w="1134" w:type="dxa"/>
            <w:vAlign w:val="center"/>
          </w:tcPr>
          <w:p>
            <w:pPr>
              <w:spacing w:line="300" w:lineRule="exact"/>
              <w:jc w:val="right"/>
              <w:rPr>
                <w:rFonts w:ascii="方正书宋_GBK" w:eastAsia="方正书宋_GBK"/>
                <w:b/>
              </w:rPr>
            </w:pPr>
            <w:r>
              <w:rPr>
                <w:rFonts w:ascii="方正书宋_GBK" w:eastAsia="方正书宋_GBK"/>
                <w:b/>
              </w:rPr>
              <w:t>12.78</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153.18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4.70</w:t>
            </w:r>
          </w:p>
        </w:tc>
        <w:tc>
          <w:tcPr>
            <w:tcW w:w="1134" w:type="dxa"/>
            <w:vAlign w:val="center"/>
          </w:tcPr>
          <w:p>
            <w:pPr>
              <w:spacing w:line="300" w:lineRule="exact"/>
              <w:jc w:val="right"/>
              <w:rPr>
                <w:rFonts w:ascii="方正书宋_GBK" w:eastAsia="方正书宋_GBK"/>
              </w:rPr>
            </w:pPr>
            <w:r>
              <w:rPr>
                <w:rFonts w:ascii="方正书宋_GBK" w:eastAsia="方正书宋_GBK"/>
              </w:rPr>
              <w:t>9.40</w:t>
            </w:r>
          </w:p>
        </w:tc>
        <w:tc>
          <w:tcPr>
            <w:tcW w:w="1134" w:type="dxa"/>
            <w:vAlign w:val="center"/>
          </w:tcPr>
          <w:p>
            <w:pPr>
              <w:spacing w:line="300" w:lineRule="exact"/>
              <w:jc w:val="right"/>
              <w:rPr>
                <w:rFonts w:ascii="方正书宋_GBK" w:eastAsia="方正书宋_GBK"/>
              </w:rPr>
            </w:pPr>
            <w:r>
              <w:rPr>
                <w:rFonts w:ascii="方正书宋_GBK" w:eastAsia="方正书宋_GBK"/>
              </w:rPr>
              <w:t>9.40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153.18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153.18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1.54</w:t>
            </w:r>
          </w:p>
        </w:tc>
        <w:tc>
          <w:tcPr>
            <w:tcW w:w="1134" w:type="dxa"/>
            <w:vAlign w:val="center"/>
          </w:tcPr>
          <w:p>
            <w:pPr>
              <w:spacing w:line="300" w:lineRule="exact"/>
              <w:jc w:val="right"/>
              <w:rPr>
                <w:rFonts w:ascii="方正书宋_GBK" w:eastAsia="方正书宋_GBK"/>
              </w:rPr>
            </w:pPr>
            <w:r>
              <w:rPr>
                <w:rFonts w:ascii="方正书宋_GBK" w:eastAsia="方正书宋_GBK"/>
              </w:rPr>
              <w:t>3.08</w:t>
            </w:r>
          </w:p>
        </w:tc>
        <w:tc>
          <w:tcPr>
            <w:tcW w:w="1134" w:type="dxa"/>
            <w:vAlign w:val="center"/>
          </w:tcPr>
          <w:p>
            <w:pPr>
              <w:spacing w:line="300" w:lineRule="exact"/>
              <w:jc w:val="right"/>
              <w:rPr>
                <w:rFonts w:ascii="方正书宋_GBK" w:eastAsia="方正书宋_GBK"/>
              </w:rPr>
            </w:pPr>
            <w:r>
              <w:rPr>
                <w:rFonts w:ascii="方正书宋_GBK" w:eastAsia="方正书宋_GBK"/>
              </w:rPr>
              <w:t>3.08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曲阳县孝墓乡中心学校小计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25.91</w:t>
            </w:r>
          </w:p>
        </w:tc>
        <w:tc>
          <w:tcPr>
            <w:tcW w:w="1134" w:type="dxa"/>
            <w:vAlign w:val="center"/>
          </w:tcPr>
          <w:p>
            <w:pPr>
              <w:spacing w:line="300" w:lineRule="exact"/>
              <w:jc w:val="right"/>
              <w:rPr>
                <w:rFonts w:ascii="方正书宋_GBK" w:eastAsia="方正书宋_GBK"/>
                <w:b/>
              </w:rPr>
            </w:pPr>
            <w:r>
              <w:rPr>
                <w:rFonts w:ascii="方正书宋_GBK" w:eastAsia="方正书宋_GBK"/>
                <w:b/>
              </w:rPr>
              <w:t>25.91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120.85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250.00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120.85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120.85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120.85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1350.00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13.50</w:t>
            </w:r>
          </w:p>
        </w:tc>
        <w:tc>
          <w:tcPr>
            <w:tcW w:w="1134" w:type="dxa"/>
            <w:vAlign w:val="center"/>
          </w:tcPr>
          <w:p>
            <w:pPr>
              <w:spacing w:line="300" w:lineRule="exact"/>
              <w:jc w:val="right"/>
              <w:rPr>
                <w:rFonts w:ascii="方正书宋_GBK" w:eastAsia="方正书宋_GBK"/>
              </w:rPr>
            </w:pPr>
            <w:r>
              <w:rPr>
                <w:rFonts w:ascii="方正书宋_GBK" w:eastAsia="方正书宋_GBK"/>
              </w:rPr>
              <w:t>13.50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120.85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2.61</w:t>
            </w:r>
          </w:p>
        </w:tc>
        <w:tc>
          <w:tcPr>
            <w:tcW w:w="1134" w:type="dxa"/>
            <w:vAlign w:val="center"/>
          </w:tcPr>
          <w:p>
            <w:pPr>
              <w:spacing w:line="300" w:lineRule="exact"/>
              <w:jc w:val="right"/>
              <w:rPr>
                <w:rFonts w:ascii="方正书宋_GBK" w:eastAsia="方正书宋_GBK"/>
              </w:rPr>
            </w:pPr>
            <w:r>
              <w:rPr>
                <w:rFonts w:ascii="方正书宋_GBK" w:eastAsia="方正书宋_GBK"/>
              </w:rPr>
              <w:t>2.61</w:t>
            </w:r>
          </w:p>
        </w:tc>
        <w:tc>
          <w:tcPr>
            <w:tcW w:w="1134" w:type="dxa"/>
            <w:vAlign w:val="center"/>
          </w:tcPr>
          <w:p>
            <w:pPr>
              <w:spacing w:line="300" w:lineRule="exact"/>
              <w:jc w:val="right"/>
              <w:rPr>
                <w:rFonts w:ascii="方正书宋_GBK" w:eastAsia="方正书宋_GBK"/>
              </w:rPr>
            </w:pPr>
            <w:r>
              <w:rPr>
                <w:rFonts w:ascii="方正书宋_GBK" w:eastAsia="方正书宋_GBK"/>
              </w:rPr>
              <w:t>2.61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120.85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油墨及类似产品</w:t>
            </w:r>
          </w:p>
        </w:tc>
        <w:tc>
          <w:tcPr>
            <w:tcW w:w="1531" w:type="dxa"/>
            <w:vAlign w:val="center"/>
          </w:tcPr>
          <w:p>
            <w:pPr>
              <w:spacing w:line="300" w:lineRule="exact"/>
              <w:jc w:val="left"/>
              <w:rPr>
                <w:rFonts w:ascii="方正书宋_GBK" w:eastAsia="方正书宋_GBK"/>
              </w:rPr>
            </w:pPr>
            <w:r>
              <w:rPr>
                <w:rFonts w:ascii="方正书宋_GBK" w:eastAsia="方正书宋_GBK"/>
              </w:rPr>
              <w:t>A170109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日常公用经费</w:t>
            </w:r>
          </w:p>
        </w:tc>
        <w:tc>
          <w:tcPr>
            <w:tcW w:w="1134" w:type="dxa"/>
            <w:vAlign w:val="center"/>
          </w:tcPr>
          <w:p>
            <w:pPr>
              <w:spacing w:line="300" w:lineRule="exact"/>
              <w:jc w:val="right"/>
              <w:rPr>
                <w:rFonts w:ascii="方正书宋_GBK" w:eastAsia="方正书宋_GBK"/>
              </w:rPr>
            </w:pPr>
            <w:r>
              <w:rPr>
                <w:rFonts w:ascii="方正书宋_GBK" w:eastAsia="方正书宋_GBK"/>
              </w:rPr>
              <w:t>81.91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复印纸</w:t>
            </w:r>
          </w:p>
        </w:tc>
        <w:tc>
          <w:tcPr>
            <w:tcW w:w="1531" w:type="dxa"/>
            <w:vAlign w:val="center"/>
          </w:tcPr>
          <w:p>
            <w:pPr>
              <w:spacing w:line="300" w:lineRule="exact"/>
              <w:jc w:val="left"/>
              <w:rPr>
                <w:rFonts w:ascii="方正书宋_GBK" w:eastAsia="方正书宋_GBK"/>
              </w:rPr>
            </w:pPr>
            <w:r>
              <w:rPr>
                <w:rFonts w:ascii="方正书宋_GBK" w:eastAsia="方正书宋_GBK"/>
              </w:rPr>
              <w:t>A090101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箱</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曲阳县齐村乡中心学校小计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16.95</w:t>
            </w:r>
          </w:p>
        </w:tc>
        <w:tc>
          <w:tcPr>
            <w:tcW w:w="1134" w:type="dxa"/>
            <w:vAlign w:val="center"/>
          </w:tcPr>
          <w:p>
            <w:pPr>
              <w:spacing w:line="300" w:lineRule="exact"/>
              <w:jc w:val="right"/>
              <w:rPr>
                <w:rFonts w:ascii="方正书宋_GBK" w:eastAsia="方正书宋_GBK"/>
                <w:b/>
              </w:rPr>
            </w:pPr>
            <w:r>
              <w:rPr>
                <w:rFonts w:ascii="方正书宋_GBK" w:eastAsia="方正书宋_GBK"/>
                <w:b/>
              </w:rPr>
              <w:t>16.95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2.30</w:t>
            </w:r>
          </w:p>
        </w:tc>
        <w:tc>
          <w:tcPr>
            <w:tcW w:w="1134" w:type="dxa"/>
            <w:vAlign w:val="center"/>
          </w:tcPr>
          <w:p>
            <w:pPr>
              <w:spacing w:line="300" w:lineRule="exact"/>
              <w:jc w:val="right"/>
              <w:rPr>
                <w:rFonts w:ascii="方正书宋_GBK" w:eastAsia="方正书宋_GBK"/>
              </w:rPr>
            </w:pPr>
            <w:r>
              <w:rPr>
                <w:rFonts w:ascii="方正书宋_GBK" w:eastAsia="方正书宋_GBK"/>
              </w:rPr>
              <w:t>2.30</w:t>
            </w:r>
          </w:p>
        </w:tc>
        <w:tc>
          <w:tcPr>
            <w:tcW w:w="1134" w:type="dxa"/>
            <w:vAlign w:val="center"/>
          </w:tcPr>
          <w:p>
            <w:pPr>
              <w:spacing w:line="300" w:lineRule="exact"/>
              <w:jc w:val="right"/>
              <w:rPr>
                <w:rFonts w:ascii="方正书宋_GBK" w:eastAsia="方正书宋_GBK"/>
              </w:rPr>
            </w:pPr>
            <w:r>
              <w:rPr>
                <w:rFonts w:ascii="方正书宋_GBK" w:eastAsia="方正书宋_GBK"/>
              </w:rPr>
              <w:t>2.30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r>
              <w:rPr>
                <w:rFonts w:ascii="方正书宋_GBK" w:eastAsia="方正书宋_GBK"/>
              </w:rPr>
              <w:t>0.18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金属质架类</w:t>
            </w:r>
          </w:p>
        </w:tc>
        <w:tc>
          <w:tcPr>
            <w:tcW w:w="1531" w:type="dxa"/>
            <w:vAlign w:val="center"/>
          </w:tcPr>
          <w:p>
            <w:pPr>
              <w:spacing w:line="300" w:lineRule="exact"/>
              <w:jc w:val="left"/>
              <w:rPr>
                <w:rFonts w:ascii="方正书宋_GBK" w:eastAsia="方正书宋_GBK"/>
              </w:rPr>
            </w:pPr>
            <w:r>
              <w:rPr>
                <w:rFonts w:ascii="方正书宋_GBK" w:eastAsia="方正书宋_GBK"/>
              </w:rPr>
              <w:t>A060602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0.28</w:t>
            </w:r>
          </w:p>
        </w:tc>
        <w:tc>
          <w:tcPr>
            <w:tcW w:w="1134" w:type="dxa"/>
            <w:vAlign w:val="center"/>
          </w:tcPr>
          <w:p>
            <w:pPr>
              <w:spacing w:line="300" w:lineRule="exact"/>
              <w:jc w:val="right"/>
              <w:rPr>
                <w:rFonts w:ascii="方正书宋_GBK" w:eastAsia="方正书宋_GBK"/>
              </w:rPr>
            </w:pPr>
            <w:r>
              <w:rPr>
                <w:rFonts w:ascii="方正书宋_GBK" w:eastAsia="方正书宋_GBK"/>
              </w:rPr>
              <w:t>0.28</w:t>
            </w:r>
          </w:p>
        </w:tc>
        <w:tc>
          <w:tcPr>
            <w:tcW w:w="1134" w:type="dxa"/>
            <w:vAlign w:val="center"/>
          </w:tcPr>
          <w:p>
            <w:pPr>
              <w:spacing w:line="300" w:lineRule="exact"/>
              <w:jc w:val="right"/>
              <w:rPr>
                <w:rFonts w:ascii="方正书宋_GBK" w:eastAsia="方正书宋_GBK"/>
              </w:rPr>
            </w:pPr>
            <w:r>
              <w:rPr>
                <w:rFonts w:ascii="方正书宋_GBK" w:eastAsia="方正书宋_GBK"/>
              </w:rPr>
              <w:t>0.28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金属骨架为主的椅凳类</w:t>
            </w:r>
          </w:p>
        </w:tc>
        <w:tc>
          <w:tcPr>
            <w:tcW w:w="1531" w:type="dxa"/>
            <w:vAlign w:val="center"/>
          </w:tcPr>
          <w:p>
            <w:pPr>
              <w:spacing w:line="300" w:lineRule="exact"/>
              <w:jc w:val="left"/>
              <w:rPr>
                <w:rFonts w:ascii="方正书宋_GBK" w:eastAsia="方正书宋_GBK"/>
              </w:rPr>
            </w:pPr>
            <w:r>
              <w:rPr>
                <w:rFonts w:ascii="方正书宋_GBK" w:eastAsia="方正书宋_GBK"/>
              </w:rPr>
              <w:t>A060301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160.00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3.20</w:t>
            </w:r>
          </w:p>
        </w:tc>
        <w:tc>
          <w:tcPr>
            <w:tcW w:w="1134" w:type="dxa"/>
            <w:vAlign w:val="center"/>
          </w:tcPr>
          <w:p>
            <w:pPr>
              <w:spacing w:line="300" w:lineRule="exact"/>
              <w:jc w:val="right"/>
              <w:rPr>
                <w:rFonts w:ascii="方正书宋_GBK" w:eastAsia="方正书宋_GBK"/>
              </w:rPr>
            </w:pPr>
            <w:r>
              <w:rPr>
                <w:rFonts w:ascii="方正书宋_GBK" w:eastAsia="方正书宋_GBK"/>
              </w:rPr>
              <w:t>3.20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其他音频设备</w:t>
            </w:r>
          </w:p>
        </w:tc>
        <w:tc>
          <w:tcPr>
            <w:tcW w:w="1531" w:type="dxa"/>
            <w:vAlign w:val="center"/>
          </w:tcPr>
          <w:p>
            <w:pPr>
              <w:spacing w:line="300" w:lineRule="exact"/>
              <w:jc w:val="left"/>
              <w:rPr>
                <w:rFonts w:ascii="方正书宋_GBK" w:eastAsia="方正书宋_GBK"/>
              </w:rPr>
            </w:pPr>
            <w:r>
              <w:rPr>
                <w:rFonts w:ascii="方正书宋_GBK" w:eastAsia="方正书宋_GBK"/>
              </w:rPr>
              <w:t>A02091299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0.32</w:t>
            </w:r>
          </w:p>
        </w:tc>
        <w:tc>
          <w:tcPr>
            <w:tcW w:w="1134" w:type="dxa"/>
            <w:vAlign w:val="center"/>
          </w:tcPr>
          <w:p>
            <w:pPr>
              <w:spacing w:line="300" w:lineRule="exact"/>
              <w:jc w:val="right"/>
              <w:rPr>
                <w:rFonts w:ascii="方正书宋_GBK" w:eastAsia="方正书宋_GBK"/>
              </w:rPr>
            </w:pPr>
            <w:r>
              <w:rPr>
                <w:rFonts w:ascii="方正书宋_GBK" w:eastAsia="方正书宋_GBK"/>
              </w:rPr>
              <w:t>0.32</w:t>
            </w:r>
          </w:p>
        </w:tc>
        <w:tc>
          <w:tcPr>
            <w:tcW w:w="1134" w:type="dxa"/>
            <w:vAlign w:val="center"/>
          </w:tcPr>
          <w:p>
            <w:pPr>
              <w:spacing w:line="300" w:lineRule="exact"/>
              <w:jc w:val="right"/>
              <w:rPr>
                <w:rFonts w:ascii="方正书宋_GBK" w:eastAsia="方正书宋_GBK"/>
              </w:rPr>
            </w:pPr>
            <w:r>
              <w:rPr>
                <w:rFonts w:ascii="方正书宋_GBK" w:eastAsia="方正书宋_GBK"/>
              </w:rPr>
              <w:t>0.32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0.52</w:t>
            </w:r>
          </w:p>
        </w:tc>
        <w:tc>
          <w:tcPr>
            <w:tcW w:w="1134" w:type="dxa"/>
            <w:vAlign w:val="center"/>
          </w:tcPr>
          <w:p>
            <w:pPr>
              <w:spacing w:line="300" w:lineRule="exact"/>
              <w:jc w:val="right"/>
              <w:rPr>
                <w:rFonts w:ascii="方正书宋_GBK" w:eastAsia="方正书宋_GBK"/>
              </w:rPr>
            </w:pPr>
            <w:r>
              <w:rPr>
                <w:rFonts w:ascii="方正书宋_GBK" w:eastAsia="方正书宋_GBK"/>
              </w:rPr>
              <w:t>0.52</w:t>
            </w:r>
          </w:p>
        </w:tc>
        <w:tc>
          <w:tcPr>
            <w:tcW w:w="1134" w:type="dxa"/>
            <w:vAlign w:val="center"/>
          </w:tcPr>
          <w:p>
            <w:pPr>
              <w:spacing w:line="300" w:lineRule="exact"/>
              <w:jc w:val="right"/>
              <w:rPr>
                <w:rFonts w:ascii="方正书宋_GBK" w:eastAsia="方正书宋_GBK"/>
              </w:rPr>
            </w:pPr>
            <w:r>
              <w:rPr>
                <w:rFonts w:ascii="方正书宋_GBK" w:eastAsia="方正书宋_GBK"/>
              </w:rPr>
              <w:t>0.52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800.00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r>
              <w:rPr>
                <w:rFonts w:ascii="方正书宋_GBK" w:eastAsia="方正书宋_GBK"/>
              </w:rPr>
              <w:t>8.00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其他音频设备</w:t>
            </w:r>
          </w:p>
        </w:tc>
        <w:tc>
          <w:tcPr>
            <w:tcW w:w="1531" w:type="dxa"/>
            <w:vAlign w:val="center"/>
          </w:tcPr>
          <w:p>
            <w:pPr>
              <w:spacing w:line="300" w:lineRule="exact"/>
              <w:jc w:val="left"/>
              <w:rPr>
                <w:rFonts w:ascii="方正书宋_GBK" w:eastAsia="方正书宋_GBK"/>
              </w:rPr>
            </w:pPr>
            <w:r>
              <w:rPr>
                <w:rFonts w:ascii="方正书宋_GBK" w:eastAsia="方正书宋_GBK"/>
              </w:rPr>
              <w:t>A02091299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85.37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曲阳县路庄子中学小计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7.80</w:t>
            </w:r>
          </w:p>
        </w:tc>
        <w:tc>
          <w:tcPr>
            <w:tcW w:w="1134" w:type="dxa"/>
            <w:vAlign w:val="center"/>
          </w:tcPr>
          <w:p>
            <w:pPr>
              <w:spacing w:line="300" w:lineRule="exact"/>
              <w:jc w:val="right"/>
              <w:rPr>
                <w:rFonts w:ascii="方正书宋_GBK" w:eastAsia="方正书宋_GBK"/>
                <w:b/>
              </w:rPr>
            </w:pPr>
            <w:r>
              <w:rPr>
                <w:rFonts w:ascii="方正书宋_GBK" w:eastAsia="方正书宋_GBK"/>
                <w:b/>
              </w:rPr>
              <w:t>7.80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路庄子乡路庄子中学教育教学专项业务经费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40.78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路庄子乡路庄子中学教育教学专项业务经费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40.78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690.00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6.90</w:t>
            </w:r>
          </w:p>
        </w:tc>
        <w:tc>
          <w:tcPr>
            <w:tcW w:w="1134" w:type="dxa"/>
            <w:vAlign w:val="center"/>
          </w:tcPr>
          <w:p>
            <w:pPr>
              <w:spacing w:line="300" w:lineRule="exact"/>
              <w:jc w:val="right"/>
              <w:rPr>
                <w:rFonts w:ascii="方正书宋_GBK" w:eastAsia="方正书宋_GBK"/>
              </w:rPr>
            </w:pPr>
            <w:r>
              <w:rPr>
                <w:rFonts w:ascii="方正书宋_GBK" w:eastAsia="方正书宋_GBK"/>
              </w:rPr>
              <w:t>6.90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路庄子乡路庄子中学教育教学专项业务经费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40.78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路庄子乡路庄子中学教育教学专项业务经费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40.78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曲阳县燕赵镇燕赵中学小计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9.82</w:t>
            </w:r>
          </w:p>
        </w:tc>
        <w:tc>
          <w:tcPr>
            <w:tcW w:w="1134" w:type="dxa"/>
            <w:vAlign w:val="center"/>
          </w:tcPr>
          <w:p>
            <w:pPr>
              <w:spacing w:line="300" w:lineRule="exact"/>
              <w:jc w:val="right"/>
              <w:rPr>
                <w:rFonts w:ascii="方正书宋_GBK" w:eastAsia="方正书宋_GBK"/>
                <w:b/>
              </w:rPr>
            </w:pPr>
            <w:r>
              <w:rPr>
                <w:rFonts w:ascii="方正书宋_GBK" w:eastAsia="方正书宋_GBK"/>
                <w:b/>
              </w:rPr>
              <w:t>9.82</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燕赵镇燕赵中学教育教学专项业务经费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69.06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3.62</w:t>
            </w:r>
          </w:p>
        </w:tc>
        <w:tc>
          <w:tcPr>
            <w:tcW w:w="1134" w:type="dxa"/>
            <w:vAlign w:val="center"/>
          </w:tcPr>
          <w:p>
            <w:pPr>
              <w:spacing w:line="300" w:lineRule="exact"/>
              <w:jc w:val="right"/>
              <w:rPr>
                <w:rFonts w:ascii="方正书宋_GBK" w:eastAsia="方正书宋_GBK"/>
              </w:rPr>
            </w:pPr>
            <w:r>
              <w:rPr>
                <w:rFonts w:ascii="方正书宋_GBK" w:eastAsia="方正书宋_GBK"/>
              </w:rPr>
              <w:t>3.62</w:t>
            </w:r>
          </w:p>
        </w:tc>
        <w:tc>
          <w:tcPr>
            <w:tcW w:w="1134" w:type="dxa"/>
            <w:vAlign w:val="center"/>
          </w:tcPr>
          <w:p>
            <w:pPr>
              <w:spacing w:line="300" w:lineRule="exact"/>
              <w:jc w:val="right"/>
              <w:rPr>
                <w:rFonts w:ascii="方正书宋_GBK" w:eastAsia="方正书宋_GBK"/>
              </w:rPr>
            </w:pPr>
            <w:r>
              <w:rPr>
                <w:rFonts w:ascii="方正书宋_GBK" w:eastAsia="方正书宋_GBK"/>
              </w:rPr>
              <w:t>3.62</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燕赵镇燕赵中学教育教学专项业务经费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69.06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厨房操作台</w:t>
            </w:r>
          </w:p>
        </w:tc>
        <w:tc>
          <w:tcPr>
            <w:tcW w:w="1531" w:type="dxa"/>
            <w:vAlign w:val="center"/>
          </w:tcPr>
          <w:p>
            <w:pPr>
              <w:spacing w:line="300" w:lineRule="exact"/>
              <w:jc w:val="left"/>
              <w:rPr>
                <w:rFonts w:ascii="方正书宋_GBK" w:eastAsia="方正书宋_GBK"/>
              </w:rPr>
            </w:pPr>
            <w:r>
              <w:rPr>
                <w:rFonts w:ascii="方正书宋_GBK" w:eastAsia="方正书宋_GBK"/>
              </w:rPr>
              <w:t>A060801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0.21</w:t>
            </w:r>
          </w:p>
        </w:tc>
        <w:tc>
          <w:tcPr>
            <w:tcW w:w="1134" w:type="dxa"/>
            <w:vAlign w:val="center"/>
          </w:tcPr>
          <w:p>
            <w:pPr>
              <w:spacing w:line="300" w:lineRule="exact"/>
              <w:jc w:val="right"/>
              <w:rPr>
                <w:rFonts w:ascii="方正书宋_GBK" w:eastAsia="方正书宋_GBK"/>
              </w:rPr>
            </w:pPr>
            <w:r>
              <w:rPr>
                <w:rFonts w:ascii="方正书宋_GBK" w:eastAsia="方正书宋_GBK"/>
              </w:rPr>
              <w:t>0.21</w:t>
            </w:r>
          </w:p>
        </w:tc>
        <w:tc>
          <w:tcPr>
            <w:tcW w:w="1134" w:type="dxa"/>
            <w:vAlign w:val="center"/>
          </w:tcPr>
          <w:p>
            <w:pPr>
              <w:spacing w:line="300" w:lineRule="exact"/>
              <w:jc w:val="right"/>
              <w:rPr>
                <w:rFonts w:ascii="方正书宋_GBK" w:eastAsia="方正书宋_GBK"/>
              </w:rPr>
            </w:pPr>
            <w:r>
              <w:rPr>
                <w:rFonts w:ascii="方正书宋_GBK" w:eastAsia="方正书宋_GBK"/>
              </w:rPr>
              <w:t>0.21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燕赵镇燕赵中学教育教学专项业务经费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69.06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其他椅凳类</w:t>
            </w:r>
          </w:p>
        </w:tc>
        <w:tc>
          <w:tcPr>
            <w:tcW w:w="1531" w:type="dxa"/>
            <w:vAlign w:val="center"/>
          </w:tcPr>
          <w:p>
            <w:pPr>
              <w:spacing w:line="300" w:lineRule="exact"/>
              <w:jc w:val="left"/>
              <w:rPr>
                <w:rFonts w:ascii="方正书宋_GBK" w:eastAsia="方正书宋_GBK"/>
              </w:rPr>
            </w:pPr>
            <w:r>
              <w:rPr>
                <w:rFonts w:ascii="方正书宋_GBK" w:eastAsia="方正书宋_GBK"/>
              </w:rPr>
              <w:t>A060399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2.29</w:t>
            </w:r>
          </w:p>
        </w:tc>
        <w:tc>
          <w:tcPr>
            <w:tcW w:w="1134" w:type="dxa"/>
            <w:vAlign w:val="center"/>
          </w:tcPr>
          <w:p>
            <w:pPr>
              <w:spacing w:line="300" w:lineRule="exact"/>
              <w:jc w:val="right"/>
              <w:rPr>
                <w:rFonts w:ascii="方正书宋_GBK" w:eastAsia="方正书宋_GBK"/>
              </w:rPr>
            </w:pPr>
            <w:r>
              <w:rPr>
                <w:rFonts w:ascii="方正书宋_GBK" w:eastAsia="方正书宋_GBK"/>
              </w:rPr>
              <w:t>2.29</w:t>
            </w:r>
          </w:p>
        </w:tc>
        <w:tc>
          <w:tcPr>
            <w:tcW w:w="1134" w:type="dxa"/>
            <w:vAlign w:val="center"/>
          </w:tcPr>
          <w:p>
            <w:pPr>
              <w:spacing w:line="300" w:lineRule="exact"/>
              <w:jc w:val="right"/>
              <w:rPr>
                <w:rFonts w:ascii="方正书宋_GBK" w:eastAsia="方正书宋_GBK"/>
              </w:rPr>
            </w:pPr>
            <w:r>
              <w:rPr>
                <w:rFonts w:ascii="方正书宋_GBK" w:eastAsia="方正书宋_GBK"/>
              </w:rPr>
              <w:t>2.29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燕赵镇燕赵中学教育教学专项业务经费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69.06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2.30</w:t>
            </w:r>
          </w:p>
        </w:tc>
        <w:tc>
          <w:tcPr>
            <w:tcW w:w="1134" w:type="dxa"/>
            <w:vAlign w:val="center"/>
          </w:tcPr>
          <w:p>
            <w:pPr>
              <w:spacing w:line="300" w:lineRule="exact"/>
              <w:jc w:val="right"/>
              <w:rPr>
                <w:rFonts w:ascii="方正书宋_GBK" w:eastAsia="方正书宋_GBK"/>
              </w:rPr>
            </w:pPr>
            <w:r>
              <w:rPr>
                <w:rFonts w:ascii="方正书宋_GBK" w:eastAsia="方正书宋_GBK"/>
              </w:rPr>
              <w:t>2.30</w:t>
            </w:r>
          </w:p>
        </w:tc>
        <w:tc>
          <w:tcPr>
            <w:tcW w:w="1134" w:type="dxa"/>
            <w:vAlign w:val="center"/>
          </w:tcPr>
          <w:p>
            <w:pPr>
              <w:spacing w:line="300" w:lineRule="exact"/>
              <w:jc w:val="right"/>
              <w:rPr>
                <w:rFonts w:ascii="方正书宋_GBK" w:eastAsia="方正书宋_GBK"/>
              </w:rPr>
            </w:pPr>
            <w:r>
              <w:rPr>
                <w:rFonts w:ascii="方正书宋_GBK" w:eastAsia="方正书宋_GBK"/>
              </w:rPr>
              <w:t>2.30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燕赵镇燕赵中学教育教学专项业务经费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69.06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r>
              <w:rPr>
                <w:rFonts w:ascii="方正书宋_GBK" w:eastAsia="方正书宋_GBK"/>
              </w:rPr>
              <w:t>1.20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燕赵镇燕赵中学教育教学专项业务经费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69.06</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曲阳县燕赵镇南留营中学小计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2.47</w:t>
            </w:r>
          </w:p>
        </w:tc>
        <w:tc>
          <w:tcPr>
            <w:tcW w:w="1134" w:type="dxa"/>
            <w:vAlign w:val="center"/>
          </w:tcPr>
          <w:p>
            <w:pPr>
              <w:spacing w:line="300" w:lineRule="exact"/>
              <w:jc w:val="right"/>
              <w:rPr>
                <w:rFonts w:ascii="方正书宋_GBK" w:eastAsia="方正书宋_GBK"/>
                <w:b/>
              </w:rPr>
            </w:pPr>
            <w:r>
              <w:rPr>
                <w:rFonts w:ascii="方正书宋_GBK" w:eastAsia="方正书宋_GBK"/>
                <w:b/>
              </w:rPr>
              <w:t>2.47</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燕赵镇南留营中学教育教学专项业务经费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燕赵镇南留营中学教育教学专项业务经费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燕赵镇南留营中学教育教学专项业务经费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0.47</w:t>
            </w:r>
          </w:p>
        </w:tc>
        <w:tc>
          <w:tcPr>
            <w:tcW w:w="1134" w:type="dxa"/>
            <w:vAlign w:val="center"/>
          </w:tcPr>
          <w:p>
            <w:pPr>
              <w:spacing w:line="300" w:lineRule="exact"/>
              <w:jc w:val="right"/>
              <w:rPr>
                <w:rFonts w:ascii="方正书宋_GBK" w:eastAsia="方正书宋_GBK"/>
              </w:rPr>
            </w:pPr>
            <w:r>
              <w:rPr>
                <w:rFonts w:ascii="方正书宋_GBK" w:eastAsia="方正书宋_GBK"/>
              </w:rPr>
              <w:t>0.47</w:t>
            </w:r>
          </w:p>
        </w:tc>
        <w:tc>
          <w:tcPr>
            <w:tcW w:w="1134" w:type="dxa"/>
            <w:vAlign w:val="center"/>
          </w:tcPr>
          <w:p>
            <w:pPr>
              <w:spacing w:line="300" w:lineRule="exact"/>
              <w:jc w:val="right"/>
              <w:rPr>
                <w:rFonts w:ascii="方正书宋_GBK" w:eastAsia="方正书宋_GBK"/>
              </w:rPr>
            </w:pPr>
            <w:r>
              <w:rPr>
                <w:rFonts w:ascii="方正书宋_GBK" w:eastAsia="方正书宋_GBK"/>
              </w:rPr>
              <w:t>0.47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燕赵镇南留营中学教育教学专项业务经费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26.62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曲阳县文德乡文德中学小计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4.87</w:t>
            </w:r>
          </w:p>
        </w:tc>
        <w:tc>
          <w:tcPr>
            <w:tcW w:w="1134" w:type="dxa"/>
            <w:vAlign w:val="center"/>
          </w:tcPr>
          <w:p>
            <w:pPr>
              <w:spacing w:line="300" w:lineRule="exact"/>
              <w:jc w:val="right"/>
              <w:rPr>
                <w:rFonts w:ascii="方正书宋_GBK" w:eastAsia="方正书宋_GBK"/>
                <w:b/>
              </w:rPr>
            </w:pPr>
            <w:r>
              <w:rPr>
                <w:rFonts w:ascii="方正书宋_GBK" w:eastAsia="方正书宋_GBK"/>
                <w:b/>
              </w:rPr>
              <w:t>4.87</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文德乡文德中学教育教学专项业务经费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34.40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部</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文德乡文德中学教育教学专项业务经费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34.40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文德乡文德中学教育教学专项业务经费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34.40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3.67</w:t>
            </w:r>
          </w:p>
        </w:tc>
        <w:tc>
          <w:tcPr>
            <w:tcW w:w="1134" w:type="dxa"/>
            <w:vAlign w:val="center"/>
          </w:tcPr>
          <w:p>
            <w:pPr>
              <w:spacing w:line="300" w:lineRule="exact"/>
              <w:jc w:val="right"/>
              <w:rPr>
                <w:rFonts w:ascii="方正书宋_GBK" w:eastAsia="方正书宋_GBK"/>
              </w:rPr>
            </w:pPr>
            <w:r>
              <w:rPr>
                <w:rFonts w:ascii="方正书宋_GBK" w:eastAsia="方正书宋_GBK"/>
              </w:rPr>
              <w:t>3.67</w:t>
            </w:r>
          </w:p>
        </w:tc>
        <w:tc>
          <w:tcPr>
            <w:tcW w:w="1134" w:type="dxa"/>
            <w:vAlign w:val="center"/>
          </w:tcPr>
          <w:p>
            <w:pPr>
              <w:spacing w:line="300" w:lineRule="exact"/>
              <w:jc w:val="right"/>
              <w:rPr>
                <w:rFonts w:ascii="方正书宋_GBK" w:eastAsia="方正书宋_GBK"/>
              </w:rPr>
            </w:pPr>
            <w:r>
              <w:rPr>
                <w:rFonts w:ascii="方正书宋_GBK" w:eastAsia="方正书宋_GBK"/>
              </w:rPr>
              <w:t>3.67</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文德乡文德中学教育教学专项业务经费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34.40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文德乡文德中学教育教学专项业务经费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34.40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曲阳县文德乡南洪德中学小计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5.49</w:t>
            </w:r>
          </w:p>
        </w:tc>
        <w:tc>
          <w:tcPr>
            <w:tcW w:w="1134" w:type="dxa"/>
            <w:vAlign w:val="center"/>
          </w:tcPr>
          <w:p>
            <w:pPr>
              <w:spacing w:line="300" w:lineRule="exact"/>
              <w:jc w:val="right"/>
              <w:rPr>
                <w:rFonts w:ascii="方正书宋_GBK" w:eastAsia="方正书宋_GBK"/>
                <w:b/>
              </w:rPr>
            </w:pPr>
            <w:r>
              <w:rPr>
                <w:rFonts w:ascii="方正书宋_GBK" w:eastAsia="方正书宋_GBK"/>
                <w:b/>
              </w:rPr>
              <w:t>5.49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文德乡南洪德中学教育教学专项业务经费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文德乡南洪德中学教育教学专项业务经费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0.29</w:t>
            </w:r>
          </w:p>
        </w:tc>
        <w:tc>
          <w:tcPr>
            <w:tcW w:w="1134" w:type="dxa"/>
            <w:vAlign w:val="center"/>
          </w:tcPr>
          <w:p>
            <w:pPr>
              <w:spacing w:line="300" w:lineRule="exact"/>
              <w:jc w:val="right"/>
              <w:rPr>
                <w:rFonts w:ascii="方正书宋_GBK" w:eastAsia="方正书宋_GBK"/>
              </w:rPr>
            </w:pPr>
            <w:r>
              <w:rPr>
                <w:rFonts w:ascii="方正书宋_GBK" w:eastAsia="方正书宋_GBK"/>
              </w:rPr>
              <w:t>0.29</w:t>
            </w:r>
          </w:p>
        </w:tc>
        <w:tc>
          <w:tcPr>
            <w:tcW w:w="1134" w:type="dxa"/>
            <w:vAlign w:val="center"/>
          </w:tcPr>
          <w:p>
            <w:pPr>
              <w:spacing w:line="300" w:lineRule="exact"/>
              <w:jc w:val="right"/>
              <w:rPr>
                <w:rFonts w:ascii="方正书宋_GBK" w:eastAsia="方正书宋_GBK"/>
              </w:rPr>
            </w:pPr>
            <w:r>
              <w:rPr>
                <w:rFonts w:ascii="方正书宋_GBK" w:eastAsia="方正书宋_GBK"/>
              </w:rPr>
              <w:t>0.29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文德乡南洪德中学教育教学专项业务经费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文德乡南洪德中学教育教学专项业务经费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文德乡南洪德中学教育教学专项业务经费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文德乡南洪德中学教育教学专项业务经费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45.34</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曲阳县东旺乡南杏树中学小计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7.50</w:t>
            </w:r>
          </w:p>
        </w:tc>
        <w:tc>
          <w:tcPr>
            <w:tcW w:w="1134" w:type="dxa"/>
            <w:vAlign w:val="center"/>
          </w:tcPr>
          <w:p>
            <w:pPr>
              <w:spacing w:line="300" w:lineRule="exact"/>
              <w:jc w:val="right"/>
              <w:rPr>
                <w:rFonts w:ascii="方正书宋_GBK" w:eastAsia="方正书宋_GBK"/>
                <w:b/>
              </w:rPr>
            </w:pPr>
            <w:r>
              <w:rPr>
                <w:rFonts w:ascii="方正书宋_GBK" w:eastAsia="方正书宋_GBK"/>
                <w:b/>
              </w:rPr>
              <w:t>7.50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东旺乡南杏树中学教育教学专项业务经费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47.40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东旺乡南杏树中学教育教学专项业务经费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47.40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部</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东旺乡南杏树中学教育教学专项业务经费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47.40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东旺乡南杏树中学教育教学专项业务经费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47.40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vAlign w:val="center"/>
          </w:tcPr>
          <w:p>
            <w:pPr>
              <w:spacing w:line="300" w:lineRule="exact"/>
              <w:jc w:val="left"/>
              <w:rPr>
                <w:rFonts w:ascii="方正书宋_GBK" w:eastAsia="方正书宋_GBK"/>
              </w:rPr>
            </w:pPr>
            <w:r>
              <w:rPr>
                <w:rFonts w:ascii="方正书宋_GBK" w:eastAsia="方正书宋_GBK"/>
              </w:rPr>
              <w:t>A0699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东旺乡南杏树中学教育教学专项业务经费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47.40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东旺乡南杏树中学教育教学专项业务经费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47.40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曲阳县东旺乡高门屯中学小计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11.05</w:t>
            </w:r>
          </w:p>
        </w:tc>
        <w:tc>
          <w:tcPr>
            <w:tcW w:w="1134" w:type="dxa"/>
            <w:vAlign w:val="center"/>
          </w:tcPr>
          <w:p>
            <w:pPr>
              <w:spacing w:line="300" w:lineRule="exact"/>
              <w:jc w:val="right"/>
              <w:rPr>
                <w:rFonts w:ascii="方正书宋_GBK" w:eastAsia="方正书宋_GBK"/>
                <w:b/>
              </w:rPr>
            </w:pPr>
            <w:r>
              <w:rPr>
                <w:rFonts w:ascii="方正书宋_GBK" w:eastAsia="方正书宋_GBK"/>
                <w:b/>
              </w:rPr>
              <w:t>11.05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其他打印设备</w:t>
            </w:r>
          </w:p>
        </w:tc>
        <w:tc>
          <w:tcPr>
            <w:tcW w:w="1531" w:type="dxa"/>
            <w:vAlign w:val="center"/>
          </w:tcPr>
          <w:p>
            <w:pPr>
              <w:spacing w:line="300" w:lineRule="exact"/>
              <w:jc w:val="left"/>
              <w:rPr>
                <w:rFonts w:ascii="方正书宋_GBK" w:eastAsia="方正书宋_GBK"/>
              </w:rPr>
            </w:pPr>
            <w:r>
              <w:rPr>
                <w:rFonts w:ascii="方正书宋_GBK" w:eastAsia="方正书宋_GBK"/>
              </w:rPr>
              <w:t>A0201060199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0.93</w:t>
            </w:r>
          </w:p>
        </w:tc>
        <w:tc>
          <w:tcPr>
            <w:tcW w:w="1134" w:type="dxa"/>
            <w:vAlign w:val="center"/>
          </w:tcPr>
          <w:p>
            <w:pPr>
              <w:spacing w:line="300" w:lineRule="exact"/>
              <w:jc w:val="right"/>
              <w:rPr>
                <w:rFonts w:ascii="方正书宋_GBK" w:eastAsia="方正书宋_GBK"/>
              </w:rPr>
            </w:pPr>
            <w:r>
              <w:rPr>
                <w:rFonts w:ascii="方正书宋_GBK" w:eastAsia="方正书宋_GBK"/>
              </w:rPr>
              <w:t>0.93</w:t>
            </w:r>
          </w:p>
        </w:tc>
        <w:tc>
          <w:tcPr>
            <w:tcW w:w="1134" w:type="dxa"/>
            <w:vAlign w:val="center"/>
          </w:tcPr>
          <w:p>
            <w:pPr>
              <w:spacing w:line="300" w:lineRule="exact"/>
              <w:jc w:val="right"/>
              <w:rPr>
                <w:rFonts w:ascii="方正书宋_GBK" w:eastAsia="方正书宋_GBK"/>
              </w:rPr>
            </w:pPr>
            <w:r>
              <w:rPr>
                <w:rFonts w:ascii="方正书宋_GBK" w:eastAsia="方正书宋_GBK"/>
              </w:rPr>
              <w:t>0.93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音响电视组合机</w:t>
            </w:r>
          </w:p>
        </w:tc>
        <w:tc>
          <w:tcPr>
            <w:tcW w:w="1531" w:type="dxa"/>
            <w:vAlign w:val="center"/>
          </w:tcPr>
          <w:p>
            <w:pPr>
              <w:spacing w:line="300" w:lineRule="exact"/>
              <w:jc w:val="left"/>
              <w:rPr>
                <w:rFonts w:ascii="方正书宋_GBK" w:eastAsia="方正书宋_GBK"/>
              </w:rPr>
            </w:pPr>
            <w:r>
              <w:rPr>
                <w:rFonts w:ascii="方正书宋_GBK" w:eastAsia="方正书宋_GBK"/>
              </w:rPr>
              <w:t>A02091205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0.79</w:t>
            </w:r>
          </w:p>
        </w:tc>
        <w:tc>
          <w:tcPr>
            <w:tcW w:w="1134" w:type="dxa"/>
            <w:vAlign w:val="center"/>
          </w:tcPr>
          <w:p>
            <w:pPr>
              <w:spacing w:line="300" w:lineRule="exact"/>
              <w:jc w:val="right"/>
              <w:rPr>
                <w:rFonts w:ascii="方正书宋_GBK" w:eastAsia="方正书宋_GBK"/>
              </w:rPr>
            </w:pPr>
            <w:r>
              <w:rPr>
                <w:rFonts w:ascii="方正书宋_GBK" w:eastAsia="方正书宋_GBK"/>
              </w:rPr>
              <w:t>0.79</w:t>
            </w:r>
          </w:p>
        </w:tc>
        <w:tc>
          <w:tcPr>
            <w:tcW w:w="1134" w:type="dxa"/>
            <w:vAlign w:val="center"/>
          </w:tcPr>
          <w:p>
            <w:pPr>
              <w:spacing w:line="300" w:lineRule="exact"/>
              <w:jc w:val="right"/>
              <w:rPr>
                <w:rFonts w:ascii="方正书宋_GBK" w:eastAsia="方正书宋_GBK"/>
              </w:rPr>
            </w:pPr>
            <w:r>
              <w:rPr>
                <w:rFonts w:ascii="方正书宋_GBK" w:eastAsia="方正书宋_GBK"/>
              </w:rPr>
              <w:t>0.79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0.83</w:t>
            </w:r>
          </w:p>
        </w:tc>
        <w:tc>
          <w:tcPr>
            <w:tcW w:w="1134" w:type="dxa"/>
            <w:vAlign w:val="center"/>
          </w:tcPr>
          <w:p>
            <w:pPr>
              <w:spacing w:line="300" w:lineRule="exact"/>
              <w:jc w:val="right"/>
              <w:rPr>
                <w:rFonts w:ascii="方正书宋_GBK" w:eastAsia="方正书宋_GBK"/>
              </w:rPr>
            </w:pPr>
            <w:r>
              <w:rPr>
                <w:rFonts w:ascii="方正书宋_GBK" w:eastAsia="方正书宋_GBK"/>
              </w:rPr>
              <w:t>0.83</w:t>
            </w:r>
          </w:p>
        </w:tc>
        <w:tc>
          <w:tcPr>
            <w:tcW w:w="1134" w:type="dxa"/>
            <w:vAlign w:val="center"/>
          </w:tcPr>
          <w:p>
            <w:pPr>
              <w:spacing w:line="300" w:lineRule="exact"/>
              <w:jc w:val="right"/>
              <w:rPr>
                <w:rFonts w:ascii="方正书宋_GBK" w:eastAsia="方正书宋_GBK"/>
              </w:rPr>
            </w:pPr>
            <w:r>
              <w:rPr>
                <w:rFonts w:ascii="方正书宋_GBK" w:eastAsia="方正书宋_GBK"/>
              </w:rPr>
              <w:t>0.83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木骨架为主的椅凳类</w:t>
            </w:r>
          </w:p>
        </w:tc>
        <w:tc>
          <w:tcPr>
            <w:tcW w:w="1531" w:type="dxa"/>
            <w:vAlign w:val="center"/>
          </w:tcPr>
          <w:p>
            <w:pPr>
              <w:spacing w:line="300" w:lineRule="exact"/>
              <w:jc w:val="left"/>
              <w:rPr>
                <w:rFonts w:ascii="方正书宋_GBK" w:eastAsia="方正书宋_GBK"/>
              </w:rPr>
            </w:pPr>
            <w:r>
              <w:rPr>
                <w:rFonts w:ascii="方正书宋_GBK" w:eastAsia="方正书宋_GBK"/>
              </w:rPr>
              <w:t>A060302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0.05</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东旺乡高门屯中学教育教学专项业务经费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53.52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其他图书档案装具</w:t>
            </w:r>
          </w:p>
        </w:tc>
        <w:tc>
          <w:tcPr>
            <w:tcW w:w="1531" w:type="dxa"/>
            <w:vAlign w:val="center"/>
          </w:tcPr>
          <w:p>
            <w:pPr>
              <w:spacing w:line="300" w:lineRule="exact"/>
              <w:jc w:val="left"/>
              <w:rPr>
                <w:rFonts w:ascii="方正书宋_GBK" w:eastAsia="方正书宋_GBK"/>
              </w:rPr>
            </w:pPr>
            <w:r>
              <w:rPr>
                <w:rFonts w:ascii="方正书宋_GBK" w:eastAsia="方正书宋_GBK"/>
              </w:rPr>
              <w:t>A02040199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0.05</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曲阳县羊平镇岸下中学小计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4.60</w:t>
            </w:r>
          </w:p>
        </w:tc>
        <w:tc>
          <w:tcPr>
            <w:tcW w:w="1134" w:type="dxa"/>
            <w:vAlign w:val="center"/>
          </w:tcPr>
          <w:p>
            <w:pPr>
              <w:spacing w:line="300" w:lineRule="exact"/>
              <w:jc w:val="right"/>
              <w:rPr>
                <w:rFonts w:ascii="方正书宋_GBK" w:eastAsia="方正书宋_GBK"/>
                <w:b/>
              </w:rPr>
            </w:pPr>
            <w:r>
              <w:rPr>
                <w:rFonts w:ascii="方正书宋_GBK" w:eastAsia="方正书宋_GBK"/>
                <w:b/>
              </w:rPr>
              <w:t>4.60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羊平镇岸下中学教育教学专项业务经费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羊平镇岸下中学教育教学专项业务经费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羊平镇岸下中学教育教学专项业务经费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羊平镇岸下中学教育教学专项业务经费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羊平镇岸下中学教育教学专项业务经费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57.62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曲阳县晓林乡晓林中学小计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4.81</w:t>
            </w:r>
          </w:p>
        </w:tc>
        <w:tc>
          <w:tcPr>
            <w:tcW w:w="1134" w:type="dxa"/>
            <w:vAlign w:val="center"/>
          </w:tcPr>
          <w:p>
            <w:pPr>
              <w:spacing w:line="300" w:lineRule="exact"/>
              <w:jc w:val="right"/>
              <w:rPr>
                <w:rFonts w:ascii="方正书宋_GBK" w:eastAsia="方正书宋_GBK"/>
                <w:b/>
              </w:rPr>
            </w:pPr>
            <w:r>
              <w:rPr>
                <w:rFonts w:ascii="方正书宋_GBK" w:eastAsia="方正书宋_GBK"/>
                <w:b/>
              </w:rPr>
              <w:t>4.81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1.81</w:t>
            </w:r>
          </w:p>
        </w:tc>
        <w:tc>
          <w:tcPr>
            <w:tcW w:w="1134" w:type="dxa"/>
            <w:vAlign w:val="center"/>
          </w:tcPr>
          <w:p>
            <w:pPr>
              <w:spacing w:line="300" w:lineRule="exact"/>
              <w:jc w:val="right"/>
              <w:rPr>
                <w:rFonts w:ascii="方正书宋_GBK" w:eastAsia="方正书宋_GBK"/>
              </w:rPr>
            </w:pPr>
            <w:r>
              <w:rPr>
                <w:rFonts w:ascii="方正书宋_GBK" w:eastAsia="方正书宋_GBK"/>
              </w:rPr>
              <w:t>1.81</w:t>
            </w:r>
          </w:p>
        </w:tc>
        <w:tc>
          <w:tcPr>
            <w:tcW w:w="1134" w:type="dxa"/>
            <w:vAlign w:val="center"/>
          </w:tcPr>
          <w:p>
            <w:pPr>
              <w:spacing w:line="300" w:lineRule="exact"/>
              <w:jc w:val="right"/>
              <w:rPr>
                <w:rFonts w:ascii="方正书宋_GBK" w:eastAsia="方正书宋_GBK"/>
              </w:rPr>
            </w:pPr>
            <w:r>
              <w:rPr>
                <w:rFonts w:ascii="方正书宋_GBK" w:eastAsia="方正书宋_GBK"/>
              </w:rPr>
              <w:t>1.81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晓林乡晓林中学教育教学专项业务经费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18.59</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曲阳县晓林乡崔家庄中学小计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5.69</w:t>
            </w:r>
          </w:p>
        </w:tc>
        <w:tc>
          <w:tcPr>
            <w:tcW w:w="1134" w:type="dxa"/>
            <w:vAlign w:val="center"/>
          </w:tcPr>
          <w:p>
            <w:pPr>
              <w:spacing w:line="300" w:lineRule="exact"/>
              <w:jc w:val="right"/>
              <w:rPr>
                <w:rFonts w:ascii="方正书宋_GBK" w:eastAsia="方正书宋_GBK"/>
                <w:b/>
              </w:rPr>
            </w:pPr>
            <w:r>
              <w:rPr>
                <w:rFonts w:ascii="方正书宋_GBK" w:eastAsia="方正书宋_GBK"/>
                <w:b/>
              </w:rPr>
              <w:t>5.69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晓林乡崔家庄中学教育教学专项业务经费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晓林乡崔家庄中学教育教学专项业务经费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1.99</w:t>
            </w:r>
          </w:p>
        </w:tc>
        <w:tc>
          <w:tcPr>
            <w:tcW w:w="1134" w:type="dxa"/>
            <w:vAlign w:val="center"/>
          </w:tcPr>
          <w:p>
            <w:pPr>
              <w:spacing w:line="300" w:lineRule="exact"/>
              <w:jc w:val="right"/>
              <w:rPr>
                <w:rFonts w:ascii="方正书宋_GBK" w:eastAsia="方正书宋_GBK"/>
              </w:rPr>
            </w:pPr>
            <w:r>
              <w:rPr>
                <w:rFonts w:ascii="方正书宋_GBK" w:eastAsia="方正书宋_GBK"/>
              </w:rPr>
              <w:t>1.99</w:t>
            </w:r>
          </w:p>
        </w:tc>
        <w:tc>
          <w:tcPr>
            <w:tcW w:w="1134" w:type="dxa"/>
            <w:vAlign w:val="center"/>
          </w:tcPr>
          <w:p>
            <w:pPr>
              <w:spacing w:line="300" w:lineRule="exact"/>
              <w:jc w:val="right"/>
              <w:rPr>
                <w:rFonts w:ascii="方正书宋_GBK" w:eastAsia="方正书宋_GBK"/>
              </w:rPr>
            </w:pPr>
            <w:r>
              <w:rPr>
                <w:rFonts w:ascii="方正书宋_GBK" w:eastAsia="方正书宋_GBK"/>
              </w:rPr>
              <w:t>1.99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晓林乡崔家庄中学教育教学专项业务经费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晓林乡崔家庄中学教育教学专项业务经费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晓林乡崔家庄中学教育教学专项业务经费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r>
              <w:rPr>
                <w:rFonts w:ascii="方正书宋_GBK" w:eastAsia="方正书宋_GBK"/>
              </w:rPr>
              <w:t xml:space="preserve"> </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晓林乡崔家庄中学教育教学专项业务经费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r>
              <w:rPr>
                <w:rFonts w:ascii="方正书宋_GBK" w:eastAsia="方正书宋_GBK"/>
              </w:rPr>
              <w:t xml:space="preserve"> </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晓林乡崔家庄中学教育教学专项业务经费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22.85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曲阳县邸村乡东邸村中学小计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3.81</w:t>
            </w:r>
          </w:p>
        </w:tc>
        <w:tc>
          <w:tcPr>
            <w:tcW w:w="1134" w:type="dxa"/>
            <w:vAlign w:val="center"/>
          </w:tcPr>
          <w:p>
            <w:pPr>
              <w:spacing w:line="300" w:lineRule="exact"/>
              <w:jc w:val="right"/>
              <w:rPr>
                <w:rFonts w:ascii="方正书宋_GBK" w:eastAsia="方正书宋_GBK"/>
                <w:b/>
              </w:rPr>
            </w:pPr>
            <w:r>
              <w:rPr>
                <w:rFonts w:ascii="方正书宋_GBK" w:eastAsia="方正书宋_GBK"/>
                <w:b/>
              </w:rPr>
              <w:t>3.81</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邸村乡东邸村中学教育教学专项业务经费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41.77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邸村乡东邸村中学教育教学专项业务经费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41.77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邸村乡东邸村中学教育教学专项业务经费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41.77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75.00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邸村乡东邸村中学教育教学专项业务经费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41.77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邸村乡东邸村中学教育教学专项业务经费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41.77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0.31</w:t>
            </w:r>
          </w:p>
        </w:tc>
        <w:tc>
          <w:tcPr>
            <w:tcW w:w="1134" w:type="dxa"/>
            <w:vAlign w:val="center"/>
          </w:tcPr>
          <w:p>
            <w:pPr>
              <w:spacing w:line="300" w:lineRule="exact"/>
              <w:jc w:val="right"/>
              <w:rPr>
                <w:rFonts w:ascii="方正书宋_GBK" w:eastAsia="方正书宋_GBK"/>
              </w:rPr>
            </w:pPr>
            <w:r>
              <w:rPr>
                <w:rFonts w:ascii="方正书宋_GBK" w:eastAsia="方正书宋_GBK"/>
              </w:rPr>
              <w:t>0.31</w:t>
            </w:r>
          </w:p>
        </w:tc>
        <w:tc>
          <w:tcPr>
            <w:tcW w:w="1134" w:type="dxa"/>
            <w:vAlign w:val="center"/>
          </w:tcPr>
          <w:p>
            <w:pPr>
              <w:spacing w:line="300" w:lineRule="exact"/>
              <w:jc w:val="right"/>
              <w:rPr>
                <w:rFonts w:ascii="方正书宋_GBK" w:eastAsia="方正书宋_GBK"/>
              </w:rPr>
            </w:pPr>
            <w:r>
              <w:rPr>
                <w:rFonts w:ascii="方正书宋_GBK" w:eastAsia="方正书宋_GBK"/>
              </w:rPr>
              <w:t>0.31</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曲阳县党城乡喜峪中学小计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8.66</w:t>
            </w:r>
          </w:p>
        </w:tc>
        <w:tc>
          <w:tcPr>
            <w:tcW w:w="1134" w:type="dxa"/>
            <w:vAlign w:val="center"/>
          </w:tcPr>
          <w:p>
            <w:pPr>
              <w:spacing w:line="300" w:lineRule="exact"/>
              <w:jc w:val="right"/>
              <w:rPr>
                <w:rFonts w:ascii="方正书宋_GBK" w:eastAsia="方正书宋_GBK"/>
                <w:b/>
              </w:rPr>
            </w:pPr>
            <w:r>
              <w:rPr>
                <w:rFonts w:ascii="方正书宋_GBK" w:eastAsia="方正书宋_GBK"/>
                <w:b/>
              </w:rPr>
              <w:t>8.66</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党城乡喜峪中学教育教学专项业务经费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2.26</w:t>
            </w:r>
          </w:p>
        </w:tc>
        <w:tc>
          <w:tcPr>
            <w:tcW w:w="1134" w:type="dxa"/>
            <w:vAlign w:val="center"/>
          </w:tcPr>
          <w:p>
            <w:pPr>
              <w:spacing w:line="300" w:lineRule="exact"/>
              <w:jc w:val="right"/>
              <w:rPr>
                <w:rFonts w:ascii="方正书宋_GBK" w:eastAsia="方正书宋_GBK"/>
              </w:rPr>
            </w:pPr>
            <w:r>
              <w:rPr>
                <w:rFonts w:ascii="方正书宋_GBK" w:eastAsia="方正书宋_GBK"/>
              </w:rPr>
              <w:t>2.26</w:t>
            </w:r>
          </w:p>
        </w:tc>
        <w:tc>
          <w:tcPr>
            <w:tcW w:w="1134" w:type="dxa"/>
            <w:vAlign w:val="center"/>
          </w:tcPr>
          <w:p>
            <w:pPr>
              <w:spacing w:line="300" w:lineRule="exact"/>
              <w:jc w:val="right"/>
              <w:rPr>
                <w:rFonts w:ascii="方正书宋_GBK" w:eastAsia="方正书宋_GBK"/>
              </w:rPr>
            </w:pPr>
            <w:r>
              <w:rPr>
                <w:rFonts w:ascii="方正书宋_GBK" w:eastAsia="方正书宋_GBK"/>
              </w:rPr>
              <w:t>2.26</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党城乡喜峪中学教育教学专项业务经费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部</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党城乡喜峪中学教育教学专项业务经费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空调机</w:t>
            </w:r>
          </w:p>
        </w:tc>
        <w:tc>
          <w:tcPr>
            <w:tcW w:w="1531" w:type="dxa"/>
            <w:vAlign w:val="center"/>
          </w:tcPr>
          <w:p>
            <w:pPr>
              <w:spacing w:line="300" w:lineRule="exact"/>
              <w:jc w:val="left"/>
              <w:rPr>
                <w:rFonts w:ascii="方正书宋_GBK" w:eastAsia="方正书宋_GBK"/>
              </w:rPr>
            </w:pPr>
            <w:r>
              <w:rPr>
                <w:rFonts w:ascii="方正书宋_GBK" w:eastAsia="方正书宋_GBK"/>
              </w:rPr>
              <w:t>A0206180203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党城乡喜峪中学教育教学专项业务经费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党城乡喜峪中学教育教学专项业务经费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木骨架为主的椅凳类</w:t>
            </w:r>
          </w:p>
        </w:tc>
        <w:tc>
          <w:tcPr>
            <w:tcW w:w="1531" w:type="dxa"/>
            <w:vAlign w:val="center"/>
          </w:tcPr>
          <w:p>
            <w:pPr>
              <w:spacing w:line="300" w:lineRule="exact"/>
              <w:jc w:val="left"/>
              <w:rPr>
                <w:rFonts w:ascii="方正书宋_GBK" w:eastAsia="方正书宋_GBK"/>
              </w:rPr>
            </w:pPr>
            <w:r>
              <w:rPr>
                <w:rFonts w:ascii="方正书宋_GBK" w:eastAsia="方正书宋_GBK"/>
              </w:rPr>
              <w:t>A060302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把</w:t>
            </w:r>
          </w:p>
        </w:tc>
        <w:tc>
          <w:tcPr>
            <w:tcW w:w="907" w:type="dxa"/>
            <w:vAlign w:val="center"/>
          </w:tcPr>
          <w:p>
            <w:pPr>
              <w:spacing w:line="300" w:lineRule="exact"/>
              <w:jc w:val="right"/>
              <w:rPr>
                <w:rFonts w:ascii="方正书宋_GBK" w:eastAsia="方正书宋_GBK"/>
              </w:rPr>
            </w:pPr>
            <w:r>
              <w:rPr>
                <w:rFonts w:ascii="方正书宋_GBK" w:eastAsia="方正书宋_GBK"/>
              </w:rPr>
              <w:t>55.00</w:t>
            </w:r>
          </w:p>
        </w:tc>
        <w:tc>
          <w:tcPr>
            <w:tcW w:w="907" w:type="dxa"/>
            <w:vAlign w:val="center"/>
          </w:tcPr>
          <w:p>
            <w:pPr>
              <w:spacing w:line="300" w:lineRule="exact"/>
              <w:jc w:val="right"/>
              <w:rPr>
                <w:rFonts w:ascii="方正书宋_GBK" w:eastAsia="方正书宋_GBK"/>
              </w:rPr>
            </w:pPr>
            <w:r>
              <w:rPr>
                <w:rFonts w:ascii="方正书宋_GBK" w:eastAsia="方正书宋_GBK"/>
              </w:rPr>
              <w:t>0.02</w:t>
            </w:r>
          </w:p>
        </w:tc>
        <w:tc>
          <w:tcPr>
            <w:tcW w:w="1134" w:type="dxa"/>
            <w:vAlign w:val="center"/>
          </w:tcPr>
          <w:p>
            <w:pPr>
              <w:spacing w:line="300" w:lineRule="exact"/>
              <w:jc w:val="right"/>
              <w:rPr>
                <w:rFonts w:ascii="方正书宋_GBK" w:eastAsia="方正书宋_GBK"/>
              </w:rPr>
            </w:pPr>
            <w:r>
              <w:rPr>
                <w:rFonts w:ascii="方正书宋_GBK" w:eastAsia="方正书宋_GBK"/>
              </w:rPr>
              <w:t>1.10</w:t>
            </w:r>
          </w:p>
        </w:tc>
        <w:tc>
          <w:tcPr>
            <w:tcW w:w="1134" w:type="dxa"/>
            <w:vAlign w:val="center"/>
          </w:tcPr>
          <w:p>
            <w:pPr>
              <w:spacing w:line="300" w:lineRule="exact"/>
              <w:jc w:val="right"/>
              <w:rPr>
                <w:rFonts w:ascii="方正书宋_GBK" w:eastAsia="方正书宋_GBK"/>
              </w:rPr>
            </w:pPr>
            <w:r>
              <w:rPr>
                <w:rFonts w:ascii="方正书宋_GBK" w:eastAsia="方正书宋_GBK"/>
              </w:rPr>
              <w:t>1.10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党城乡喜峪中学教育教学专项业务经费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党城乡喜峪中学教育教学专项业务经费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57.28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曲阳县北台乡北台中学小计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2.89</w:t>
            </w:r>
          </w:p>
        </w:tc>
        <w:tc>
          <w:tcPr>
            <w:tcW w:w="1134" w:type="dxa"/>
            <w:vAlign w:val="center"/>
          </w:tcPr>
          <w:p>
            <w:pPr>
              <w:spacing w:line="300" w:lineRule="exact"/>
              <w:jc w:val="right"/>
              <w:rPr>
                <w:rFonts w:ascii="方正书宋_GBK" w:eastAsia="方正书宋_GBK"/>
                <w:b/>
              </w:rPr>
            </w:pPr>
            <w:r>
              <w:rPr>
                <w:rFonts w:ascii="方正书宋_GBK" w:eastAsia="方正书宋_GBK"/>
                <w:b/>
              </w:rPr>
              <w:t>2.89</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北台乡北台中学教育教学专项业务经费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25.08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北台乡北台中学教育教学专项业务经费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25.08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北台乡北台中学教育教学专项业务经费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25.08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北台乡北台中学教育教学专项业务经费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25.08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0.59</w:t>
            </w:r>
          </w:p>
        </w:tc>
        <w:tc>
          <w:tcPr>
            <w:tcW w:w="1134" w:type="dxa"/>
            <w:vAlign w:val="center"/>
          </w:tcPr>
          <w:p>
            <w:pPr>
              <w:spacing w:line="300" w:lineRule="exact"/>
              <w:jc w:val="right"/>
              <w:rPr>
                <w:rFonts w:ascii="方正书宋_GBK" w:eastAsia="方正书宋_GBK"/>
              </w:rPr>
            </w:pPr>
            <w:r>
              <w:rPr>
                <w:rFonts w:ascii="方正书宋_GBK" w:eastAsia="方正书宋_GBK"/>
              </w:rPr>
              <w:t>0.59</w:t>
            </w:r>
          </w:p>
        </w:tc>
        <w:tc>
          <w:tcPr>
            <w:tcW w:w="1134" w:type="dxa"/>
            <w:vAlign w:val="center"/>
          </w:tcPr>
          <w:p>
            <w:pPr>
              <w:spacing w:line="300" w:lineRule="exact"/>
              <w:jc w:val="right"/>
              <w:rPr>
                <w:rFonts w:ascii="方正书宋_GBK" w:eastAsia="方正书宋_GBK"/>
              </w:rPr>
            </w:pPr>
            <w:r>
              <w:rPr>
                <w:rFonts w:ascii="方正书宋_GBK" w:eastAsia="方正书宋_GBK"/>
              </w:rPr>
              <w:t>0.59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北台乡北台中学教育教学专项业务经费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25.08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河北省曲阳县郎家庄中学小计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1.60</w:t>
            </w:r>
          </w:p>
        </w:tc>
        <w:tc>
          <w:tcPr>
            <w:tcW w:w="1134" w:type="dxa"/>
            <w:vAlign w:val="center"/>
          </w:tcPr>
          <w:p>
            <w:pPr>
              <w:spacing w:line="300" w:lineRule="exact"/>
              <w:jc w:val="right"/>
              <w:rPr>
                <w:rFonts w:ascii="方正书宋_GBK" w:eastAsia="方正书宋_GBK"/>
                <w:b/>
              </w:rPr>
            </w:pPr>
            <w:r>
              <w:rPr>
                <w:rFonts w:ascii="方正书宋_GBK" w:eastAsia="方正书宋_GBK"/>
                <w:b/>
              </w:rPr>
              <w:t>1.60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郎家庄乡郎家庄中学教育教学专项业务经费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36.72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郎家庄乡郎家庄中学教育教学专项业务经费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36.72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r>
              <w:rPr>
                <w:rFonts w:ascii="方正书宋_GBK" w:eastAsia="方正书宋_GBK"/>
              </w:rPr>
              <w:t xml:space="preserve"> </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郎家庄乡郎家庄中学教育教学专项业务经费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36.72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曲阳县范家庄乡范家庄中学小计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3.70</w:t>
            </w:r>
          </w:p>
        </w:tc>
        <w:tc>
          <w:tcPr>
            <w:tcW w:w="1134" w:type="dxa"/>
            <w:vAlign w:val="center"/>
          </w:tcPr>
          <w:p>
            <w:pPr>
              <w:spacing w:line="300" w:lineRule="exact"/>
              <w:jc w:val="right"/>
              <w:rPr>
                <w:rFonts w:ascii="方正书宋_GBK" w:eastAsia="方正书宋_GBK"/>
                <w:b/>
              </w:rPr>
            </w:pPr>
            <w:r>
              <w:rPr>
                <w:rFonts w:ascii="方正书宋_GBK" w:eastAsia="方正书宋_GBK"/>
                <w:b/>
              </w:rPr>
              <w:t>3.70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范家庄乡范家庄中学教育教学专项业务经费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35.01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范家庄乡范家庄中学教育教学专项业务经费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35.01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范家庄乡范家庄中学教育教学专项业务经费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35.01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范家庄乡范家庄中学教育教学专项业务经费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35.01</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250.00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曲阳县灵山镇灵山中学小计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6.35</w:t>
            </w:r>
          </w:p>
        </w:tc>
        <w:tc>
          <w:tcPr>
            <w:tcW w:w="1134" w:type="dxa"/>
            <w:vAlign w:val="center"/>
          </w:tcPr>
          <w:p>
            <w:pPr>
              <w:spacing w:line="300" w:lineRule="exact"/>
              <w:jc w:val="right"/>
              <w:rPr>
                <w:rFonts w:ascii="方正书宋_GBK" w:eastAsia="方正书宋_GBK"/>
                <w:b/>
              </w:rPr>
            </w:pPr>
            <w:r>
              <w:rPr>
                <w:rFonts w:ascii="方正书宋_GBK" w:eastAsia="方正书宋_GBK"/>
                <w:b/>
              </w:rPr>
              <w:t>6.35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灵山镇灵山中学教育教学专项业务经费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61.23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灵山镇灵山中学教育教学专项业务经费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61.23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420.00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4.20</w:t>
            </w:r>
          </w:p>
        </w:tc>
        <w:tc>
          <w:tcPr>
            <w:tcW w:w="1134" w:type="dxa"/>
            <w:vAlign w:val="center"/>
          </w:tcPr>
          <w:p>
            <w:pPr>
              <w:spacing w:line="300" w:lineRule="exact"/>
              <w:jc w:val="right"/>
              <w:rPr>
                <w:rFonts w:ascii="方正书宋_GBK" w:eastAsia="方正书宋_GBK"/>
              </w:rPr>
            </w:pPr>
            <w:r>
              <w:rPr>
                <w:rFonts w:ascii="方正书宋_GBK" w:eastAsia="方正书宋_GBK"/>
              </w:rPr>
              <w:t>4.20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灵山镇灵山中学教育教学专项业务经费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61.23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灵山镇灵山中学教育教学专项业务经费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61.23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曲阳县灵山镇韩家村中学小计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3.65</w:t>
            </w:r>
          </w:p>
        </w:tc>
        <w:tc>
          <w:tcPr>
            <w:tcW w:w="1134" w:type="dxa"/>
            <w:vAlign w:val="center"/>
          </w:tcPr>
          <w:p>
            <w:pPr>
              <w:spacing w:line="300" w:lineRule="exact"/>
              <w:jc w:val="right"/>
              <w:rPr>
                <w:rFonts w:ascii="方正书宋_GBK" w:eastAsia="方正书宋_GBK"/>
                <w:b/>
              </w:rPr>
            </w:pPr>
            <w:r>
              <w:rPr>
                <w:rFonts w:ascii="方正书宋_GBK" w:eastAsia="方正书宋_GBK"/>
                <w:b/>
              </w:rPr>
              <w:t>3.65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灵山镇韩家村中学教育教学专项业务经费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30.47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灵山镇韩家村中学教育教学专项业务经费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30.47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灵山镇韩家村中学教育教学专项业务经费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30.47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50.00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灵山镇韩家村中学教育教学专项业务经费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30.47</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曲阳县灵山镇北镇中学小计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3.35</w:t>
            </w:r>
          </w:p>
        </w:tc>
        <w:tc>
          <w:tcPr>
            <w:tcW w:w="1134" w:type="dxa"/>
            <w:vAlign w:val="center"/>
          </w:tcPr>
          <w:p>
            <w:pPr>
              <w:spacing w:line="300" w:lineRule="exact"/>
              <w:jc w:val="right"/>
              <w:rPr>
                <w:rFonts w:ascii="方正书宋_GBK" w:eastAsia="方正书宋_GBK"/>
                <w:b/>
              </w:rPr>
            </w:pPr>
            <w:r>
              <w:rPr>
                <w:rFonts w:ascii="方正书宋_GBK" w:eastAsia="方正书宋_GBK"/>
                <w:b/>
              </w:rPr>
              <w:t>3.35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灵山镇北镇中学教育教学专项业务经费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32.33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r>
              <w:rPr>
                <w:rFonts w:ascii="方正书宋_GBK" w:eastAsia="方正书宋_GBK"/>
              </w:rPr>
              <w:t>0.70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灵山镇北镇中学教育教学专项业务经费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32.33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灵山镇北镇中学教育教学专项业务经费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32.33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灵山镇北镇中学教育教学专项业务经费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32.33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个</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曲阳县灵山镇朱家峪中学小计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8.15</w:t>
            </w:r>
          </w:p>
        </w:tc>
        <w:tc>
          <w:tcPr>
            <w:tcW w:w="1134" w:type="dxa"/>
            <w:vAlign w:val="center"/>
          </w:tcPr>
          <w:p>
            <w:pPr>
              <w:spacing w:line="300" w:lineRule="exact"/>
              <w:jc w:val="right"/>
              <w:rPr>
                <w:rFonts w:ascii="方正书宋_GBK" w:eastAsia="方正书宋_GBK"/>
                <w:b/>
              </w:rPr>
            </w:pPr>
            <w:r>
              <w:rPr>
                <w:rFonts w:ascii="方正书宋_GBK" w:eastAsia="方正书宋_GBK"/>
                <w:b/>
              </w:rPr>
              <w:t>8.15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灵山镇朱家峪中学教育教学专项业务经费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灵山镇朱家峪中学教育教学专项业务经费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500.00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灵山镇朱家峪中学教育教学专项业务经费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r>
              <w:rPr>
                <w:rFonts w:ascii="方正书宋_GBK" w:eastAsia="方正书宋_GBK"/>
              </w:rPr>
              <w:t>0.15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灵山镇朱家峪中学教育教学专项业务经费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62.83</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曲阳县产德乡砂城中学小计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8.70</w:t>
            </w:r>
          </w:p>
        </w:tc>
        <w:tc>
          <w:tcPr>
            <w:tcW w:w="1134" w:type="dxa"/>
            <w:vAlign w:val="center"/>
          </w:tcPr>
          <w:p>
            <w:pPr>
              <w:spacing w:line="300" w:lineRule="exact"/>
              <w:jc w:val="right"/>
              <w:rPr>
                <w:rFonts w:ascii="方正书宋_GBK" w:eastAsia="方正书宋_GBK"/>
                <w:b/>
              </w:rPr>
            </w:pPr>
            <w:r>
              <w:rPr>
                <w:rFonts w:ascii="方正书宋_GBK" w:eastAsia="方正书宋_GBK"/>
                <w:b/>
              </w:rPr>
              <w:t>8.70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r>
              <w:rPr>
                <w:rFonts w:ascii="方正书宋_GBK" w:eastAsia="方正书宋_GBK"/>
              </w:rPr>
              <w:t>2.20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电传打字机</w:t>
            </w:r>
          </w:p>
        </w:tc>
        <w:tc>
          <w:tcPr>
            <w:tcW w:w="1531" w:type="dxa"/>
            <w:vAlign w:val="center"/>
          </w:tcPr>
          <w:p>
            <w:pPr>
              <w:spacing w:line="300" w:lineRule="exact"/>
              <w:jc w:val="left"/>
              <w:rPr>
                <w:rFonts w:ascii="方正书宋_GBK" w:eastAsia="方正书宋_GBK"/>
              </w:rPr>
            </w:pPr>
            <w:r>
              <w:rPr>
                <w:rFonts w:ascii="方正书宋_GBK" w:eastAsia="方正书宋_GBK"/>
              </w:rPr>
              <w:t>A02080902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产德乡砂城中学教育教学专项业务经费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45.92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曲阳县齐村乡南雅握中学小计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4.24</w:t>
            </w:r>
          </w:p>
        </w:tc>
        <w:tc>
          <w:tcPr>
            <w:tcW w:w="1134" w:type="dxa"/>
            <w:vAlign w:val="center"/>
          </w:tcPr>
          <w:p>
            <w:pPr>
              <w:spacing w:line="300" w:lineRule="exact"/>
              <w:jc w:val="right"/>
              <w:rPr>
                <w:rFonts w:ascii="方正书宋_GBK" w:eastAsia="方正书宋_GBK"/>
                <w:b/>
              </w:rPr>
            </w:pPr>
            <w:r>
              <w:rPr>
                <w:rFonts w:ascii="方正书宋_GBK" w:eastAsia="方正书宋_GBK"/>
                <w:b/>
              </w:rPr>
              <w:t>4.24</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齐村乡南雅握中学教育教学专项业务经费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37.78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份</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齐村乡南雅握中学教育教学专项业务经费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37.78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平方米</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齐村乡南雅握中学教育教学专项业务经费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37.78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齐村乡南雅握中学教育教学专项业务经费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37.78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齐村乡南雅握中学教育教学专项业务经费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37.78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行业应用软件</w:t>
            </w:r>
          </w:p>
        </w:tc>
        <w:tc>
          <w:tcPr>
            <w:tcW w:w="1531" w:type="dxa"/>
            <w:vAlign w:val="center"/>
          </w:tcPr>
          <w:p>
            <w:pPr>
              <w:spacing w:line="300" w:lineRule="exact"/>
              <w:jc w:val="left"/>
              <w:rPr>
                <w:rFonts w:ascii="方正书宋_GBK" w:eastAsia="方正书宋_GBK"/>
              </w:rPr>
            </w:pPr>
            <w:r>
              <w:rPr>
                <w:rFonts w:ascii="方正书宋_GBK" w:eastAsia="方正书宋_GBK"/>
              </w:rPr>
              <w:t>A0201080302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齐村乡南雅握中学教育教学专项业务经费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37.78</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1.29</w:t>
            </w:r>
          </w:p>
        </w:tc>
        <w:tc>
          <w:tcPr>
            <w:tcW w:w="1134" w:type="dxa"/>
            <w:vAlign w:val="center"/>
          </w:tcPr>
          <w:p>
            <w:pPr>
              <w:spacing w:line="300" w:lineRule="exact"/>
              <w:jc w:val="right"/>
              <w:rPr>
                <w:rFonts w:ascii="方正书宋_GBK" w:eastAsia="方正书宋_GBK"/>
              </w:rPr>
            </w:pPr>
            <w:r>
              <w:rPr>
                <w:rFonts w:ascii="方正书宋_GBK" w:eastAsia="方正书宋_GBK"/>
              </w:rPr>
              <w:t>1.29</w:t>
            </w:r>
          </w:p>
        </w:tc>
        <w:tc>
          <w:tcPr>
            <w:tcW w:w="1134" w:type="dxa"/>
            <w:vAlign w:val="center"/>
          </w:tcPr>
          <w:p>
            <w:pPr>
              <w:spacing w:line="300" w:lineRule="exact"/>
              <w:jc w:val="right"/>
              <w:rPr>
                <w:rFonts w:ascii="方正书宋_GBK" w:eastAsia="方正书宋_GBK"/>
              </w:rPr>
            </w:pPr>
            <w:r>
              <w:rPr>
                <w:rFonts w:ascii="方正书宋_GBK" w:eastAsia="方正书宋_GBK"/>
              </w:rPr>
              <w:t>1.29</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曲阳县孝墓乡万华中学小计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5.30</w:t>
            </w:r>
          </w:p>
        </w:tc>
        <w:tc>
          <w:tcPr>
            <w:tcW w:w="1134" w:type="dxa"/>
            <w:vAlign w:val="center"/>
          </w:tcPr>
          <w:p>
            <w:pPr>
              <w:spacing w:line="300" w:lineRule="exact"/>
              <w:jc w:val="right"/>
              <w:rPr>
                <w:rFonts w:ascii="方正书宋_GBK" w:eastAsia="方正书宋_GBK"/>
                <w:b/>
              </w:rPr>
            </w:pPr>
            <w:r>
              <w:rPr>
                <w:rFonts w:ascii="方正书宋_GBK" w:eastAsia="方正书宋_GBK"/>
                <w:b/>
              </w:rPr>
              <w:t>5.30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孝墓乡万华中学教育教学专项业务经费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r>
              <w:rPr>
                <w:rFonts w:ascii="方正书宋_GBK" w:eastAsia="方正书宋_GBK"/>
              </w:rPr>
              <w:t>0.40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孝墓乡万华中学教育教学专项业务经费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平米</w:t>
            </w:r>
          </w:p>
        </w:tc>
        <w:tc>
          <w:tcPr>
            <w:tcW w:w="907" w:type="dxa"/>
            <w:vAlign w:val="center"/>
          </w:tcPr>
          <w:p>
            <w:pPr>
              <w:spacing w:line="300" w:lineRule="exact"/>
              <w:jc w:val="right"/>
              <w:rPr>
                <w:rFonts w:ascii="方正书宋_GBK" w:eastAsia="方正书宋_GBK"/>
              </w:rPr>
            </w:pPr>
            <w:r>
              <w:rPr>
                <w:rFonts w:ascii="方正书宋_GBK" w:eastAsia="方正书宋_GBK"/>
              </w:rPr>
              <w:t>300.00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孝墓乡万华中学教育教学专项业务经费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孝墓乡万华中学教育教学专项业务经费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炊事机械</w:t>
            </w:r>
          </w:p>
        </w:tc>
        <w:tc>
          <w:tcPr>
            <w:tcW w:w="1531" w:type="dxa"/>
            <w:vAlign w:val="center"/>
          </w:tcPr>
          <w:p>
            <w:pPr>
              <w:spacing w:line="300" w:lineRule="exact"/>
              <w:jc w:val="left"/>
              <w:rPr>
                <w:rFonts w:ascii="方正书宋_GBK" w:eastAsia="方正书宋_GBK"/>
              </w:rPr>
            </w:pPr>
            <w:r>
              <w:rPr>
                <w:rFonts w:ascii="方正书宋_GBK" w:eastAsia="方正书宋_GBK"/>
              </w:rPr>
              <w:t>A060802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孝墓乡万华中学教育教学专项业务经费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孝墓乡万华中学教育教学专项业务经费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32.82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曲阳县北岳中学小计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35.20</w:t>
            </w:r>
          </w:p>
        </w:tc>
        <w:tc>
          <w:tcPr>
            <w:tcW w:w="1134" w:type="dxa"/>
            <w:vAlign w:val="center"/>
          </w:tcPr>
          <w:p>
            <w:pPr>
              <w:spacing w:line="300" w:lineRule="exact"/>
              <w:jc w:val="right"/>
              <w:rPr>
                <w:rFonts w:ascii="方正书宋_GBK" w:eastAsia="方正书宋_GBK"/>
                <w:b/>
              </w:rPr>
            </w:pPr>
            <w:r>
              <w:rPr>
                <w:rFonts w:ascii="方正书宋_GBK" w:eastAsia="方正书宋_GBK"/>
                <w:b/>
              </w:rPr>
              <w:t>35.20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6.50</w:t>
            </w:r>
          </w:p>
        </w:tc>
        <w:tc>
          <w:tcPr>
            <w:tcW w:w="1134" w:type="dxa"/>
            <w:vAlign w:val="center"/>
          </w:tcPr>
          <w:p>
            <w:pPr>
              <w:spacing w:line="300" w:lineRule="exact"/>
              <w:jc w:val="right"/>
              <w:rPr>
                <w:rFonts w:ascii="方正书宋_GBK" w:eastAsia="方正书宋_GBK"/>
              </w:rPr>
            </w:pPr>
            <w:r>
              <w:rPr>
                <w:rFonts w:ascii="方正书宋_GBK" w:eastAsia="方正书宋_GBK"/>
              </w:rPr>
              <w:t>13.00</w:t>
            </w:r>
          </w:p>
        </w:tc>
        <w:tc>
          <w:tcPr>
            <w:tcW w:w="1134" w:type="dxa"/>
            <w:vAlign w:val="center"/>
          </w:tcPr>
          <w:p>
            <w:pPr>
              <w:spacing w:line="300" w:lineRule="exact"/>
              <w:jc w:val="right"/>
              <w:rPr>
                <w:rFonts w:ascii="方正书宋_GBK" w:eastAsia="方正书宋_GBK"/>
              </w:rPr>
            </w:pPr>
            <w:r>
              <w:rPr>
                <w:rFonts w:ascii="方正书宋_GBK" w:eastAsia="方正书宋_GBK"/>
              </w:rPr>
              <w:t>13.00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掌上电脑</w:t>
            </w:r>
          </w:p>
        </w:tc>
        <w:tc>
          <w:tcPr>
            <w:tcW w:w="1531" w:type="dxa"/>
            <w:vAlign w:val="center"/>
          </w:tcPr>
          <w:p>
            <w:pPr>
              <w:spacing w:line="300" w:lineRule="exact"/>
              <w:jc w:val="left"/>
              <w:rPr>
                <w:rFonts w:ascii="方正书宋_GBK" w:eastAsia="方正书宋_GBK"/>
              </w:rPr>
            </w:pPr>
            <w:r>
              <w:rPr>
                <w:rFonts w:ascii="方正书宋_GBK" w:eastAsia="方正书宋_GBK"/>
              </w:rPr>
              <w:t>A02010106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0.50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通用应用软件开发服务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C02010301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vAlign w:val="center"/>
          </w:tcPr>
          <w:p>
            <w:pPr>
              <w:spacing w:line="300" w:lineRule="exact"/>
              <w:jc w:val="left"/>
              <w:rPr>
                <w:rFonts w:ascii="方正书宋_GBK" w:eastAsia="方正书宋_GBK"/>
              </w:rPr>
            </w:pPr>
            <w:r>
              <w:rPr>
                <w:rFonts w:ascii="方正书宋_GBK" w:eastAsia="方正书宋_GBK"/>
              </w:rPr>
              <w:t>A0699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907" w:type="dxa"/>
            <w:vAlign w:val="center"/>
          </w:tcPr>
          <w:p>
            <w:pPr>
              <w:spacing w:line="300" w:lineRule="exact"/>
              <w:jc w:val="right"/>
              <w:rPr>
                <w:rFonts w:ascii="方正书宋_GBK" w:eastAsia="方正书宋_GBK"/>
              </w:rPr>
            </w:pPr>
            <w:r>
              <w:rPr>
                <w:rFonts w:ascii="方正书宋_GBK" w:eastAsia="方正书宋_GBK"/>
              </w:rPr>
              <w:t>0.03</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视频监控设备</w:t>
            </w:r>
          </w:p>
        </w:tc>
        <w:tc>
          <w:tcPr>
            <w:tcW w:w="1531" w:type="dxa"/>
            <w:vAlign w:val="center"/>
          </w:tcPr>
          <w:p>
            <w:pPr>
              <w:spacing w:line="300" w:lineRule="exact"/>
              <w:jc w:val="left"/>
              <w:rPr>
                <w:rFonts w:ascii="方正书宋_GBK" w:eastAsia="方正书宋_GBK"/>
              </w:rPr>
            </w:pPr>
            <w:r>
              <w:rPr>
                <w:rFonts w:ascii="方正书宋_GBK" w:eastAsia="方正书宋_GBK"/>
              </w:rPr>
              <w:t>A02091107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2.50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冰上运动设备</w:t>
            </w:r>
          </w:p>
        </w:tc>
        <w:tc>
          <w:tcPr>
            <w:tcW w:w="1531" w:type="dxa"/>
            <w:vAlign w:val="center"/>
          </w:tcPr>
          <w:p>
            <w:pPr>
              <w:spacing w:line="300" w:lineRule="exact"/>
              <w:jc w:val="left"/>
              <w:rPr>
                <w:rFonts w:ascii="方正书宋_GBK" w:eastAsia="方正书宋_GBK"/>
              </w:rPr>
            </w:pPr>
            <w:r>
              <w:rPr>
                <w:rFonts w:ascii="方正书宋_GBK" w:eastAsia="方正书宋_GBK"/>
              </w:rPr>
              <w:t>A033610</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9.00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r>
              <w:rPr>
                <w:rFonts w:ascii="方正书宋_GBK" w:eastAsia="方正书宋_GBK"/>
              </w:rPr>
              <w:t>9.00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北岳中学教育教学专项业务经费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129.02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其他家具用具</w:t>
            </w:r>
          </w:p>
        </w:tc>
        <w:tc>
          <w:tcPr>
            <w:tcW w:w="1531" w:type="dxa"/>
            <w:vAlign w:val="center"/>
          </w:tcPr>
          <w:p>
            <w:pPr>
              <w:spacing w:line="300" w:lineRule="exact"/>
              <w:jc w:val="left"/>
              <w:rPr>
                <w:rFonts w:ascii="方正书宋_GBK" w:eastAsia="方正书宋_GBK"/>
              </w:rPr>
            </w:pPr>
            <w:r>
              <w:rPr>
                <w:rFonts w:ascii="方正书宋_GBK" w:eastAsia="方正书宋_GBK"/>
              </w:rPr>
              <w:t>A0699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15.00</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r>
              <w:rPr>
                <w:rFonts w:ascii="方正书宋_GBK" w:eastAsia="方正书宋_GBK"/>
              </w:rPr>
              <w:t>1.50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河北省曲阳永宁中学小计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28.60</w:t>
            </w:r>
          </w:p>
        </w:tc>
        <w:tc>
          <w:tcPr>
            <w:tcW w:w="1134" w:type="dxa"/>
            <w:vAlign w:val="center"/>
          </w:tcPr>
          <w:p>
            <w:pPr>
              <w:spacing w:line="300" w:lineRule="exact"/>
              <w:jc w:val="right"/>
              <w:rPr>
                <w:rFonts w:ascii="方正书宋_GBK" w:eastAsia="方正书宋_GBK"/>
                <w:b/>
              </w:rPr>
            </w:pPr>
            <w:r>
              <w:rPr>
                <w:rFonts w:ascii="方正书宋_GBK" w:eastAsia="方正书宋_GBK"/>
                <w:b/>
              </w:rPr>
              <w:t>22.60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6.00</w:t>
            </w: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630.60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其他办公消耗用品及类似物品</w:t>
            </w:r>
          </w:p>
        </w:tc>
        <w:tc>
          <w:tcPr>
            <w:tcW w:w="1531" w:type="dxa"/>
            <w:vAlign w:val="center"/>
          </w:tcPr>
          <w:p>
            <w:pPr>
              <w:spacing w:line="300" w:lineRule="exact"/>
              <w:jc w:val="left"/>
              <w:rPr>
                <w:rFonts w:ascii="方正书宋_GBK" w:eastAsia="方正书宋_GBK"/>
              </w:rPr>
            </w:pPr>
            <w:r>
              <w:rPr>
                <w:rFonts w:ascii="方正书宋_GBK" w:eastAsia="方正书宋_GBK"/>
              </w:rPr>
              <w:t>A0999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192.40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本册</w:t>
            </w:r>
          </w:p>
        </w:tc>
        <w:tc>
          <w:tcPr>
            <w:tcW w:w="1531" w:type="dxa"/>
            <w:vAlign w:val="center"/>
          </w:tcPr>
          <w:p>
            <w:pPr>
              <w:spacing w:line="300" w:lineRule="exact"/>
              <w:jc w:val="left"/>
              <w:rPr>
                <w:rFonts w:ascii="方正书宋_GBK" w:eastAsia="方正书宋_GBK"/>
              </w:rPr>
            </w:pPr>
            <w:r>
              <w:rPr>
                <w:rFonts w:ascii="方正书宋_GBK" w:eastAsia="方正书宋_GBK"/>
              </w:rPr>
              <w:t>A080203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本</w:t>
            </w:r>
          </w:p>
        </w:tc>
        <w:tc>
          <w:tcPr>
            <w:tcW w:w="907" w:type="dxa"/>
            <w:vAlign w:val="center"/>
          </w:tcPr>
          <w:p>
            <w:pPr>
              <w:spacing w:line="300" w:lineRule="exact"/>
              <w:jc w:val="right"/>
              <w:rPr>
                <w:rFonts w:ascii="方正书宋_GBK" w:eastAsia="方正书宋_GBK"/>
              </w:rPr>
            </w:pPr>
            <w:r>
              <w:rPr>
                <w:rFonts w:ascii="方正书宋_GBK" w:eastAsia="方正书宋_GBK"/>
              </w:rPr>
              <w:t>0.10</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192.40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本</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r>
              <w:rPr>
                <w:rFonts w:ascii="方正书宋_GBK" w:eastAsia="方正书宋_GBK"/>
              </w:rPr>
              <w:t>3.00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192.40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空调、电梯维修和保养服务</w:t>
            </w:r>
          </w:p>
        </w:tc>
        <w:tc>
          <w:tcPr>
            <w:tcW w:w="1531" w:type="dxa"/>
            <w:vAlign w:val="center"/>
          </w:tcPr>
          <w:p>
            <w:pPr>
              <w:spacing w:line="300" w:lineRule="exact"/>
              <w:jc w:val="left"/>
              <w:rPr>
                <w:rFonts w:ascii="方正书宋_GBK" w:eastAsia="方正书宋_GBK"/>
              </w:rPr>
            </w:pPr>
            <w:r>
              <w:rPr>
                <w:rFonts w:ascii="方正书宋_GBK" w:eastAsia="方正书宋_GBK"/>
              </w:rPr>
              <w:t>C0507</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192.40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信息安全软件开发服务</w:t>
            </w:r>
          </w:p>
        </w:tc>
        <w:tc>
          <w:tcPr>
            <w:tcW w:w="1531" w:type="dxa"/>
            <w:vAlign w:val="center"/>
          </w:tcPr>
          <w:p>
            <w:pPr>
              <w:spacing w:line="300" w:lineRule="exact"/>
              <w:jc w:val="left"/>
              <w:rPr>
                <w:rFonts w:ascii="方正书宋_GBK" w:eastAsia="方正书宋_GBK"/>
              </w:rPr>
            </w:pPr>
            <w:r>
              <w:rPr>
                <w:rFonts w:ascii="方正书宋_GBK" w:eastAsia="方正书宋_GBK"/>
              </w:rPr>
              <w:t>C020105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192.40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r>
              <w:rPr>
                <w:rFonts w:ascii="方正书宋_GBK" w:eastAsia="方正书宋_GBK"/>
              </w:rPr>
              <w:t>12.00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192.40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其他印刷品</w:t>
            </w:r>
          </w:p>
        </w:tc>
        <w:tc>
          <w:tcPr>
            <w:tcW w:w="1531" w:type="dxa"/>
            <w:vAlign w:val="center"/>
          </w:tcPr>
          <w:p>
            <w:pPr>
              <w:spacing w:line="300" w:lineRule="exact"/>
              <w:jc w:val="left"/>
              <w:rPr>
                <w:rFonts w:ascii="方正书宋_GBK" w:eastAsia="方正书宋_GBK"/>
              </w:rPr>
            </w:pPr>
            <w:r>
              <w:rPr>
                <w:rFonts w:ascii="方正书宋_GBK" w:eastAsia="方正书宋_GBK"/>
              </w:rPr>
              <w:t>A080299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页</w:t>
            </w:r>
          </w:p>
        </w:tc>
        <w:tc>
          <w:tcPr>
            <w:tcW w:w="907" w:type="dxa"/>
            <w:vAlign w:val="center"/>
          </w:tcPr>
          <w:p>
            <w:pPr>
              <w:spacing w:line="300" w:lineRule="exact"/>
              <w:jc w:val="right"/>
              <w:rPr>
                <w:rFonts w:ascii="方正书宋_GBK" w:eastAsia="方正书宋_GBK"/>
              </w:rPr>
            </w:pPr>
            <w:r>
              <w:rPr>
                <w:rFonts w:ascii="方正书宋_GBK" w:eastAsia="方正书宋_GBK"/>
              </w:rPr>
              <w:t>40.00</w:t>
            </w:r>
          </w:p>
        </w:tc>
        <w:tc>
          <w:tcPr>
            <w:tcW w:w="907" w:type="dxa"/>
            <w:vAlign w:val="center"/>
          </w:tcPr>
          <w:p>
            <w:pPr>
              <w:spacing w:line="300" w:lineRule="exact"/>
              <w:jc w:val="right"/>
              <w:rPr>
                <w:rFonts w:ascii="方正书宋_GBK" w:eastAsia="方正书宋_GBK"/>
              </w:rPr>
            </w:pPr>
            <w:r>
              <w:rPr>
                <w:rFonts w:ascii="方正书宋_GBK" w:eastAsia="方正书宋_GBK"/>
              </w:rPr>
              <w:t>0.05</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永宁中学普通高中生均公用经费项目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192.40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本册</w:t>
            </w:r>
          </w:p>
        </w:tc>
        <w:tc>
          <w:tcPr>
            <w:tcW w:w="1531" w:type="dxa"/>
            <w:vAlign w:val="center"/>
          </w:tcPr>
          <w:p>
            <w:pPr>
              <w:spacing w:line="300" w:lineRule="exact"/>
              <w:jc w:val="left"/>
              <w:rPr>
                <w:rFonts w:ascii="方正书宋_GBK" w:eastAsia="方正书宋_GBK"/>
              </w:rPr>
            </w:pPr>
            <w:r>
              <w:rPr>
                <w:rFonts w:ascii="方正书宋_GBK" w:eastAsia="方正书宋_GBK"/>
              </w:rPr>
              <w:t>A080203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本</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r>
              <w:rPr>
                <w:rFonts w:ascii="方正书宋_GBK" w:eastAsia="方正书宋_GBK"/>
              </w:rPr>
              <w:t>2.40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曲阳县永宁小学小计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26.00</w:t>
            </w:r>
          </w:p>
        </w:tc>
        <w:tc>
          <w:tcPr>
            <w:tcW w:w="1134" w:type="dxa"/>
            <w:vAlign w:val="center"/>
          </w:tcPr>
          <w:p>
            <w:pPr>
              <w:spacing w:line="300" w:lineRule="exact"/>
              <w:jc w:val="right"/>
              <w:rPr>
                <w:rFonts w:ascii="方正书宋_GBK" w:eastAsia="方正书宋_GBK"/>
                <w:b/>
              </w:rPr>
            </w:pPr>
            <w:r>
              <w:rPr>
                <w:rFonts w:ascii="方正书宋_GBK" w:eastAsia="方正书宋_GBK"/>
                <w:b/>
              </w:rPr>
              <w:t>26.00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160.65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包</w:t>
            </w:r>
          </w:p>
        </w:tc>
        <w:tc>
          <w:tcPr>
            <w:tcW w:w="907" w:type="dxa"/>
            <w:vAlign w:val="center"/>
          </w:tcPr>
          <w:p>
            <w:pPr>
              <w:spacing w:line="300" w:lineRule="exact"/>
              <w:jc w:val="right"/>
              <w:rPr>
                <w:rFonts w:ascii="方正书宋_GBK" w:eastAsia="方正书宋_GBK"/>
              </w:rPr>
            </w:pPr>
            <w:r>
              <w:rPr>
                <w:rFonts w:ascii="方正书宋_GBK" w:eastAsia="方正书宋_GBK"/>
              </w:rPr>
              <w:t>100.00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160.65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280.00</w:t>
            </w:r>
          </w:p>
        </w:tc>
        <w:tc>
          <w:tcPr>
            <w:tcW w:w="907" w:type="dxa"/>
            <w:vAlign w:val="center"/>
          </w:tcPr>
          <w:p>
            <w:pPr>
              <w:spacing w:line="300" w:lineRule="exact"/>
              <w:jc w:val="right"/>
              <w:rPr>
                <w:rFonts w:ascii="方正书宋_GBK" w:eastAsia="方正书宋_GBK"/>
              </w:rPr>
            </w:pPr>
            <w:r>
              <w:rPr>
                <w:rFonts w:ascii="方正书宋_GBK" w:eastAsia="方正书宋_GBK"/>
              </w:rPr>
              <w:t>0.03</w:t>
            </w:r>
          </w:p>
        </w:tc>
        <w:tc>
          <w:tcPr>
            <w:tcW w:w="1134" w:type="dxa"/>
            <w:vAlign w:val="center"/>
          </w:tcPr>
          <w:p>
            <w:pPr>
              <w:spacing w:line="300" w:lineRule="exact"/>
              <w:jc w:val="right"/>
              <w:rPr>
                <w:rFonts w:ascii="方正书宋_GBK" w:eastAsia="方正书宋_GBK"/>
              </w:rPr>
            </w:pPr>
            <w:r>
              <w:rPr>
                <w:rFonts w:ascii="方正书宋_GBK" w:eastAsia="方正书宋_GBK"/>
              </w:rPr>
              <w:t>8.40</w:t>
            </w:r>
          </w:p>
        </w:tc>
        <w:tc>
          <w:tcPr>
            <w:tcW w:w="1134" w:type="dxa"/>
            <w:vAlign w:val="center"/>
          </w:tcPr>
          <w:p>
            <w:pPr>
              <w:spacing w:line="300" w:lineRule="exact"/>
              <w:jc w:val="right"/>
              <w:rPr>
                <w:rFonts w:ascii="方正书宋_GBK" w:eastAsia="方正书宋_GBK"/>
              </w:rPr>
            </w:pPr>
            <w:r>
              <w:rPr>
                <w:rFonts w:ascii="方正书宋_GBK" w:eastAsia="方正书宋_GBK"/>
              </w:rPr>
              <w:t>8.40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160.65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531" w:type="dxa"/>
            <w:vAlign w:val="center"/>
          </w:tcPr>
          <w:p>
            <w:pPr>
              <w:spacing w:line="300" w:lineRule="exact"/>
              <w:jc w:val="left"/>
              <w:rPr>
                <w:rFonts w:ascii="方正书宋_GBK" w:eastAsia="方正书宋_GBK"/>
              </w:rPr>
            </w:pPr>
            <w:r>
              <w:rPr>
                <w:rFonts w:ascii="方正书宋_GBK" w:eastAsia="方正书宋_GBK"/>
              </w:rPr>
              <w:t>A020204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1.90</w:t>
            </w:r>
          </w:p>
        </w:tc>
        <w:tc>
          <w:tcPr>
            <w:tcW w:w="1134" w:type="dxa"/>
            <w:vAlign w:val="center"/>
          </w:tcPr>
          <w:p>
            <w:pPr>
              <w:spacing w:line="300" w:lineRule="exact"/>
              <w:jc w:val="right"/>
              <w:rPr>
                <w:rFonts w:ascii="方正书宋_GBK" w:eastAsia="方正书宋_GBK"/>
              </w:rPr>
            </w:pPr>
            <w:r>
              <w:rPr>
                <w:rFonts w:ascii="方正书宋_GBK" w:eastAsia="方正书宋_GBK"/>
              </w:rPr>
              <w:t>7.60</w:t>
            </w:r>
          </w:p>
        </w:tc>
        <w:tc>
          <w:tcPr>
            <w:tcW w:w="1134" w:type="dxa"/>
            <w:vAlign w:val="center"/>
          </w:tcPr>
          <w:p>
            <w:pPr>
              <w:spacing w:line="300" w:lineRule="exact"/>
              <w:jc w:val="right"/>
              <w:rPr>
                <w:rFonts w:ascii="方正书宋_GBK" w:eastAsia="方正书宋_GBK"/>
              </w:rPr>
            </w:pPr>
            <w:r>
              <w:rPr>
                <w:rFonts w:ascii="方正书宋_GBK" w:eastAsia="方正书宋_GBK"/>
              </w:rPr>
              <w:t>7.60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160.65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复印机</w:t>
            </w:r>
          </w:p>
        </w:tc>
        <w:tc>
          <w:tcPr>
            <w:tcW w:w="1531" w:type="dxa"/>
            <w:vAlign w:val="center"/>
          </w:tcPr>
          <w:p>
            <w:pPr>
              <w:spacing w:line="300" w:lineRule="exact"/>
              <w:jc w:val="left"/>
              <w:rPr>
                <w:rFonts w:ascii="方正书宋_GBK" w:eastAsia="方正书宋_GBK"/>
              </w:rPr>
            </w:pPr>
            <w:r>
              <w:rPr>
                <w:rFonts w:ascii="方正书宋_GBK" w:eastAsia="方正书宋_GBK"/>
              </w:rPr>
              <w:t>A020201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160.65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期</w:t>
            </w:r>
          </w:p>
        </w:tc>
        <w:tc>
          <w:tcPr>
            <w:tcW w:w="907" w:type="dxa"/>
            <w:vAlign w:val="center"/>
          </w:tcPr>
          <w:p>
            <w:pPr>
              <w:spacing w:line="300" w:lineRule="exact"/>
              <w:jc w:val="right"/>
              <w:rPr>
                <w:rFonts w:ascii="方正书宋_GBK" w:eastAsia="方正书宋_GBK"/>
              </w:rPr>
            </w:pPr>
            <w:r>
              <w:rPr>
                <w:rFonts w:ascii="方正书宋_GBK" w:eastAsia="方正书宋_GBK"/>
              </w:rPr>
              <w:t>8.00</w:t>
            </w:r>
          </w:p>
        </w:tc>
        <w:tc>
          <w:tcPr>
            <w:tcW w:w="907" w:type="dxa"/>
            <w:vAlign w:val="center"/>
          </w:tcPr>
          <w:p>
            <w:pPr>
              <w:spacing w:line="300" w:lineRule="exact"/>
              <w:jc w:val="right"/>
              <w:rPr>
                <w:rFonts w:ascii="方正书宋_GBK" w:eastAsia="方正书宋_GBK"/>
              </w:rPr>
            </w:pPr>
            <w:r>
              <w:rPr>
                <w:rFonts w:ascii="方正书宋_GBK" w:eastAsia="方正书宋_GBK"/>
              </w:rPr>
              <w:t>0.75</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永宁小学教育教学专项业务经费</w:t>
            </w:r>
          </w:p>
        </w:tc>
        <w:tc>
          <w:tcPr>
            <w:tcW w:w="1134" w:type="dxa"/>
            <w:vAlign w:val="center"/>
          </w:tcPr>
          <w:p>
            <w:pPr>
              <w:spacing w:line="300" w:lineRule="exact"/>
              <w:jc w:val="right"/>
              <w:rPr>
                <w:rFonts w:ascii="方正书宋_GBK" w:eastAsia="方正书宋_GBK"/>
              </w:rPr>
            </w:pPr>
            <w:r>
              <w:rPr>
                <w:rFonts w:ascii="方正书宋_GBK" w:eastAsia="方正书宋_GBK"/>
              </w:rPr>
              <w:t>160.65</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包</w:t>
            </w:r>
          </w:p>
        </w:tc>
        <w:tc>
          <w:tcPr>
            <w:tcW w:w="907" w:type="dxa"/>
            <w:vAlign w:val="center"/>
          </w:tcPr>
          <w:p>
            <w:pPr>
              <w:spacing w:line="300" w:lineRule="exact"/>
              <w:jc w:val="right"/>
              <w:rPr>
                <w:rFonts w:ascii="方正书宋_GBK" w:eastAsia="方正书宋_GBK"/>
              </w:rPr>
            </w:pPr>
            <w:r>
              <w:rPr>
                <w:rFonts w:ascii="方正书宋_GBK" w:eastAsia="方正书宋_GBK"/>
              </w:rPr>
              <w:t>200.00</w:t>
            </w:r>
          </w:p>
        </w:tc>
        <w:tc>
          <w:tcPr>
            <w:tcW w:w="907" w:type="dxa"/>
            <w:vAlign w:val="center"/>
          </w:tcPr>
          <w:p>
            <w:pPr>
              <w:spacing w:line="300" w:lineRule="exact"/>
              <w:jc w:val="right"/>
              <w:rPr>
                <w:rFonts w:ascii="方正书宋_GBK" w:eastAsia="方正书宋_GBK"/>
              </w:rPr>
            </w:pPr>
            <w:r>
              <w:rPr>
                <w:rFonts w:ascii="方正书宋_GBK" w:eastAsia="方正书宋_GBK"/>
              </w:rPr>
              <w:t>0.01</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曲阳县永宁幼儿园小计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17.60</w:t>
            </w:r>
          </w:p>
        </w:tc>
        <w:tc>
          <w:tcPr>
            <w:tcW w:w="1134" w:type="dxa"/>
            <w:vAlign w:val="center"/>
          </w:tcPr>
          <w:p>
            <w:pPr>
              <w:spacing w:line="300" w:lineRule="exact"/>
              <w:jc w:val="right"/>
              <w:rPr>
                <w:rFonts w:ascii="方正书宋_GBK" w:eastAsia="方正书宋_GBK"/>
                <w:b/>
              </w:rPr>
            </w:pPr>
            <w:r>
              <w:rPr>
                <w:rFonts w:ascii="方正书宋_GBK" w:eastAsia="方正书宋_GBK"/>
                <w:b/>
              </w:rPr>
              <w:t>17.60</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300.50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5.00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r>
              <w:rPr>
                <w:rFonts w:ascii="方正书宋_GBK" w:eastAsia="方正书宋_GBK"/>
              </w:rPr>
              <w:t>5.00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300.50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20.00</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300.50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电子儿童图画书及涂色书</w:t>
            </w:r>
          </w:p>
        </w:tc>
        <w:tc>
          <w:tcPr>
            <w:tcW w:w="1531" w:type="dxa"/>
            <w:vAlign w:val="center"/>
          </w:tcPr>
          <w:p>
            <w:pPr>
              <w:spacing w:line="300" w:lineRule="exact"/>
              <w:jc w:val="left"/>
              <w:rPr>
                <w:rFonts w:ascii="方正书宋_GBK" w:eastAsia="方正书宋_GBK"/>
              </w:rPr>
            </w:pPr>
            <w:r>
              <w:rPr>
                <w:rFonts w:ascii="方正书宋_GBK" w:eastAsia="方正书宋_GBK"/>
              </w:rPr>
              <w:t>A05010305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6.00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r>
              <w:rPr>
                <w:rFonts w:ascii="方正书宋_GBK" w:eastAsia="方正书宋_GBK"/>
              </w:rPr>
              <w:t>6.00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永宁幼儿园教育教学专项经费项目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300.50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531" w:type="dxa"/>
            <w:vAlign w:val="center"/>
          </w:tcPr>
          <w:p>
            <w:pPr>
              <w:spacing w:line="300" w:lineRule="exact"/>
              <w:jc w:val="left"/>
              <w:rPr>
                <w:rFonts w:ascii="方正书宋_GBK" w:eastAsia="方正书宋_GBK"/>
              </w:rPr>
            </w:pPr>
            <w:r>
              <w:rPr>
                <w:rFonts w:ascii="方正书宋_GBK" w:eastAsia="方正书宋_GBK"/>
              </w:rPr>
              <w:t>C020603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r>
              <w:rPr>
                <w:rFonts w:ascii="方正书宋_GBK" w:eastAsia="方正书宋_GBK"/>
              </w:rPr>
              <w:t>0.60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曲阳县孟良河幼儿园小计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17.65</w:t>
            </w:r>
          </w:p>
        </w:tc>
        <w:tc>
          <w:tcPr>
            <w:tcW w:w="1134" w:type="dxa"/>
            <w:vAlign w:val="center"/>
          </w:tcPr>
          <w:p>
            <w:pPr>
              <w:spacing w:line="300" w:lineRule="exact"/>
              <w:jc w:val="right"/>
              <w:rPr>
                <w:rFonts w:ascii="方正书宋_GBK" w:eastAsia="方正书宋_GBK"/>
                <w:b/>
              </w:rPr>
            </w:pPr>
            <w:r>
              <w:rPr>
                <w:rFonts w:ascii="方正书宋_GBK" w:eastAsia="方正书宋_GBK"/>
                <w:b/>
              </w:rPr>
              <w:t>17.65</w:t>
            </w: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其他印刷服务</w:t>
            </w:r>
          </w:p>
        </w:tc>
        <w:tc>
          <w:tcPr>
            <w:tcW w:w="1531" w:type="dxa"/>
            <w:vAlign w:val="center"/>
          </w:tcPr>
          <w:p>
            <w:pPr>
              <w:spacing w:line="300" w:lineRule="exact"/>
              <w:jc w:val="left"/>
              <w:rPr>
                <w:rFonts w:ascii="方正书宋_GBK" w:eastAsia="方正书宋_GBK"/>
              </w:rPr>
            </w:pPr>
            <w:r>
              <w:rPr>
                <w:rFonts w:ascii="方正书宋_GBK" w:eastAsia="方正书宋_GBK"/>
              </w:rPr>
              <w:t>C08140199</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2.00</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r>
              <w:rPr>
                <w:rFonts w:ascii="方正书宋_GBK" w:eastAsia="方正书宋_GBK"/>
              </w:rPr>
              <w:t>2.00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软件运维服务</w:t>
            </w:r>
          </w:p>
        </w:tc>
        <w:tc>
          <w:tcPr>
            <w:tcW w:w="1531" w:type="dxa"/>
            <w:vAlign w:val="center"/>
          </w:tcPr>
          <w:p>
            <w:pPr>
              <w:spacing w:line="300" w:lineRule="exact"/>
              <w:jc w:val="left"/>
              <w:rPr>
                <w:rFonts w:ascii="方正书宋_GBK" w:eastAsia="方正书宋_GBK"/>
              </w:rPr>
            </w:pPr>
            <w:r>
              <w:rPr>
                <w:rFonts w:ascii="方正书宋_GBK" w:eastAsia="方正书宋_GBK"/>
              </w:rPr>
              <w:t>C020603</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套</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r>
              <w:rPr>
                <w:rFonts w:ascii="方正书宋_GBK" w:eastAsia="方正书宋_GBK"/>
              </w:rPr>
              <w:t>0.20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3.00</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1.35</w:t>
            </w:r>
          </w:p>
        </w:tc>
        <w:tc>
          <w:tcPr>
            <w:tcW w:w="1134" w:type="dxa"/>
            <w:vAlign w:val="center"/>
          </w:tcPr>
          <w:p>
            <w:pPr>
              <w:spacing w:line="300" w:lineRule="exact"/>
              <w:jc w:val="right"/>
              <w:rPr>
                <w:rFonts w:ascii="方正书宋_GBK" w:eastAsia="方正书宋_GBK"/>
              </w:rPr>
            </w:pPr>
            <w:r>
              <w:rPr>
                <w:rFonts w:ascii="方正书宋_GBK" w:eastAsia="方正书宋_GBK"/>
              </w:rPr>
              <w:t>1.35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激光打印机</w:t>
            </w:r>
          </w:p>
        </w:tc>
        <w:tc>
          <w:tcPr>
            <w:tcW w:w="1531" w:type="dxa"/>
            <w:vAlign w:val="center"/>
          </w:tcPr>
          <w:p>
            <w:pPr>
              <w:spacing w:line="300" w:lineRule="exact"/>
              <w:jc w:val="left"/>
              <w:rPr>
                <w:rFonts w:ascii="方正书宋_GBK" w:eastAsia="方正书宋_GBK"/>
              </w:rPr>
            </w:pPr>
            <w:r>
              <w:rPr>
                <w:rFonts w:ascii="方正书宋_GBK" w:eastAsia="方正书宋_GBK"/>
              </w:rPr>
              <w:t>A0201060102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4.00</w:t>
            </w:r>
          </w:p>
        </w:tc>
        <w:tc>
          <w:tcPr>
            <w:tcW w:w="907" w:type="dxa"/>
            <w:vAlign w:val="center"/>
          </w:tcPr>
          <w:p>
            <w:pPr>
              <w:spacing w:line="300" w:lineRule="exact"/>
              <w:jc w:val="right"/>
              <w:rPr>
                <w:rFonts w:ascii="方正书宋_GBK" w:eastAsia="方正书宋_GBK"/>
              </w:rPr>
            </w:pPr>
            <w:r>
              <w:rPr>
                <w:rFonts w:ascii="方正书宋_GBK" w:eastAsia="方正书宋_GBK"/>
              </w:rPr>
              <w:t>0.25</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0.65</w:t>
            </w:r>
          </w:p>
        </w:tc>
        <w:tc>
          <w:tcPr>
            <w:tcW w:w="1134" w:type="dxa"/>
            <w:vAlign w:val="center"/>
          </w:tcPr>
          <w:p>
            <w:pPr>
              <w:spacing w:line="300" w:lineRule="exact"/>
              <w:jc w:val="right"/>
              <w:rPr>
                <w:rFonts w:ascii="方正书宋_GBK" w:eastAsia="方正书宋_GBK"/>
              </w:rPr>
            </w:pPr>
            <w:r>
              <w:rPr>
                <w:rFonts w:ascii="方正书宋_GBK" w:eastAsia="方正书宋_GBK"/>
              </w:rPr>
              <w:t>0.65</w:t>
            </w:r>
          </w:p>
        </w:tc>
        <w:tc>
          <w:tcPr>
            <w:tcW w:w="1134" w:type="dxa"/>
            <w:vAlign w:val="center"/>
          </w:tcPr>
          <w:p>
            <w:pPr>
              <w:spacing w:line="300" w:lineRule="exact"/>
              <w:jc w:val="right"/>
              <w:rPr>
                <w:rFonts w:ascii="方正书宋_GBK" w:eastAsia="方正书宋_GBK"/>
              </w:rPr>
            </w:pPr>
            <w:r>
              <w:rPr>
                <w:rFonts w:ascii="方正书宋_GBK" w:eastAsia="方正书宋_GBK"/>
              </w:rPr>
              <w:t>0.65</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儿童图画书及涂色书</w:t>
            </w:r>
          </w:p>
        </w:tc>
        <w:tc>
          <w:tcPr>
            <w:tcW w:w="1531" w:type="dxa"/>
            <w:vAlign w:val="center"/>
          </w:tcPr>
          <w:p>
            <w:pPr>
              <w:spacing w:line="300" w:lineRule="exact"/>
              <w:jc w:val="left"/>
              <w:rPr>
                <w:rFonts w:ascii="方正书宋_GBK" w:eastAsia="方正书宋_GBK"/>
              </w:rPr>
            </w:pPr>
            <w:r>
              <w:rPr>
                <w:rFonts w:ascii="方正书宋_GBK" w:eastAsia="方正书宋_GBK"/>
              </w:rPr>
              <w:t>A05010105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0.90</w:t>
            </w:r>
          </w:p>
        </w:tc>
        <w:tc>
          <w:tcPr>
            <w:tcW w:w="1134" w:type="dxa"/>
            <w:vAlign w:val="center"/>
          </w:tcPr>
          <w:p>
            <w:pPr>
              <w:spacing w:line="300" w:lineRule="exact"/>
              <w:jc w:val="right"/>
              <w:rPr>
                <w:rFonts w:ascii="方正书宋_GBK" w:eastAsia="方正书宋_GBK"/>
              </w:rPr>
            </w:pPr>
            <w:r>
              <w:rPr>
                <w:rFonts w:ascii="方正书宋_GBK" w:eastAsia="方正书宋_GBK"/>
              </w:rPr>
              <w:t>0.90</w:t>
            </w:r>
          </w:p>
        </w:tc>
        <w:tc>
          <w:tcPr>
            <w:tcW w:w="1134" w:type="dxa"/>
            <w:vAlign w:val="center"/>
          </w:tcPr>
          <w:p>
            <w:pPr>
              <w:spacing w:line="300" w:lineRule="exact"/>
              <w:jc w:val="right"/>
              <w:rPr>
                <w:rFonts w:ascii="方正书宋_GBK" w:eastAsia="方正书宋_GBK"/>
              </w:rPr>
            </w:pPr>
            <w:r>
              <w:rPr>
                <w:rFonts w:ascii="方正书宋_GBK" w:eastAsia="方正书宋_GBK"/>
              </w:rPr>
              <w:t>0.90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木质柜类</w:t>
            </w:r>
          </w:p>
        </w:tc>
        <w:tc>
          <w:tcPr>
            <w:tcW w:w="1531" w:type="dxa"/>
            <w:vAlign w:val="center"/>
          </w:tcPr>
          <w:p>
            <w:pPr>
              <w:spacing w:line="300" w:lineRule="exact"/>
              <w:jc w:val="left"/>
              <w:rPr>
                <w:rFonts w:ascii="方正书宋_GBK" w:eastAsia="方正书宋_GBK"/>
              </w:rPr>
            </w:pPr>
            <w:r>
              <w:rPr>
                <w:rFonts w:ascii="方正书宋_GBK" w:eastAsia="方正书宋_GBK"/>
              </w:rPr>
              <w:t>A060501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2.44</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2.44</w:t>
            </w:r>
          </w:p>
        </w:tc>
        <w:tc>
          <w:tcPr>
            <w:tcW w:w="1134" w:type="dxa"/>
            <w:vAlign w:val="center"/>
          </w:tcPr>
          <w:p>
            <w:pPr>
              <w:spacing w:line="300" w:lineRule="exact"/>
              <w:jc w:val="right"/>
              <w:rPr>
                <w:rFonts w:ascii="方正书宋_GBK" w:eastAsia="方正书宋_GBK"/>
              </w:rPr>
            </w:pPr>
            <w:r>
              <w:rPr>
                <w:rFonts w:ascii="方正书宋_GBK" w:eastAsia="方正书宋_GBK"/>
              </w:rPr>
              <w:t>2.44</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塑料台、桌类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批</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907" w:type="dxa"/>
            <w:vAlign w:val="center"/>
          </w:tcPr>
          <w:p>
            <w:pPr>
              <w:spacing w:line="300" w:lineRule="exact"/>
              <w:jc w:val="right"/>
              <w:rPr>
                <w:rFonts w:ascii="方正书宋_GBK" w:eastAsia="方正书宋_GBK"/>
              </w:rPr>
            </w:pPr>
            <w:r>
              <w:rPr>
                <w:rFonts w:ascii="方正书宋_GBK" w:eastAsia="方正书宋_GBK"/>
              </w:rPr>
              <w:t>1.38</w:t>
            </w:r>
          </w:p>
        </w:tc>
        <w:tc>
          <w:tcPr>
            <w:tcW w:w="1134" w:type="dxa"/>
            <w:vAlign w:val="center"/>
          </w:tcPr>
          <w:p>
            <w:pPr>
              <w:spacing w:line="300" w:lineRule="exact"/>
              <w:jc w:val="right"/>
              <w:rPr>
                <w:rFonts w:ascii="方正书宋_GBK" w:eastAsia="方正书宋_GBK"/>
              </w:rPr>
            </w:pPr>
            <w:r>
              <w:rPr>
                <w:rFonts w:ascii="方正书宋_GBK" w:eastAsia="方正书宋_GBK"/>
              </w:rPr>
              <w:t>1.38</w:t>
            </w:r>
          </w:p>
        </w:tc>
        <w:tc>
          <w:tcPr>
            <w:tcW w:w="1134" w:type="dxa"/>
            <w:vAlign w:val="center"/>
          </w:tcPr>
          <w:p>
            <w:pPr>
              <w:spacing w:line="300" w:lineRule="exact"/>
              <w:jc w:val="right"/>
              <w:rPr>
                <w:rFonts w:ascii="方正书宋_GBK" w:eastAsia="方正书宋_GBK"/>
              </w:rPr>
            </w:pPr>
            <w:r>
              <w:rPr>
                <w:rFonts w:ascii="方正书宋_GBK" w:eastAsia="方正书宋_GBK"/>
              </w:rPr>
              <w:t>1.38</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0.70</w:t>
            </w:r>
          </w:p>
        </w:tc>
        <w:tc>
          <w:tcPr>
            <w:tcW w:w="907" w:type="dxa"/>
            <w:vAlign w:val="center"/>
          </w:tcPr>
          <w:p>
            <w:pPr>
              <w:spacing w:line="300" w:lineRule="exact"/>
              <w:jc w:val="right"/>
              <w:rPr>
                <w:rFonts w:ascii="方正书宋_GBK" w:eastAsia="方正书宋_GBK"/>
              </w:rPr>
            </w:pPr>
            <w:r>
              <w:rPr>
                <w:rFonts w:ascii="方正书宋_GBK" w:eastAsia="方正书宋_GBK"/>
              </w:rPr>
              <w:t>10.00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r>
              <w:rPr>
                <w:rFonts w:ascii="方正书宋_GBK" w:eastAsia="方正书宋_GBK"/>
              </w:rPr>
              <w:t>7.00</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孟良河幼儿园教育教学专项经费项目</w:t>
            </w:r>
          </w:p>
        </w:tc>
        <w:tc>
          <w:tcPr>
            <w:tcW w:w="1134" w:type="dxa"/>
            <w:vAlign w:val="center"/>
          </w:tcPr>
          <w:p>
            <w:pPr>
              <w:spacing w:line="300" w:lineRule="exact"/>
              <w:jc w:val="right"/>
              <w:rPr>
                <w:rFonts w:ascii="方正书宋_GBK" w:eastAsia="方正书宋_GBK"/>
              </w:rPr>
            </w:pPr>
            <w:r>
              <w:rPr>
                <w:rFonts w:ascii="方正书宋_GBK" w:eastAsia="方正书宋_GBK"/>
              </w:rPr>
              <w:t>127.02</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广告服务</w:t>
            </w:r>
          </w:p>
        </w:tc>
        <w:tc>
          <w:tcPr>
            <w:tcW w:w="1531" w:type="dxa"/>
            <w:vAlign w:val="center"/>
          </w:tcPr>
          <w:p>
            <w:pPr>
              <w:spacing w:line="300" w:lineRule="exact"/>
              <w:jc w:val="left"/>
              <w:rPr>
                <w:rFonts w:ascii="方正书宋_GBK" w:eastAsia="方正书宋_GBK"/>
              </w:rPr>
            </w:pPr>
            <w:r>
              <w:rPr>
                <w:rFonts w:ascii="方正书宋_GBK" w:eastAsia="方正书宋_GBK"/>
              </w:rPr>
              <w:t>C0806</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次</w:t>
            </w:r>
          </w:p>
        </w:tc>
        <w:tc>
          <w:tcPr>
            <w:tcW w:w="907" w:type="dxa"/>
            <w:vAlign w:val="center"/>
          </w:tcPr>
          <w:p>
            <w:pPr>
              <w:spacing w:line="300" w:lineRule="exact"/>
              <w:jc w:val="right"/>
              <w:rPr>
                <w:rFonts w:ascii="方正书宋_GBK" w:eastAsia="方正书宋_GBK"/>
              </w:rPr>
            </w:pPr>
            <w:r>
              <w:rPr>
                <w:rFonts w:ascii="方正书宋_GBK" w:eastAsia="方正书宋_GBK"/>
              </w:rPr>
              <w:t>0.73</w:t>
            </w:r>
          </w:p>
        </w:tc>
        <w:tc>
          <w:tcPr>
            <w:tcW w:w="907" w:type="dxa"/>
            <w:vAlign w:val="center"/>
          </w:tcPr>
          <w:p>
            <w:pPr>
              <w:spacing w:line="300" w:lineRule="exact"/>
              <w:jc w:val="right"/>
              <w:rPr>
                <w:rFonts w:ascii="方正书宋_GBK" w:eastAsia="方正书宋_GBK"/>
              </w:rPr>
            </w:pPr>
            <w:r>
              <w:rPr>
                <w:rFonts w:ascii="方正书宋_GBK" w:eastAsia="方正书宋_GBK"/>
              </w:rPr>
              <w:t>1.00</w:t>
            </w:r>
          </w:p>
        </w:tc>
        <w:tc>
          <w:tcPr>
            <w:tcW w:w="1134" w:type="dxa"/>
            <w:vAlign w:val="center"/>
          </w:tcPr>
          <w:p>
            <w:pPr>
              <w:spacing w:line="300" w:lineRule="exact"/>
              <w:jc w:val="right"/>
              <w:rPr>
                <w:rFonts w:ascii="方正书宋_GBK" w:eastAsia="方正书宋_GBK"/>
              </w:rPr>
            </w:pPr>
            <w:r>
              <w:rPr>
                <w:rFonts w:ascii="方正书宋_GBK" w:eastAsia="方正书宋_GBK"/>
              </w:rPr>
              <w:t>0.73</w:t>
            </w:r>
          </w:p>
        </w:tc>
        <w:tc>
          <w:tcPr>
            <w:tcW w:w="1134" w:type="dxa"/>
            <w:vAlign w:val="center"/>
          </w:tcPr>
          <w:p>
            <w:pPr>
              <w:spacing w:line="300" w:lineRule="exact"/>
              <w:jc w:val="right"/>
              <w:rPr>
                <w:rFonts w:ascii="方正书宋_GBK" w:eastAsia="方正书宋_GBK"/>
              </w:rPr>
            </w:pPr>
            <w:r>
              <w:rPr>
                <w:rFonts w:ascii="方正书宋_GBK" w:eastAsia="方正书宋_GBK"/>
              </w:rPr>
              <w:t>0.73</w:t>
            </w: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right"/>
              <w:rPr>
                <w:rFonts w:ascii="方正书宋_GBK" w:eastAsia="方正书宋_GBK"/>
              </w:rPr>
            </w:pPr>
          </w:p>
        </w:tc>
      </w:tr>
    </w:tbl>
    <w:p>
      <w:pPr>
        <w:autoSpaceDE w:val="0"/>
        <w:autoSpaceDN w:val="0"/>
        <w:adjustRightInd w:val="0"/>
        <w:ind w:firstLine="640" w:firstLineChars="200"/>
        <w:jc w:val="left"/>
        <w:rPr>
          <w:rFonts w:ascii="黑体" w:hAnsi="黑体" w:eastAsia="黑体" w:cs="Times New Roman"/>
          <w:sz w:val="32"/>
          <w:szCs w:val="32"/>
        </w:rPr>
        <w:sectPr>
          <w:footerReference r:id="rId4" w:type="default"/>
          <w:pgSz w:w="16840" w:h="11907" w:orient="landscape"/>
          <w:pgMar w:top="1985" w:right="1304" w:bottom="1134" w:left="1304" w:header="851" w:footer="992" w:gutter="0"/>
          <w:pgNumType w:fmt="numberInDash"/>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曲阳县教育和体育局</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110379.73</w:t>
      </w:r>
      <w:r>
        <w:rPr>
          <w:rFonts w:hint="eastAsia" w:ascii="Times New Roman" w:hAnsi="Times New Roman" w:eastAsia="仿宋" w:cs="Times New Roman"/>
          <w:color w:val="000000"/>
          <w:sz w:val="32"/>
          <w:szCs w:val="32"/>
        </w:rPr>
        <w:t>万元（详见下表），本年度各单位（处室）拟购置固定资产总额为</w:t>
      </w:r>
      <w:r>
        <w:rPr>
          <w:rFonts w:ascii="Times New Roman" w:hAnsi="Times New Roman" w:eastAsia="仿宋" w:cs="Times New Roman"/>
          <w:color w:val="000000"/>
          <w:sz w:val="32"/>
          <w:szCs w:val="32"/>
        </w:rPr>
        <w:t>12685.30</w:t>
      </w:r>
      <w:r>
        <w:rPr>
          <w:rFonts w:hint="eastAsia" w:ascii="Times New Roman" w:hAnsi="Times New Roman" w:eastAsia="仿宋" w:cs="Times New Roman"/>
          <w:color w:val="000000"/>
          <w:sz w:val="32"/>
          <w:szCs w:val="32"/>
        </w:rPr>
        <w:t>万元，主要为主要为</w:t>
      </w:r>
      <w:r>
        <w:rPr>
          <w:rFonts w:hint="eastAsia" w:ascii="仿宋" w:hAnsi="仿宋" w:eastAsia="仿宋" w:cs="仿宋"/>
          <w:sz w:val="32"/>
          <w:szCs w:val="32"/>
        </w:rPr>
        <w:t>教学仪器设备、</w:t>
      </w:r>
      <w:r>
        <w:rPr>
          <w:rFonts w:hint="eastAsia" w:ascii="Times New Roman" w:hAnsi="Times New Roman" w:eastAsia="仿宋" w:cs="Times New Roman"/>
          <w:color w:val="000000"/>
          <w:sz w:val="32"/>
          <w:szCs w:val="32"/>
        </w:rPr>
        <w:t>计算机、一体机、空调、打印机、投影仪</w:t>
      </w:r>
      <w:r>
        <w:rPr>
          <w:rFonts w:hint="eastAsia" w:ascii="仿宋" w:hAnsi="仿宋" w:eastAsia="仿宋" w:cs="仿宋"/>
          <w:sz w:val="32"/>
          <w:szCs w:val="32"/>
        </w:rPr>
        <w:t>，事业单位用房施工等工程项目</w:t>
      </w:r>
      <w:r>
        <w:rPr>
          <w:rFonts w:hint="eastAsia" w:ascii="Times New Roman" w:hAnsi="Times New Roman" w:eastAsia="仿宋" w:cs="Times New Roman"/>
          <w:color w:val="000000"/>
          <w:sz w:val="32"/>
          <w:szCs w:val="32"/>
        </w:rPr>
        <w:t>等，已列入政府采购预算，详见政府采购预算表。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曲阳县教育和体育局部门固定资产占用情况表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编制部门：曲阳县教育和体育局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000000"/>
                <w:kern w:val="0"/>
                <w:sz w:val="24"/>
              </w:rPr>
            </w:pPr>
            <w:r>
              <w:rPr>
                <w:rFonts w:ascii="Times New Roman" w:hAnsi="Times New Roman" w:eastAsia="仿宋" w:cs="Times New Roman"/>
                <w:color w:val="000000"/>
                <w:kern w:val="0"/>
                <w:sz w:val="24"/>
              </w:rPr>
              <w:t>110379.73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662754.1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68863</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223440.92</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21647.21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14</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81.1</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4"/>
              </w:rPr>
            </w:pPr>
            <w:r>
              <w:rPr>
                <w:rFonts w:ascii="Times New Roman" w:hAnsi="Times New Roman" w:eastAsia="仿宋" w:cs="Times New Roman"/>
                <w:kern w:val="0"/>
                <w:sz w:val="24"/>
              </w:rPr>
              <w:t>41435.63</w:t>
            </w:r>
          </w:p>
          <w:p>
            <w:pPr>
              <w:widowControl/>
              <w:jc w:val="center"/>
              <w:rPr>
                <w:rFonts w:ascii="Times New Roman" w:hAnsi="Times New Roman" w:eastAsia="仿宋" w:cs="Times New Roman"/>
                <w:kern w:val="0"/>
                <w:sz w:val="24"/>
              </w:rPr>
            </w:pPr>
          </w:p>
        </w:tc>
      </w:tr>
    </w:tbl>
    <w:p>
      <w:pPr>
        <w:autoSpaceDE w:val="0"/>
        <w:autoSpaceDN w:val="0"/>
        <w:adjustRightInd w:val="0"/>
        <w:ind w:firstLine="640" w:firstLineChars="200"/>
        <w:jc w:val="left"/>
        <w:rPr>
          <w:rFonts w:ascii="黑体" w:hAnsi="黑体" w:eastAsia="黑体" w:cs="Times New Roman"/>
          <w:sz w:val="32"/>
          <w:szCs w:val="32"/>
        </w:rPr>
        <w:sectPr>
          <w:pgSz w:w="16840" w:h="11907" w:orient="landscape"/>
          <w:pgMar w:top="1985" w:right="1304" w:bottom="1134" w:left="1304" w:header="851" w:footer="992" w:gutter="0"/>
          <w:pgNumType w:fmt="numberInDash"/>
          <w:cols w:space="720" w:num="1"/>
          <w:docGrid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、一般公共预算拨款收入：指县级财政当年拨付的资金。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县级财政预算管理的“三公”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sectPr>
      <w:pgSz w:w="11907" w:h="16840"/>
      <w:pgMar w:top="1304" w:right="1134" w:bottom="1304" w:left="1985"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w:t>
    </w:r>
    <w:r>
      <w:t xml:space="preserve"> 164 -</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6211" w:y="20"/>
      <w:jc w:val="center"/>
      <w:rPr>
        <w:rStyle w:val="16"/>
      </w:rPr>
    </w:pPr>
    <w:r>
      <w:rPr>
        <w:rStyle w:val="16"/>
      </w:rPr>
      <w:fldChar w:fldCharType="begin"/>
    </w:r>
    <w:r>
      <w:rPr>
        <w:rStyle w:val="16"/>
      </w:rPr>
      <w:instrText xml:space="preserve">PAGE  </w:instrText>
    </w:r>
    <w:r>
      <w:rPr>
        <w:rStyle w:val="16"/>
      </w:rPr>
      <w:fldChar w:fldCharType="separate"/>
    </w:r>
    <w:r>
      <w:rPr>
        <w:rStyle w:val="16"/>
      </w:rPr>
      <w:t>- 213 -</w:t>
    </w:r>
    <w:r>
      <w:rPr>
        <w:rStyle w:val="16"/>
      </w:rPr>
      <w:fldChar w:fldCharType="end"/>
    </w:r>
  </w:p>
  <w:p>
    <w:pPr>
      <w:pStyle w:val="2"/>
      <w:ind w:right="360" w:firstLine="360"/>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YzNjBkOTgyNWQ1YTMxYzM3MzMwNWFiODNmOWIzYWMifQ=="/>
  </w:docVars>
  <w:rsids>
    <w:rsidRoot w:val="00EE71BA"/>
    <w:rsid w:val="000107C7"/>
    <w:rsid w:val="00011FE1"/>
    <w:rsid w:val="00025056"/>
    <w:rsid w:val="00055ADF"/>
    <w:rsid w:val="00064D8A"/>
    <w:rsid w:val="0007003C"/>
    <w:rsid w:val="00070809"/>
    <w:rsid w:val="00087CCB"/>
    <w:rsid w:val="00092B5E"/>
    <w:rsid w:val="0009631B"/>
    <w:rsid w:val="000B076F"/>
    <w:rsid w:val="000C2AC0"/>
    <w:rsid w:val="000C7140"/>
    <w:rsid w:val="00103A98"/>
    <w:rsid w:val="00103F2B"/>
    <w:rsid w:val="001326B6"/>
    <w:rsid w:val="0015433B"/>
    <w:rsid w:val="001675CD"/>
    <w:rsid w:val="0018237B"/>
    <w:rsid w:val="001928D6"/>
    <w:rsid w:val="001C49A2"/>
    <w:rsid w:val="001D11AA"/>
    <w:rsid w:val="001E6DE7"/>
    <w:rsid w:val="00205374"/>
    <w:rsid w:val="00231BF5"/>
    <w:rsid w:val="00253A24"/>
    <w:rsid w:val="00256859"/>
    <w:rsid w:val="00270DBB"/>
    <w:rsid w:val="002824A6"/>
    <w:rsid w:val="00297E80"/>
    <w:rsid w:val="002B193B"/>
    <w:rsid w:val="002B2E4D"/>
    <w:rsid w:val="002B566D"/>
    <w:rsid w:val="002B6315"/>
    <w:rsid w:val="002E17A1"/>
    <w:rsid w:val="002E39C6"/>
    <w:rsid w:val="002F1AF9"/>
    <w:rsid w:val="003135C3"/>
    <w:rsid w:val="00315889"/>
    <w:rsid w:val="003174CF"/>
    <w:rsid w:val="00323B29"/>
    <w:rsid w:val="00324DE7"/>
    <w:rsid w:val="00333C5A"/>
    <w:rsid w:val="00341FC8"/>
    <w:rsid w:val="00372E82"/>
    <w:rsid w:val="003860A2"/>
    <w:rsid w:val="0039059E"/>
    <w:rsid w:val="003A3952"/>
    <w:rsid w:val="003A4632"/>
    <w:rsid w:val="003A5CA0"/>
    <w:rsid w:val="003B501C"/>
    <w:rsid w:val="003B546A"/>
    <w:rsid w:val="003F1097"/>
    <w:rsid w:val="003F1529"/>
    <w:rsid w:val="00420A34"/>
    <w:rsid w:val="004304C9"/>
    <w:rsid w:val="004314D2"/>
    <w:rsid w:val="00431609"/>
    <w:rsid w:val="00441E4E"/>
    <w:rsid w:val="00444F88"/>
    <w:rsid w:val="00447C6F"/>
    <w:rsid w:val="00457D58"/>
    <w:rsid w:val="004974BB"/>
    <w:rsid w:val="004974E6"/>
    <w:rsid w:val="004C0FF8"/>
    <w:rsid w:val="004C17A4"/>
    <w:rsid w:val="004D581E"/>
    <w:rsid w:val="004D76AC"/>
    <w:rsid w:val="004E7220"/>
    <w:rsid w:val="005111A7"/>
    <w:rsid w:val="00514A5A"/>
    <w:rsid w:val="00540CE9"/>
    <w:rsid w:val="005535C4"/>
    <w:rsid w:val="00556C70"/>
    <w:rsid w:val="00557D7D"/>
    <w:rsid w:val="00562B47"/>
    <w:rsid w:val="0056555B"/>
    <w:rsid w:val="00580991"/>
    <w:rsid w:val="0059078D"/>
    <w:rsid w:val="00596ABF"/>
    <w:rsid w:val="005B1D55"/>
    <w:rsid w:val="005C224B"/>
    <w:rsid w:val="00633780"/>
    <w:rsid w:val="0063763F"/>
    <w:rsid w:val="0063799E"/>
    <w:rsid w:val="00657FF8"/>
    <w:rsid w:val="00667C5D"/>
    <w:rsid w:val="00691C13"/>
    <w:rsid w:val="006A3177"/>
    <w:rsid w:val="006A467E"/>
    <w:rsid w:val="006A670D"/>
    <w:rsid w:val="006B41B0"/>
    <w:rsid w:val="006D0AD9"/>
    <w:rsid w:val="006D65AB"/>
    <w:rsid w:val="006D7083"/>
    <w:rsid w:val="006F0B85"/>
    <w:rsid w:val="006F2501"/>
    <w:rsid w:val="0071464C"/>
    <w:rsid w:val="00716471"/>
    <w:rsid w:val="00722CEC"/>
    <w:rsid w:val="0074254D"/>
    <w:rsid w:val="00755D70"/>
    <w:rsid w:val="00766803"/>
    <w:rsid w:val="007B62F4"/>
    <w:rsid w:val="007B6B59"/>
    <w:rsid w:val="007D6EDF"/>
    <w:rsid w:val="007F0341"/>
    <w:rsid w:val="00802D68"/>
    <w:rsid w:val="00805D08"/>
    <w:rsid w:val="00817FA5"/>
    <w:rsid w:val="00831DB9"/>
    <w:rsid w:val="00856335"/>
    <w:rsid w:val="00865240"/>
    <w:rsid w:val="008711DF"/>
    <w:rsid w:val="00885209"/>
    <w:rsid w:val="008879CC"/>
    <w:rsid w:val="00894461"/>
    <w:rsid w:val="00896045"/>
    <w:rsid w:val="008A4AA2"/>
    <w:rsid w:val="008A6068"/>
    <w:rsid w:val="008C3B1E"/>
    <w:rsid w:val="008C7AAC"/>
    <w:rsid w:val="008C7EB1"/>
    <w:rsid w:val="008D075B"/>
    <w:rsid w:val="008D1076"/>
    <w:rsid w:val="008E46D1"/>
    <w:rsid w:val="008F4BFE"/>
    <w:rsid w:val="0090089E"/>
    <w:rsid w:val="00944135"/>
    <w:rsid w:val="009851FB"/>
    <w:rsid w:val="009904B4"/>
    <w:rsid w:val="00997738"/>
    <w:rsid w:val="00997CC9"/>
    <w:rsid w:val="009A41A4"/>
    <w:rsid w:val="009A521C"/>
    <w:rsid w:val="009B5422"/>
    <w:rsid w:val="009B786D"/>
    <w:rsid w:val="009C3872"/>
    <w:rsid w:val="009C5744"/>
    <w:rsid w:val="009D0379"/>
    <w:rsid w:val="009D3DC7"/>
    <w:rsid w:val="009D42D6"/>
    <w:rsid w:val="009F0BDD"/>
    <w:rsid w:val="009F12D9"/>
    <w:rsid w:val="009F5729"/>
    <w:rsid w:val="00A02A26"/>
    <w:rsid w:val="00A236DA"/>
    <w:rsid w:val="00A30FAC"/>
    <w:rsid w:val="00A320CF"/>
    <w:rsid w:val="00A35320"/>
    <w:rsid w:val="00A477D2"/>
    <w:rsid w:val="00A51F6B"/>
    <w:rsid w:val="00A57A99"/>
    <w:rsid w:val="00A62C65"/>
    <w:rsid w:val="00A66D61"/>
    <w:rsid w:val="00A85CD1"/>
    <w:rsid w:val="00AD251E"/>
    <w:rsid w:val="00AD331E"/>
    <w:rsid w:val="00AD7D3D"/>
    <w:rsid w:val="00AF337B"/>
    <w:rsid w:val="00AF44A6"/>
    <w:rsid w:val="00AF5AAA"/>
    <w:rsid w:val="00B03280"/>
    <w:rsid w:val="00B05BEE"/>
    <w:rsid w:val="00B203A4"/>
    <w:rsid w:val="00B27B75"/>
    <w:rsid w:val="00B308C3"/>
    <w:rsid w:val="00B4051F"/>
    <w:rsid w:val="00B456F1"/>
    <w:rsid w:val="00B6562B"/>
    <w:rsid w:val="00B70874"/>
    <w:rsid w:val="00B70E35"/>
    <w:rsid w:val="00B759AC"/>
    <w:rsid w:val="00B814C7"/>
    <w:rsid w:val="00B913CD"/>
    <w:rsid w:val="00B934B0"/>
    <w:rsid w:val="00B97984"/>
    <w:rsid w:val="00BA2672"/>
    <w:rsid w:val="00BA33F2"/>
    <w:rsid w:val="00BB0D09"/>
    <w:rsid w:val="00C01F08"/>
    <w:rsid w:val="00C12263"/>
    <w:rsid w:val="00C14869"/>
    <w:rsid w:val="00C35BDF"/>
    <w:rsid w:val="00C441F1"/>
    <w:rsid w:val="00C617FE"/>
    <w:rsid w:val="00C72000"/>
    <w:rsid w:val="00C75062"/>
    <w:rsid w:val="00C82165"/>
    <w:rsid w:val="00CA7C61"/>
    <w:rsid w:val="00CB2AF5"/>
    <w:rsid w:val="00CB3114"/>
    <w:rsid w:val="00CC5042"/>
    <w:rsid w:val="00CD5458"/>
    <w:rsid w:val="00CD7DBF"/>
    <w:rsid w:val="00CE07B5"/>
    <w:rsid w:val="00CF1DF1"/>
    <w:rsid w:val="00D044F3"/>
    <w:rsid w:val="00D0756F"/>
    <w:rsid w:val="00D104E2"/>
    <w:rsid w:val="00D211F0"/>
    <w:rsid w:val="00D22EC3"/>
    <w:rsid w:val="00D246F9"/>
    <w:rsid w:val="00D26791"/>
    <w:rsid w:val="00D325EE"/>
    <w:rsid w:val="00D47039"/>
    <w:rsid w:val="00D607DA"/>
    <w:rsid w:val="00D90BB6"/>
    <w:rsid w:val="00D94A92"/>
    <w:rsid w:val="00DB4428"/>
    <w:rsid w:val="00DB7A42"/>
    <w:rsid w:val="00DC6B2D"/>
    <w:rsid w:val="00DC6EE5"/>
    <w:rsid w:val="00DF0748"/>
    <w:rsid w:val="00DF6E7A"/>
    <w:rsid w:val="00E02177"/>
    <w:rsid w:val="00E22A58"/>
    <w:rsid w:val="00E43673"/>
    <w:rsid w:val="00E47AFA"/>
    <w:rsid w:val="00E54CCE"/>
    <w:rsid w:val="00E83491"/>
    <w:rsid w:val="00E91435"/>
    <w:rsid w:val="00EA725A"/>
    <w:rsid w:val="00EB0B54"/>
    <w:rsid w:val="00EB291F"/>
    <w:rsid w:val="00EC11B7"/>
    <w:rsid w:val="00EE71BA"/>
    <w:rsid w:val="00F075B3"/>
    <w:rsid w:val="00F15F65"/>
    <w:rsid w:val="00F2298C"/>
    <w:rsid w:val="00F34651"/>
    <w:rsid w:val="00F42231"/>
    <w:rsid w:val="00F523A1"/>
    <w:rsid w:val="00F620BC"/>
    <w:rsid w:val="00F867E4"/>
    <w:rsid w:val="00F9049A"/>
    <w:rsid w:val="00F912DA"/>
    <w:rsid w:val="00F9357A"/>
    <w:rsid w:val="00FB3B10"/>
    <w:rsid w:val="00FC1C70"/>
    <w:rsid w:val="00FD7699"/>
    <w:rsid w:val="0546141F"/>
    <w:rsid w:val="41D70B25"/>
    <w:rsid w:val="57FE2EBD"/>
    <w:rsid w:val="58001494"/>
    <w:rsid w:val="5D194BC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3"/>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4"/>
    <w:qFormat/>
    <w:uiPriority w:val="99"/>
    <w:pPr>
      <w:snapToGrid w:val="0"/>
      <w:jc w:val="left"/>
    </w:pPr>
    <w:rPr>
      <w:sz w:val="18"/>
      <w:szCs w:val="18"/>
    </w:rPr>
  </w:style>
  <w:style w:type="paragraph" w:styleId="6">
    <w:name w:val="toc 2"/>
    <w:basedOn w:val="1"/>
    <w:next w:val="1"/>
    <w:uiPriority w:val="99"/>
    <w:pPr>
      <w:ind w:left="420" w:leftChars="200"/>
    </w:pPr>
    <w:rPr>
      <w:rFonts w:ascii="Times New Roman" w:hAnsi="Times New Roman" w:cs="Times New Roman"/>
      <w:szCs w:val="24"/>
    </w:rPr>
  </w:style>
  <w:style w:type="character" w:styleId="9">
    <w:name w:val="page number"/>
    <w:basedOn w:val="8"/>
    <w:qFormat/>
    <w:uiPriority w:val="99"/>
    <w:rPr>
      <w:rFonts w:cs="Times New Roman"/>
    </w:rPr>
  </w:style>
  <w:style w:type="character" w:styleId="10">
    <w:name w:val="Hyperlink"/>
    <w:basedOn w:val="8"/>
    <w:qFormat/>
    <w:uiPriority w:val="99"/>
    <w:rPr>
      <w:rFonts w:cs="Times New Roman"/>
      <w:color w:val="0000FF"/>
      <w:u w:val="single"/>
    </w:rPr>
  </w:style>
  <w:style w:type="character" w:styleId="11">
    <w:name w:val="footnote reference"/>
    <w:basedOn w:val="8"/>
    <w:qFormat/>
    <w:uiPriority w:val="99"/>
    <w:rPr>
      <w:rFonts w:cs="Times New Roman"/>
      <w:vertAlign w:val="superscript"/>
    </w:rPr>
  </w:style>
  <w:style w:type="character" w:customStyle="1" w:styleId="12">
    <w:name w:val="Footer Char"/>
    <w:basedOn w:val="8"/>
    <w:link w:val="2"/>
    <w:qFormat/>
    <w:locked/>
    <w:uiPriority w:val="99"/>
    <w:rPr>
      <w:rFonts w:ascii="Times New Roman" w:hAnsi="Times New Roman" w:eastAsia="宋体"/>
      <w:sz w:val="18"/>
    </w:rPr>
  </w:style>
  <w:style w:type="character" w:customStyle="1" w:styleId="13">
    <w:name w:val="Header Char"/>
    <w:basedOn w:val="8"/>
    <w:link w:val="3"/>
    <w:qFormat/>
    <w:locked/>
    <w:uiPriority w:val="99"/>
    <w:rPr>
      <w:rFonts w:ascii="Times New Roman" w:hAnsi="Times New Roman" w:eastAsia="宋体"/>
      <w:sz w:val="18"/>
    </w:rPr>
  </w:style>
  <w:style w:type="character" w:customStyle="1" w:styleId="14">
    <w:name w:val="Footnote Text Char"/>
    <w:basedOn w:val="8"/>
    <w:link w:val="5"/>
    <w:semiHidden/>
    <w:uiPriority w:val="99"/>
    <w:rPr>
      <w:rFonts w:ascii="Calibri" w:hAnsi="Calibri" w:cs="黑体"/>
      <w:sz w:val="18"/>
      <w:szCs w:val="18"/>
    </w:rPr>
  </w:style>
  <w:style w:type="paragraph" w:customStyle="1" w:styleId="15">
    <w:name w:val="Char"/>
    <w:basedOn w:val="1"/>
    <w:qFormat/>
    <w:uiPriority w:val="99"/>
    <w:rPr>
      <w:rFonts w:ascii="Times New Roman" w:hAnsi="Times New Roman" w:cs="Times New Roman"/>
      <w:szCs w:val="24"/>
    </w:rPr>
  </w:style>
  <w:style w:type="character" w:customStyle="1" w:styleId="16">
    <w:name w:val="页码1"/>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213</Pages>
  <Words>83951</Words>
  <Characters>96622</Characters>
  <Lines>0</Lines>
  <Paragraphs>0</Paragraphs>
  <TotalTime>885</TotalTime>
  <ScaleCrop>false</ScaleCrop>
  <LinksUpToDate>false</LinksUpToDate>
  <CharactersWithSpaces>97023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HUAWEI</cp:lastModifiedBy>
  <cp:lastPrinted>2020-02-25T06:47:00Z</cp:lastPrinted>
  <dcterms:modified xsi:type="dcterms:W3CDTF">2023-12-31T13:55:33Z</dcterms:modified>
  <dc:title>o</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535632458FAC45448A75E69683C0552C_12</vt:lpwstr>
  </property>
</Properties>
</file>