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微软雅黑"/>
          <w:spacing w:val="20"/>
          <w:sz w:val="72"/>
          <w:szCs w:val="72"/>
          <w:lang w:eastAsia="zh-CN"/>
        </w:rPr>
      </w:pPr>
      <w:r>
        <w:rPr>
          <w:rFonts w:hint="eastAsia" w:ascii="方正小标宋简体" w:hAnsi="华文中宋" w:eastAsia="方正小标宋简体"/>
          <w:spacing w:val="20"/>
          <w:sz w:val="72"/>
          <w:szCs w:val="72"/>
        </w:rPr>
        <w:t>保定市</w:t>
      </w:r>
      <w:r>
        <w:rPr>
          <w:rFonts w:hint="default" w:ascii="方正小标宋简体" w:hAnsi="华文中宋"/>
          <w:spacing w:val="20"/>
          <w:sz w:val="72"/>
          <w:szCs w:val="72"/>
          <w:lang w:val="en-US"/>
        </w:rPr>
        <w:t>曲阳县</w:t>
      </w:r>
      <w:r>
        <w:rPr>
          <w:rFonts w:hint="eastAsia" w:ascii="方正小标宋简体" w:hAnsi="华文中宋"/>
          <w:spacing w:val="20"/>
          <w:sz w:val="72"/>
          <w:szCs w:val="72"/>
          <w:lang w:val="en-US" w:eastAsia="zh-CN"/>
        </w:rPr>
        <w:t>孝墓镇</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w:t>
      </w:r>
      <w:r>
        <w:rPr>
          <w:rFonts w:hint="default" w:ascii="方正小标宋简体" w:hAnsi="华文中宋"/>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001010101"/>
    <w:charset w:val="86"/>
    <w:family w:val="auto"/>
    <w:pitch w:val="default"/>
    <w:sig w:usb0="00000000" w:usb1="00000000" w:usb2="00000000" w:usb3="00000000" w:csb0="0004009F" w:csb1="DFD70000"/>
  </w:font>
  <w:font w:name="方正小标宋简体">
    <w:altName w:val="黑体"/>
    <w:panose1 w:val="020106010300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DB56CF3"/>
    <w:rsid w:val="43A87F09"/>
    <w:rsid w:val="6E2D676D"/>
    <w:rsid w:val="7F8104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qFormat/>
    <w:uiPriority w:val="99"/>
  </w:style>
  <w:style w:type="table" w:default="1" w:styleId="10">
    <w:name w:val="Normal Table"/>
    <w:autoRedefine/>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uiPriority w:val="99"/>
    <w:pPr>
      <w:ind w:left="100" w:leftChars="2500"/>
    </w:pPr>
  </w:style>
  <w:style w:type="paragraph" w:styleId="5">
    <w:name w:val="Balloon Text"/>
    <w:basedOn w:val="1"/>
    <w:link w:val="18"/>
    <w:autoRedefine/>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autoRedefine/>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autoRedefine/>
    <w:qFormat/>
    <w:uiPriority w:val="99"/>
    <w:rPr>
      <w:rFonts w:ascii="Calibri" w:hAnsi="Calibri" w:eastAsia="宋体" w:cs="Times New Roman"/>
      <w:kern w:val="2"/>
      <w:sz w:val="18"/>
      <w:szCs w:val="18"/>
    </w:rPr>
  </w:style>
  <w:style w:type="character" w:customStyle="1" w:styleId="21">
    <w:name w:val="Comment Subject Char"/>
    <w:basedOn w:val="17"/>
    <w:link w:val="9"/>
    <w:qFormat/>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7355</Characters>
  <Paragraphs>1105</Paragraphs>
  <TotalTime>29</TotalTime>
  <ScaleCrop>false</ScaleCrop>
  <LinksUpToDate>false</LinksUpToDate>
  <CharactersWithSpaces>12809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2024-06-25T02:10:13Z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9E7F47A51B4E4018935032F1D0C9989B_13</vt:lpwstr>
  </property>
</Properties>
</file>