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一、曲阳县人力资源和社会保障局本级收支预算</w:t>
      </w:r>
      <w:r>
        <w:tab/>
      </w:r>
      <w:r>
        <w:fldChar w:fldCharType="begin"/>
      </w:r>
      <w:r>
        <w:instrText xml:space="preserve">PAGEREF _Toc_4_4_0000000001 \h</w:instrText>
      </w:r>
      <w:r>
        <w:fldChar w:fldCharType="separate"/>
      </w:r>
      <w:r>
        <w:t>1</w:t>
      </w:r>
      <w:r>
        <w:fldChar w:fldCharType="end"/>
      </w:r>
      <w:r>
        <w:fldChar w:fldCharType="end"/>
      </w:r>
    </w:p>
    <w:p>
      <w:pPr>
        <w:pStyle w:val="21"/>
        <w:tabs>
          <w:tab w:val="right" w:leader="dot" w:pos="14562"/>
        </w:tabs>
      </w:pPr>
      <w:r>
        <w:fldChar w:fldCharType="begin"/>
      </w:r>
      <w:r>
        <w:instrText xml:space="preserve"> HYPERLINK \l "_Toc_4_4_0000000002" </w:instrText>
      </w:r>
      <w:r>
        <w:fldChar w:fldCharType="separate"/>
      </w:r>
      <w:r>
        <w:t>二、曲阳县社会保险事业中心收支预算</w:t>
      </w:r>
      <w:r>
        <w:tab/>
      </w:r>
      <w:r>
        <w:fldChar w:fldCharType="begin"/>
      </w:r>
      <w:r>
        <w:instrText xml:space="preserve">PAGEREF _Toc_4_4_0000000002 \h</w:instrText>
      </w:r>
      <w:r>
        <w:fldChar w:fldCharType="separate"/>
      </w:r>
      <w:r>
        <w:t>47</w:t>
      </w:r>
      <w:r>
        <w:fldChar w:fldCharType="end"/>
      </w:r>
      <w:r>
        <w:fldChar w:fldCharType="end"/>
      </w:r>
    </w:p>
    <w:p>
      <w:pPr>
        <w:pStyle w:val="21"/>
        <w:tabs>
          <w:tab w:val="right" w:leader="dot" w:pos="14562"/>
        </w:tabs>
      </w:pPr>
      <w:r>
        <w:fldChar w:fldCharType="begin"/>
      </w:r>
      <w:r>
        <w:instrText xml:space="preserve"> HYPERLINK \l "_Toc_4_4_0000000003" </w:instrText>
      </w:r>
      <w:r>
        <w:fldChar w:fldCharType="separate"/>
      </w:r>
      <w:r>
        <w:t>三、曲阳县劳动和社会保障监察大队（自收自支）收支预算</w:t>
      </w:r>
      <w:r>
        <w:tab/>
      </w:r>
      <w:r>
        <w:fldChar w:fldCharType="begin"/>
      </w:r>
      <w:r>
        <w:instrText xml:space="preserve">PAGEREF _Toc_4_4_0000000003 \h</w:instrText>
      </w:r>
      <w:r>
        <w:fldChar w:fldCharType="separate"/>
      </w:r>
      <w:r>
        <w:t>73</w:t>
      </w:r>
      <w:r>
        <w:fldChar w:fldCharType="end"/>
      </w:r>
      <w:r>
        <w:fldChar w:fldCharType="end"/>
      </w:r>
    </w:p>
    <w:p>
      <w:pPr>
        <w:pStyle w:val="21"/>
        <w:tabs>
          <w:tab w:val="right" w:leader="dot" w:pos="14562"/>
        </w:tabs>
      </w:pPr>
      <w:r>
        <w:fldChar w:fldCharType="begin"/>
      </w:r>
      <w:r>
        <w:instrText xml:space="preserve"> HYPERLINK \l "_Toc_4_4_0000000004" </w:instrText>
      </w:r>
      <w:r>
        <w:fldChar w:fldCharType="separate"/>
      </w:r>
      <w:r>
        <w:t>四、曲阳县城乡居民社会养老保险服务中心收支预算</w:t>
      </w:r>
      <w:r>
        <w:tab/>
      </w:r>
      <w:r>
        <w:fldChar w:fldCharType="begin"/>
      </w:r>
      <w:r>
        <w:instrText xml:space="preserve">PAGEREF _Toc_4_4_0000000004 \h</w:instrText>
      </w:r>
      <w:r>
        <w:fldChar w:fldCharType="separate"/>
      </w:r>
      <w:r>
        <w:t>92</w:t>
      </w:r>
      <w:r>
        <w:fldChar w:fldCharType="end"/>
      </w:r>
      <w:r>
        <w:fldChar w:fldCharType="end"/>
      </w:r>
    </w:p>
    <w:p>
      <w:pPr>
        <w:pStyle w:val="21"/>
        <w:tabs>
          <w:tab w:val="right" w:leader="dot" w:pos="14562"/>
        </w:tabs>
      </w:pPr>
      <w:r>
        <w:fldChar w:fldCharType="begin"/>
      </w:r>
      <w:r>
        <w:instrText xml:space="preserve"> HYPERLINK \l "_Toc_4_4_0000000005" </w:instrText>
      </w:r>
      <w:r>
        <w:fldChar w:fldCharType="separate"/>
      </w:r>
      <w:r>
        <w:t>五、曲阳县就业服务中心收支预算</w:t>
      </w:r>
      <w:r>
        <w:tab/>
      </w:r>
      <w:r>
        <w:fldChar w:fldCharType="begin"/>
      </w:r>
      <w:r>
        <w:instrText xml:space="preserve">PAGEREF _Toc_4_4_0000000005 \h</w:instrText>
      </w:r>
      <w:r>
        <w:fldChar w:fldCharType="separate"/>
      </w:r>
      <w:r>
        <w:t>117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一、曲阳县人力资源和社会保障局本级收支预算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316001曲阳县人力资源和社会保障局本级</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2104.27</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r>
              <w:t>77.66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r>
              <w:t>22.21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1860.73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148.45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2"/>
            </w:pPr>
            <w:r>
              <w:t>本年收入合计</w:t>
            </w:r>
          </w:p>
        </w:tc>
        <w:tc>
          <w:tcPr>
            <w:tcW w:w="2126" w:type="dxa"/>
            <w:vAlign w:val="center"/>
          </w:tcPr>
          <w:p>
            <w:pPr>
              <w:pStyle w:val="13"/>
            </w:pPr>
            <w:r>
              <w:t>2104.27</w:t>
            </w:r>
          </w:p>
        </w:tc>
        <w:tc>
          <w:tcPr>
            <w:tcW w:w="4535" w:type="dxa"/>
            <w:vAlign w:val="center"/>
          </w:tcPr>
          <w:p>
            <w:pPr>
              <w:pStyle w:val="12"/>
            </w:pPr>
            <w:r>
              <w:t>本年支出合计</w:t>
            </w:r>
          </w:p>
        </w:tc>
        <w:tc>
          <w:tcPr>
            <w:tcW w:w="2126" w:type="dxa"/>
            <w:vAlign w:val="center"/>
          </w:tcPr>
          <w:p>
            <w:pPr>
              <w:pStyle w:val="13"/>
            </w:pPr>
            <w:r>
              <w:t>2138.45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0"/>
            </w:pPr>
            <w:r>
              <w:t>上年结转结余</w:t>
            </w:r>
          </w:p>
        </w:tc>
        <w:tc>
          <w:tcPr>
            <w:tcW w:w="2126" w:type="dxa"/>
            <w:vAlign w:val="center"/>
          </w:tcPr>
          <w:p>
            <w:pPr>
              <w:pStyle w:val="9"/>
            </w:pPr>
            <w:r>
              <w:t>34.17</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6" w:type="dxa"/>
            <w:vAlign w:val="center"/>
          </w:tcPr>
          <w:p>
            <w:pPr>
              <w:pStyle w:val="12"/>
            </w:pPr>
            <w:r>
              <w:t>收入总计</w:t>
            </w:r>
          </w:p>
        </w:tc>
        <w:tc>
          <w:tcPr>
            <w:tcW w:w="2126" w:type="dxa"/>
            <w:vAlign w:val="center"/>
          </w:tcPr>
          <w:p>
            <w:pPr>
              <w:pStyle w:val="13"/>
            </w:pPr>
            <w:r>
              <w:t>2138.45</w:t>
            </w:r>
          </w:p>
        </w:tc>
        <w:tc>
          <w:tcPr>
            <w:tcW w:w="4535" w:type="dxa"/>
            <w:vAlign w:val="center"/>
          </w:tcPr>
          <w:p>
            <w:pPr>
              <w:pStyle w:val="12"/>
            </w:pPr>
            <w:r>
              <w:t>支出总计</w:t>
            </w:r>
          </w:p>
        </w:tc>
        <w:tc>
          <w:tcPr>
            <w:tcW w:w="2126" w:type="dxa"/>
            <w:vAlign w:val="center"/>
          </w:tcPr>
          <w:p>
            <w:pPr>
              <w:pStyle w:val="13"/>
            </w:pPr>
            <w:r>
              <w:t>2138.45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316001曲阳县人力资源和社会保障局本级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2138.45</w:t>
            </w:r>
          </w:p>
        </w:tc>
        <w:tc>
          <w:tcPr>
            <w:tcW w:w="1134" w:type="dxa"/>
            <w:vAlign w:val="center"/>
          </w:tcPr>
          <w:p>
            <w:pPr>
              <w:pStyle w:val="13"/>
            </w:pPr>
            <w:r>
              <w:t>2104.27</w:t>
            </w:r>
          </w:p>
        </w:tc>
        <w:tc>
          <w:tcPr>
            <w:tcW w:w="1134" w:type="dxa"/>
            <w:vAlign w:val="center"/>
          </w:tcPr>
          <w:p>
            <w:pPr>
              <w:pStyle w:val="13"/>
            </w:pPr>
            <w:r>
              <w:t>2104.27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205</w:t>
            </w:r>
          </w:p>
        </w:tc>
        <w:tc>
          <w:tcPr>
            <w:tcW w:w="1559" w:type="dxa"/>
            <w:vAlign w:val="center"/>
          </w:tcPr>
          <w:p>
            <w:pPr>
              <w:pStyle w:val="10"/>
            </w:pPr>
            <w:r>
              <w:t>教育支出</w:t>
            </w:r>
          </w:p>
        </w:tc>
        <w:tc>
          <w:tcPr>
            <w:tcW w:w="1134" w:type="dxa"/>
            <w:vAlign w:val="center"/>
          </w:tcPr>
          <w:p>
            <w:pPr>
              <w:pStyle w:val="9"/>
            </w:pPr>
            <w:r>
              <w:t>77.66</w:t>
            </w:r>
          </w:p>
        </w:tc>
        <w:tc>
          <w:tcPr>
            <w:tcW w:w="1134" w:type="dxa"/>
            <w:vAlign w:val="center"/>
          </w:tcPr>
          <w:p>
            <w:pPr>
              <w:pStyle w:val="9"/>
            </w:pPr>
            <w:r>
              <w:t>77.66</w:t>
            </w:r>
          </w:p>
        </w:tc>
        <w:tc>
          <w:tcPr>
            <w:tcW w:w="1134" w:type="dxa"/>
            <w:vAlign w:val="center"/>
          </w:tcPr>
          <w:p>
            <w:pPr>
              <w:pStyle w:val="9"/>
            </w:pPr>
            <w:r>
              <w:t>77.66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20503</w:t>
            </w:r>
          </w:p>
        </w:tc>
        <w:tc>
          <w:tcPr>
            <w:tcW w:w="1559" w:type="dxa"/>
            <w:vAlign w:val="center"/>
          </w:tcPr>
          <w:p>
            <w:pPr>
              <w:pStyle w:val="10"/>
            </w:pPr>
            <w:r>
              <w:t>职业教育</w:t>
            </w:r>
          </w:p>
        </w:tc>
        <w:tc>
          <w:tcPr>
            <w:tcW w:w="1134" w:type="dxa"/>
            <w:vAlign w:val="center"/>
          </w:tcPr>
          <w:p>
            <w:pPr>
              <w:pStyle w:val="9"/>
            </w:pPr>
            <w:r>
              <w:t>77.66</w:t>
            </w:r>
          </w:p>
        </w:tc>
        <w:tc>
          <w:tcPr>
            <w:tcW w:w="1134" w:type="dxa"/>
            <w:vAlign w:val="center"/>
          </w:tcPr>
          <w:p>
            <w:pPr>
              <w:pStyle w:val="9"/>
            </w:pPr>
            <w:r>
              <w:t>77.66</w:t>
            </w:r>
          </w:p>
        </w:tc>
        <w:tc>
          <w:tcPr>
            <w:tcW w:w="1134" w:type="dxa"/>
            <w:vAlign w:val="center"/>
          </w:tcPr>
          <w:p>
            <w:pPr>
              <w:pStyle w:val="9"/>
            </w:pPr>
            <w:r>
              <w:t>77.66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2050303</w:t>
            </w:r>
          </w:p>
        </w:tc>
        <w:tc>
          <w:tcPr>
            <w:tcW w:w="1559" w:type="dxa"/>
            <w:vAlign w:val="center"/>
          </w:tcPr>
          <w:p>
            <w:pPr>
              <w:pStyle w:val="10"/>
            </w:pPr>
            <w:r>
              <w:t>技校教育</w:t>
            </w:r>
          </w:p>
        </w:tc>
        <w:tc>
          <w:tcPr>
            <w:tcW w:w="1134" w:type="dxa"/>
            <w:vAlign w:val="center"/>
          </w:tcPr>
          <w:p>
            <w:pPr>
              <w:pStyle w:val="9"/>
            </w:pPr>
            <w:r>
              <w:t>77.66</w:t>
            </w:r>
          </w:p>
        </w:tc>
        <w:tc>
          <w:tcPr>
            <w:tcW w:w="1134" w:type="dxa"/>
            <w:vAlign w:val="center"/>
          </w:tcPr>
          <w:p>
            <w:pPr>
              <w:pStyle w:val="9"/>
            </w:pPr>
            <w:r>
              <w:t>77.66</w:t>
            </w:r>
          </w:p>
        </w:tc>
        <w:tc>
          <w:tcPr>
            <w:tcW w:w="1134" w:type="dxa"/>
            <w:vAlign w:val="center"/>
          </w:tcPr>
          <w:p>
            <w:pPr>
              <w:pStyle w:val="9"/>
            </w:pPr>
            <w:r>
              <w:t>77.66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206</w:t>
            </w:r>
          </w:p>
        </w:tc>
        <w:tc>
          <w:tcPr>
            <w:tcW w:w="1559" w:type="dxa"/>
            <w:vAlign w:val="center"/>
          </w:tcPr>
          <w:p>
            <w:pPr>
              <w:pStyle w:val="10"/>
            </w:pPr>
            <w:r>
              <w:t>科学技术支出</w:t>
            </w:r>
          </w:p>
        </w:tc>
        <w:tc>
          <w:tcPr>
            <w:tcW w:w="1134" w:type="dxa"/>
            <w:vAlign w:val="center"/>
          </w:tcPr>
          <w:p>
            <w:pPr>
              <w:pStyle w:val="9"/>
            </w:pPr>
            <w:r>
              <w:t>22.21</w:t>
            </w:r>
          </w:p>
        </w:tc>
        <w:tc>
          <w:tcPr>
            <w:tcW w:w="1134" w:type="dxa"/>
            <w:vAlign w:val="center"/>
          </w:tcPr>
          <w:p>
            <w:pPr>
              <w:pStyle w:val="9"/>
            </w:pPr>
            <w:r>
              <w:t>22.21</w:t>
            </w:r>
          </w:p>
        </w:tc>
        <w:tc>
          <w:tcPr>
            <w:tcW w:w="1134" w:type="dxa"/>
            <w:vAlign w:val="center"/>
          </w:tcPr>
          <w:p>
            <w:pPr>
              <w:pStyle w:val="9"/>
            </w:pPr>
            <w:r>
              <w:t>22.21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20699</w:t>
            </w:r>
          </w:p>
        </w:tc>
        <w:tc>
          <w:tcPr>
            <w:tcW w:w="1559" w:type="dxa"/>
            <w:vAlign w:val="center"/>
          </w:tcPr>
          <w:p>
            <w:pPr>
              <w:pStyle w:val="10"/>
            </w:pPr>
            <w:r>
              <w:t>其他科学技术支出</w:t>
            </w:r>
          </w:p>
        </w:tc>
        <w:tc>
          <w:tcPr>
            <w:tcW w:w="1134" w:type="dxa"/>
            <w:vAlign w:val="center"/>
          </w:tcPr>
          <w:p>
            <w:pPr>
              <w:pStyle w:val="9"/>
            </w:pPr>
            <w:r>
              <w:t>22.21</w:t>
            </w:r>
          </w:p>
        </w:tc>
        <w:tc>
          <w:tcPr>
            <w:tcW w:w="1134" w:type="dxa"/>
            <w:vAlign w:val="center"/>
          </w:tcPr>
          <w:p>
            <w:pPr>
              <w:pStyle w:val="9"/>
            </w:pPr>
            <w:r>
              <w:t>22.21</w:t>
            </w:r>
          </w:p>
        </w:tc>
        <w:tc>
          <w:tcPr>
            <w:tcW w:w="1134" w:type="dxa"/>
            <w:vAlign w:val="center"/>
          </w:tcPr>
          <w:p>
            <w:pPr>
              <w:pStyle w:val="9"/>
            </w:pPr>
            <w:r>
              <w:t>22.21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2069999</w:t>
            </w:r>
          </w:p>
        </w:tc>
        <w:tc>
          <w:tcPr>
            <w:tcW w:w="1559" w:type="dxa"/>
            <w:vAlign w:val="center"/>
          </w:tcPr>
          <w:p>
            <w:pPr>
              <w:pStyle w:val="10"/>
            </w:pPr>
            <w:r>
              <w:t>其他科学技术支出</w:t>
            </w:r>
          </w:p>
        </w:tc>
        <w:tc>
          <w:tcPr>
            <w:tcW w:w="1134" w:type="dxa"/>
            <w:vAlign w:val="center"/>
          </w:tcPr>
          <w:p>
            <w:pPr>
              <w:pStyle w:val="9"/>
            </w:pPr>
            <w:r>
              <w:t>22.21</w:t>
            </w:r>
          </w:p>
        </w:tc>
        <w:tc>
          <w:tcPr>
            <w:tcW w:w="1134" w:type="dxa"/>
            <w:vAlign w:val="center"/>
          </w:tcPr>
          <w:p>
            <w:pPr>
              <w:pStyle w:val="9"/>
            </w:pPr>
            <w:r>
              <w:t>22.21</w:t>
            </w:r>
          </w:p>
        </w:tc>
        <w:tc>
          <w:tcPr>
            <w:tcW w:w="1134" w:type="dxa"/>
            <w:vAlign w:val="center"/>
          </w:tcPr>
          <w:p>
            <w:pPr>
              <w:pStyle w:val="9"/>
            </w:pPr>
            <w:r>
              <w:t>22.21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1860.73</w:t>
            </w:r>
          </w:p>
        </w:tc>
        <w:tc>
          <w:tcPr>
            <w:tcW w:w="1134" w:type="dxa"/>
            <w:vAlign w:val="center"/>
          </w:tcPr>
          <w:p>
            <w:pPr>
              <w:pStyle w:val="9"/>
            </w:pPr>
            <w:r>
              <w:t>1860.32</w:t>
            </w:r>
          </w:p>
        </w:tc>
        <w:tc>
          <w:tcPr>
            <w:tcW w:w="1134" w:type="dxa"/>
            <w:vAlign w:val="center"/>
          </w:tcPr>
          <w:p>
            <w:pPr>
              <w:pStyle w:val="9"/>
            </w:pPr>
            <w:r>
              <w:t>1860.32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20801</w:t>
            </w:r>
          </w:p>
        </w:tc>
        <w:tc>
          <w:tcPr>
            <w:tcW w:w="1559" w:type="dxa"/>
            <w:vAlign w:val="center"/>
          </w:tcPr>
          <w:p>
            <w:pPr>
              <w:pStyle w:val="10"/>
            </w:pPr>
            <w:r>
              <w:t>人力资源和社会保障管理事务</w:t>
            </w:r>
          </w:p>
        </w:tc>
        <w:tc>
          <w:tcPr>
            <w:tcW w:w="1134" w:type="dxa"/>
            <w:vAlign w:val="center"/>
          </w:tcPr>
          <w:p>
            <w:pPr>
              <w:pStyle w:val="9"/>
            </w:pPr>
            <w:r>
              <w:t>221.98</w:t>
            </w:r>
          </w:p>
        </w:tc>
        <w:tc>
          <w:tcPr>
            <w:tcW w:w="1134" w:type="dxa"/>
            <w:vAlign w:val="center"/>
          </w:tcPr>
          <w:p>
            <w:pPr>
              <w:pStyle w:val="9"/>
            </w:pPr>
            <w:r>
              <w:t>221.98</w:t>
            </w:r>
          </w:p>
        </w:tc>
        <w:tc>
          <w:tcPr>
            <w:tcW w:w="1134" w:type="dxa"/>
            <w:vAlign w:val="center"/>
          </w:tcPr>
          <w:p>
            <w:pPr>
              <w:pStyle w:val="9"/>
            </w:pPr>
            <w:r>
              <w:t>221.98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2080101</w:t>
            </w:r>
          </w:p>
        </w:tc>
        <w:tc>
          <w:tcPr>
            <w:tcW w:w="1559" w:type="dxa"/>
            <w:vAlign w:val="center"/>
          </w:tcPr>
          <w:p>
            <w:pPr>
              <w:pStyle w:val="10"/>
            </w:pPr>
            <w:r>
              <w:t>行政运行</w:t>
            </w:r>
          </w:p>
        </w:tc>
        <w:tc>
          <w:tcPr>
            <w:tcW w:w="1134" w:type="dxa"/>
            <w:vAlign w:val="center"/>
          </w:tcPr>
          <w:p>
            <w:pPr>
              <w:pStyle w:val="9"/>
            </w:pPr>
            <w:r>
              <w:t>111.46</w:t>
            </w:r>
          </w:p>
        </w:tc>
        <w:tc>
          <w:tcPr>
            <w:tcW w:w="1134" w:type="dxa"/>
            <w:vAlign w:val="center"/>
          </w:tcPr>
          <w:p>
            <w:pPr>
              <w:pStyle w:val="9"/>
            </w:pPr>
            <w:r>
              <w:t>111.46</w:t>
            </w:r>
          </w:p>
        </w:tc>
        <w:tc>
          <w:tcPr>
            <w:tcW w:w="1134" w:type="dxa"/>
            <w:vAlign w:val="center"/>
          </w:tcPr>
          <w:p>
            <w:pPr>
              <w:pStyle w:val="9"/>
            </w:pPr>
            <w:r>
              <w:t>111.46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2080102</w:t>
            </w:r>
          </w:p>
        </w:tc>
        <w:tc>
          <w:tcPr>
            <w:tcW w:w="1559" w:type="dxa"/>
            <w:vAlign w:val="center"/>
          </w:tcPr>
          <w:p>
            <w:pPr>
              <w:pStyle w:val="10"/>
            </w:pPr>
            <w:r>
              <w:t>一般行政管理事务</w:t>
            </w:r>
          </w:p>
        </w:tc>
        <w:tc>
          <w:tcPr>
            <w:tcW w:w="1134" w:type="dxa"/>
            <w:vAlign w:val="center"/>
          </w:tcPr>
          <w:p>
            <w:pPr>
              <w:pStyle w:val="9"/>
            </w:pPr>
            <w:r>
              <w:t>110.52</w:t>
            </w:r>
          </w:p>
        </w:tc>
        <w:tc>
          <w:tcPr>
            <w:tcW w:w="1134" w:type="dxa"/>
            <w:vAlign w:val="center"/>
          </w:tcPr>
          <w:p>
            <w:pPr>
              <w:pStyle w:val="9"/>
            </w:pPr>
            <w:r>
              <w:t>110.52</w:t>
            </w:r>
          </w:p>
        </w:tc>
        <w:tc>
          <w:tcPr>
            <w:tcW w:w="1134" w:type="dxa"/>
            <w:vAlign w:val="center"/>
          </w:tcPr>
          <w:p>
            <w:pPr>
              <w:pStyle w:val="9"/>
            </w:pPr>
            <w:r>
              <w:t>110.52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65.13</w:t>
            </w:r>
          </w:p>
        </w:tc>
        <w:tc>
          <w:tcPr>
            <w:tcW w:w="1134" w:type="dxa"/>
            <w:vAlign w:val="center"/>
          </w:tcPr>
          <w:p>
            <w:pPr>
              <w:pStyle w:val="9"/>
            </w:pPr>
            <w:r>
              <w:t>65.13</w:t>
            </w:r>
          </w:p>
        </w:tc>
        <w:tc>
          <w:tcPr>
            <w:tcW w:w="1134" w:type="dxa"/>
            <w:vAlign w:val="center"/>
          </w:tcPr>
          <w:p>
            <w:pPr>
              <w:pStyle w:val="9"/>
            </w:pPr>
            <w:r>
              <w:t>65.13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34.37</w:t>
            </w:r>
          </w:p>
        </w:tc>
        <w:tc>
          <w:tcPr>
            <w:tcW w:w="1134" w:type="dxa"/>
            <w:vAlign w:val="center"/>
          </w:tcPr>
          <w:p>
            <w:pPr>
              <w:pStyle w:val="9"/>
            </w:pPr>
            <w:r>
              <w:t>34.37</w:t>
            </w:r>
          </w:p>
        </w:tc>
        <w:tc>
          <w:tcPr>
            <w:tcW w:w="1134" w:type="dxa"/>
            <w:vAlign w:val="center"/>
          </w:tcPr>
          <w:p>
            <w:pPr>
              <w:pStyle w:val="9"/>
            </w:pPr>
            <w:r>
              <w:t>34.37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4.21</w:t>
            </w:r>
          </w:p>
        </w:tc>
        <w:tc>
          <w:tcPr>
            <w:tcW w:w="1134" w:type="dxa"/>
            <w:vAlign w:val="center"/>
          </w:tcPr>
          <w:p>
            <w:pPr>
              <w:pStyle w:val="9"/>
            </w:pPr>
            <w:r>
              <w:t>4.21</w:t>
            </w:r>
          </w:p>
        </w:tc>
        <w:tc>
          <w:tcPr>
            <w:tcW w:w="1134" w:type="dxa"/>
            <w:vAlign w:val="center"/>
          </w:tcPr>
          <w:p>
            <w:pPr>
              <w:pStyle w:val="9"/>
            </w:pPr>
            <w:r>
              <w:t>4.21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21.60</w:t>
            </w:r>
          </w:p>
        </w:tc>
        <w:tc>
          <w:tcPr>
            <w:tcW w:w="1134" w:type="dxa"/>
            <w:vAlign w:val="center"/>
          </w:tcPr>
          <w:p>
            <w:pPr>
              <w:pStyle w:val="9"/>
            </w:pPr>
            <w:r>
              <w:t>21.60</w:t>
            </w:r>
          </w:p>
        </w:tc>
        <w:tc>
          <w:tcPr>
            <w:tcW w:w="1134" w:type="dxa"/>
            <w:vAlign w:val="center"/>
          </w:tcPr>
          <w:p>
            <w:pPr>
              <w:pStyle w:val="9"/>
            </w:pPr>
            <w:r>
              <w:t>21.60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4.95</w:t>
            </w:r>
          </w:p>
        </w:tc>
        <w:tc>
          <w:tcPr>
            <w:tcW w:w="1134" w:type="dxa"/>
            <w:vAlign w:val="center"/>
          </w:tcPr>
          <w:p>
            <w:pPr>
              <w:pStyle w:val="9"/>
            </w:pPr>
            <w:r>
              <w:t>4.95</w:t>
            </w:r>
          </w:p>
        </w:tc>
        <w:tc>
          <w:tcPr>
            <w:tcW w:w="1134" w:type="dxa"/>
            <w:vAlign w:val="center"/>
          </w:tcPr>
          <w:p>
            <w:pPr>
              <w:pStyle w:val="9"/>
            </w:pPr>
            <w:r>
              <w:t>4.95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20807</w:t>
            </w:r>
          </w:p>
        </w:tc>
        <w:tc>
          <w:tcPr>
            <w:tcW w:w="1559" w:type="dxa"/>
            <w:vAlign w:val="center"/>
          </w:tcPr>
          <w:p>
            <w:pPr>
              <w:pStyle w:val="10"/>
            </w:pPr>
            <w:r>
              <w:t>就业补助</w:t>
            </w:r>
          </w:p>
        </w:tc>
        <w:tc>
          <w:tcPr>
            <w:tcW w:w="1134" w:type="dxa"/>
            <w:vAlign w:val="center"/>
          </w:tcPr>
          <w:p>
            <w:pPr>
              <w:pStyle w:val="9"/>
            </w:pPr>
            <w:r>
              <w:t>1572.60</w:t>
            </w:r>
          </w:p>
        </w:tc>
        <w:tc>
          <w:tcPr>
            <w:tcW w:w="1134" w:type="dxa"/>
            <w:vAlign w:val="center"/>
          </w:tcPr>
          <w:p>
            <w:pPr>
              <w:pStyle w:val="9"/>
            </w:pPr>
            <w:r>
              <w:t>1572.20</w:t>
            </w:r>
          </w:p>
        </w:tc>
        <w:tc>
          <w:tcPr>
            <w:tcW w:w="1134" w:type="dxa"/>
            <w:vAlign w:val="center"/>
          </w:tcPr>
          <w:p>
            <w:pPr>
              <w:pStyle w:val="9"/>
            </w:pPr>
            <w:r>
              <w:t>1572.20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2080711</w:t>
            </w:r>
          </w:p>
        </w:tc>
        <w:tc>
          <w:tcPr>
            <w:tcW w:w="1559" w:type="dxa"/>
            <w:vAlign w:val="center"/>
          </w:tcPr>
          <w:p>
            <w:pPr>
              <w:pStyle w:val="10"/>
            </w:pPr>
            <w:r>
              <w:t>就业见习补贴</w:t>
            </w:r>
          </w:p>
        </w:tc>
        <w:tc>
          <w:tcPr>
            <w:tcW w:w="1134" w:type="dxa"/>
            <w:vAlign w:val="center"/>
          </w:tcPr>
          <w:p>
            <w:pPr>
              <w:pStyle w:val="9"/>
            </w:pPr>
            <w:r>
              <w:t>500.00</w:t>
            </w:r>
          </w:p>
        </w:tc>
        <w:tc>
          <w:tcPr>
            <w:tcW w:w="1134" w:type="dxa"/>
            <w:vAlign w:val="center"/>
          </w:tcPr>
          <w:p>
            <w:pPr>
              <w:pStyle w:val="9"/>
            </w:pPr>
            <w:r>
              <w:t>500.00</w:t>
            </w:r>
          </w:p>
        </w:tc>
        <w:tc>
          <w:tcPr>
            <w:tcW w:w="1134" w:type="dxa"/>
            <w:vAlign w:val="center"/>
          </w:tcPr>
          <w:p>
            <w:pPr>
              <w:pStyle w:val="9"/>
            </w:pPr>
            <w:r>
              <w:t>500.00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2080799</w:t>
            </w:r>
          </w:p>
        </w:tc>
        <w:tc>
          <w:tcPr>
            <w:tcW w:w="1559" w:type="dxa"/>
            <w:vAlign w:val="center"/>
          </w:tcPr>
          <w:p>
            <w:pPr>
              <w:pStyle w:val="10"/>
            </w:pPr>
            <w:r>
              <w:t>其他就业补助支出</w:t>
            </w:r>
          </w:p>
        </w:tc>
        <w:tc>
          <w:tcPr>
            <w:tcW w:w="1134" w:type="dxa"/>
            <w:vAlign w:val="center"/>
          </w:tcPr>
          <w:p>
            <w:pPr>
              <w:pStyle w:val="9"/>
            </w:pPr>
            <w:r>
              <w:t>1072.60</w:t>
            </w:r>
          </w:p>
        </w:tc>
        <w:tc>
          <w:tcPr>
            <w:tcW w:w="1134" w:type="dxa"/>
            <w:vAlign w:val="center"/>
          </w:tcPr>
          <w:p>
            <w:pPr>
              <w:pStyle w:val="9"/>
            </w:pPr>
            <w:r>
              <w:t>1072.20</w:t>
            </w:r>
          </w:p>
        </w:tc>
        <w:tc>
          <w:tcPr>
            <w:tcW w:w="1134" w:type="dxa"/>
            <w:vAlign w:val="center"/>
          </w:tcPr>
          <w:p>
            <w:pPr>
              <w:pStyle w:val="9"/>
            </w:pPr>
            <w:r>
              <w:t>1072.20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20827</w:t>
            </w:r>
          </w:p>
        </w:tc>
        <w:tc>
          <w:tcPr>
            <w:tcW w:w="1559" w:type="dxa"/>
            <w:vAlign w:val="center"/>
          </w:tcPr>
          <w:p>
            <w:pPr>
              <w:pStyle w:val="10"/>
            </w:pPr>
            <w:r>
              <w:t>财政对其他社会保险基金的补助</w:t>
            </w:r>
          </w:p>
        </w:tc>
        <w:tc>
          <w:tcPr>
            <w:tcW w:w="1134" w:type="dxa"/>
            <w:vAlign w:val="center"/>
          </w:tcPr>
          <w:p>
            <w:pPr>
              <w:pStyle w:val="9"/>
            </w:pPr>
            <w:r>
              <w:t>1.01</w:t>
            </w:r>
          </w:p>
        </w:tc>
        <w:tc>
          <w:tcPr>
            <w:tcW w:w="1134" w:type="dxa"/>
            <w:vAlign w:val="center"/>
          </w:tcPr>
          <w:p>
            <w:pPr>
              <w:pStyle w:val="9"/>
            </w:pPr>
            <w:r>
              <w:t>1.01</w:t>
            </w:r>
          </w:p>
        </w:tc>
        <w:tc>
          <w:tcPr>
            <w:tcW w:w="1134" w:type="dxa"/>
            <w:vAlign w:val="center"/>
          </w:tcPr>
          <w:p>
            <w:pPr>
              <w:pStyle w:val="9"/>
            </w:pPr>
            <w:r>
              <w:t>1.01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2082701</w:t>
            </w:r>
          </w:p>
        </w:tc>
        <w:tc>
          <w:tcPr>
            <w:tcW w:w="1559" w:type="dxa"/>
            <w:vAlign w:val="center"/>
          </w:tcPr>
          <w:p>
            <w:pPr>
              <w:pStyle w:val="10"/>
            </w:pPr>
            <w:r>
              <w:t>财政对失业保险基金的补助</w:t>
            </w:r>
          </w:p>
        </w:tc>
        <w:tc>
          <w:tcPr>
            <w:tcW w:w="1134" w:type="dxa"/>
            <w:vAlign w:val="center"/>
          </w:tcPr>
          <w:p>
            <w:pPr>
              <w:pStyle w:val="9"/>
            </w:pPr>
            <w:r>
              <w:t>0.39</w:t>
            </w:r>
          </w:p>
        </w:tc>
        <w:tc>
          <w:tcPr>
            <w:tcW w:w="1134" w:type="dxa"/>
            <w:vAlign w:val="center"/>
          </w:tcPr>
          <w:p>
            <w:pPr>
              <w:pStyle w:val="9"/>
            </w:pPr>
            <w:r>
              <w:t>0.39</w:t>
            </w:r>
          </w:p>
        </w:tc>
        <w:tc>
          <w:tcPr>
            <w:tcW w:w="1134" w:type="dxa"/>
            <w:vAlign w:val="center"/>
          </w:tcPr>
          <w:p>
            <w:pPr>
              <w:pStyle w:val="9"/>
            </w:pPr>
            <w:r>
              <w:t>0.39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2082702</w:t>
            </w:r>
          </w:p>
        </w:tc>
        <w:tc>
          <w:tcPr>
            <w:tcW w:w="1559" w:type="dxa"/>
            <w:vAlign w:val="center"/>
          </w:tcPr>
          <w:p>
            <w:pPr>
              <w:pStyle w:val="10"/>
            </w:pPr>
            <w:r>
              <w:t>财政对工伤保险基金的补助</w:t>
            </w:r>
          </w:p>
        </w:tc>
        <w:tc>
          <w:tcPr>
            <w:tcW w:w="1134" w:type="dxa"/>
            <w:vAlign w:val="center"/>
          </w:tcPr>
          <w:p>
            <w:pPr>
              <w:pStyle w:val="9"/>
            </w:pPr>
            <w:r>
              <w:t>0.62</w:t>
            </w:r>
          </w:p>
        </w:tc>
        <w:tc>
          <w:tcPr>
            <w:tcW w:w="1134" w:type="dxa"/>
            <w:vAlign w:val="center"/>
          </w:tcPr>
          <w:p>
            <w:pPr>
              <w:pStyle w:val="9"/>
            </w:pPr>
            <w:r>
              <w:t>0.62</w:t>
            </w:r>
          </w:p>
        </w:tc>
        <w:tc>
          <w:tcPr>
            <w:tcW w:w="1134" w:type="dxa"/>
            <w:vAlign w:val="center"/>
          </w:tcPr>
          <w:p>
            <w:pPr>
              <w:pStyle w:val="9"/>
            </w:pPr>
            <w:r>
              <w:t>0.62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13.37</w:t>
            </w:r>
          </w:p>
        </w:tc>
        <w:tc>
          <w:tcPr>
            <w:tcW w:w="1134" w:type="dxa"/>
            <w:vAlign w:val="center"/>
          </w:tcPr>
          <w:p>
            <w:pPr>
              <w:pStyle w:val="9"/>
            </w:pPr>
            <w:r>
              <w:t>13.37</w:t>
            </w:r>
          </w:p>
        </w:tc>
        <w:tc>
          <w:tcPr>
            <w:tcW w:w="1134" w:type="dxa"/>
            <w:vAlign w:val="center"/>
          </w:tcPr>
          <w:p>
            <w:pPr>
              <w:pStyle w:val="9"/>
            </w:pPr>
            <w:r>
              <w:t>13.37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13.37</w:t>
            </w:r>
          </w:p>
        </w:tc>
        <w:tc>
          <w:tcPr>
            <w:tcW w:w="1134" w:type="dxa"/>
            <w:vAlign w:val="center"/>
          </w:tcPr>
          <w:p>
            <w:pPr>
              <w:pStyle w:val="9"/>
            </w:pPr>
            <w:r>
              <w:t>13.37</w:t>
            </w:r>
          </w:p>
        </w:tc>
        <w:tc>
          <w:tcPr>
            <w:tcW w:w="1134" w:type="dxa"/>
            <w:vAlign w:val="center"/>
          </w:tcPr>
          <w:p>
            <w:pPr>
              <w:pStyle w:val="9"/>
            </w:pPr>
            <w:r>
              <w:t>13.37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4.45</w:t>
            </w:r>
          </w:p>
        </w:tc>
        <w:tc>
          <w:tcPr>
            <w:tcW w:w="1134" w:type="dxa"/>
            <w:vAlign w:val="center"/>
          </w:tcPr>
          <w:p>
            <w:pPr>
              <w:pStyle w:val="9"/>
            </w:pPr>
            <w:r>
              <w:t>4.45</w:t>
            </w:r>
          </w:p>
        </w:tc>
        <w:tc>
          <w:tcPr>
            <w:tcW w:w="1134" w:type="dxa"/>
            <w:vAlign w:val="center"/>
          </w:tcPr>
          <w:p>
            <w:pPr>
              <w:pStyle w:val="9"/>
            </w:pPr>
            <w:r>
              <w:t>4.45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4.34</w:t>
            </w:r>
          </w:p>
        </w:tc>
        <w:tc>
          <w:tcPr>
            <w:tcW w:w="1134" w:type="dxa"/>
            <w:vAlign w:val="center"/>
          </w:tcPr>
          <w:p>
            <w:pPr>
              <w:pStyle w:val="9"/>
            </w:pPr>
            <w:r>
              <w:t>4.34</w:t>
            </w:r>
          </w:p>
        </w:tc>
        <w:tc>
          <w:tcPr>
            <w:tcW w:w="1134" w:type="dxa"/>
            <w:vAlign w:val="center"/>
          </w:tcPr>
          <w:p>
            <w:pPr>
              <w:pStyle w:val="9"/>
            </w:pPr>
            <w:r>
              <w:t>4.34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4.58</w:t>
            </w:r>
          </w:p>
        </w:tc>
        <w:tc>
          <w:tcPr>
            <w:tcW w:w="1134" w:type="dxa"/>
            <w:vAlign w:val="center"/>
          </w:tcPr>
          <w:p>
            <w:pPr>
              <w:pStyle w:val="9"/>
            </w:pPr>
            <w:r>
              <w:t>4.58</w:t>
            </w:r>
          </w:p>
        </w:tc>
        <w:tc>
          <w:tcPr>
            <w:tcW w:w="1134" w:type="dxa"/>
            <w:vAlign w:val="center"/>
          </w:tcPr>
          <w:p>
            <w:pPr>
              <w:pStyle w:val="9"/>
            </w:pPr>
            <w:r>
              <w:t>4.58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148.45</w:t>
            </w:r>
          </w:p>
        </w:tc>
        <w:tc>
          <w:tcPr>
            <w:tcW w:w="1134" w:type="dxa"/>
            <w:vAlign w:val="center"/>
          </w:tcPr>
          <w:p>
            <w:pPr>
              <w:pStyle w:val="9"/>
            </w:pPr>
            <w:r>
              <w:t>114.68</w:t>
            </w:r>
          </w:p>
        </w:tc>
        <w:tc>
          <w:tcPr>
            <w:tcW w:w="1134" w:type="dxa"/>
            <w:vAlign w:val="center"/>
          </w:tcPr>
          <w:p>
            <w:pPr>
              <w:pStyle w:val="9"/>
            </w:pPr>
            <w:r>
              <w:t>114.68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21308</w:t>
            </w:r>
          </w:p>
        </w:tc>
        <w:tc>
          <w:tcPr>
            <w:tcW w:w="1559" w:type="dxa"/>
            <w:vAlign w:val="center"/>
          </w:tcPr>
          <w:p>
            <w:pPr>
              <w:pStyle w:val="10"/>
            </w:pPr>
            <w:r>
              <w:t>普惠金融发展支出</w:t>
            </w:r>
          </w:p>
        </w:tc>
        <w:tc>
          <w:tcPr>
            <w:tcW w:w="1134" w:type="dxa"/>
            <w:vAlign w:val="center"/>
          </w:tcPr>
          <w:p>
            <w:pPr>
              <w:pStyle w:val="9"/>
            </w:pPr>
            <w:r>
              <w:t>148.45</w:t>
            </w:r>
          </w:p>
        </w:tc>
        <w:tc>
          <w:tcPr>
            <w:tcW w:w="1134" w:type="dxa"/>
            <w:vAlign w:val="center"/>
          </w:tcPr>
          <w:p>
            <w:pPr>
              <w:pStyle w:val="9"/>
            </w:pPr>
            <w:r>
              <w:t>114.68</w:t>
            </w:r>
          </w:p>
        </w:tc>
        <w:tc>
          <w:tcPr>
            <w:tcW w:w="1134" w:type="dxa"/>
            <w:vAlign w:val="center"/>
          </w:tcPr>
          <w:p>
            <w:pPr>
              <w:pStyle w:val="9"/>
            </w:pPr>
            <w:r>
              <w:t>114.68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2130801</w:t>
            </w:r>
          </w:p>
        </w:tc>
        <w:tc>
          <w:tcPr>
            <w:tcW w:w="1559" w:type="dxa"/>
            <w:vAlign w:val="center"/>
          </w:tcPr>
          <w:p>
            <w:pPr>
              <w:pStyle w:val="10"/>
            </w:pPr>
            <w:r>
              <w:t>支持农村金融机构</w:t>
            </w:r>
          </w:p>
        </w:tc>
        <w:tc>
          <w:tcPr>
            <w:tcW w:w="1134" w:type="dxa"/>
            <w:vAlign w:val="center"/>
          </w:tcPr>
          <w:p>
            <w:pPr>
              <w:pStyle w:val="9"/>
            </w:pPr>
            <w:r>
              <w:t>23.63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2130804</w:t>
            </w:r>
          </w:p>
        </w:tc>
        <w:tc>
          <w:tcPr>
            <w:tcW w:w="1559" w:type="dxa"/>
            <w:vAlign w:val="center"/>
          </w:tcPr>
          <w:p>
            <w:pPr>
              <w:pStyle w:val="10"/>
            </w:pPr>
            <w:r>
              <w:t>创业担保贷款贴息及奖补</w:t>
            </w:r>
          </w:p>
        </w:tc>
        <w:tc>
          <w:tcPr>
            <w:tcW w:w="1134" w:type="dxa"/>
            <w:vAlign w:val="center"/>
          </w:tcPr>
          <w:p>
            <w:pPr>
              <w:pStyle w:val="9"/>
            </w:pPr>
            <w:r>
              <w:t>124.82</w:t>
            </w:r>
          </w:p>
        </w:tc>
        <w:tc>
          <w:tcPr>
            <w:tcW w:w="1134" w:type="dxa"/>
            <w:vAlign w:val="center"/>
          </w:tcPr>
          <w:p>
            <w:pPr>
              <w:pStyle w:val="9"/>
            </w:pPr>
            <w:r>
              <w:t>114.68</w:t>
            </w:r>
          </w:p>
        </w:tc>
        <w:tc>
          <w:tcPr>
            <w:tcW w:w="1134" w:type="dxa"/>
            <w:vAlign w:val="center"/>
          </w:tcPr>
          <w:p>
            <w:pPr>
              <w:pStyle w:val="9"/>
            </w:pPr>
            <w:r>
              <w:t>114.68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16.03</w:t>
            </w:r>
          </w:p>
        </w:tc>
        <w:tc>
          <w:tcPr>
            <w:tcW w:w="1134" w:type="dxa"/>
            <w:vAlign w:val="center"/>
          </w:tcPr>
          <w:p>
            <w:pPr>
              <w:pStyle w:val="9"/>
            </w:pPr>
            <w:r>
              <w:t>16.03</w:t>
            </w:r>
          </w:p>
        </w:tc>
        <w:tc>
          <w:tcPr>
            <w:tcW w:w="1134" w:type="dxa"/>
            <w:vAlign w:val="center"/>
          </w:tcPr>
          <w:p>
            <w:pPr>
              <w:pStyle w:val="9"/>
            </w:pPr>
            <w:r>
              <w:t>16.03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16.03</w:t>
            </w:r>
          </w:p>
        </w:tc>
        <w:tc>
          <w:tcPr>
            <w:tcW w:w="1134" w:type="dxa"/>
            <w:vAlign w:val="center"/>
          </w:tcPr>
          <w:p>
            <w:pPr>
              <w:pStyle w:val="9"/>
            </w:pPr>
            <w:r>
              <w:t>16.03</w:t>
            </w:r>
          </w:p>
        </w:tc>
        <w:tc>
          <w:tcPr>
            <w:tcW w:w="1134" w:type="dxa"/>
            <w:vAlign w:val="center"/>
          </w:tcPr>
          <w:p>
            <w:pPr>
              <w:pStyle w:val="9"/>
            </w:pPr>
            <w:r>
              <w:t>16.03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34</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16.03</w:t>
            </w:r>
          </w:p>
        </w:tc>
        <w:tc>
          <w:tcPr>
            <w:tcW w:w="1134" w:type="dxa"/>
            <w:vAlign w:val="center"/>
          </w:tcPr>
          <w:p>
            <w:pPr>
              <w:pStyle w:val="9"/>
            </w:pPr>
            <w:r>
              <w:t>16.03</w:t>
            </w:r>
          </w:p>
        </w:tc>
        <w:tc>
          <w:tcPr>
            <w:tcW w:w="1134" w:type="dxa"/>
            <w:vAlign w:val="center"/>
          </w:tcPr>
          <w:p>
            <w:pPr>
              <w:pStyle w:val="9"/>
            </w:pPr>
            <w:r>
              <w:t>16.03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316001曲阳县人力资源和社会保障局本级</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2138.45</w:t>
            </w:r>
          </w:p>
        </w:tc>
        <w:tc>
          <w:tcPr>
            <w:tcW w:w="1361" w:type="dxa"/>
            <w:vAlign w:val="center"/>
          </w:tcPr>
          <w:p>
            <w:pPr>
              <w:pStyle w:val="13"/>
            </w:pPr>
            <w:r>
              <w:t>284.66</w:t>
            </w:r>
          </w:p>
        </w:tc>
        <w:tc>
          <w:tcPr>
            <w:tcW w:w="1361" w:type="dxa"/>
            <w:vAlign w:val="center"/>
          </w:tcPr>
          <w:p>
            <w:pPr>
              <w:pStyle w:val="13"/>
            </w:pPr>
            <w:r>
              <w:t>1853.79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205</w:t>
            </w:r>
          </w:p>
        </w:tc>
        <w:tc>
          <w:tcPr>
            <w:tcW w:w="4536" w:type="dxa"/>
            <w:vAlign w:val="center"/>
          </w:tcPr>
          <w:p>
            <w:pPr>
              <w:pStyle w:val="10"/>
            </w:pPr>
            <w:r>
              <w:t>教育支出</w:t>
            </w:r>
          </w:p>
        </w:tc>
        <w:tc>
          <w:tcPr>
            <w:tcW w:w="1361" w:type="dxa"/>
            <w:vAlign w:val="center"/>
          </w:tcPr>
          <w:p>
            <w:pPr>
              <w:pStyle w:val="9"/>
            </w:pPr>
            <w:r>
              <w:t>77.66</w:t>
            </w:r>
          </w:p>
        </w:tc>
        <w:tc>
          <w:tcPr>
            <w:tcW w:w="1361" w:type="dxa"/>
            <w:vAlign w:val="center"/>
          </w:tcPr>
          <w:p>
            <w:pPr>
              <w:pStyle w:val="9"/>
            </w:pPr>
            <w:r>
              <w:t>77.66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20503</w:t>
            </w:r>
          </w:p>
        </w:tc>
        <w:tc>
          <w:tcPr>
            <w:tcW w:w="4536" w:type="dxa"/>
            <w:vAlign w:val="center"/>
          </w:tcPr>
          <w:p>
            <w:pPr>
              <w:pStyle w:val="10"/>
            </w:pPr>
            <w:r>
              <w:t>职业教育</w:t>
            </w:r>
          </w:p>
        </w:tc>
        <w:tc>
          <w:tcPr>
            <w:tcW w:w="1361" w:type="dxa"/>
            <w:vAlign w:val="center"/>
          </w:tcPr>
          <w:p>
            <w:pPr>
              <w:pStyle w:val="9"/>
            </w:pPr>
            <w:r>
              <w:t>77.66</w:t>
            </w:r>
          </w:p>
        </w:tc>
        <w:tc>
          <w:tcPr>
            <w:tcW w:w="1361" w:type="dxa"/>
            <w:vAlign w:val="center"/>
          </w:tcPr>
          <w:p>
            <w:pPr>
              <w:pStyle w:val="9"/>
            </w:pPr>
            <w:r>
              <w:t>77.66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2050303</w:t>
            </w:r>
          </w:p>
        </w:tc>
        <w:tc>
          <w:tcPr>
            <w:tcW w:w="4536" w:type="dxa"/>
            <w:vAlign w:val="center"/>
          </w:tcPr>
          <w:p>
            <w:pPr>
              <w:pStyle w:val="10"/>
            </w:pPr>
            <w:r>
              <w:t>技校教育</w:t>
            </w:r>
          </w:p>
        </w:tc>
        <w:tc>
          <w:tcPr>
            <w:tcW w:w="1361" w:type="dxa"/>
            <w:vAlign w:val="center"/>
          </w:tcPr>
          <w:p>
            <w:pPr>
              <w:pStyle w:val="9"/>
            </w:pPr>
            <w:r>
              <w:t>77.66</w:t>
            </w:r>
          </w:p>
        </w:tc>
        <w:tc>
          <w:tcPr>
            <w:tcW w:w="1361" w:type="dxa"/>
            <w:vAlign w:val="center"/>
          </w:tcPr>
          <w:p>
            <w:pPr>
              <w:pStyle w:val="9"/>
            </w:pPr>
            <w:r>
              <w:t>77.66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206</w:t>
            </w:r>
          </w:p>
        </w:tc>
        <w:tc>
          <w:tcPr>
            <w:tcW w:w="4536" w:type="dxa"/>
            <w:vAlign w:val="center"/>
          </w:tcPr>
          <w:p>
            <w:pPr>
              <w:pStyle w:val="10"/>
            </w:pPr>
            <w:r>
              <w:t>科学技术支出</w:t>
            </w:r>
          </w:p>
        </w:tc>
        <w:tc>
          <w:tcPr>
            <w:tcW w:w="1361" w:type="dxa"/>
            <w:vAlign w:val="center"/>
          </w:tcPr>
          <w:p>
            <w:pPr>
              <w:pStyle w:val="9"/>
            </w:pPr>
            <w:r>
              <w:t>22.21</w:t>
            </w:r>
          </w:p>
        </w:tc>
        <w:tc>
          <w:tcPr>
            <w:tcW w:w="1361" w:type="dxa"/>
            <w:vAlign w:val="center"/>
          </w:tcPr>
          <w:p>
            <w:pPr>
              <w:pStyle w:val="9"/>
            </w:pPr>
          </w:p>
        </w:tc>
        <w:tc>
          <w:tcPr>
            <w:tcW w:w="1361" w:type="dxa"/>
            <w:vAlign w:val="center"/>
          </w:tcPr>
          <w:p>
            <w:pPr>
              <w:pStyle w:val="9"/>
            </w:pPr>
            <w:r>
              <w:t>22.21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20699</w:t>
            </w:r>
          </w:p>
        </w:tc>
        <w:tc>
          <w:tcPr>
            <w:tcW w:w="4536" w:type="dxa"/>
            <w:vAlign w:val="center"/>
          </w:tcPr>
          <w:p>
            <w:pPr>
              <w:pStyle w:val="10"/>
            </w:pPr>
            <w:r>
              <w:t>其他科学技术支出</w:t>
            </w:r>
          </w:p>
        </w:tc>
        <w:tc>
          <w:tcPr>
            <w:tcW w:w="1361" w:type="dxa"/>
            <w:vAlign w:val="center"/>
          </w:tcPr>
          <w:p>
            <w:pPr>
              <w:pStyle w:val="9"/>
            </w:pPr>
            <w:r>
              <w:t>22.21</w:t>
            </w:r>
          </w:p>
        </w:tc>
        <w:tc>
          <w:tcPr>
            <w:tcW w:w="1361" w:type="dxa"/>
            <w:vAlign w:val="center"/>
          </w:tcPr>
          <w:p>
            <w:pPr>
              <w:pStyle w:val="9"/>
            </w:pPr>
          </w:p>
        </w:tc>
        <w:tc>
          <w:tcPr>
            <w:tcW w:w="1361" w:type="dxa"/>
            <w:vAlign w:val="center"/>
          </w:tcPr>
          <w:p>
            <w:pPr>
              <w:pStyle w:val="9"/>
            </w:pPr>
            <w:r>
              <w:t>22.21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2069999</w:t>
            </w:r>
          </w:p>
        </w:tc>
        <w:tc>
          <w:tcPr>
            <w:tcW w:w="4536" w:type="dxa"/>
            <w:vAlign w:val="center"/>
          </w:tcPr>
          <w:p>
            <w:pPr>
              <w:pStyle w:val="10"/>
            </w:pPr>
            <w:r>
              <w:t>其他科学技术支出</w:t>
            </w:r>
          </w:p>
        </w:tc>
        <w:tc>
          <w:tcPr>
            <w:tcW w:w="1361" w:type="dxa"/>
            <w:vAlign w:val="center"/>
          </w:tcPr>
          <w:p>
            <w:pPr>
              <w:pStyle w:val="9"/>
            </w:pPr>
            <w:r>
              <w:t>22.21</w:t>
            </w:r>
          </w:p>
        </w:tc>
        <w:tc>
          <w:tcPr>
            <w:tcW w:w="1361" w:type="dxa"/>
            <w:vAlign w:val="center"/>
          </w:tcPr>
          <w:p>
            <w:pPr>
              <w:pStyle w:val="9"/>
            </w:pPr>
          </w:p>
        </w:tc>
        <w:tc>
          <w:tcPr>
            <w:tcW w:w="1361" w:type="dxa"/>
            <w:vAlign w:val="center"/>
          </w:tcPr>
          <w:p>
            <w:pPr>
              <w:pStyle w:val="9"/>
            </w:pPr>
            <w:r>
              <w:t>22.21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1860.73</w:t>
            </w:r>
          </w:p>
        </w:tc>
        <w:tc>
          <w:tcPr>
            <w:tcW w:w="1361" w:type="dxa"/>
            <w:vAlign w:val="center"/>
          </w:tcPr>
          <w:p>
            <w:pPr>
              <w:pStyle w:val="9"/>
            </w:pPr>
            <w:r>
              <w:t>177.60</w:t>
            </w:r>
          </w:p>
        </w:tc>
        <w:tc>
          <w:tcPr>
            <w:tcW w:w="1361" w:type="dxa"/>
            <w:vAlign w:val="center"/>
          </w:tcPr>
          <w:p>
            <w:pPr>
              <w:pStyle w:val="9"/>
            </w:pPr>
            <w:r>
              <w:t>1683.13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20801</w:t>
            </w:r>
          </w:p>
        </w:tc>
        <w:tc>
          <w:tcPr>
            <w:tcW w:w="4536" w:type="dxa"/>
            <w:vAlign w:val="center"/>
          </w:tcPr>
          <w:p>
            <w:pPr>
              <w:pStyle w:val="10"/>
            </w:pPr>
            <w:r>
              <w:t>人力资源和社会保障管理事务</w:t>
            </w:r>
          </w:p>
        </w:tc>
        <w:tc>
          <w:tcPr>
            <w:tcW w:w="1361" w:type="dxa"/>
            <w:vAlign w:val="center"/>
          </w:tcPr>
          <w:p>
            <w:pPr>
              <w:pStyle w:val="9"/>
            </w:pPr>
            <w:r>
              <w:t>221.98</w:t>
            </w:r>
          </w:p>
        </w:tc>
        <w:tc>
          <w:tcPr>
            <w:tcW w:w="1361" w:type="dxa"/>
            <w:vAlign w:val="center"/>
          </w:tcPr>
          <w:p>
            <w:pPr>
              <w:pStyle w:val="9"/>
            </w:pPr>
            <w:r>
              <w:t>111.46</w:t>
            </w:r>
          </w:p>
        </w:tc>
        <w:tc>
          <w:tcPr>
            <w:tcW w:w="1361" w:type="dxa"/>
            <w:vAlign w:val="center"/>
          </w:tcPr>
          <w:p>
            <w:pPr>
              <w:pStyle w:val="9"/>
            </w:pPr>
            <w:r>
              <w:t>110.52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2080101</w:t>
            </w:r>
          </w:p>
        </w:tc>
        <w:tc>
          <w:tcPr>
            <w:tcW w:w="4536" w:type="dxa"/>
            <w:vAlign w:val="center"/>
          </w:tcPr>
          <w:p>
            <w:pPr>
              <w:pStyle w:val="10"/>
            </w:pPr>
            <w:r>
              <w:t>行政运行</w:t>
            </w:r>
          </w:p>
        </w:tc>
        <w:tc>
          <w:tcPr>
            <w:tcW w:w="1361" w:type="dxa"/>
            <w:vAlign w:val="center"/>
          </w:tcPr>
          <w:p>
            <w:pPr>
              <w:pStyle w:val="9"/>
            </w:pPr>
            <w:r>
              <w:t>111.46</w:t>
            </w:r>
          </w:p>
        </w:tc>
        <w:tc>
          <w:tcPr>
            <w:tcW w:w="1361" w:type="dxa"/>
            <w:vAlign w:val="center"/>
          </w:tcPr>
          <w:p>
            <w:pPr>
              <w:pStyle w:val="9"/>
            </w:pPr>
            <w:r>
              <w:t>111.46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2080102</w:t>
            </w:r>
          </w:p>
        </w:tc>
        <w:tc>
          <w:tcPr>
            <w:tcW w:w="4536" w:type="dxa"/>
            <w:vAlign w:val="center"/>
          </w:tcPr>
          <w:p>
            <w:pPr>
              <w:pStyle w:val="10"/>
            </w:pPr>
            <w:r>
              <w:t>一般行政管理事务</w:t>
            </w:r>
          </w:p>
        </w:tc>
        <w:tc>
          <w:tcPr>
            <w:tcW w:w="1361" w:type="dxa"/>
            <w:vAlign w:val="center"/>
          </w:tcPr>
          <w:p>
            <w:pPr>
              <w:pStyle w:val="9"/>
            </w:pPr>
            <w:r>
              <w:t>110.52</w:t>
            </w:r>
          </w:p>
        </w:tc>
        <w:tc>
          <w:tcPr>
            <w:tcW w:w="1361" w:type="dxa"/>
            <w:vAlign w:val="center"/>
          </w:tcPr>
          <w:p>
            <w:pPr>
              <w:pStyle w:val="9"/>
            </w:pPr>
          </w:p>
        </w:tc>
        <w:tc>
          <w:tcPr>
            <w:tcW w:w="1361" w:type="dxa"/>
            <w:vAlign w:val="center"/>
          </w:tcPr>
          <w:p>
            <w:pPr>
              <w:pStyle w:val="9"/>
            </w:pPr>
            <w:r>
              <w:t>110.52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65.13</w:t>
            </w:r>
          </w:p>
        </w:tc>
        <w:tc>
          <w:tcPr>
            <w:tcW w:w="1361" w:type="dxa"/>
            <w:vAlign w:val="center"/>
          </w:tcPr>
          <w:p>
            <w:pPr>
              <w:pStyle w:val="9"/>
            </w:pPr>
            <w:r>
              <w:t>65.13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2080501</w:t>
            </w:r>
          </w:p>
        </w:tc>
        <w:tc>
          <w:tcPr>
            <w:tcW w:w="4536" w:type="dxa"/>
            <w:vAlign w:val="center"/>
          </w:tcPr>
          <w:p>
            <w:pPr>
              <w:pStyle w:val="10"/>
            </w:pPr>
            <w:r>
              <w:t>行政单位离退休</w:t>
            </w:r>
          </w:p>
        </w:tc>
        <w:tc>
          <w:tcPr>
            <w:tcW w:w="1361" w:type="dxa"/>
            <w:vAlign w:val="center"/>
          </w:tcPr>
          <w:p>
            <w:pPr>
              <w:pStyle w:val="9"/>
            </w:pPr>
            <w:r>
              <w:t>34.37</w:t>
            </w:r>
          </w:p>
        </w:tc>
        <w:tc>
          <w:tcPr>
            <w:tcW w:w="1361" w:type="dxa"/>
            <w:vAlign w:val="center"/>
          </w:tcPr>
          <w:p>
            <w:pPr>
              <w:pStyle w:val="9"/>
            </w:pPr>
            <w:r>
              <w:t>34.37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2080502</w:t>
            </w:r>
          </w:p>
        </w:tc>
        <w:tc>
          <w:tcPr>
            <w:tcW w:w="4536" w:type="dxa"/>
            <w:vAlign w:val="center"/>
          </w:tcPr>
          <w:p>
            <w:pPr>
              <w:pStyle w:val="10"/>
            </w:pPr>
            <w:r>
              <w:t>事业单位离退休</w:t>
            </w:r>
          </w:p>
        </w:tc>
        <w:tc>
          <w:tcPr>
            <w:tcW w:w="1361" w:type="dxa"/>
            <w:vAlign w:val="center"/>
          </w:tcPr>
          <w:p>
            <w:pPr>
              <w:pStyle w:val="9"/>
            </w:pPr>
            <w:r>
              <w:t>4.21</w:t>
            </w:r>
          </w:p>
        </w:tc>
        <w:tc>
          <w:tcPr>
            <w:tcW w:w="1361" w:type="dxa"/>
            <w:vAlign w:val="center"/>
          </w:tcPr>
          <w:p>
            <w:pPr>
              <w:pStyle w:val="9"/>
            </w:pPr>
            <w:r>
              <w:t>4.21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21.60</w:t>
            </w:r>
          </w:p>
        </w:tc>
        <w:tc>
          <w:tcPr>
            <w:tcW w:w="1361" w:type="dxa"/>
            <w:vAlign w:val="center"/>
          </w:tcPr>
          <w:p>
            <w:pPr>
              <w:pStyle w:val="9"/>
            </w:pPr>
            <w:r>
              <w:t>21.60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2080506</w:t>
            </w:r>
          </w:p>
        </w:tc>
        <w:tc>
          <w:tcPr>
            <w:tcW w:w="4536" w:type="dxa"/>
            <w:vAlign w:val="center"/>
          </w:tcPr>
          <w:p>
            <w:pPr>
              <w:pStyle w:val="10"/>
            </w:pPr>
            <w:r>
              <w:t>机关事业单位职业年金缴费支出</w:t>
            </w:r>
          </w:p>
        </w:tc>
        <w:tc>
          <w:tcPr>
            <w:tcW w:w="1361" w:type="dxa"/>
            <w:vAlign w:val="center"/>
          </w:tcPr>
          <w:p>
            <w:pPr>
              <w:pStyle w:val="9"/>
            </w:pPr>
            <w:r>
              <w:t>4.95</w:t>
            </w:r>
          </w:p>
        </w:tc>
        <w:tc>
          <w:tcPr>
            <w:tcW w:w="1361" w:type="dxa"/>
            <w:vAlign w:val="center"/>
          </w:tcPr>
          <w:p>
            <w:pPr>
              <w:pStyle w:val="9"/>
            </w:pPr>
            <w:r>
              <w:t>4.95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20807</w:t>
            </w:r>
          </w:p>
        </w:tc>
        <w:tc>
          <w:tcPr>
            <w:tcW w:w="4536" w:type="dxa"/>
            <w:vAlign w:val="center"/>
          </w:tcPr>
          <w:p>
            <w:pPr>
              <w:pStyle w:val="10"/>
            </w:pPr>
            <w:r>
              <w:t>就业补助</w:t>
            </w:r>
          </w:p>
        </w:tc>
        <w:tc>
          <w:tcPr>
            <w:tcW w:w="1361" w:type="dxa"/>
            <w:vAlign w:val="center"/>
          </w:tcPr>
          <w:p>
            <w:pPr>
              <w:pStyle w:val="9"/>
            </w:pPr>
            <w:r>
              <w:t>1572.60</w:t>
            </w:r>
          </w:p>
        </w:tc>
        <w:tc>
          <w:tcPr>
            <w:tcW w:w="1361" w:type="dxa"/>
            <w:vAlign w:val="center"/>
          </w:tcPr>
          <w:p>
            <w:pPr>
              <w:pStyle w:val="9"/>
            </w:pPr>
          </w:p>
        </w:tc>
        <w:tc>
          <w:tcPr>
            <w:tcW w:w="1361" w:type="dxa"/>
            <w:vAlign w:val="center"/>
          </w:tcPr>
          <w:p>
            <w:pPr>
              <w:pStyle w:val="9"/>
            </w:pPr>
            <w:r>
              <w:t>1572.60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2080711</w:t>
            </w:r>
          </w:p>
        </w:tc>
        <w:tc>
          <w:tcPr>
            <w:tcW w:w="4536" w:type="dxa"/>
            <w:vAlign w:val="center"/>
          </w:tcPr>
          <w:p>
            <w:pPr>
              <w:pStyle w:val="10"/>
            </w:pPr>
            <w:r>
              <w:t>就业见习补贴</w:t>
            </w:r>
          </w:p>
        </w:tc>
        <w:tc>
          <w:tcPr>
            <w:tcW w:w="1361" w:type="dxa"/>
            <w:vAlign w:val="center"/>
          </w:tcPr>
          <w:p>
            <w:pPr>
              <w:pStyle w:val="9"/>
            </w:pPr>
            <w:r>
              <w:t>500.00</w:t>
            </w:r>
          </w:p>
        </w:tc>
        <w:tc>
          <w:tcPr>
            <w:tcW w:w="1361" w:type="dxa"/>
            <w:vAlign w:val="center"/>
          </w:tcPr>
          <w:p>
            <w:pPr>
              <w:pStyle w:val="9"/>
            </w:pPr>
          </w:p>
        </w:tc>
        <w:tc>
          <w:tcPr>
            <w:tcW w:w="1361" w:type="dxa"/>
            <w:vAlign w:val="center"/>
          </w:tcPr>
          <w:p>
            <w:pPr>
              <w:pStyle w:val="9"/>
            </w:pPr>
            <w:r>
              <w:t>500.00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2080799</w:t>
            </w:r>
          </w:p>
        </w:tc>
        <w:tc>
          <w:tcPr>
            <w:tcW w:w="4536" w:type="dxa"/>
            <w:vAlign w:val="center"/>
          </w:tcPr>
          <w:p>
            <w:pPr>
              <w:pStyle w:val="10"/>
            </w:pPr>
            <w:r>
              <w:t>其他就业补助支出</w:t>
            </w:r>
          </w:p>
        </w:tc>
        <w:tc>
          <w:tcPr>
            <w:tcW w:w="1361" w:type="dxa"/>
            <w:vAlign w:val="center"/>
          </w:tcPr>
          <w:p>
            <w:pPr>
              <w:pStyle w:val="9"/>
            </w:pPr>
            <w:r>
              <w:t>1072.60</w:t>
            </w:r>
          </w:p>
        </w:tc>
        <w:tc>
          <w:tcPr>
            <w:tcW w:w="1361" w:type="dxa"/>
            <w:vAlign w:val="center"/>
          </w:tcPr>
          <w:p>
            <w:pPr>
              <w:pStyle w:val="9"/>
            </w:pPr>
          </w:p>
        </w:tc>
        <w:tc>
          <w:tcPr>
            <w:tcW w:w="1361" w:type="dxa"/>
            <w:vAlign w:val="center"/>
          </w:tcPr>
          <w:p>
            <w:pPr>
              <w:pStyle w:val="9"/>
            </w:pPr>
            <w:r>
              <w:t>1072.60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20827</w:t>
            </w:r>
          </w:p>
        </w:tc>
        <w:tc>
          <w:tcPr>
            <w:tcW w:w="4536" w:type="dxa"/>
            <w:vAlign w:val="center"/>
          </w:tcPr>
          <w:p>
            <w:pPr>
              <w:pStyle w:val="10"/>
            </w:pPr>
            <w:r>
              <w:t>财政对其他社会保险基金的补助</w:t>
            </w:r>
          </w:p>
        </w:tc>
        <w:tc>
          <w:tcPr>
            <w:tcW w:w="1361" w:type="dxa"/>
            <w:vAlign w:val="center"/>
          </w:tcPr>
          <w:p>
            <w:pPr>
              <w:pStyle w:val="9"/>
            </w:pPr>
            <w:r>
              <w:t>1.01</w:t>
            </w:r>
          </w:p>
        </w:tc>
        <w:tc>
          <w:tcPr>
            <w:tcW w:w="1361" w:type="dxa"/>
            <w:vAlign w:val="center"/>
          </w:tcPr>
          <w:p>
            <w:pPr>
              <w:pStyle w:val="9"/>
            </w:pPr>
            <w:r>
              <w:t>1.01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2082701</w:t>
            </w:r>
          </w:p>
        </w:tc>
        <w:tc>
          <w:tcPr>
            <w:tcW w:w="4536" w:type="dxa"/>
            <w:vAlign w:val="center"/>
          </w:tcPr>
          <w:p>
            <w:pPr>
              <w:pStyle w:val="10"/>
            </w:pPr>
            <w:r>
              <w:t>财政对失业保险基金的补助</w:t>
            </w:r>
          </w:p>
        </w:tc>
        <w:tc>
          <w:tcPr>
            <w:tcW w:w="1361" w:type="dxa"/>
            <w:vAlign w:val="center"/>
          </w:tcPr>
          <w:p>
            <w:pPr>
              <w:pStyle w:val="9"/>
            </w:pPr>
            <w:r>
              <w:t>0.39</w:t>
            </w:r>
          </w:p>
        </w:tc>
        <w:tc>
          <w:tcPr>
            <w:tcW w:w="1361" w:type="dxa"/>
            <w:vAlign w:val="center"/>
          </w:tcPr>
          <w:p>
            <w:pPr>
              <w:pStyle w:val="9"/>
            </w:pPr>
            <w:r>
              <w:t>0.39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2082702</w:t>
            </w:r>
          </w:p>
        </w:tc>
        <w:tc>
          <w:tcPr>
            <w:tcW w:w="4536" w:type="dxa"/>
            <w:vAlign w:val="center"/>
          </w:tcPr>
          <w:p>
            <w:pPr>
              <w:pStyle w:val="10"/>
            </w:pPr>
            <w:r>
              <w:t>财政对工伤保险基金的补助</w:t>
            </w:r>
          </w:p>
        </w:tc>
        <w:tc>
          <w:tcPr>
            <w:tcW w:w="1361" w:type="dxa"/>
            <w:vAlign w:val="center"/>
          </w:tcPr>
          <w:p>
            <w:pPr>
              <w:pStyle w:val="9"/>
            </w:pPr>
            <w:r>
              <w:t>0.62</w:t>
            </w:r>
          </w:p>
        </w:tc>
        <w:tc>
          <w:tcPr>
            <w:tcW w:w="1361" w:type="dxa"/>
            <w:vAlign w:val="center"/>
          </w:tcPr>
          <w:p>
            <w:pPr>
              <w:pStyle w:val="9"/>
            </w:pPr>
            <w:r>
              <w:t>0.62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13.37</w:t>
            </w:r>
          </w:p>
        </w:tc>
        <w:tc>
          <w:tcPr>
            <w:tcW w:w="1361" w:type="dxa"/>
            <w:vAlign w:val="center"/>
          </w:tcPr>
          <w:p>
            <w:pPr>
              <w:pStyle w:val="9"/>
            </w:pPr>
            <w:r>
              <w:t>13.37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13.37</w:t>
            </w:r>
          </w:p>
        </w:tc>
        <w:tc>
          <w:tcPr>
            <w:tcW w:w="1361" w:type="dxa"/>
            <w:vAlign w:val="center"/>
          </w:tcPr>
          <w:p>
            <w:pPr>
              <w:pStyle w:val="9"/>
            </w:pPr>
            <w:r>
              <w:t>13.37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2101101</w:t>
            </w:r>
          </w:p>
        </w:tc>
        <w:tc>
          <w:tcPr>
            <w:tcW w:w="4536" w:type="dxa"/>
            <w:vAlign w:val="center"/>
          </w:tcPr>
          <w:p>
            <w:pPr>
              <w:pStyle w:val="10"/>
            </w:pPr>
            <w:r>
              <w:t>行政单位医疗</w:t>
            </w:r>
          </w:p>
        </w:tc>
        <w:tc>
          <w:tcPr>
            <w:tcW w:w="1361" w:type="dxa"/>
            <w:vAlign w:val="center"/>
          </w:tcPr>
          <w:p>
            <w:pPr>
              <w:pStyle w:val="9"/>
            </w:pPr>
            <w:r>
              <w:t>4.45</w:t>
            </w:r>
          </w:p>
        </w:tc>
        <w:tc>
          <w:tcPr>
            <w:tcW w:w="1361" w:type="dxa"/>
            <w:vAlign w:val="center"/>
          </w:tcPr>
          <w:p>
            <w:pPr>
              <w:pStyle w:val="9"/>
            </w:pPr>
            <w:r>
              <w:t>4.45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2101102</w:t>
            </w:r>
          </w:p>
        </w:tc>
        <w:tc>
          <w:tcPr>
            <w:tcW w:w="4536" w:type="dxa"/>
            <w:vAlign w:val="center"/>
          </w:tcPr>
          <w:p>
            <w:pPr>
              <w:pStyle w:val="10"/>
            </w:pPr>
            <w:r>
              <w:t>事业单位医疗</w:t>
            </w:r>
          </w:p>
        </w:tc>
        <w:tc>
          <w:tcPr>
            <w:tcW w:w="1361" w:type="dxa"/>
            <w:vAlign w:val="center"/>
          </w:tcPr>
          <w:p>
            <w:pPr>
              <w:pStyle w:val="9"/>
            </w:pPr>
            <w:r>
              <w:t>4.34</w:t>
            </w:r>
          </w:p>
        </w:tc>
        <w:tc>
          <w:tcPr>
            <w:tcW w:w="1361" w:type="dxa"/>
            <w:vAlign w:val="center"/>
          </w:tcPr>
          <w:p>
            <w:pPr>
              <w:pStyle w:val="9"/>
            </w:pPr>
            <w:r>
              <w:t>4.34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2101103</w:t>
            </w:r>
          </w:p>
        </w:tc>
        <w:tc>
          <w:tcPr>
            <w:tcW w:w="4536" w:type="dxa"/>
            <w:vAlign w:val="center"/>
          </w:tcPr>
          <w:p>
            <w:pPr>
              <w:pStyle w:val="10"/>
            </w:pPr>
            <w:r>
              <w:t>公务员医疗补助</w:t>
            </w:r>
          </w:p>
        </w:tc>
        <w:tc>
          <w:tcPr>
            <w:tcW w:w="1361" w:type="dxa"/>
            <w:vAlign w:val="center"/>
          </w:tcPr>
          <w:p>
            <w:pPr>
              <w:pStyle w:val="9"/>
            </w:pPr>
            <w:r>
              <w:t>4.58</w:t>
            </w:r>
          </w:p>
        </w:tc>
        <w:tc>
          <w:tcPr>
            <w:tcW w:w="1361" w:type="dxa"/>
            <w:vAlign w:val="center"/>
          </w:tcPr>
          <w:p>
            <w:pPr>
              <w:pStyle w:val="9"/>
            </w:pPr>
            <w:r>
              <w:t>4.58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213</w:t>
            </w:r>
          </w:p>
        </w:tc>
        <w:tc>
          <w:tcPr>
            <w:tcW w:w="4536" w:type="dxa"/>
            <w:vAlign w:val="center"/>
          </w:tcPr>
          <w:p>
            <w:pPr>
              <w:pStyle w:val="10"/>
            </w:pPr>
            <w:r>
              <w:t>农林水支出</w:t>
            </w:r>
          </w:p>
        </w:tc>
        <w:tc>
          <w:tcPr>
            <w:tcW w:w="1361" w:type="dxa"/>
            <w:vAlign w:val="center"/>
          </w:tcPr>
          <w:p>
            <w:pPr>
              <w:pStyle w:val="9"/>
            </w:pPr>
            <w:r>
              <w:t>148.45</w:t>
            </w:r>
          </w:p>
        </w:tc>
        <w:tc>
          <w:tcPr>
            <w:tcW w:w="1361" w:type="dxa"/>
            <w:vAlign w:val="center"/>
          </w:tcPr>
          <w:p>
            <w:pPr>
              <w:pStyle w:val="9"/>
            </w:pPr>
          </w:p>
        </w:tc>
        <w:tc>
          <w:tcPr>
            <w:tcW w:w="1361" w:type="dxa"/>
            <w:vAlign w:val="center"/>
          </w:tcPr>
          <w:p>
            <w:pPr>
              <w:pStyle w:val="9"/>
            </w:pPr>
            <w:r>
              <w:t>148.45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21308</w:t>
            </w:r>
          </w:p>
        </w:tc>
        <w:tc>
          <w:tcPr>
            <w:tcW w:w="4536" w:type="dxa"/>
            <w:vAlign w:val="center"/>
          </w:tcPr>
          <w:p>
            <w:pPr>
              <w:pStyle w:val="10"/>
            </w:pPr>
            <w:r>
              <w:t>普惠金融发展支出</w:t>
            </w:r>
          </w:p>
        </w:tc>
        <w:tc>
          <w:tcPr>
            <w:tcW w:w="1361" w:type="dxa"/>
            <w:vAlign w:val="center"/>
          </w:tcPr>
          <w:p>
            <w:pPr>
              <w:pStyle w:val="9"/>
            </w:pPr>
            <w:r>
              <w:t>148.45</w:t>
            </w:r>
          </w:p>
        </w:tc>
        <w:tc>
          <w:tcPr>
            <w:tcW w:w="1361" w:type="dxa"/>
            <w:vAlign w:val="center"/>
          </w:tcPr>
          <w:p>
            <w:pPr>
              <w:pStyle w:val="9"/>
            </w:pPr>
          </w:p>
        </w:tc>
        <w:tc>
          <w:tcPr>
            <w:tcW w:w="1361" w:type="dxa"/>
            <w:vAlign w:val="center"/>
          </w:tcPr>
          <w:p>
            <w:pPr>
              <w:pStyle w:val="9"/>
            </w:pPr>
            <w:r>
              <w:t>148.45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2130801</w:t>
            </w:r>
          </w:p>
        </w:tc>
        <w:tc>
          <w:tcPr>
            <w:tcW w:w="4536" w:type="dxa"/>
            <w:vAlign w:val="center"/>
          </w:tcPr>
          <w:p>
            <w:pPr>
              <w:pStyle w:val="10"/>
            </w:pPr>
            <w:r>
              <w:t>支持农村金融机构</w:t>
            </w:r>
          </w:p>
        </w:tc>
        <w:tc>
          <w:tcPr>
            <w:tcW w:w="1361" w:type="dxa"/>
            <w:vAlign w:val="center"/>
          </w:tcPr>
          <w:p>
            <w:pPr>
              <w:pStyle w:val="9"/>
            </w:pPr>
            <w:r>
              <w:t>23.63</w:t>
            </w:r>
          </w:p>
        </w:tc>
        <w:tc>
          <w:tcPr>
            <w:tcW w:w="1361" w:type="dxa"/>
            <w:vAlign w:val="center"/>
          </w:tcPr>
          <w:p>
            <w:pPr>
              <w:pStyle w:val="9"/>
            </w:pPr>
          </w:p>
        </w:tc>
        <w:tc>
          <w:tcPr>
            <w:tcW w:w="1361" w:type="dxa"/>
            <w:vAlign w:val="center"/>
          </w:tcPr>
          <w:p>
            <w:pPr>
              <w:pStyle w:val="9"/>
            </w:pPr>
            <w:r>
              <w:t>23.63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2130804</w:t>
            </w:r>
          </w:p>
        </w:tc>
        <w:tc>
          <w:tcPr>
            <w:tcW w:w="4536" w:type="dxa"/>
            <w:vAlign w:val="center"/>
          </w:tcPr>
          <w:p>
            <w:pPr>
              <w:pStyle w:val="10"/>
            </w:pPr>
            <w:r>
              <w:t>创业担保贷款贴息及奖补</w:t>
            </w:r>
          </w:p>
        </w:tc>
        <w:tc>
          <w:tcPr>
            <w:tcW w:w="1361" w:type="dxa"/>
            <w:vAlign w:val="center"/>
          </w:tcPr>
          <w:p>
            <w:pPr>
              <w:pStyle w:val="9"/>
            </w:pPr>
            <w:r>
              <w:t>124.82</w:t>
            </w:r>
          </w:p>
        </w:tc>
        <w:tc>
          <w:tcPr>
            <w:tcW w:w="1361" w:type="dxa"/>
            <w:vAlign w:val="center"/>
          </w:tcPr>
          <w:p>
            <w:pPr>
              <w:pStyle w:val="9"/>
            </w:pPr>
          </w:p>
        </w:tc>
        <w:tc>
          <w:tcPr>
            <w:tcW w:w="1361" w:type="dxa"/>
            <w:vAlign w:val="center"/>
          </w:tcPr>
          <w:p>
            <w:pPr>
              <w:pStyle w:val="9"/>
            </w:pPr>
            <w:r>
              <w:t>124.82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16.03</w:t>
            </w:r>
          </w:p>
        </w:tc>
        <w:tc>
          <w:tcPr>
            <w:tcW w:w="1361" w:type="dxa"/>
            <w:vAlign w:val="center"/>
          </w:tcPr>
          <w:p>
            <w:pPr>
              <w:pStyle w:val="9"/>
            </w:pPr>
            <w:r>
              <w:t>16.03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16.03</w:t>
            </w:r>
          </w:p>
        </w:tc>
        <w:tc>
          <w:tcPr>
            <w:tcW w:w="1361" w:type="dxa"/>
            <w:vAlign w:val="center"/>
          </w:tcPr>
          <w:p>
            <w:pPr>
              <w:pStyle w:val="9"/>
            </w:pPr>
            <w:r>
              <w:t>16.03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16.03</w:t>
            </w:r>
          </w:p>
        </w:tc>
        <w:tc>
          <w:tcPr>
            <w:tcW w:w="1361" w:type="dxa"/>
            <w:vAlign w:val="center"/>
          </w:tcPr>
          <w:p>
            <w:pPr>
              <w:pStyle w:val="9"/>
            </w:pPr>
            <w:r>
              <w:t>16.03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316001曲阳县人力资源和社会保障局本级</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2104.27</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r>
              <w:t>77.66</w:t>
            </w:r>
          </w:p>
        </w:tc>
        <w:tc>
          <w:tcPr>
            <w:tcW w:w="1474" w:type="dxa"/>
            <w:vAlign w:val="center"/>
          </w:tcPr>
          <w:p>
            <w:pPr>
              <w:pStyle w:val="9"/>
            </w:pPr>
            <w:r>
              <w:t>77.66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r>
              <w:t>22.21</w:t>
            </w:r>
          </w:p>
        </w:tc>
        <w:tc>
          <w:tcPr>
            <w:tcW w:w="1474" w:type="dxa"/>
            <w:vAlign w:val="center"/>
          </w:tcPr>
          <w:p>
            <w:pPr>
              <w:pStyle w:val="9"/>
            </w:pPr>
            <w:r>
              <w:t>22.21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1860.73</w:t>
            </w:r>
          </w:p>
        </w:tc>
        <w:tc>
          <w:tcPr>
            <w:tcW w:w="1474" w:type="dxa"/>
            <w:vAlign w:val="center"/>
          </w:tcPr>
          <w:p>
            <w:pPr>
              <w:pStyle w:val="9"/>
            </w:pPr>
            <w:r>
              <w:t>1860.73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13.37</w:t>
            </w:r>
          </w:p>
        </w:tc>
        <w:tc>
          <w:tcPr>
            <w:tcW w:w="1474" w:type="dxa"/>
            <w:vAlign w:val="center"/>
          </w:tcPr>
          <w:p>
            <w:pPr>
              <w:pStyle w:val="9"/>
            </w:pPr>
            <w:r>
              <w:t>13.37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148.45</w:t>
            </w:r>
          </w:p>
        </w:tc>
        <w:tc>
          <w:tcPr>
            <w:tcW w:w="1474" w:type="dxa"/>
            <w:vAlign w:val="center"/>
          </w:tcPr>
          <w:p>
            <w:pPr>
              <w:pStyle w:val="9"/>
            </w:pPr>
            <w:r>
              <w:t>148.45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16.03</w:t>
            </w:r>
          </w:p>
        </w:tc>
        <w:tc>
          <w:tcPr>
            <w:tcW w:w="1474" w:type="dxa"/>
            <w:vAlign w:val="center"/>
          </w:tcPr>
          <w:p>
            <w:pPr>
              <w:pStyle w:val="9"/>
            </w:pPr>
            <w:r>
              <w:t>16.03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2104.27</w:t>
            </w:r>
          </w:p>
        </w:tc>
        <w:tc>
          <w:tcPr>
            <w:tcW w:w="3402" w:type="dxa"/>
            <w:vAlign w:val="center"/>
          </w:tcPr>
          <w:p>
            <w:pPr>
              <w:pStyle w:val="12"/>
            </w:pPr>
            <w:r>
              <w:t>本年支出合计</w:t>
            </w:r>
          </w:p>
        </w:tc>
        <w:tc>
          <w:tcPr>
            <w:tcW w:w="1474" w:type="dxa"/>
            <w:vAlign w:val="center"/>
          </w:tcPr>
          <w:p>
            <w:pPr>
              <w:pStyle w:val="13"/>
            </w:pPr>
            <w:r>
              <w:t>2138.45</w:t>
            </w:r>
          </w:p>
        </w:tc>
        <w:tc>
          <w:tcPr>
            <w:tcW w:w="1474" w:type="dxa"/>
            <w:vAlign w:val="center"/>
          </w:tcPr>
          <w:p>
            <w:pPr>
              <w:pStyle w:val="13"/>
            </w:pPr>
            <w:r>
              <w:t>2138.45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34.17</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r>
              <w:t>34.17</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2138.45</w:t>
            </w:r>
          </w:p>
        </w:tc>
        <w:tc>
          <w:tcPr>
            <w:tcW w:w="3402" w:type="dxa"/>
            <w:vAlign w:val="center"/>
          </w:tcPr>
          <w:p>
            <w:pPr>
              <w:pStyle w:val="12"/>
            </w:pPr>
            <w:r>
              <w:t>支出总计</w:t>
            </w:r>
          </w:p>
        </w:tc>
        <w:tc>
          <w:tcPr>
            <w:tcW w:w="1474" w:type="dxa"/>
            <w:vAlign w:val="center"/>
          </w:tcPr>
          <w:p>
            <w:pPr>
              <w:pStyle w:val="13"/>
            </w:pPr>
            <w:r>
              <w:t>2138.45</w:t>
            </w:r>
          </w:p>
        </w:tc>
        <w:tc>
          <w:tcPr>
            <w:tcW w:w="1474" w:type="dxa"/>
            <w:vAlign w:val="center"/>
          </w:tcPr>
          <w:p>
            <w:pPr>
              <w:pStyle w:val="13"/>
            </w:pPr>
            <w:r>
              <w:t>2138.45</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316001曲阳县人力资源和社会保障局本级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2138.45</w:t>
            </w:r>
          </w:p>
        </w:tc>
        <w:tc>
          <w:tcPr>
            <w:tcW w:w="2551" w:type="dxa"/>
            <w:vAlign w:val="center"/>
          </w:tcPr>
          <w:p>
            <w:pPr>
              <w:pStyle w:val="13"/>
            </w:pPr>
            <w:r>
              <w:t>284.66</w:t>
            </w:r>
          </w:p>
        </w:tc>
        <w:tc>
          <w:tcPr>
            <w:tcW w:w="2551" w:type="dxa"/>
            <w:vAlign w:val="center"/>
          </w:tcPr>
          <w:p>
            <w:pPr>
              <w:pStyle w:val="13"/>
            </w:pPr>
            <w:r>
              <w:t>1853.79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205</w:t>
            </w:r>
          </w:p>
        </w:tc>
        <w:tc>
          <w:tcPr>
            <w:tcW w:w="4535" w:type="dxa"/>
            <w:vAlign w:val="center"/>
          </w:tcPr>
          <w:p>
            <w:pPr>
              <w:pStyle w:val="10"/>
            </w:pPr>
            <w:r>
              <w:t>教育支出</w:t>
            </w:r>
          </w:p>
        </w:tc>
        <w:tc>
          <w:tcPr>
            <w:tcW w:w="2551" w:type="dxa"/>
            <w:vAlign w:val="center"/>
          </w:tcPr>
          <w:p>
            <w:pPr>
              <w:pStyle w:val="9"/>
            </w:pPr>
            <w:r>
              <w:t>77.66</w:t>
            </w:r>
          </w:p>
        </w:tc>
        <w:tc>
          <w:tcPr>
            <w:tcW w:w="2551" w:type="dxa"/>
            <w:vAlign w:val="center"/>
          </w:tcPr>
          <w:p>
            <w:pPr>
              <w:pStyle w:val="9"/>
            </w:pPr>
            <w:r>
              <w:t>77.66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20503</w:t>
            </w:r>
          </w:p>
        </w:tc>
        <w:tc>
          <w:tcPr>
            <w:tcW w:w="4535" w:type="dxa"/>
            <w:vAlign w:val="center"/>
          </w:tcPr>
          <w:p>
            <w:pPr>
              <w:pStyle w:val="10"/>
            </w:pPr>
            <w:r>
              <w:t>职业教育</w:t>
            </w:r>
          </w:p>
        </w:tc>
        <w:tc>
          <w:tcPr>
            <w:tcW w:w="2551" w:type="dxa"/>
            <w:vAlign w:val="center"/>
          </w:tcPr>
          <w:p>
            <w:pPr>
              <w:pStyle w:val="9"/>
            </w:pPr>
            <w:r>
              <w:t>77.66</w:t>
            </w:r>
          </w:p>
        </w:tc>
        <w:tc>
          <w:tcPr>
            <w:tcW w:w="2551" w:type="dxa"/>
            <w:vAlign w:val="center"/>
          </w:tcPr>
          <w:p>
            <w:pPr>
              <w:pStyle w:val="9"/>
            </w:pPr>
            <w:r>
              <w:t>77.66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2050303</w:t>
            </w:r>
          </w:p>
        </w:tc>
        <w:tc>
          <w:tcPr>
            <w:tcW w:w="4535" w:type="dxa"/>
            <w:vAlign w:val="center"/>
          </w:tcPr>
          <w:p>
            <w:pPr>
              <w:pStyle w:val="10"/>
            </w:pPr>
            <w:r>
              <w:t>技校教育</w:t>
            </w:r>
          </w:p>
        </w:tc>
        <w:tc>
          <w:tcPr>
            <w:tcW w:w="2551" w:type="dxa"/>
            <w:vAlign w:val="center"/>
          </w:tcPr>
          <w:p>
            <w:pPr>
              <w:pStyle w:val="9"/>
            </w:pPr>
            <w:r>
              <w:t>77.66</w:t>
            </w:r>
          </w:p>
        </w:tc>
        <w:tc>
          <w:tcPr>
            <w:tcW w:w="2551" w:type="dxa"/>
            <w:vAlign w:val="center"/>
          </w:tcPr>
          <w:p>
            <w:pPr>
              <w:pStyle w:val="9"/>
            </w:pPr>
            <w:r>
              <w:t>77.66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206</w:t>
            </w:r>
          </w:p>
        </w:tc>
        <w:tc>
          <w:tcPr>
            <w:tcW w:w="4535" w:type="dxa"/>
            <w:vAlign w:val="center"/>
          </w:tcPr>
          <w:p>
            <w:pPr>
              <w:pStyle w:val="10"/>
            </w:pPr>
            <w:r>
              <w:t>科学技术支出</w:t>
            </w:r>
          </w:p>
        </w:tc>
        <w:tc>
          <w:tcPr>
            <w:tcW w:w="2551" w:type="dxa"/>
            <w:vAlign w:val="center"/>
          </w:tcPr>
          <w:p>
            <w:pPr>
              <w:pStyle w:val="9"/>
            </w:pPr>
            <w:r>
              <w:t>22.21</w:t>
            </w:r>
          </w:p>
        </w:tc>
        <w:tc>
          <w:tcPr>
            <w:tcW w:w="2551" w:type="dxa"/>
            <w:vAlign w:val="center"/>
          </w:tcPr>
          <w:p>
            <w:pPr>
              <w:pStyle w:val="9"/>
            </w:pPr>
          </w:p>
        </w:tc>
        <w:tc>
          <w:tcPr>
            <w:tcW w:w="2551" w:type="dxa"/>
            <w:vAlign w:val="center"/>
          </w:tcPr>
          <w:p>
            <w:pPr>
              <w:pStyle w:val="9"/>
            </w:pPr>
            <w:r>
              <w:t>22.21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20699</w:t>
            </w:r>
          </w:p>
        </w:tc>
        <w:tc>
          <w:tcPr>
            <w:tcW w:w="4535" w:type="dxa"/>
            <w:vAlign w:val="center"/>
          </w:tcPr>
          <w:p>
            <w:pPr>
              <w:pStyle w:val="10"/>
            </w:pPr>
            <w:r>
              <w:t>其他科学技术支出</w:t>
            </w:r>
          </w:p>
        </w:tc>
        <w:tc>
          <w:tcPr>
            <w:tcW w:w="2551" w:type="dxa"/>
            <w:vAlign w:val="center"/>
          </w:tcPr>
          <w:p>
            <w:pPr>
              <w:pStyle w:val="9"/>
            </w:pPr>
            <w:r>
              <w:t>22.21</w:t>
            </w:r>
          </w:p>
        </w:tc>
        <w:tc>
          <w:tcPr>
            <w:tcW w:w="2551" w:type="dxa"/>
            <w:vAlign w:val="center"/>
          </w:tcPr>
          <w:p>
            <w:pPr>
              <w:pStyle w:val="9"/>
            </w:pPr>
          </w:p>
        </w:tc>
        <w:tc>
          <w:tcPr>
            <w:tcW w:w="2551" w:type="dxa"/>
            <w:vAlign w:val="center"/>
          </w:tcPr>
          <w:p>
            <w:pPr>
              <w:pStyle w:val="9"/>
            </w:pPr>
            <w:r>
              <w:t>22.21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2069999</w:t>
            </w:r>
          </w:p>
        </w:tc>
        <w:tc>
          <w:tcPr>
            <w:tcW w:w="4535" w:type="dxa"/>
            <w:vAlign w:val="center"/>
          </w:tcPr>
          <w:p>
            <w:pPr>
              <w:pStyle w:val="10"/>
            </w:pPr>
            <w:r>
              <w:t>其他科学技术支出</w:t>
            </w:r>
          </w:p>
        </w:tc>
        <w:tc>
          <w:tcPr>
            <w:tcW w:w="2551" w:type="dxa"/>
            <w:vAlign w:val="center"/>
          </w:tcPr>
          <w:p>
            <w:pPr>
              <w:pStyle w:val="9"/>
            </w:pPr>
            <w:r>
              <w:t>22.21</w:t>
            </w:r>
          </w:p>
        </w:tc>
        <w:tc>
          <w:tcPr>
            <w:tcW w:w="2551" w:type="dxa"/>
            <w:vAlign w:val="center"/>
          </w:tcPr>
          <w:p>
            <w:pPr>
              <w:pStyle w:val="9"/>
            </w:pPr>
          </w:p>
        </w:tc>
        <w:tc>
          <w:tcPr>
            <w:tcW w:w="2551" w:type="dxa"/>
            <w:vAlign w:val="center"/>
          </w:tcPr>
          <w:p>
            <w:pPr>
              <w:pStyle w:val="9"/>
            </w:pPr>
            <w:r>
              <w:t>22.21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1860.73</w:t>
            </w:r>
          </w:p>
        </w:tc>
        <w:tc>
          <w:tcPr>
            <w:tcW w:w="2551" w:type="dxa"/>
            <w:vAlign w:val="center"/>
          </w:tcPr>
          <w:p>
            <w:pPr>
              <w:pStyle w:val="9"/>
            </w:pPr>
            <w:r>
              <w:t>177.60</w:t>
            </w:r>
          </w:p>
        </w:tc>
        <w:tc>
          <w:tcPr>
            <w:tcW w:w="2551" w:type="dxa"/>
            <w:vAlign w:val="center"/>
          </w:tcPr>
          <w:p>
            <w:pPr>
              <w:pStyle w:val="9"/>
            </w:pPr>
            <w:r>
              <w:t>1683.13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20801</w:t>
            </w:r>
          </w:p>
        </w:tc>
        <w:tc>
          <w:tcPr>
            <w:tcW w:w="4535" w:type="dxa"/>
            <w:vAlign w:val="center"/>
          </w:tcPr>
          <w:p>
            <w:pPr>
              <w:pStyle w:val="10"/>
            </w:pPr>
            <w:r>
              <w:t>人力资源和社会保障管理事务</w:t>
            </w:r>
          </w:p>
        </w:tc>
        <w:tc>
          <w:tcPr>
            <w:tcW w:w="2551" w:type="dxa"/>
            <w:vAlign w:val="center"/>
          </w:tcPr>
          <w:p>
            <w:pPr>
              <w:pStyle w:val="9"/>
            </w:pPr>
            <w:r>
              <w:t>221.98</w:t>
            </w:r>
          </w:p>
        </w:tc>
        <w:tc>
          <w:tcPr>
            <w:tcW w:w="2551" w:type="dxa"/>
            <w:vAlign w:val="center"/>
          </w:tcPr>
          <w:p>
            <w:pPr>
              <w:pStyle w:val="9"/>
            </w:pPr>
            <w:r>
              <w:t>111.46</w:t>
            </w:r>
          </w:p>
        </w:tc>
        <w:tc>
          <w:tcPr>
            <w:tcW w:w="2551" w:type="dxa"/>
            <w:vAlign w:val="center"/>
          </w:tcPr>
          <w:p>
            <w:pPr>
              <w:pStyle w:val="9"/>
            </w:pPr>
            <w:r>
              <w:t>110.52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2080101</w:t>
            </w:r>
          </w:p>
        </w:tc>
        <w:tc>
          <w:tcPr>
            <w:tcW w:w="4535" w:type="dxa"/>
            <w:vAlign w:val="center"/>
          </w:tcPr>
          <w:p>
            <w:pPr>
              <w:pStyle w:val="10"/>
            </w:pPr>
            <w:r>
              <w:t>行政运行</w:t>
            </w:r>
          </w:p>
        </w:tc>
        <w:tc>
          <w:tcPr>
            <w:tcW w:w="2551" w:type="dxa"/>
            <w:vAlign w:val="center"/>
          </w:tcPr>
          <w:p>
            <w:pPr>
              <w:pStyle w:val="9"/>
            </w:pPr>
            <w:r>
              <w:t>111.46</w:t>
            </w:r>
          </w:p>
        </w:tc>
        <w:tc>
          <w:tcPr>
            <w:tcW w:w="2551" w:type="dxa"/>
            <w:vAlign w:val="center"/>
          </w:tcPr>
          <w:p>
            <w:pPr>
              <w:pStyle w:val="9"/>
            </w:pPr>
            <w:r>
              <w:t>111.46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2080102</w:t>
            </w:r>
          </w:p>
        </w:tc>
        <w:tc>
          <w:tcPr>
            <w:tcW w:w="4535" w:type="dxa"/>
            <w:vAlign w:val="center"/>
          </w:tcPr>
          <w:p>
            <w:pPr>
              <w:pStyle w:val="10"/>
            </w:pPr>
            <w:r>
              <w:t>一般行政管理事务</w:t>
            </w:r>
          </w:p>
        </w:tc>
        <w:tc>
          <w:tcPr>
            <w:tcW w:w="2551" w:type="dxa"/>
            <w:vAlign w:val="center"/>
          </w:tcPr>
          <w:p>
            <w:pPr>
              <w:pStyle w:val="9"/>
            </w:pPr>
            <w:r>
              <w:t>110.52</w:t>
            </w:r>
          </w:p>
        </w:tc>
        <w:tc>
          <w:tcPr>
            <w:tcW w:w="2551" w:type="dxa"/>
            <w:vAlign w:val="center"/>
          </w:tcPr>
          <w:p>
            <w:pPr>
              <w:pStyle w:val="9"/>
            </w:pPr>
          </w:p>
        </w:tc>
        <w:tc>
          <w:tcPr>
            <w:tcW w:w="2551" w:type="dxa"/>
            <w:vAlign w:val="center"/>
          </w:tcPr>
          <w:p>
            <w:pPr>
              <w:pStyle w:val="9"/>
            </w:pPr>
            <w:r>
              <w:t>110.52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65.13</w:t>
            </w:r>
          </w:p>
        </w:tc>
        <w:tc>
          <w:tcPr>
            <w:tcW w:w="2551" w:type="dxa"/>
            <w:vAlign w:val="center"/>
          </w:tcPr>
          <w:p>
            <w:pPr>
              <w:pStyle w:val="9"/>
            </w:pPr>
            <w:r>
              <w:t>65.13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34.37</w:t>
            </w:r>
          </w:p>
        </w:tc>
        <w:tc>
          <w:tcPr>
            <w:tcW w:w="2551" w:type="dxa"/>
            <w:vAlign w:val="center"/>
          </w:tcPr>
          <w:p>
            <w:pPr>
              <w:pStyle w:val="9"/>
            </w:pPr>
            <w:r>
              <w:t>34.37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4.21</w:t>
            </w:r>
          </w:p>
        </w:tc>
        <w:tc>
          <w:tcPr>
            <w:tcW w:w="2551" w:type="dxa"/>
            <w:vAlign w:val="center"/>
          </w:tcPr>
          <w:p>
            <w:pPr>
              <w:pStyle w:val="9"/>
            </w:pPr>
            <w:r>
              <w:t>4.21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21.60</w:t>
            </w:r>
          </w:p>
        </w:tc>
        <w:tc>
          <w:tcPr>
            <w:tcW w:w="2551" w:type="dxa"/>
            <w:vAlign w:val="center"/>
          </w:tcPr>
          <w:p>
            <w:pPr>
              <w:pStyle w:val="9"/>
            </w:pPr>
            <w:r>
              <w:t>21.60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4.95</w:t>
            </w:r>
          </w:p>
        </w:tc>
        <w:tc>
          <w:tcPr>
            <w:tcW w:w="2551" w:type="dxa"/>
            <w:vAlign w:val="center"/>
          </w:tcPr>
          <w:p>
            <w:pPr>
              <w:pStyle w:val="9"/>
            </w:pPr>
            <w:r>
              <w:t>4.95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20807</w:t>
            </w:r>
          </w:p>
        </w:tc>
        <w:tc>
          <w:tcPr>
            <w:tcW w:w="4535" w:type="dxa"/>
            <w:vAlign w:val="center"/>
          </w:tcPr>
          <w:p>
            <w:pPr>
              <w:pStyle w:val="10"/>
            </w:pPr>
            <w:r>
              <w:t>就业补助</w:t>
            </w:r>
          </w:p>
        </w:tc>
        <w:tc>
          <w:tcPr>
            <w:tcW w:w="2551" w:type="dxa"/>
            <w:vAlign w:val="center"/>
          </w:tcPr>
          <w:p>
            <w:pPr>
              <w:pStyle w:val="9"/>
            </w:pPr>
            <w:r>
              <w:t>1572.60</w:t>
            </w:r>
          </w:p>
        </w:tc>
        <w:tc>
          <w:tcPr>
            <w:tcW w:w="2551" w:type="dxa"/>
            <w:vAlign w:val="center"/>
          </w:tcPr>
          <w:p>
            <w:pPr>
              <w:pStyle w:val="9"/>
            </w:pPr>
          </w:p>
        </w:tc>
        <w:tc>
          <w:tcPr>
            <w:tcW w:w="2551" w:type="dxa"/>
            <w:vAlign w:val="center"/>
          </w:tcPr>
          <w:p>
            <w:pPr>
              <w:pStyle w:val="9"/>
            </w:pPr>
            <w:r>
              <w:t>1572.60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2080711</w:t>
            </w:r>
          </w:p>
        </w:tc>
        <w:tc>
          <w:tcPr>
            <w:tcW w:w="4535" w:type="dxa"/>
            <w:vAlign w:val="center"/>
          </w:tcPr>
          <w:p>
            <w:pPr>
              <w:pStyle w:val="10"/>
            </w:pPr>
            <w:r>
              <w:t>就业见习补贴</w:t>
            </w:r>
          </w:p>
        </w:tc>
        <w:tc>
          <w:tcPr>
            <w:tcW w:w="2551" w:type="dxa"/>
            <w:vAlign w:val="center"/>
          </w:tcPr>
          <w:p>
            <w:pPr>
              <w:pStyle w:val="9"/>
            </w:pPr>
            <w:r>
              <w:t>500.00</w:t>
            </w:r>
          </w:p>
        </w:tc>
        <w:tc>
          <w:tcPr>
            <w:tcW w:w="2551" w:type="dxa"/>
            <w:vAlign w:val="center"/>
          </w:tcPr>
          <w:p>
            <w:pPr>
              <w:pStyle w:val="9"/>
            </w:pPr>
          </w:p>
        </w:tc>
        <w:tc>
          <w:tcPr>
            <w:tcW w:w="2551" w:type="dxa"/>
            <w:vAlign w:val="center"/>
          </w:tcPr>
          <w:p>
            <w:pPr>
              <w:pStyle w:val="9"/>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2080799</w:t>
            </w:r>
          </w:p>
        </w:tc>
        <w:tc>
          <w:tcPr>
            <w:tcW w:w="4535" w:type="dxa"/>
            <w:vAlign w:val="center"/>
          </w:tcPr>
          <w:p>
            <w:pPr>
              <w:pStyle w:val="10"/>
            </w:pPr>
            <w:r>
              <w:t>其他就业补助支出</w:t>
            </w:r>
          </w:p>
        </w:tc>
        <w:tc>
          <w:tcPr>
            <w:tcW w:w="2551" w:type="dxa"/>
            <w:vAlign w:val="center"/>
          </w:tcPr>
          <w:p>
            <w:pPr>
              <w:pStyle w:val="9"/>
            </w:pPr>
            <w:r>
              <w:t>1072.60</w:t>
            </w:r>
          </w:p>
        </w:tc>
        <w:tc>
          <w:tcPr>
            <w:tcW w:w="2551" w:type="dxa"/>
            <w:vAlign w:val="center"/>
          </w:tcPr>
          <w:p>
            <w:pPr>
              <w:pStyle w:val="9"/>
            </w:pPr>
          </w:p>
        </w:tc>
        <w:tc>
          <w:tcPr>
            <w:tcW w:w="2551" w:type="dxa"/>
            <w:vAlign w:val="center"/>
          </w:tcPr>
          <w:p>
            <w:pPr>
              <w:pStyle w:val="9"/>
            </w:pPr>
            <w:r>
              <w:t>1072.60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20827</w:t>
            </w:r>
          </w:p>
        </w:tc>
        <w:tc>
          <w:tcPr>
            <w:tcW w:w="4535" w:type="dxa"/>
            <w:vAlign w:val="center"/>
          </w:tcPr>
          <w:p>
            <w:pPr>
              <w:pStyle w:val="10"/>
            </w:pPr>
            <w:r>
              <w:t>财政对其他社会保险基金的补助</w:t>
            </w:r>
          </w:p>
        </w:tc>
        <w:tc>
          <w:tcPr>
            <w:tcW w:w="2551" w:type="dxa"/>
            <w:vAlign w:val="center"/>
          </w:tcPr>
          <w:p>
            <w:pPr>
              <w:pStyle w:val="9"/>
            </w:pPr>
            <w:r>
              <w:t>1.01</w:t>
            </w:r>
          </w:p>
        </w:tc>
        <w:tc>
          <w:tcPr>
            <w:tcW w:w="2551" w:type="dxa"/>
            <w:vAlign w:val="center"/>
          </w:tcPr>
          <w:p>
            <w:pPr>
              <w:pStyle w:val="9"/>
            </w:pPr>
            <w:r>
              <w:t>1.01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2082701</w:t>
            </w:r>
          </w:p>
        </w:tc>
        <w:tc>
          <w:tcPr>
            <w:tcW w:w="4535" w:type="dxa"/>
            <w:vAlign w:val="center"/>
          </w:tcPr>
          <w:p>
            <w:pPr>
              <w:pStyle w:val="10"/>
            </w:pPr>
            <w:r>
              <w:t>财政对失业保险基金的补助</w:t>
            </w:r>
          </w:p>
        </w:tc>
        <w:tc>
          <w:tcPr>
            <w:tcW w:w="2551" w:type="dxa"/>
            <w:vAlign w:val="center"/>
          </w:tcPr>
          <w:p>
            <w:pPr>
              <w:pStyle w:val="9"/>
            </w:pPr>
            <w:r>
              <w:t>0.39</w:t>
            </w:r>
          </w:p>
        </w:tc>
        <w:tc>
          <w:tcPr>
            <w:tcW w:w="2551" w:type="dxa"/>
            <w:vAlign w:val="center"/>
          </w:tcPr>
          <w:p>
            <w:pPr>
              <w:pStyle w:val="9"/>
            </w:pPr>
            <w:r>
              <w:t>0.39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2082702</w:t>
            </w:r>
          </w:p>
        </w:tc>
        <w:tc>
          <w:tcPr>
            <w:tcW w:w="4535" w:type="dxa"/>
            <w:vAlign w:val="center"/>
          </w:tcPr>
          <w:p>
            <w:pPr>
              <w:pStyle w:val="10"/>
            </w:pPr>
            <w:r>
              <w:t>财政对工伤保险基金的补助</w:t>
            </w:r>
          </w:p>
        </w:tc>
        <w:tc>
          <w:tcPr>
            <w:tcW w:w="2551" w:type="dxa"/>
            <w:vAlign w:val="center"/>
          </w:tcPr>
          <w:p>
            <w:pPr>
              <w:pStyle w:val="9"/>
            </w:pPr>
            <w:r>
              <w:t>0.62</w:t>
            </w:r>
          </w:p>
        </w:tc>
        <w:tc>
          <w:tcPr>
            <w:tcW w:w="2551" w:type="dxa"/>
            <w:vAlign w:val="center"/>
          </w:tcPr>
          <w:p>
            <w:pPr>
              <w:pStyle w:val="9"/>
            </w:pPr>
            <w:r>
              <w:t>0.62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13.37</w:t>
            </w:r>
          </w:p>
        </w:tc>
        <w:tc>
          <w:tcPr>
            <w:tcW w:w="2551" w:type="dxa"/>
            <w:vAlign w:val="center"/>
          </w:tcPr>
          <w:p>
            <w:pPr>
              <w:pStyle w:val="9"/>
            </w:pPr>
            <w:r>
              <w:t>13.37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13.37</w:t>
            </w:r>
          </w:p>
        </w:tc>
        <w:tc>
          <w:tcPr>
            <w:tcW w:w="2551" w:type="dxa"/>
            <w:vAlign w:val="center"/>
          </w:tcPr>
          <w:p>
            <w:pPr>
              <w:pStyle w:val="9"/>
            </w:pPr>
            <w:r>
              <w:t>13.37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4.45</w:t>
            </w:r>
          </w:p>
        </w:tc>
        <w:tc>
          <w:tcPr>
            <w:tcW w:w="2551" w:type="dxa"/>
            <w:vAlign w:val="center"/>
          </w:tcPr>
          <w:p>
            <w:pPr>
              <w:pStyle w:val="9"/>
            </w:pPr>
            <w:r>
              <w:t>4.45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4.34</w:t>
            </w:r>
          </w:p>
        </w:tc>
        <w:tc>
          <w:tcPr>
            <w:tcW w:w="2551" w:type="dxa"/>
            <w:vAlign w:val="center"/>
          </w:tcPr>
          <w:p>
            <w:pPr>
              <w:pStyle w:val="9"/>
            </w:pPr>
            <w:r>
              <w:t>4.34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4.58</w:t>
            </w:r>
          </w:p>
        </w:tc>
        <w:tc>
          <w:tcPr>
            <w:tcW w:w="2551" w:type="dxa"/>
            <w:vAlign w:val="center"/>
          </w:tcPr>
          <w:p>
            <w:pPr>
              <w:pStyle w:val="9"/>
            </w:pPr>
            <w:r>
              <w:t>4.58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148.45</w:t>
            </w:r>
          </w:p>
        </w:tc>
        <w:tc>
          <w:tcPr>
            <w:tcW w:w="2551" w:type="dxa"/>
            <w:vAlign w:val="center"/>
          </w:tcPr>
          <w:p>
            <w:pPr>
              <w:pStyle w:val="9"/>
            </w:pPr>
          </w:p>
        </w:tc>
        <w:tc>
          <w:tcPr>
            <w:tcW w:w="2551" w:type="dxa"/>
            <w:vAlign w:val="center"/>
          </w:tcPr>
          <w:p>
            <w:pPr>
              <w:pStyle w:val="9"/>
            </w:pPr>
            <w:r>
              <w:t>148.45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21308</w:t>
            </w:r>
          </w:p>
        </w:tc>
        <w:tc>
          <w:tcPr>
            <w:tcW w:w="4535" w:type="dxa"/>
            <w:vAlign w:val="center"/>
          </w:tcPr>
          <w:p>
            <w:pPr>
              <w:pStyle w:val="10"/>
            </w:pPr>
            <w:r>
              <w:t>普惠金融发展支出</w:t>
            </w:r>
          </w:p>
        </w:tc>
        <w:tc>
          <w:tcPr>
            <w:tcW w:w="2551" w:type="dxa"/>
            <w:vAlign w:val="center"/>
          </w:tcPr>
          <w:p>
            <w:pPr>
              <w:pStyle w:val="9"/>
            </w:pPr>
            <w:r>
              <w:t>148.45</w:t>
            </w:r>
          </w:p>
        </w:tc>
        <w:tc>
          <w:tcPr>
            <w:tcW w:w="2551" w:type="dxa"/>
            <w:vAlign w:val="center"/>
          </w:tcPr>
          <w:p>
            <w:pPr>
              <w:pStyle w:val="9"/>
            </w:pPr>
          </w:p>
        </w:tc>
        <w:tc>
          <w:tcPr>
            <w:tcW w:w="2551" w:type="dxa"/>
            <w:vAlign w:val="center"/>
          </w:tcPr>
          <w:p>
            <w:pPr>
              <w:pStyle w:val="9"/>
            </w:pPr>
            <w:r>
              <w:t>148.45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2130801</w:t>
            </w:r>
          </w:p>
        </w:tc>
        <w:tc>
          <w:tcPr>
            <w:tcW w:w="4535" w:type="dxa"/>
            <w:vAlign w:val="center"/>
          </w:tcPr>
          <w:p>
            <w:pPr>
              <w:pStyle w:val="10"/>
            </w:pPr>
            <w:r>
              <w:t>支持农村金融机构</w:t>
            </w:r>
          </w:p>
        </w:tc>
        <w:tc>
          <w:tcPr>
            <w:tcW w:w="2551" w:type="dxa"/>
            <w:vAlign w:val="center"/>
          </w:tcPr>
          <w:p>
            <w:pPr>
              <w:pStyle w:val="9"/>
            </w:pPr>
            <w:r>
              <w:t>23.63</w:t>
            </w:r>
          </w:p>
        </w:tc>
        <w:tc>
          <w:tcPr>
            <w:tcW w:w="2551" w:type="dxa"/>
            <w:vAlign w:val="center"/>
          </w:tcPr>
          <w:p>
            <w:pPr>
              <w:pStyle w:val="9"/>
            </w:pPr>
          </w:p>
        </w:tc>
        <w:tc>
          <w:tcPr>
            <w:tcW w:w="2551" w:type="dxa"/>
            <w:vAlign w:val="center"/>
          </w:tcPr>
          <w:p>
            <w:pPr>
              <w:pStyle w:val="9"/>
            </w:pPr>
            <w:r>
              <w:t>23.63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2130804</w:t>
            </w:r>
          </w:p>
        </w:tc>
        <w:tc>
          <w:tcPr>
            <w:tcW w:w="4535" w:type="dxa"/>
            <w:vAlign w:val="center"/>
          </w:tcPr>
          <w:p>
            <w:pPr>
              <w:pStyle w:val="10"/>
            </w:pPr>
            <w:r>
              <w:t>创业担保贷款贴息及奖补</w:t>
            </w:r>
          </w:p>
        </w:tc>
        <w:tc>
          <w:tcPr>
            <w:tcW w:w="2551" w:type="dxa"/>
            <w:vAlign w:val="center"/>
          </w:tcPr>
          <w:p>
            <w:pPr>
              <w:pStyle w:val="9"/>
            </w:pPr>
            <w:r>
              <w:t>124.82</w:t>
            </w:r>
          </w:p>
        </w:tc>
        <w:tc>
          <w:tcPr>
            <w:tcW w:w="2551" w:type="dxa"/>
            <w:vAlign w:val="center"/>
          </w:tcPr>
          <w:p>
            <w:pPr>
              <w:pStyle w:val="9"/>
            </w:pPr>
          </w:p>
        </w:tc>
        <w:tc>
          <w:tcPr>
            <w:tcW w:w="2551" w:type="dxa"/>
            <w:vAlign w:val="center"/>
          </w:tcPr>
          <w:p>
            <w:pPr>
              <w:pStyle w:val="9"/>
            </w:pPr>
            <w:r>
              <w:t>124.82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16.03</w:t>
            </w:r>
          </w:p>
        </w:tc>
        <w:tc>
          <w:tcPr>
            <w:tcW w:w="2551" w:type="dxa"/>
            <w:vAlign w:val="center"/>
          </w:tcPr>
          <w:p>
            <w:pPr>
              <w:pStyle w:val="9"/>
            </w:pPr>
            <w:r>
              <w:t>16.03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16.03</w:t>
            </w:r>
          </w:p>
        </w:tc>
        <w:tc>
          <w:tcPr>
            <w:tcW w:w="2551" w:type="dxa"/>
            <w:vAlign w:val="center"/>
          </w:tcPr>
          <w:p>
            <w:pPr>
              <w:pStyle w:val="9"/>
            </w:pPr>
            <w:r>
              <w:t>16.03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16.03</w:t>
            </w:r>
          </w:p>
        </w:tc>
        <w:tc>
          <w:tcPr>
            <w:tcW w:w="2551" w:type="dxa"/>
            <w:vAlign w:val="center"/>
          </w:tcPr>
          <w:p>
            <w:pPr>
              <w:pStyle w:val="9"/>
            </w:pPr>
            <w:r>
              <w:t>16.03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316001曲阳县人力资源和社会保障局本级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284.66</w:t>
            </w:r>
          </w:p>
        </w:tc>
        <w:tc>
          <w:tcPr>
            <w:tcW w:w="2551" w:type="dxa"/>
            <w:vAlign w:val="center"/>
          </w:tcPr>
          <w:p>
            <w:pPr>
              <w:pStyle w:val="13"/>
            </w:pPr>
            <w:r>
              <w:t>260.71</w:t>
            </w:r>
          </w:p>
        </w:tc>
        <w:tc>
          <w:tcPr>
            <w:tcW w:w="2552" w:type="dxa"/>
            <w:vAlign w:val="center"/>
          </w:tcPr>
          <w:p>
            <w:pPr>
              <w:pStyle w:val="13"/>
            </w:pPr>
            <w:r>
              <w:t>23.95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222.13</w:t>
            </w:r>
          </w:p>
        </w:tc>
        <w:tc>
          <w:tcPr>
            <w:tcW w:w="2551" w:type="dxa"/>
            <w:vAlign w:val="center"/>
          </w:tcPr>
          <w:p>
            <w:pPr>
              <w:pStyle w:val="9"/>
            </w:pPr>
            <w:r>
              <w:t>222.13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90.05</w:t>
            </w:r>
          </w:p>
        </w:tc>
        <w:tc>
          <w:tcPr>
            <w:tcW w:w="2551" w:type="dxa"/>
            <w:vAlign w:val="center"/>
          </w:tcPr>
          <w:p>
            <w:pPr>
              <w:pStyle w:val="9"/>
            </w:pPr>
            <w:r>
              <w:t>90.05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36.54</w:t>
            </w:r>
          </w:p>
        </w:tc>
        <w:tc>
          <w:tcPr>
            <w:tcW w:w="2551" w:type="dxa"/>
            <w:vAlign w:val="center"/>
          </w:tcPr>
          <w:p>
            <w:pPr>
              <w:pStyle w:val="9"/>
            </w:pPr>
            <w:r>
              <w:t>36.54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14.14</w:t>
            </w:r>
          </w:p>
        </w:tc>
        <w:tc>
          <w:tcPr>
            <w:tcW w:w="2551" w:type="dxa"/>
            <w:vAlign w:val="center"/>
          </w:tcPr>
          <w:p>
            <w:pPr>
              <w:pStyle w:val="9"/>
            </w:pPr>
            <w:r>
              <w:t>14.14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24.44</w:t>
            </w:r>
          </w:p>
        </w:tc>
        <w:tc>
          <w:tcPr>
            <w:tcW w:w="2551" w:type="dxa"/>
            <w:vAlign w:val="center"/>
          </w:tcPr>
          <w:p>
            <w:pPr>
              <w:pStyle w:val="9"/>
            </w:pPr>
            <w:r>
              <w:t>24.44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21.60</w:t>
            </w:r>
          </w:p>
        </w:tc>
        <w:tc>
          <w:tcPr>
            <w:tcW w:w="2551" w:type="dxa"/>
            <w:vAlign w:val="center"/>
          </w:tcPr>
          <w:p>
            <w:pPr>
              <w:pStyle w:val="9"/>
            </w:pPr>
            <w:r>
              <w:t>21.60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4.95</w:t>
            </w:r>
          </w:p>
        </w:tc>
        <w:tc>
          <w:tcPr>
            <w:tcW w:w="2551" w:type="dxa"/>
            <w:vAlign w:val="center"/>
          </w:tcPr>
          <w:p>
            <w:pPr>
              <w:pStyle w:val="9"/>
            </w:pPr>
            <w:r>
              <w:t>4.95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8.79</w:t>
            </w:r>
          </w:p>
        </w:tc>
        <w:tc>
          <w:tcPr>
            <w:tcW w:w="2551" w:type="dxa"/>
            <w:vAlign w:val="center"/>
          </w:tcPr>
          <w:p>
            <w:pPr>
              <w:pStyle w:val="9"/>
            </w:pPr>
            <w:r>
              <w:t>8.79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4.58</w:t>
            </w:r>
          </w:p>
        </w:tc>
        <w:tc>
          <w:tcPr>
            <w:tcW w:w="2551" w:type="dxa"/>
            <w:vAlign w:val="center"/>
          </w:tcPr>
          <w:p>
            <w:pPr>
              <w:pStyle w:val="9"/>
            </w:pPr>
            <w:r>
              <w:t>4.58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1.01</w:t>
            </w:r>
          </w:p>
        </w:tc>
        <w:tc>
          <w:tcPr>
            <w:tcW w:w="2551" w:type="dxa"/>
            <w:vAlign w:val="center"/>
          </w:tcPr>
          <w:p>
            <w:pPr>
              <w:pStyle w:val="9"/>
            </w:pPr>
            <w:r>
              <w:t>1.01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16.03</w:t>
            </w:r>
          </w:p>
        </w:tc>
        <w:tc>
          <w:tcPr>
            <w:tcW w:w="2551" w:type="dxa"/>
            <w:vAlign w:val="center"/>
          </w:tcPr>
          <w:p>
            <w:pPr>
              <w:pStyle w:val="9"/>
            </w:pPr>
            <w:r>
              <w:t>16.03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23.95</w:t>
            </w:r>
          </w:p>
        </w:tc>
        <w:tc>
          <w:tcPr>
            <w:tcW w:w="2551" w:type="dxa"/>
            <w:vAlign w:val="center"/>
          </w:tcPr>
          <w:p>
            <w:pPr>
              <w:pStyle w:val="9"/>
            </w:pPr>
          </w:p>
        </w:tc>
        <w:tc>
          <w:tcPr>
            <w:tcW w:w="2552" w:type="dxa"/>
            <w:vAlign w:val="center"/>
          </w:tcPr>
          <w:p>
            <w:pPr>
              <w:pStyle w:val="9"/>
            </w:pPr>
            <w:r>
              <w:t>23.95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0.80</w:t>
            </w:r>
          </w:p>
        </w:tc>
        <w:tc>
          <w:tcPr>
            <w:tcW w:w="2551" w:type="dxa"/>
            <w:vAlign w:val="center"/>
          </w:tcPr>
          <w:p>
            <w:pPr>
              <w:pStyle w:val="9"/>
            </w:pPr>
          </w:p>
        </w:tc>
        <w:tc>
          <w:tcPr>
            <w:tcW w:w="2552" w:type="dxa"/>
            <w:vAlign w:val="center"/>
          </w:tcPr>
          <w:p>
            <w:pPr>
              <w:pStyle w:val="9"/>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1.58</w:t>
            </w:r>
          </w:p>
        </w:tc>
        <w:tc>
          <w:tcPr>
            <w:tcW w:w="2551" w:type="dxa"/>
            <w:vAlign w:val="center"/>
          </w:tcPr>
          <w:p>
            <w:pPr>
              <w:pStyle w:val="9"/>
            </w:pPr>
          </w:p>
        </w:tc>
        <w:tc>
          <w:tcPr>
            <w:tcW w:w="2552" w:type="dxa"/>
            <w:vAlign w:val="center"/>
          </w:tcPr>
          <w:p>
            <w:pPr>
              <w:pStyle w:val="9"/>
            </w:pPr>
            <w: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2.90</w:t>
            </w:r>
          </w:p>
        </w:tc>
        <w:tc>
          <w:tcPr>
            <w:tcW w:w="2551" w:type="dxa"/>
            <w:vAlign w:val="center"/>
          </w:tcPr>
          <w:p>
            <w:pPr>
              <w:pStyle w:val="9"/>
            </w:pPr>
          </w:p>
        </w:tc>
        <w:tc>
          <w:tcPr>
            <w:tcW w:w="2552" w:type="dxa"/>
            <w:vAlign w:val="center"/>
          </w:tcPr>
          <w:p>
            <w:pPr>
              <w:pStyle w:val="9"/>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6.91</w:t>
            </w:r>
          </w:p>
        </w:tc>
        <w:tc>
          <w:tcPr>
            <w:tcW w:w="2551" w:type="dxa"/>
            <w:vAlign w:val="center"/>
          </w:tcPr>
          <w:p>
            <w:pPr>
              <w:pStyle w:val="9"/>
            </w:pPr>
          </w:p>
        </w:tc>
        <w:tc>
          <w:tcPr>
            <w:tcW w:w="2552" w:type="dxa"/>
            <w:vAlign w:val="center"/>
          </w:tcPr>
          <w:p>
            <w:pPr>
              <w:pStyle w:val="9"/>
            </w:pPr>
            <w:r>
              <w:t>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0.40</w:t>
            </w:r>
          </w:p>
        </w:tc>
        <w:tc>
          <w:tcPr>
            <w:tcW w:w="2551" w:type="dxa"/>
            <w:vAlign w:val="center"/>
          </w:tcPr>
          <w:p>
            <w:pPr>
              <w:pStyle w:val="9"/>
            </w:pPr>
          </w:p>
        </w:tc>
        <w:tc>
          <w:tcPr>
            <w:tcW w:w="2552" w:type="dxa"/>
            <w:vAlign w:val="center"/>
          </w:tcPr>
          <w:p>
            <w:pPr>
              <w:pStyle w:val="9"/>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0.20</w:t>
            </w:r>
          </w:p>
        </w:tc>
        <w:tc>
          <w:tcPr>
            <w:tcW w:w="2551" w:type="dxa"/>
            <w:vAlign w:val="center"/>
          </w:tcPr>
          <w:p>
            <w:pPr>
              <w:pStyle w:val="9"/>
            </w:pPr>
          </w:p>
        </w:tc>
        <w:tc>
          <w:tcPr>
            <w:tcW w:w="2552" w:type="dxa"/>
            <w:vAlign w:val="center"/>
          </w:tcPr>
          <w:p>
            <w:pPr>
              <w:pStyle w:val="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1.38</w:t>
            </w:r>
          </w:p>
        </w:tc>
        <w:tc>
          <w:tcPr>
            <w:tcW w:w="2551" w:type="dxa"/>
            <w:vAlign w:val="center"/>
          </w:tcPr>
          <w:p>
            <w:pPr>
              <w:pStyle w:val="9"/>
            </w:pPr>
          </w:p>
        </w:tc>
        <w:tc>
          <w:tcPr>
            <w:tcW w:w="2552" w:type="dxa"/>
            <w:vAlign w:val="center"/>
          </w:tcPr>
          <w:p>
            <w:pPr>
              <w:pStyle w:val="9"/>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2.40</w:t>
            </w:r>
          </w:p>
        </w:tc>
        <w:tc>
          <w:tcPr>
            <w:tcW w:w="2551" w:type="dxa"/>
            <w:vAlign w:val="center"/>
          </w:tcPr>
          <w:p>
            <w:pPr>
              <w:pStyle w:val="9"/>
            </w:pPr>
          </w:p>
        </w:tc>
        <w:tc>
          <w:tcPr>
            <w:tcW w:w="2552" w:type="dxa"/>
            <w:vAlign w:val="center"/>
          </w:tcPr>
          <w:p>
            <w:pPr>
              <w:pStyle w:val="9"/>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1.20</w:t>
            </w:r>
          </w:p>
        </w:tc>
        <w:tc>
          <w:tcPr>
            <w:tcW w:w="2551" w:type="dxa"/>
            <w:vAlign w:val="center"/>
          </w:tcPr>
          <w:p>
            <w:pPr>
              <w:pStyle w:val="9"/>
            </w:pPr>
          </w:p>
        </w:tc>
        <w:tc>
          <w:tcPr>
            <w:tcW w:w="2552" w:type="dxa"/>
            <w:vAlign w:val="center"/>
          </w:tcPr>
          <w:p>
            <w:pPr>
              <w:pStyle w:val="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6.18</w:t>
            </w:r>
          </w:p>
        </w:tc>
        <w:tc>
          <w:tcPr>
            <w:tcW w:w="2551" w:type="dxa"/>
            <w:vAlign w:val="center"/>
          </w:tcPr>
          <w:p>
            <w:pPr>
              <w:pStyle w:val="9"/>
            </w:pPr>
          </w:p>
        </w:tc>
        <w:tc>
          <w:tcPr>
            <w:tcW w:w="2552" w:type="dxa"/>
            <w:vAlign w:val="center"/>
          </w:tcPr>
          <w:p>
            <w:pPr>
              <w:pStyle w:val="9"/>
            </w:pPr>
            <w:r>
              <w:t>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38.58</w:t>
            </w:r>
          </w:p>
        </w:tc>
        <w:tc>
          <w:tcPr>
            <w:tcW w:w="2551" w:type="dxa"/>
            <w:vAlign w:val="center"/>
          </w:tcPr>
          <w:p>
            <w:pPr>
              <w:pStyle w:val="9"/>
            </w:pPr>
            <w:r>
              <w:t>38.58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38.58</w:t>
            </w:r>
          </w:p>
        </w:tc>
        <w:tc>
          <w:tcPr>
            <w:tcW w:w="2551" w:type="dxa"/>
            <w:vAlign w:val="center"/>
          </w:tcPr>
          <w:p>
            <w:pPr>
              <w:pStyle w:val="9"/>
            </w:pPr>
            <w:r>
              <w:t>38.58</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316001曲阳县人力资源和社会保障局本级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316001曲阳县人力资源和社会保障局本级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316001曲阳县人力资源和社会保障局本级</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r>
              <w:t>1.20</w:t>
            </w:r>
          </w:p>
        </w:tc>
        <w:tc>
          <w:tcPr>
            <w:tcW w:w="2381" w:type="dxa"/>
            <w:vAlign w:val="center"/>
          </w:tcPr>
          <w:p>
            <w:pPr>
              <w:pStyle w:val="13"/>
            </w:pPr>
            <w:r>
              <w:t>1.20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2" w:type="dxa"/>
            <w:vAlign w:val="center"/>
          </w:tcPr>
          <w:p>
            <w:pPr>
              <w:pStyle w:val="9"/>
            </w:pPr>
            <w:r>
              <w:t>1.20</w:t>
            </w:r>
          </w:p>
        </w:tc>
        <w:tc>
          <w:tcPr>
            <w:tcW w:w="2381" w:type="dxa"/>
            <w:vAlign w:val="center"/>
          </w:tcPr>
          <w:p>
            <w:pPr>
              <w:pStyle w:val="9"/>
            </w:pPr>
            <w:r>
              <w:t>1.20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其他因公出国（境）费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二、公务用车购置及运维费</w:t>
            </w:r>
          </w:p>
        </w:tc>
        <w:tc>
          <w:tcPr>
            <w:tcW w:w="2382" w:type="dxa"/>
            <w:vAlign w:val="center"/>
          </w:tcPr>
          <w:p>
            <w:pPr>
              <w:pStyle w:val="9"/>
            </w:pPr>
            <w:r>
              <w:t>1.20</w:t>
            </w:r>
          </w:p>
        </w:tc>
        <w:tc>
          <w:tcPr>
            <w:tcW w:w="2381" w:type="dxa"/>
            <w:vAlign w:val="center"/>
          </w:tcPr>
          <w:p>
            <w:pPr>
              <w:pStyle w:val="9"/>
            </w:pPr>
            <w:r>
              <w:t>1.20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公务用车运行维护费</w:t>
            </w:r>
          </w:p>
        </w:tc>
        <w:tc>
          <w:tcPr>
            <w:tcW w:w="2382" w:type="dxa"/>
            <w:vAlign w:val="center"/>
          </w:tcPr>
          <w:p>
            <w:pPr>
              <w:pStyle w:val="9"/>
            </w:pPr>
            <w:r>
              <w:t>1.20</w:t>
            </w:r>
          </w:p>
        </w:tc>
        <w:tc>
          <w:tcPr>
            <w:tcW w:w="2381" w:type="dxa"/>
            <w:vAlign w:val="center"/>
          </w:tcPr>
          <w:p>
            <w:pPr>
              <w:pStyle w:val="9"/>
            </w:pPr>
            <w:r>
              <w:t>1.20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三、公务接待费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曲阳县人力资源和社会保障局本级2024年单位预算信息公开情况说明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按照《中华人民共和国预算法》、《地方预决算公开操作规程》和《关于进一步推进预算公开工作的实施意见》规定，现将曲阳县人力资源和社会保障局本级2024年单位预算公开如下：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（一）拟订全县人力资源和社会保障事业发展规划，负责全县人力资源和社会保障法律、法规、条例的宣传执行工作。</w:t>
      </w:r>
    </w:p>
    <w:p>
      <w:pPr>
        <w:pStyle w:val="15"/>
      </w:pPr>
      <w:r>
        <w:t>（二）拟订人力资源市场发展规划，促进人力资源合理流动有效配置，拟订机构改革人员定岗和分流措施。</w:t>
      </w:r>
    </w:p>
    <w:p>
      <w:pPr>
        <w:pStyle w:val="15"/>
      </w:pPr>
      <w:r>
        <w:t>（三）负责促进就业创业工作，落实上级就业发展规划和政策，完善公共就业服务体系，拟订就业援助办法，会同有关部门拟订高技能人才、农村实用人才培养措施</w:t>
      </w:r>
    </w:p>
    <w:p>
      <w:pPr>
        <w:pStyle w:val="15"/>
      </w:pPr>
      <w:r>
        <w:t>（四）统筹推进建立覆盖全县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w:t>
      </w:r>
    </w:p>
    <w:p>
      <w:pPr>
        <w:pStyle w:val="15"/>
      </w:pPr>
      <w:r>
        <w:t>（五）负责就业、失业、社会保险基金预测预警和信息引导，拟订应对预案，实施预防、调节和控制，保持就业形势稳定和社会保险基金总体收支平衡。</w:t>
      </w:r>
    </w:p>
    <w:p>
      <w:pPr>
        <w:pStyle w:val="15"/>
      </w:pPr>
      <w:r>
        <w:t>（六）贯彻落实国家有关企事业单位人员工资收入分配政策保障企事业单位人员工资正常增长，落实全县企事业单位人员福利和离退休政策，并负责组织实施和监督检查</w:t>
      </w:r>
    </w:p>
    <w:p>
      <w:pPr>
        <w:pStyle w:val="15"/>
      </w:pPr>
      <w:r>
        <w:t>（七）会同有关部门落实人才工作总体目标，参与人才管理。会同有关部门指导全县事业单位人事制度改革，落实全县事业单位人员和机关工勤人员管理政策。落实专业技术人员管理和继续教育政策，综合管理全县职称工作，负责高层次专业技术人才选拔和培养。</w:t>
      </w:r>
    </w:p>
    <w:p>
      <w:pPr>
        <w:pStyle w:val="15"/>
      </w:pPr>
      <w:r>
        <w:t>（八）会同有关部门拟订农民工工作综合性规划，推动农民工相关政策的落实，协调解决重点难点问题，维护农民工合法权益</w:t>
      </w:r>
    </w:p>
    <w:p>
      <w:pPr>
        <w:pStyle w:val="15"/>
      </w:pPr>
      <w:r>
        <w:t>（九）贯彻落实劳动、人事争议调解仲裁制度和劳动关系政策，完善劳动关系协调机制，消除非法使用童工，落实女工、未成年工的</w:t>
      </w:r>
      <w:bookmarkStart w:id="5" w:name="_GoBack"/>
      <w:bookmarkEnd w:id="5"/>
      <w:r>
        <w:rPr>
          <w:rFonts w:hint="eastAsia"/>
          <w:lang w:eastAsia="zh-CN"/>
        </w:rPr>
        <w:t>特殊</w:t>
      </w:r>
      <w:r>
        <w:t>劳动保护政策，组织实施劳动监察，协调劳动者维权工作，依法查处违法案件。</w:t>
      </w:r>
    </w:p>
    <w:p>
      <w:pPr>
        <w:pStyle w:val="15"/>
      </w:pPr>
      <w:r>
        <w:t>（十）负责全县评比达标表彰和创建示范工作的综合管理、审核备案、监督检查。会同有关部门拟订全县表彰奖励办法(不含中国共产党党内表彰、公务员奖励)，组织指导县直各部门的评比达标表彰活动。负责全县功勋荣誉表彰奖励获得者管理，落实享受待遇的相关政策。</w:t>
      </w:r>
    </w:p>
    <w:p>
      <w:pPr>
        <w:pStyle w:val="15"/>
      </w:pPr>
      <w:r>
        <w:t>（十一）承办县政府交办的其他事项。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曲阳县人力资源和社会保障局本级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2138.45万元，其中：一般公共预算收入2104.27万元，基金预算收入0.00万元，国有资本经营预算收入0.00万元，财政专户核拨收入0.00万元，单位资金收入0.00万元，上年结转结余34.17万元。</w:t>
      </w:r>
    </w:p>
    <w:p>
      <w:pPr>
        <w:pStyle w:val="16"/>
      </w:pPr>
      <w:r>
        <w:t>2、支出说明</w:t>
      </w:r>
    </w:p>
    <w:p>
      <w:pPr>
        <w:pStyle w:val="16"/>
      </w:pPr>
      <w:r>
        <w:t>收支预算总表支出栏、基本支出表、项目支出表按经济分类和支出功能分类科目编制，反映曲阳县人力资源和社会保障局本级年度单位预算中支出预算的总体情况。2024年支出预算2138.45万元，其中基本支出284.66万元，包括人员经费260.71万元和日常公用经费23.95万元；项目支出1853.79万元，主要为中央就业补助资金860.00万元、县级就业补助资金20.20万元、省级就业补助资金192.00万元、就业见习补助资金500万元、县级普惠金融发展项目20.00万元、省级普惠金融发展项目35.40万元、普惠金融发展专项资金（中央2024）44.69万元、人社局专项工作经费项目16.50万元、人社局职称收费项目25.80万元。</w:t>
      </w:r>
    </w:p>
    <w:p>
      <w:pPr>
        <w:pStyle w:val="16"/>
      </w:pPr>
      <w:r>
        <w:t>3、比上年增减情况</w:t>
      </w:r>
    </w:p>
    <w:p>
      <w:pPr>
        <w:pStyle w:val="16"/>
      </w:pPr>
      <w:r>
        <w:t>2024年预算收支安排2138.45万元，较2023年预算减少174.20万元，其中：基本支出减少8.48万元，主要为在职1人转退休，工资、保险等人员经费减少；办公费、福利费、工会经费等公用经费也相应减少。项目支出减少165.72万元，主要为人社局专网服务费项目增加0.39万元，职称收费项目增加25.8万元，人社局综合业务经费项目增加7.56万元，人社局专项增加1.50万元，劳务派遣人员费用增加0.38万元，贷款贴息项目增加61.30万元，共计增加96.93万元；就业补助资金项目减少262.65万元，共计减少262.65万元，项目支出共计减少165.72万元。</w:t>
      </w:r>
    </w:p>
    <w:p>
      <w:pPr>
        <w:spacing w:before="10" w:after="10"/>
        <w:ind w:firstLine="640"/>
        <w:outlineLvl w:val="5"/>
      </w:pPr>
      <w:r>
        <w:rPr>
          <w:rFonts w:ascii="黑体" w:hAnsi="黑体" w:eastAsia="黑体" w:cs="黑体"/>
          <w:color w:val="000000"/>
          <w:sz w:val="32"/>
        </w:rPr>
        <w:t>三、机关运行经费安排情况</w:t>
      </w:r>
    </w:p>
    <w:p>
      <w:pPr>
        <w:pStyle w:val="17"/>
      </w:pPr>
      <w:r>
        <w:t>2024年，我单位机关运行经费共计安排23.95万元，主要用于日常维修、办公用房水电费、办公用房取暖费、办公用房物业管理费等日常运行支出。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1.20万元，其中因公出国（境）费0.00万元；公务用车购置及运维费1.20万元（其中：公务用车购置费为0.00万元，公务用车运维费1.20万元)；公务接待费0.00万元。与2023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1、就业补助资金（2023中央）绩效目标表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13063423P00428810001C</w:t>
            </w:r>
          </w:p>
        </w:tc>
        <w:tc>
          <w:tcPr>
            <w:tcW w:w="2835" w:type="dxa"/>
            <w:vAlign w:val="center"/>
          </w:tcPr>
          <w:p>
            <w:pPr>
              <w:pStyle w:val="8"/>
            </w:pPr>
            <w:r>
              <w:t>项目名称</w:t>
            </w:r>
          </w:p>
        </w:tc>
        <w:tc>
          <w:tcPr>
            <w:tcW w:w="6095" w:type="dxa"/>
            <w:gridSpan w:val="3"/>
            <w:vAlign w:val="center"/>
          </w:tcPr>
          <w:p>
            <w:pPr>
              <w:pStyle w:val="10"/>
            </w:pPr>
            <w:r>
              <w:t>就业补助资金（2023中央）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0.40</w:t>
            </w:r>
          </w:p>
        </w:tc>
        <w:tc>
          <w:tcPr>
            <w:tcW w:w="2835" w:type="dxa"/>
            <w:vAlign w:val="center"/>
          </w:tcPr>
          <w:p>
            <w:pPr>
              <w:pStyle w:val="8"/>
            </w:pPr>
            <w:r>
              <w:t>其中：财政    资金</w:t>
            </w:r>
          </w:p>
        </w:tc>
        <w:tc>
          <w:tcPr>
            <w:tcW w:w="2551" w:type="dxa"/>
            <w:vAlign w:val="center"/>
          </w:tcPr>
          <w:p>
            <w:pPr>
              <w:pStyle w:val="10"/>
            </w:pPr>
            <w:r>
              <w:t>0.40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预算资金4045.55元，其中中央资金4045.55元，主要用于各种就业创业补助支出，按工作进度拨付。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0.40</w:t>
            </w:r>
          </w:p>
        </w:tc>
        <w:tc>
          <w:tcPr>
            <w:tcW w:w="2835" w:type="dxa"/>
            <w:vAlign w:val="center"/>
          </w:tcPr>
          <w:p>
            <w:pPr>
              <w:pStyle w:val="11"/>
            </w:pPr>
            <w:r>
              <w:t xml:space="preserve"> </w:t>
            </w:r>
          </w:p>
        </w:tc>
        <w:tc>
          <w:tcPr>
            <w:tcW w:w="2551" w:type="dxa"/>
            <w:vAlign w:val="center"/>
          </w:tcPr>
          <w:p>
            <w:pPr>
              <w:pStyle w:val="11"/>
            </w:pPr>
            <w:r>
              <w:t xml:space="preserve"> </w:t>
            </w:r>
          </w:p>
        </w:tc>
        <w:tc>
          <w:tcPr>
            <w:tcW w:w="3544"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rPr>
                <w:rFonts w:hint="eastAsia" w:eastAsiaTheme="minorEastAsia"/>
                <w:lang w:eastAsia="zh-CN"/>
              </w:rPr>
            </w:pPr>
            <w:r>
              <w:t>1.通过就业补助政策的扶持，以创业的方式带动就业，稳定全县就业工作。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享受房租物业水电费补贴人员数量</w:t>
            </w:r>
          </w:p>
        </w:tc>
        <w:tc>
          <w:tcPr>
            <w:tcW w:w="5386" w:type="dxa"/>
            <w:vAlign w:val="center"/>
          </w:tcPr>
          <w:p>
            <w:pPr>
              <w:pStyle w:val="10"/>
            </w:pPr>
            <w:r>
              <w:t>享受房租物业水电费补贴人员数量</w:t>
            </w:r>
          </w:p>
        </w:tc>
        <w:tc>
          <w:tcPr>
            <w:tcW w:w="2268" w:type="dxa"/>
            <w:vAlign w:val="center"/>
          </w:tcPr>
          <w:p>
            <w:pPr>
              <w:pStyle w:val="10"/>
            </w:pPr>
            <w:r>
              <w:t>≥1人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房租物业水电费补贴发放准确率</w:t>
            </w:r>
          </w:p>
        </w:tc>
        <w:tc>
          <w:tcPr>
            <w:tcW w:w="5386" w:type="dxa"/>
            <w:vAlign w:val="center"/>
          </w:tcPr>
          <w:p>
            <w:pPr>
              <w:pStyle w:val="10"/>
            </w:pPr>
            <w:r>
              <w:t>房租物业水电费补贴发放准确率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补贴资金在规定时间内支付及时率</w:t>
            </w:r>
          </w:p>
        </w:tc>
        <w:tc>
          <w:tcPr>
            <w:tcW w:w="5386" w:type="dxa"/>
            <w:vAlign w:val="center"/>
          </w:tcPr>
          <w:p>
            <w:pPr>
              <w:pStyle w:val="10"/>
            </w:pPr>
            <w:r>
              <w:t>补贴资金在规定时间内支付及时率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房租物业水电费补贴人均标准</w:t>
            </w:r>
          </w:p>
        </w:tc>
        <w:tc>
          <w:tcPr>
            <w:tcW w:w="5386" w:type="dxa"/>
            <w:vAlign w:val="center"/>
          </w:tcPr>
          <w:p>
            <w:pPr>
              <w:pStyle w:val="10"/>
            </w:pPr>
            <w:r>
              <w:t>房租物业水电费补贴人均标准</w:t>
            </w:r>
          </w:p>
        </w:tc>
        <w:tc>
          <w:tcPr>
            <w:tcW w:w="2268" w:type="dxa"/>
            <w:vAlign w:val="center"/>
          </w:tcPr>
          <w:p>
            <w:pPr>
              <w:pStyle w:val="10"/>
            </w:pPr>
            <w:r>
              <w:t>≤34080元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≥1人次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受益服务对象满意度</w:t>
            </w:r>
          </w:p>
        </w:tc>
        <w:tc>
          <w:tcPr>
            <w:tcW w:w="5386" w:type="dxa"/>
            <w:vAlign w:val="center"/>
          </w:tcPr>
          <w:p>
            <w:pPr>
              <w:pStyle w:val="10"/>
            </w:pPr>
            <w:r>
              <w:t>受益服务对象满意度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2、就业见习补助资金绩效目标表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13063424P004289100024</w:t>
            </w:r>
          </w:p>
        </w:tc>
        <w:tc>
          <w:tcPr>
            <w:tcW w:w="2835" w:type="dxa"/>
            <w:vAlign w:val="center"/>
          </w:tcPr>
          <w:p>
            <w:pPr>
              <w:pStyle w:val="8"/>
            </w:pPr>
            <w:r>
              <w:t>项目名称</w:t>
            </w:r>
          </w:p>
        </w:tc>
        <w:tc>
          <w:tcPr>
            <w:tcW w:w="6095" w:type="dxa"/>
            <w:gridSpan w:val="3"/>
            <w:vAlign w:val="center"/>
          </w:tcPr>
          <w:p>
            <w:pPr>
              <w:pStyle w:val="10"/>
            </w:pPr>
            <w:r>
              <w:t>就业见习补助资金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500.00</w:t>
            </w:r>
          </w:p>
        </w:tc>
        <w:tc>
          <w:tcPr>
            <w:tcW w:w="2835" w:type="dxa"/>
            <w:vAlign w:val="center"/>
          </w:tcPr>
          <w:p>
            <w:pPr>
              <w:pStyle w:val="8"/>
            </w:pPr>
            <w:r>
              <w:t>其中：财政    资金</w:t>
            </w:r>
          </w:p>
        </w:tc>
        <w:tc>
          <w:tcPr>
            <w:tcW w:w="2551" w:type="dxa"/>
            <w:vAlign w:val="center"/>
          </w:tcPr>
          <w:p>
            <w:pPr>
              <w:pStyle w:val="10"/>
            </w:pPr>
            <w:r>
              <w:t>500.00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预算资金500万元，其中中央资金500万元，主要用于见习补贴，按工作进度拨付。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125.00</w:t>
            </w:r>
          </w:p>
        </w:tc>
        <w:tc>
          <w:tcPr>
            <w:tcW w:w="2835" w:type="dxa"/>
            <w:vAlign w:val="center"/>
          </w:tcPr>
          <w:p>
            <w:pPr>
              <w:pStyle w:val="11"/>
            </w:pPr>
            <w:r>
              <w:t>250.00</w:t>
            </w:r>
          </w:p>
        </w:tc>
        <w:tc>
          <w:tcPr>
            <w:tcW w:w="2551" w:type="dxa"/>
            <w:vAlign w:val="center"/>
          </w:tcPr>
          <w:p>
            <w:pPr>
              <w:pStyle w:val="11"/>
            </w:pPr>
            <w:r>
              <w:t>375.00</w:t>
            </w:r>
          </w:p>
        </w:tc>
        <w:tc>
          <w:tcPr>
            <w:tcW w:w="3544" w:type="dxa"/>
            <w:gridSpan w:val="2"/>
            <w:vAlign w:val="center"/>
          </w:tcPr>
          <w:p>
            <w:pPr>
              <w:pStyle w:val="11"/>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1.通过政策扶持，促进县就业工作稳定。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享受就业见习补贴人员数量</w:t>
            </w:r>
          </w:p>
        </w:tc>
        <w:tc>
          <w:tcPr>
            <w:tcW w:w="5386" w:type="dxa"/>
            <w:vAlign w:val="center"/>
          </w:tcPr>
          <w:p>
            <w:pPr>
              <w:pStyle w:val="10"/>
            </w:pPr>
            <w:r>
              <w:t>享受就业见习补贴人员数量</w:t>
            </w:r>
          </w:p>
        </w:tc>
        <w:tc>
          <w:tcPr>
            <w:tcW w:w="2268" w:type="dxa"/>
            <w:vAlign w:val="center"/>
          </w:tcPr>
          <w:p>
            <w:pPr>
              <w:pStyle w:val="10"/>
            </w:pPr>
            <w:r>
              <w:t>≥260人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就业见习补贴发放准确率</w:t>
            </w:r>
          </w:p>
        </w:tc>
        <w:tc>
          <w:tcPr>
            <w:tcW w:w="5386" w:type="dxa"/>
            <w:vAlign w:val="center"/>
          </w:tcPr>
          <w:p>
            <w:pPr>
              <w:pStyle w:val="10"/>
            </w:pPr>
            <w:r>
              <w:t>就业见习补贴发放准确率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补贴资金在规定时间内支付到位率</w:t>
            </w:r>
          </w:p>
        </w:tc>
        <w:tc>
          <w:tcPr>
            <w:tcW w:w="5386" w:type="dxa"/>
            <w:vAlign w:val="center"/>
          </w:tcPr>
          <w:p>
            <w:pPr>
              <w:pStyle w:val="10"/>
            </w:pPr>
            <w:r>
              <w:t>补贴资金在规定时间内支付到位率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就业见习补贴人均标准</w:t>
            </w:r>
          </w:p>
        </w:tc>
        <w:tc>
          <w:tcPr>
            <w:tcW w:w="5386" w:type="dxa"/>
            <w:vAlign w:val="center"/>
          </w:tcPr>
          <w:p>
            <w:pPr>
              <w:pStyle w:val="10"/>
            </w:pPr>
            <w:r>
              <w:t>就业见习补贴人均标准</w:t>
            </w:r>
          </w:p>
        </w:tc>
        <w:tc>
          <w:tcPr>
            <w:tcW w:w="2268" w:type="dxa"/>
            <w:vAlign w:val="center"/>
          </w:tcPr>
          <w:p>
            <w:pPr>
              <w:pStyle w:val="10"/>
            </w:pPr>
            <w:r>
              <w:t>≥1080月/人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高校毕业生零就业家庭帮扶率</w:t>
            </w:r>
          </w:p>
        </w:tc>
        <w:tc>
          <w:tcPr>
            <w:tcW w:w="5386" w:type="dxa"/>
            <w:vAlign w:val="center"/>
          </w:tcPr>
          <w:p>
            <w:pPr>
              <w:pStyle w:val="10"/>
            </w:pPr>
            <w:r>
              <w:t>高校毕业生零就业家庭帮扶率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受益服务对象满意度</w:t>
            </w:r>
          </w:p>
        </w:tc>
        <w:tc>
          <w:tcPr>
            <w:tcW w:w="5386" w:type="dxa"/>
            <w:vAlign w:val="center"/>
          </w:tcPr>
          <w:p>
            <w:pPr>
              <w:pStyle w:val="10"/>
            </w:pPr>
            <w:r>
              <w:t>受益服务对象满意度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3、普惠金融发展专项资金（中央2023补发）绩效目标表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13063423P00ACGX10003H</w:t>
            </w:r>
          </w:p>
        </w:tc>
        <w:tc>
          <w:tcPr>
            <w:tcW w:w="2835" w:type="dxa"/>
            <w:vAlign w:val="center"/>
          </w:tcPr>
          <w:p>
            <w:pPr>
              <w:pStyle w:val="8"/>
            </w:pPr>
            <w:r>
              <w:t>项目名称</w:t>
            </w:r>
          </w:p>
        </w:tc>
        <w:tc>
          <w:tcPr>
            <w:tcW w:w="6095" w:type="dxa"/>
            <w:gridSpan w:val="3"/>
            <w:vAlign w:val="center"/>
          </w:tcPr>
          <w:p>
            <w:pPr>
              <w:pStyle w:val="10"/>
            </w:pPr>
            <w:r>
              <w:t>普惠金融发展专项资金（中央2023补发）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10.14</w:t>
            </w:r>
          </w:p>
        </w:tc>
        <w:tc>
          <w:tcPr>
            <w:tcW w:w="2835" w:type="dxa"/>
            <w:vAlign w:val="center"/>
          </w:tcPr>
          <w:p>
            <w:pPr>
              <w:pStyle w:val="8"/>
            </w:pPr>
            <w:r>
              <w:t>其中：财政    资金</w:t>
            </w:r>
          </w:p>
        </w:tc>
        <w:tc>
          <w:tcPr>
            <w:tcW w:w="2551" w:type="dxa"/>
            <w:vAlign w:val="center"/>
          </w:tcPr>
          <w:p>
            <w:pPr>
              <w:pStyle w:val="10"/>
            </w:pPr>
            <w:r>
              <w:t>10.14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预算资金10.14万元，其中中央资金10.14万元，主要用于创业担保贷款贴息使用，按季度拨付。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2.53</w:t>
            </w:r>
          </w:p>
        </w:tc>
        <w:tc>
          <w:tcPr>
            <w:tcW w:w="2835" w:type="dxa"/>
            <w:vAlign w:val="center"/>
          </w:tcPr>
          <w:p>
            <w:pPr>
              <w:pStyle w:val="11"/>
            </w:pPr>
            <w:r>
              <w:t>5.07</w:t>
            </w:r>
          </w:p>
        </w:tc>
        <w:tc>
          <w:tcPr>
            <w:tcW w:w="2551" w:type="dxa"/>
            <w:vAlign w:val="center"/>
          </w:tcPr>
          <w:p>
            <w:pPr>
              <w:pStyle w:val="11"/>
            </w:pPr>
            <w:r>
              <w:t>7.60</w:t>
            </w:r>
          </w:p>
        </w:tc>
        <w:tc>
          <w:tcPr>
            <w:tcW w:w="3544" w:type="dxa"/>
            <w:gridSpan w:val="2"/>
            <w:vAlign w:val="center"/>
          </w:tcPr>
          <w:p>
            <w:pPr>
              <w:pStyle w:val="11"/>
            </w:pPr>
            <w:r>
              <w:t>10.14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1.通过创业政策扶持，鼓励大众创业</w:t>
            </w:r>
          </w:p>
          <w:p>
            <w:pPr>
              <w:pStyle w:val="10"/>
            </w:pPr>
            <w:r>
              <w:t>2.以创业带动就业</w:t>
            </w:r>
          </w:p>
          <w:p>
            <w:pPr>
              <w:pStyle w:val="10"/>
            </w:pPr>
            <w:r>
              <w:t>3.通过政策扶持，保持就业形势稳定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扶持创业实体个数</w:t>
            </w:r>
          </w:p>
        </w:tc>
        <w:tc>
          <w:tcPr>
            <w:tcW w:w="5386" w:type="dxa"/>
            <w:vAlign w:val="center"/>
          </w:tcPr>
          <w:p>
            <w:pPr>
              <w:pStyle w:val="10"/>
            </w:pPr>
            <w:r>
              <w:t>扶持创业实体个数</w:t>
            </w:r>
          </w:p>
        </w:tc>
        <w:tc>
          <w:tcPr>
            <w:tcW w:w="2268" w:type="dxa"/>
            <w:vAlign w:val="center"/>
          </w:tcPr>
          <w:p>
            <w:pPr>
              <w:pStyle w:val="10"/>
            </w:pPr>
            <w:r>
              <w:t>≥15个</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创业实体创业支持率</w:t>
            </w:r>
          </w:p>
        </w:tc>
        <w:tc>
          <w:tcPr>
            <w:tcW w:w="5386" w:type="dxa"/>
            <w:vAlign w:val="center"/>
          </w:tcPr>
          <w:p>
            <w:pPr>
              <w:pStyle w:val="10"/>
            </w:pPr>
            <w:r>
              <w:t>创业实体创业支持率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创业实体贴息及时支持率</w:t>
            </w:r>
          </w:p>
        </w:tc>
        <w:tc>
          <w:tcPr>
            <w:tcW w:w="5386" w:type="dxa"/>
            <w:vAlign w:val="center"/>
          </w:tcPr>
          <w:p>
            <w:pPr>
              <w:pStyle w:val="10"/>
            </w:pPr>
            <w:r>
              <w:t>创业实体贴息及时支持率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创业实体贴息成本</w:t>
            </w:r>
          </w:p>
        </w:tc>
        <w:tc>
          <w:tcPr>
            <w:tcW w:w="5386" w:type="dxa"/>
            <w:vAlign w:val="center"/>
          </w:tcPr>
          <w:p>
            <w:pPr>
              <w:pStyle w:val="10"/>
            </w:pPr>
            <w:r>
              <w:t>创业实体贴息成本</w:t>
            </w:r>
          </w:p>
        </w:tc>
        <w:tc>
          <w:tcPr>
            <w:tcW w:w="2268" w:type="dxa"/>
            <w:vAlign w:val="center"/>
          </w:tcPr>
          <w:p>
            <w:pPr>
              <w:pStyle w:val="10"/>
            </w:pPr>
            <w:r>
              <w:t>≤10.14万元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≥100人次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受益服务对象满意度</w:t>
            </w:r>
          </w:p>
        </w:tc>
        <w:tc>
          <w:tcPr>
            <w:tcW w:w="5386" w:type="dxa"/>
            <w:vAlign w:val="center"/>
          </w:tcPr>
          <w:p>
            <w:pPr>
              <w:pStyle w:val="10"/>
            </w:pPr>
            <w:r>
              <w:t>享受贴息人员对贴息政策的满意度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4、普惠金融发展专项资金（中央2024）绩效目标表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13063424P00ACGX10004K</w:t>
            </w:r>
          </w:p>
        </w:tc>
        <w:tc>
          <w:tcPr>
            <w:tcW w:w="2835" w:type="dxa"/>
            <w:vAlign w:val="center"/>
          </w:tcPr>
          <w:p>
            <w:pPr>
              <w:pStyle w:val="8"/>
            </w:pPr>
            <w:r>
              <w:t>项目名称</w:t>
            </w:r>
          </w:p>
        </w:tc>
        <w:tc>
          <w:tcPr>
            <w:tcW w:w="6095" w:type="dxa"/>
            <w:gridSpan w:val="3"/>
            <w:vAlign w:val="center"/>
          </w:tcPr>
          <w:p>
            <w:pPr>
              <w:pStyle w:val="10"/>
            </w:pPr>
            <w:r>
              <w:t>普惠金融发展专项资金（中央2024）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44.69</w:t>
            </w:r>
          </w:p>
        </w:tc>
        <w:tc>
          <w:tcPr>
            <w:tcW w:w="2835" w:type="dxa"/>
            <w:vAlign w:val="center"/>
          </w:tcPr>
          <w:p>
            <w:pPr>
              <w:pStyle w:val="8"/>
            </w:pPr>
            <w:r>
              <w:t>其中：财政    资金</w:t>
            </w:r>
          </w:p>
        </w:tc>
        <w:tc>
          <w:tcPr>
            <w:tcW w:w="2551" w:type="dxa"/>
            <w:vAlign w:val="center"/>
          </w:tcPr>
          <w:p>
            <w:pPr>
              <w:pStyle w:val="10"/>
            </w:pPr>
            <w:r>
              <w:t>44.69</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预算资金44.69万元，其中中央资金44.69万元，主要用于个人和小微企业创业担保贷款贴息使用，按工作进度拨付。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11.17</w:t>
            </w:r>
          </w:p>
        </w:tc>
        <w:tc>
          <w:tcPr>
            <w:tcW w:w="2835" w:type="dxa"/>
            <w:vAlign w:val="center"/>
          </w:tcPr>
          <w:p>
            <w:pPr>
              <w:pStyle w:val="11"/>
            </w:pPr>
            <w:r>
              <w:t>22.35</w:t>
            </w:r>
          </w:p>
        </w:tc>
        <w:tc>
          <w:tcPr>
            <w:tcW w:w="2551" w:type="dxa"/>
            <w:vAlign w:val="center"/>
          </w:tcPr>
          <w:p>
            <w:pPr>
              <w:pStyle w:val="11"/>
            </w:pPr>
            <w:r>
              <w:t>33.52</w:t>
            </w:r>
          </w:p>
        </w:tc>
        <w:tc>
          <w:tcPr>
            <w:tcW w:w="3544" w:type="dxa"/>
            <w:gridSpan w:val="2"/>
            <w:vAlign w:val="center"/>
          </w:tcPr>
          <w:p>
            <w:pPr>
              <w:pStyle w:val="11"/>
            </w:pPr>
            <w:r>
              <w:t>44.69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1.通过就业创业政策扶持，鼓励大众创业，以创业带动就业，促进县就业工作稳定。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扶持创业实体个数</w:t>
            </w:r>
          </w:p>
        </w:tc>
        <w:tc>
          <w:tcPr>
            <w:tcW w:w="5386" w:type="dxa"/>
            <w:vAlign w:val="center"/>
          </w:tcPr>
          <w:p>
            <w:pPr>
              <w:pStyle w:val="10"/>
            </w:pPr>
            <w:r>
              <w:t>扶持创业实体个数</w:t>
            </w:r>
          </w:p>
        </w:tc>
        <w:tc>
          <w:tcPr>
            <w:tcW w:w="2268" w:type="dxa"/>
            <w:vAlign w:val="center"/>
          </w:tcPr>
          <w:p>
            <w:pPr>
              <w:pStyle w:val="10"/>
            </w:pPr>
            <w:r>
              <w:t>≥10个</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创业担保贷款回收率</w:t>
            </w:r>
          </w:p>
        </w:tc>
        <w:tc>
          <w:tcPr>
            <w:tcW w:w="5386" w:type="dxa"/>
            <w:vAlign w:val="center"/>
          </w:tcPr>
          <w:p>
            <w:pPr>
              <w:pStyle w:val="10"/>
            </w:pPr>
            <w:r>
              <w:t>创业担保贷款回收率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资金足额拨付率</w:t>
            </w:r>
          </w:p>
        </w:tc>
        <w:tc>
          <w:tcPr>
            <w:tcW w:w="5386" w:type="dxa"/>
            <w:vAlign w:val="center"/>
          </w:tcPr>
          <w:p>
            <w:pPr>
              <w:pStyle w:val="10"/>
            </w:pPr>
            <w:r>
              <w:t>资金足额拨付率</w:t>
            </w:r>
          </w:p>
        </w:tc>
        <w:tc>
          <w:tcPr>
            <w:tcW w:w="2268" w:type="dxa"/>
            <w:vAlign w:val="center"/>
          </w:tcPr>
          <w:p>
            <w:pPr>
              <w:pStyle w:val="10"/>
            </w:pPr>
            <w:r>
              <w:t>≥100%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创业实体贴息成本</w:t>
            </w:r>
          </w:p>
        </w:tc>
        <w:tc>
          <w:tcPr>
            <w:tcW w:w="5386" w:type="dxa"/>
            <w:vAlign w:val="center"/>
          </w:tcPr>
          <w:p>
            <w:pPr>
              <w:pStyle w:val="10"/>
            </w:pPr>
            <w:r>
              <w:t>创业实体贴息成本</w:t>
            </w:r>
          </w:p>
        </w:tc>
        <w:tc>
          <w:tcPr>
            <w:tcW w:w="2268" w:type="dxa"/>
            <w:vAlign w:val="center"/>
          </w:tcPr>
          <w:p>
            <w:pPr>
              <w:pStyle w:val="10"/>
            </w:pPr>
            <w:r>
              <w:t>44.69万元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≥100人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享受贴息人员对贴息政策的满意度</w:t>
            </w:r>
          </w:p>
        </w:tc>
        <w:tc>
          <w:tcPr>
            <w:tcW w:w="5386" w:type="dxa"/>
            <w:vAlign w:val="center"/>
          </w:tcPr>
          <w:p>
            <w:pPr>
              <w:pStyle w:val="10"/>
            </w:pPr>
            <w:r>
              <w:t>享受贴息人员对贴息政策的满意度</w:t>
            </w:r>
          </w:p>
        </w:tc>
        <w:tc>
          <w:tcPr>
            <w:tcW w:w="2268" w:type="dxa"/>
            <w:vAlign w:val="center"/>
          </w:tcPr>
          <w:p>
            <w:pPr>
              <w:pStyle w:val="10"/>
            </w:pPr>
            <w:r>
              <w:t>≥85%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5、人社局节日走访慰问专项经费项目绩效目标表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13063424P0059K510002M</w:t>
            </w:r>
          </w:p>
        </w:tc>
        <w:tc>
          <w:tcPr>
            <w:tcW w:w="2835" w:type="dxa"/>
            <w:vAlign w:val="center"/>
          </w:tcPr>
          <w:p>
            <w:pPr>
              <w:pStyle w:val="8"/>
            </w:pPr>
            <w:r>
              <w:t>项目名称</w:t>
            </w:r>
          </w:p>
        </w:tc>
        <w:tc>
          <w:tcPr>
            <w:tcW w:w="6095" w:type="dxa"/>
            <w:gridSpan w:val="3"/>
            <w:vAlign w:val="center"/>
          </w:tcPr>
          <w:p>
            <w:pPr>
              <w:pStyle w:val="10"/>
            </w:pPr>
            <w:r>
              <w:t>人社局节日走访慰问专项经费项目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5.04</w:t>
            </w:r>
          </w:p>
        </w:tc>
        <w:tc>
          <w:tcPr>
            <w:tcW w:w="2835" w:type="dxa"/>
            <w:vAlign w:val="center"/>
          </w:tcPr>
          <w:p>
            <w:pPr>
              <w:pStyle w:val="8"/>
            </w:pPr>
            <w:r>
              <w:t>其中：财政    资金</w:t>
            </w:r>
          </w:p>
        </w:tc>
        <w:tc>
          <w:tcPr>
            <w:tcW w:w="2551" w:type="dxa"/>
            <w:vAlign w:val="center"/>
          </w:tcPr>
          <w:p>
            <w:pPr>
              <w:pStyle w:val="10"/>
            </w:pPr>
            <w:r>
              <w:t>5.04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预算数为50400元，其中：县级资金50400元，主要用于2024年春节慰问特困下岗职工、特困退休职工。资金需要在2024春节前一次性支付。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1.26</w:t>
            </w:r>
          </w:p>
        </w:tc>
        <w:tc>
          <w:tcPr>
            <w:tcW w:w="2835" w:type="dxa"/>
            <w:vAlign w:val="center"/>
          </w:tcPr>
          <w:p>
            <w:pPr>
              <w:pStyle w:val="11"/>
            </w:pPr>
            <w:r>
              <w:t>2.52</w:t>
            </w:r>
          </w:p>
        </w:tc>
        <w:tc>
          <w:tcPr>
            <w:tcW w:w="2551" w:type="dxa"/>
            <w:vAlign w:val="center"/>
          </w:tcPr>
          <w:p>
            <w:pPr>
              <w:pStyle w:val="11"/>
            </w:pPr>
            <w:r>
              <w:t>3.78</w:t>
            </w:r>
          </w:p>
        </w:tc>
        <w:tc>
          <w:tcPr>
            <w:tcW w:w="3544" w:type="dxa"/>
            <w:gridSpan w:val="2"/>
            <w:vAlign w:val="center"/>
          </w:tcPr>
          <w:p>
            <w:pPr>
              <w:pStyle w:val="11"/>
            </w:pPr>
            <w:r>
              <w:t>5.04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1.通过节日走访慰问专项经费，维护全县稳定，促进社会和谐，使全县困难群众度过一个欢乐祥和的节日。</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春节慰问特困职工人数</w:t>
            </w:r>
          </w:p>
          <w:p>
            <w:pPr>
              <w:pStyle w:val="10"/>
            </w:pPr>
          </w:p>
        </w:tc>
        <w:tc>
          <w:tcPr>
            <w:tcW w:w="5386" w:type="dxa"/>
            <w:vAlign w:val="center"/>
          </w:tcPr>
          <w:p>
            <w:pPr>
              <w:pStyle w:val="10"/>
            </w:pPr>
            <w:r>
              <w:t>春节慰问特困职工人数</w:t>
            </w:r>
          </w:p>
          <w:p>
            <w:pPr>
              <w:pStyle w:val="10"/>
            </w:pPr>
          </w:p>
        </w:tc>
        <w:tc>
          <w:tcPr>
            <w:tcW w:w="2268" w:type="dxa"/>
            <w:vAlign w:val="center"/>
          </w:tcPr>
          <w:p>
            <w:pPr>
              <w:pStyle w:val="10"/>
            </w:pPr>
            <w:r>
              <w:t>168人</w:t>
            </w:r>
          </w:p>
        </w:tc>
        <w:tc>
          <w:tcPr>
            <w:tcW w:w="1276" w:type="dxa"/>
            <w:vAlign w:val="center"/>
          </w:tcPr>
          <w:p>
            <w:pPr>
              <w:pStyle w:val="10"/>
            </w:pPr>
            <w:r>
              <w:t>依据工作方案</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春节慰问人数覆盖率</w:t>
            </w:r>
          </w:p>
          <w:p>
            <w:pPr>
              <w:pStyle w:val="10"/>
            </w:pPr>
          </w:p>
        </w:tc>
        <w:tc>
          <w:tcPr>
            <w:tcW w:w="5386" w:type="dxa"/>
            <w:vAlign w:val="center"/>
          </w:tcPr>
          <w:p>
            <w:pPr>
              <w:pStyle w:val="10"/>
            </w:pPr>
            <w:r>
              <w:t>春节慰问人数覆盖率</w:t>
            </w:r>
          </w:p>
          <w:p>
            <w:pPr>
              <w:pStyle w:val="10"/>
            </w:pP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春节慰问及时性</w:t>
            </w:r>
          </w:p>
        </w:tc>
        <w:tc>
          <w:tcPr>
            <w:tcW w:w="5386" w:type="dxa"/>
            <w:vAlign w:val="center"/>
          </w:tcPr>
          <w:p>
            <w:pPr>
              <w:pStyle w:val="10"/>
            </w:pPr>
            <w:r>
              <w:t>春节慰问及时性</w:t>
            </w:r>
          </w:p>
        </w:tc>
        <w:tc>
          <w:tcPr>
            <w:tcW w:w="2268" w:type="dxa"/>
            <w:vAlign w:val="center"/>
          </w:tcPr>
          <w:p>
            <w:pPr>
              <w:pStyle w:val="10"/>
            </w:pPr>
            <w:r>
              <w:t>及时</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春节慰问人均标准</w:t>
            </w:r>
          </w:p>
        </w:tc>
        <w:tc>
          <w:tcPr>
            <w:tcW w:w="5386" w:type="dxa"/>
            <w:vAlign w:val="center"/>
          </w:tcPr>
          <w:p>
            <w:pPr>
              <w:pStyle w:val="10"/>
            </w:pPr>
            <w:r>
              <w:t>春节慰问人均标准</w:t>
            </w:r>
          </w:p>
        </w:tc>
        <w:tc>
          <w:tcPr>
            <w:tcW w:w="2268" w:type="dxa"/>
            <w:vAlign w:val="center"/>
          </w:tcPr>
          <w:p>
            <w:pPr>
              <w:pStyle w:val="10"/>
            </w:pPr>
            <w:r>
              <w:t>300元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 xml:space="preserve"> 促进社会和谐状况</w:t>
            </w:r>
          </w:p>
        </w:tc>
        <w:tc>
          <w:tcPr>
            <w:tcW w:w="5386" w:type="dxa"/>
            <w:vAlign w:val="center"/>
          </w:tcPr>
          <w:p>
            <w:pPr>
              <w:pStyle w:val="10"/>
            </w:pPr>
            <w:r>
              <w:t xml:space="preserve"> 促进社会和谐状况</w:t>
            </w:r>
          </w:p>
        </w:tc>
        <w:tc>
          <w:tcPr>
            <w:tcW w:w="2268" w:type="dxa"/>
            <w:vAlign w:val="center"/>
          </w:tcPr>
          <w:p>
            <w:pPr>
              <w:pStyle w:val="10"/>
            </w:pPr>
            <w:r>
              <w:t>有效促进</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受慰问人员满意度</w:t>
            </w:r>
          </w:p>
        </w:tc>
        <w:tc>
          <w:tcPr>
            <w:tcW w:w="5386" w:type="dxa"/>
            <w:vAlign w:val="center"/>
          </w:tcPr>
          <w:p>
            <w:pPr>
              <w:pStyle w:val="10"/>
            </w:pPr>
            <w:r>
              <w:t>受慰问人员满意度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6、人社局劳动仲裁工作经费项目绩效目标表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13063424P00AK0F10002F</w:t>
            </w:r>
          </w:p>
        </w:tc>
        <w:tc>
          <w:tcPr>
            <w:tcW w:w="2835" w:type="dxa"/>
            <w:vAlign w:val="center"/>
          </w:tcPr>
          <w:p>
            <w:pPr>
              <w:pStyle w:val="8"/>
            </w:pPr>
            <w:r>
              <w:t>项目名称</w:t>
            </w:r>
          </w:p>
        </w:tc>
        <w:tc>
          <w:tcPr>
            <w:tcW w:w="6095" w:type="dxa"/>
            <w:gridSpan w:val="3"/>
            <w:vAlign w:val="center"/>
          </w:tcPr>
          <w:p>
            <w:pPr>
              <w:pStyle w:val="10"/>
            </w:pPr>
            <w:r>
              <w:t>人社局劳动仲裁工作经费项目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预算数为50000元，其中:县级资金50000元，主要用于组织和实施劳动关系的调节、仲裁、信访的费用。根据实际开展情况拨付资金。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1.25</w:t>
            </w:r>
          </w:p>
        </w:tc>
        <w:tc>
          <w:tcPr>
            <w:tcW w:w="2835" w:type="dxa"/>
            <w:vAlign w:val="center"/>
          </w:tcPr>
          <w:p>
            <w:pPr>
              <w:pStyle w:val="11"/>
            </w:pPr>
            <w:r>
              <w:t>2.50</w:t>
            </w:r>
          </w:p>
        </w:tc>
        <w:tc>
          <w:tcPr>
            <w:tcW w:w="2551" w:type="dxa"/>
            <w:vAlign w:val="center"/>
          </w:tcPr>
          <w:p>
            <w:pPr>
              <w:pStyle w:val="11"/>
            </w:pPr>
            <w:r>
              <w:t>3.75</w:t>
            </w:r>
          </w:p>
        </w:tc>
        <w:tc>
          <w:tcPr>
            <w:tcW w:w="3544" w:type="dxa"/>
            <w:gridSpan w:val="2"/>
            <w:vAlign w:val="center"/>
          </w:tcPr>
          <w:p>
            <w:pPr>
              <w:pStyle w:val="11"/>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1.通过劳动仲裁工作经费项目，维护社会稳定，调节社会矛盾。</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调解仲裁案件数量</w:t>
            </w:r>
          </w:p>
          <w:p>
            <w:pPr>
              <w:pStyle w:val="10"/>
            </w:pPr>
          </w:p>
        </w:tc>
        <w:tc>
          <w:tcPr>
            <w:tcW w:w="5386" w:type="dxa"/>
            <w:vAlign w:val="center"/>
          </w:tcPr>
          <w:p>
            <w:pPr>
              <w:pStyle w:val="10"/>
            </w:pPr>
            <w:r>
              <w:t>调解仲裁案件数量</w:t>
            </w:r>
          </w:p>
          <w:p>
            <w:pPr>
              <w:pStyle w:val="10"/>
            </w:pPr>
          </w:p>
        </w:tc>
        <w:tc>
          <w:tcPr>
            <w:tcW w:w="2268" w:type="dxa"/>
            <w:vAlign w:val="center"/>
          </w:tcPr>
          <w:p>
            <w:pPr>
              <w:pStyle w:val="10"/>
            </w:pPr>
            <w:r>
              <w:t>≥3次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调解仲裁结案率</w:t>
            </w:r>
          </w:p>
        </w:tc>
        <w:tc>
          <w:tcPr>
            <w:tcW w:w="5386" w:type="dxa"/>
            <w:vAlign w:val="center"/>
          </w:tcPr>
          <w:p>
            <w:pPr>
              <w:pStyle w:val="10"/>
            </w:pPr>
            <w:r>
              <w:t>调解仲裁结案率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调解仲裁结案及时性</w:t>
            </w:r>
          </w:p>
        </w:tc>
        <w:tc>
          <w:tcPr>
            <w:tcW w:w="5386" w:type="dxa"/>
            <w:vAlign w:val="center"/>
          </w:tcPr>
          <w:p>
            <w:pPr>
              <w:pStyle w:val="10"/>
            </w:pPr>
            <w:r>
              <w:t>调解仲裁结案及时性</w:t>
            </w:r>
          </w:p>
        </w:tc>
        <w:tc>
          <w:tcPr>
            <w:tcW w:w="2268" w:type="dxa"/>
            <w:vAlign w:val="center"/>
          </w:tcPr>
          <w:p>
            <w:pPr>
              <w:pStyle w:val="10"/>
            </w:pPr>
            <w:r>
              <w:t>及时</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调解仲裁工作成本</w:t>
            </w:r>
          </w:p>
        </w:tc>
        <w:tc>
          <w:tcPr>
            <w:tcW w:w="5386" w:type="dxa"/>
            <w:vAlign w:val="center"/>
          </w:tcPr>
          <w:p>
            <w:pPr>
              <w:pStyle w:val="10"/>
            </w:pPr>
            <w:r>
              <w:t>调解仲裁工作成本</w:t>
            </w:r>
          </w:p>
        </w:tc>
        <w:tc>
          <w:tcPr>
            <w:tcW w:w="2268" w:type="dxa"/>
            <w:vAlign w:val="center"/>
          </w:tcPr>
          <w:p>
            <w:pPr>
              <w:pStyle w:val="10"/>
            </w:pPr>
            <w:r>
              <w:t>≤5万元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调解仲裁结果执行率</w:t>
            </w:r>
          </w:p>
        </w:tc>
        <w:tc>
          <w:tcPr>
            <w:tcW w:w="5386" w:type="dxa"/>
            <w:vAlign w:val="center"/>
          </w:tcPr>
          <w:p>
            <w:pPr>
              <w:pStyle w:val="10"/>
            </w:pPr>
            <w:r>
              <w:t>调解仲裁结果执行率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7、人社局劳务派遣人员费用项目绩效目标表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13063424P00441K10002R</w:t>
            </w:r>
          </w:p>
        </w:tc>
        <w:tc>
          <w:tcPr>
            <w:tcW w:w="2835" w:type="dxa"/>
            <w:vAlign w:val="center"/>
          </w:tcPr>
          <w:p>
            <w:pPr>
              <w:pStyle w:val="8"/>
            </w:pPr>
            <w:r>
              <w:t>项目名称</w:t>
            </w:r>
          </w:p>
        </w:tc>
        <w:tc>
          <w:tcPr>
            <w:tcW w:w="6095" w:type="dxa"/>
            <w:gridSpan w:val="3"/>
            <w:vAlign w:val="center"/>
          </w:tcPr>
          <w:p>
            <w:pPr>
              <w:pStyle w:val="10"/>
            </w:pPr>
            <w:r>
              <w:t>人社局劳务派遣人员费用项目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50.62</w:t>
            </w:r>
          </w:p>
        </w:tc>
        <w:tc>
          <w:tcPr>
            <w:tcW w:w="2835" w:type="dxa"/>
            <w:vAlign w:val="center"/>
          </w:tcPr>
          <w:p>
            <w:pPr>
              <w:pStyle w:val="8"/>
            </w:pPr>
            <w:r>
              <w:t>其中：财政    资金</w:t>
            </w:r>
          </w:p>
        </w:tc>
        <w:tc>
          <w:tcPr>
            <w:tcW w:w="2551" w:type="dxa"/>
            <w:vAlign w:val="center"/>
          </w:tcPr>
          <w:p>
            <w:pPr>
              <w:pStyle w:val="10"/>
            </w:pPr>
            <w:r>
              <w:t>50.62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预算数为506208.3元，其中：县级资金506208.3元，主要用于我局10名劳务派遣人员的工资、保险等支出，按月足额及时发放劳务派遣人员工资。资金按月进行拨付。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12.66</w:t>
            </w:r>
          </w:p>
        </w:tc>
        <w:tc>
          <w:tcPr>
            <w:tcW w:w="2835" w:type="dxa"/>
            <w:vAlign w:val="center"/>
          </w:tcPr>
          <w:p>
            <w:pPr>
              <w:pStyle w:val="11"/>
            </w:pPr>
            <w:r>
              <w:t>25.31</w:t>
            </w:r>
          </w:p>
        </w:tc>
        <w:tc>
          <w:tcPr>
            <w:tcW w:w="2551" w:type="dxa"/>
            <w:vAlign w:val="center"/>
          </w:tcPr>
          <w:p>
            <w:pPr>
              <w:pStyle w:val="11"/>
            </w:pPr>
            <w:r>
              <w:t>37.97</w:t>
            </w:r>
          </w:p>
        </w:tc>
        <w:tc>
          <w:tcPr>
            <w:tcW w:w="3544" w:type="dxa"/>
            <w:gridSpan w:val="2"/>
            <w:vAlign w:val="center"/>
          </w:tcPr>
          <w:p>
            <w:pPr>
              <w:pStyle w:val="11"/>
            </w:pPr>
            <w:r>
              <w:t>50.62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1.通过对劳务派遣人员及时足额发放工资、缴纳保险，保障劳务派遣人员正常工作和生活需要。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劳务派遣人员数量</w:t>
            </w:r>
          </w:p>
        </w:tc>
        <w:tc>
          <w:tcPr>
            <w:tcW w:w="2268" w:type="dxa"/>
            <w:vAlign w:val="center"/>
          </w:tcPr>
          <w:p>
            <w:pPr>
              <w:pStyle w:val="10"/>
            </w:pPr>
            <w:r>
              <w:t>10人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劳务派遣补助发放到位率</w:t>
            </w:r>
          </w:p>
        </w:tc>
        <w:tc>
          <w:tcPr>
            <w:tcW w:w="5386" w:type="dxa"/>
            <w:vAlign w:val="center"/>
          </w:tcPr>
          <w:p>
            <w:pPr>
              <w:pStyle w:val="10"/>
            </w:pPr>
            <w:r>
              <w:t>劳务派遣补助发放到位率</w:t>
            </w:r>
          </w:p>
        </w:tc>
        <w:tc>
          <w:tcPr>
            <w:tcW w:w="2268" w:type="dxa"/>
            <w:vAlign w:val="center"/>
          </w:tcPr>
          <w:p>
            <w:pPr>
              <w:pStyle w:val="10"/>
            </w:pPr>
            <w:r>
              <w:t>100%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劳务派遣补助发放及时率</w:t>
            </w:r>
          </w:p>
        </w:tc>
        <w:tc>
          <w:tcPr>
            <w:tcW w:w="5386" w:type="dxa"/>
            <w:vAlign w:val="center"/>
          </w:tcPr>
          <w:p>
            <w:pPr>
              <w:pStyle w:val="10"/>
            </w:pPr>
            <w:r>
              <w:t>劳务派遣补助发放及时率</w:t>
            </w:r>
          </w:p>
        </w:tc>
        <w:tc>
          <w:tcPr>
            <w:tcW w:w="2268" w:type="dxa"/>
            <w:vAlign w:val="center"/>
          </w:tcPr>
          <w:p>
            <w:pPr>
              <w:pStyle w:val="10"/>
            </w:pPr>
            <w:r>
              <w:t>100%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劳务派遣月均补助成本</w:t>
            </w:r>
          </w:p>
        </w:tc>
        <w:tc>
          <w:tcPr>
            <w:tcW w:w="5386" w:type="dxa"/>
            <w:vAlign w:val="center"/>
          </w:tcPr>
          <w:p>
            <w:pPr>
              <w:pStyle w:val="10"/>
            </w:pPr>
            <w:r>
              <w:t>劳务派遣人均补助成本</w:t>
            </w:r>
          </w:p>
        </w:tc>
        <w:tc>
          <w:tcPr>
            <w:tcW w:w="2268" w:type="dxa"/>
            <w:vAlign w:val="center"/>
          </w:tcPr>
          <w:p>
            <w:pPr>
              <w:pStyle w:val="10"/>
            </w:pPr>
            <w:r>
              <w:t>≥3893.91元/月</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增加就业岗位</w:t>
            </w:r>
          </w:p>
        </w:tc>
        <w:tc>
          <w:tcPr>
            <w:tcW w:w="5386" w:type="dxa"/>
            <w:vAlign w:val="center"/>
          </w:tcPr>
          <w:p>
            <w:pPr>
              <w:pStyle w:val="10"/>
            </w:pPr>
            <w:r>
              <w:t>增加就业岗位</w:t>
            </w:r>
          </w:p>
        </w:tc>
        <w:tc>
          <w:tcPr>
            <w:tcW w:w="2268" w:type="dxa"/>
            <w:vAlign w:val="center"/>
          </w:tcPr>
          <w:p>
            <w:pPr>
              <w:pStyle w:val="10"/>
            </w:pPr>
            <w:r>
              <w:t>10个</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≥98%</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8、人社局流动人员人事档案数字化建设经费项目绩效目标表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13063424P007AE9100025</w:t>
            </w:r>
          </w:p>
        </w:tc>
        <w:tc>
          <w:tcPr>
            <w:tcW w:w="2835" w:type="dxa"/>
            <w:vAlign w:val="center"/>
          </w:tcPr>
          <w:p>
            <w:pPr>
              <w:pStyle w:val="8"/>
            </w:pPr>
            <w:r>
              <w:t>项目名称</w:t>
            </w:r>
          </w:p>
        </w:tc>
        <w:tc>
          <w:tcPr>
            <w:tcW w:w="6095" w:type="dxa"/>
            <w:gridSpan w:val="3"/>
            <w:vAlign w:val="center"/>
          </w:tcPr>
          <w:p>
            <w:pPr>
              <w:pStyle w:val="10"/>
            </w:pPr>
            <w:r>
              <w:t>人社局流动人员人事档案数字化建设经费项目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w:t>
            </w:r>
          </w:p>
        </w:tc>
        <w:tc>
          <w:tcPr>
            <w:tcW w:w="2835" w:type="dxa"/>
            <w:vAlign w:val="center"/>
          </w:tcPr>
          <w:p>
            <w:pPr>
              <w:pStyle w:val="8"/>
            </w:pPr>
            <w:r>
              <w:t>其中：财政    资金</w:t>
            </w:r>
          </w:p>
        </w:tc>
        <w:tc>
          <w:tcPr>
            <w:tcW w:w="2551" w:type="dxa"/>
            <w:vAlign w:val="center"/>
          </w:tcPr>
          <w:p>
            <w:pPr>
              <w:pStyle w:val="10"/>
            </w:pPr>
            <w:r>
              <w:t>15.00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预算数150000元，其中：县级资金150000元，主要用于委托专业机构整理流动人员人事档案。资金根据实际情况拨付。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3.75</w:t>
            </w:r>
          </w:p>
        </w:tc>
        <w:tc>
          <w:tcPr>
            <w:tcW w:w="2835" w:type="dxa"/>
            <w:vAlign w:val="center"/>
          </w:tcPr>
          <w:p>
            <w:pPr>
              <w:pStyle w:val="11"/>
            </w:pPr>
            <w:r>
              <w:t>7.50</w:t>
            </w:r>
          </w:p>
        </w:tc>
        <w:tc>
          <w:tcPr>
            <w:tcW w:w="2551" w:type="dxa"/>
            <w:vAlign w:val="center"/>
          </w:tcPr>
          <w:p>
            <w:pPr>
              <w:pStyle w:val="11"/>
            </w:pPr>
            <w:r>
              <w:t>11.25</w:t>
            </w:r>
          </w:p>
        </w:tc>
        <w:tc>
          <w:tcPr>
            <w:tcW w:w="3544" w:type="dxa"/>
            <w:gridSpan w:val="2"/>
            <w:vAlign w:val="center"/>
          </w:tcPr>
          <w:p>
            <w:pPr>
              <w:pStyle w:val="11"/>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rPr>
                <w:rFonts w:hint="eastAsia" w:eastAsiaTheme="minorEastAsia"/>
                <w:lang w:eastAsia="zh-CN"/>
              </w:rPr>
            </w:pPr>
            <w:r>
              <w:t>1.通过流动人员人事档案数字化建设，整理流动人员人事档案，更快、更准的检索出流动人员档案。</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整理流动人员人事档案数量</w:t>
            </w:r>
          </w:p>
        </w:tc>
        <w:tc>
          <w:tcPr>
            <w:tcW w:w="5386" w:type="dxa"/>
            <w:vAlign w:val="center"/>
          </w:tcPr>
          <w:p>
            <w:pPr>
              <w:pStyle w:val="10"/>
            </w:pPr>
            <w:r>
              <w:t>整理流动人员人事档案数量</w:t>
            </w:r>
          </w:p>
        </w:tc>
        <w:tc>
          <w:tcPr>
            <w:tcW w:w="2268" w:type="dxa"/>
            <w:vAlign w:val="center"/>
          </w:tcPr>
          <w:p>
            <w:pPr>
              <w:pStyle w:val="10"/>
            </w:pPr>
            <w:r>
              <w:t>≥9000份</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流动人员档案整理完成率</w:t>
            </w:r>
          </w:p>
        </w:tc>
        <w:tc>
          <w:tcPr>
            <w:tcW w:w="5386" w:type="dxa"/>
            <w:vAlign w:val="center"/>
          </w:tcPr>
          <w:p>
            <w:pPr>
              <w:pStyle w:val="10"/>
            </w:pPr>
            <w:r>
              <w:t>流动人员档案整理完成率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流动人员档案整理完成及时率</w:t>
            </w:r>
          </w:p>
        </w:tc>
        <w:tc>
          <w:tcPr>
            <w:tcW w:w="5386" w:type="dxa"/>
            <w:vAlign w:val="center"/>
          </w:tcPr>
          <w:p>
            <w:pPr>
              <w:pStyle w:val="10"/>
            </w:pPr>
            <w:r>
              <w:t>流动人员档案整理完成及时率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流动人员档案整理平均成本</w:t>
            </w:r>
          </w:p>
        </w:tc>
        <w:tc>
          <w:tcPr>
            <w:tcW w:w="5386" w:type="dxa"/>
            <w:vAlign w:val="center"/>
          </w:tcPr>
          <w:p>
            <w:pPr>
              <w:pStyle w:val="10"/>
            </w:pPr>
            <w:r>
              <w:t>流动人员档案整理平均成本</w:t>
            </w:r>
          </w:p>
        </w:tc>
        <w:tc>
          <w:tcPr>
            <w:tcW w:w="2268" w:type="dxa"/>
            <w:vAlign w:val="center"/>
          </w:tcPr>
          <w:p>
            <w:pPr>
              <w:pStyle w:val="10"/>
            </w:pPr>
            <w:r>
              <w:t>40元/份</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人事档案管理查阅便捷率</w:t>
            </w:r>
          </w:p>
        </w:tc>
        <w:tc>
          <w:tcPr>
            <w:tcW w:w="5386" w:type="dxa"/>
            <w:vAlign w:val="center"/>
          </w:tcPr>
          <w:p>
            <w:pPr>
              <w:pStyle w:val="10"/>
            </w:pPr>
            <w:r>
              <w:t>人事档案管理查阅便捷率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受益群众满意程度</w:t>
            </w:r>
          </w:p>
          <w:p>
            <w:pPr>
              <w:pStyle w:val="10"/>
            </w:pPr>
          </w:p>
        </w:tc>
        <w:tc>
          <w:tcPr>
            <w:tcW w:w="5386" w:type="dxa"/>
            <w:vAlign w:val="center"/>
          </w:tcPr>
          <w:p>
            <w:pPr>
              <w:pStyle w:val="10"/>
            </w:pPr>
            <w:r>
              <w:t>受益群众满意程度</w:t>
            </w:r>
          </w:p>
          <w:p>
            <w:pPr>
              <w:pStyle w:val="10"/>
            </w:pP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9、人社局职称收费项目绩效目标表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13063424P004505100017</w:t>
            </w:r>
          </w:p>
        </w:tc>
        <w:tc>
          <w:tcPr>
            <w:tcW w:w="2835" w:type="dxa"/>
            <w:vAlign w:val="center"/>
          </w:tcPr>
          <w:p>
            <w:pPr>
              <w:pStyle w:val="8"/>
            </w:pPr>
            <w:r>
              <w:t>项目名称</w:t>
            </w:r>
          </w:p>
        </w:tc>
        <w:tc>
          <w:tcPr>
            <w:tcW w:w="6095" w:type="dxa"/>
            <w:gridSpan w:val="3"/>
            <w:vAlign w:val="center"/>
          </w:tcPr>
          <w:p>
            <w:pPr>
              <w:pStyle w:val="10"/>
            </w:pPr>
            <w:r>
              <w:t>人社局职称收费项目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25.80</w:t>
            </w:r>
          </w:p>
        </w:tc>
        <w:tc>
          <w:tcPr>
            <w:tcW w:w="2835" w:type="dxa"/>
            <w:vAlign w:val="center"/>
          </w:tcPr>
          <w:p>
            <w:pPr>
              <w:pStyle w:val="8"/>
            </w:pPr>
            <w:r>
              <w:t>其中：财政    资金</w:t>
            </w:r>
          </w:p>
        </w:tc>
        <w:tc>
          <w:tcPr>
            <w:tcW w:w="2551" w:type="dxa"/>
            <w:vAlign w:val="center"/>
          </w:tcPr>
          <w:p>
            <w:pPr>
              <w:pStyle w:val="10"/>
            </w:pPr>
            <w:r>
              <w:t>25.80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预算数258000元，其中：县级资金258000元，主要用于中高级评审及职称费用。根据实际开展情况拨付资金。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6.45</w:t>
            </w:r>
          </w:p>
        </w:tc>
        <w:tc>
          <w:tcPr>
            <w:tcW w:w="2835" w:type="dxa"/>
            <w:vAlign w:val="center"/>
          </w:tcPr>
          <w:p>
            <w:pPr>
              <w:pStyle w:val="11"/>
            </w:pPr>
            <w:r>
              <w:t>12.90</w:t>
            </w:r>
          </w:p>
        </w:tc>
        <w:tc>
          <w:tcPr>
            <w:tcW w:w="2551" w:type="dxa"/>
            <w:vAlign w:val="center"/>
          </w:tcPr>
          <w:p>
            <w:pPr>
              <w:pStyle w:val="11"/>
            </w:pPr>
            <w:r>
              <w:t>19.35</w:t>
            </w:r>
          </w:p>
        </w:tc>
        <w:tc>
          <w:tcPr>
            <w:tcW w:w="3544" w:type="dxa"/>
            <w:gridSpan w:val="2"/>
            <w:vAlign w:val="center"/>
          </w:tcPr>
          <w:p>
            <w:pPr>
              <w:pStyle w:val="11"/>
            </w:pPr>
            <w:r>
              <w:t>25.80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rPr>
                <w:rFonts w:hint="eastAsia" w:eastAsiaTheme="minorEastAsia"/>
                <w:lang w:eastAsia="zh-CN"/>
              </w:rPr>
            </w:pPr>
            <w:r>
              <w:t>1.通过人社局职称收费项目，更好的提高专业技术人才增长率。</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专业技术任职资格评审人数</w:t>
            </w:r>
          </w:p>
        </w:tc>
        <w:tc>
          <w:tcPr>
            <w:tcW w:w="5386" w:type="dxa"/>
            <w:vAlign w:val="center"/>
          </w:tcPr>
          <w:p>
            <w:pPr>
              <w:pStyle w:val="10"/>
            </w:pPr>
            <w:r>
              <w:t>专业技术任职资格评审人数</w:t>
            </w:r>
          </w:p>
        </w:tc>
        <w:tc>
          <w:tcPr>
            <w:tcW w:w="2268" w:type="dxa"/>
            <w:vAlign w:val="center"/>
          </w:tcPr>
          <w:p>
            <w:pPr>
              <w:pStyle w:val="10"/>
            </w:pPr>
            <w:r>
              <w:t>≥900人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专业技术任职资格评审任务完成率</w:t>
            </w:r>
          </w:p>
        </w:tc>
        <w:tc>
          <w:tcPr>
            <w:tcW w:w="5386" w:type="dxa"/>
            <w:vAlign w:val="center"/>
          </w:tcPr>
          <w:p>
            <w:pPr>
              <w:pStyle w:val="10"/>
            </w:pPr>
            <w:r>
              <w:t>专业技术任职资格评审任务完成率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专业技术任职资格评审任务完成及时率</w:t>
            </w:r>
          </w:p>
        </w:tc>
        <w:tc>
          <w:tcPr>
            <w:tcW w:w="5386" w:type="dxa"/>
            <w:vAlign w:val="center"/>
          </w:tcPr>
          <w:p>
            <w:pPr>
              <w:pStyle w:val="10"/>
            </w:pPr>
            <w:r>
              <w:t>专业技术任职资格评审任务完成及时率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专业技术任职资格评审总成本</w:t>
            </w:r>
          </w:p>
        </w:tc>
        <w:tc>
          <w:tcPr>
            <w:tcW w:w="5386" w:type="dxa"/>
            <w:vAlign w:val="center"/>
          </w:tcPr>
          <w:p>
            <w:pPr>
              <w:pStyle w:val="10"/>
            </w:pPr>
            <w:r>
              <w:t>专业技术任职资格评审总成本</w:t>
            </w:r>
          </w:p>
        </w:tc>
        <w:tc>
          <w:tcPr>
            <w:tcW w:w="2268" w:type="dxa"/>
            <w:vAlign w:val="center"/>
          </w:tcPr>
          <w:p>
            <w:pPr>
              <w:pStyle w:val="10"/>
            </w:pPr>
            <w:r>
              <w:t>≤25.8万元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推进专业技术人才队伍建设率</w:t>
            </w:r>
          </w:p>
        </w:tc>
        <w:tc>
          <w:tcPr>
            <w:tcW w:w="5386" w:type="dxa"/>
            <w:vAlign w:val="center"/>
          </w:tcPr>
          <w:p>
            <w:pPr>
              <w:pStyle w:val="10"/>
            </w:pPr>
            <w:r>
              <w:t>推进专业技术人才队伍建设率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服务对象满意程度</w:t>
            </w:r>
          </w:p>
          <w:p>
            <w:pPr>
              <w:pStyle w:val="10"/>
            </w:pPr>
          </w:p>
        </w:tc>
        <w:tc>
          <w:tcPr>
            <w:tcW w:w="5386" w:type="dxa"/>
            <w:vAlign w:val="center"/>
          </w:tcPr>
          <w:p>
            <w:pPr>
              <w:pStyle w:val="10"/>
            </w:pPr>
            <w:r>
              <w:t>服务对象满意程度</w:t>
            </w:r>
          </w:p>
          <w:p>
            <w:pPr>
              <w:pStyle w:val="10"/>
            </w:pP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10、人社局专网服务费绩效目标表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13063424P00A406100028</w:t>
            </w:r>
          </w:p>
        </w:tc>
        <w:tc>
          <w:tcPr>
            <w:tcW w:w="2835" w:type="dxa"/>
            <w:vAlign w:val="center"/>
          </w:tcPr>
          <w:p>
            <w:pPr>
              <w:pStyle w:val="8"/>
            </w:pPr>
            <w:r>
              <w:t>项目名称</w:t>
            </w:r>
          </w:p>
        </w:tc>
        <w:tc>
          <w:tcPr>
            <w:tcW w:w="6095" w:type="dxa"/>
            <w:gridSpan w:val="3"/>
            <w:vAlign w:val="center"/>
          </w:tcPr>
          <w:p>
            <w:pPr>
              <w:pStyle w:val="10"/>
            </w:pPr>
            <w:r>
              <w:t>人社局专网服务费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7.21</w:t>
            </w:r>
          </w:p>
        </w:tc>
        <w:tc>
          <w:tcPr>
            <w:tcW w:w="2835" w:type="dxa"/>
            <w:vAlign w:val="center"/>
          </w:tcPr>
          <w:p>
            <w:pPr>
              <w:pStyle w:val="8"/>
            </w:pPr>
            <w:r>
              <w:t>其中：财政    资金</w:t>
            </w:r>
          </w:p>
        </w:tc>
        <w:tc>
          <w:tcPr>
            <w:tcW w:w="2551" w:type="dxa"/>
            <w:vAlign w:val="center"/>
          </w:tcPr>
          <w:p>
            <w:pPr>
              <w:pStyle w:val="10"/>
            </w:pPr>
            <w:r>
              <w:t>7.21</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预算数72120元。其中：县级资金72120元，主要用于我局及乡镇专网租赁费。根据合同拨付资金。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1.80</w:t>
            </w:r>
          </w:p>
        </w:tc>
        <w:tc>
          <w:tcPr>
            <w:tcW w:w="2835" w:type="dxa"/>
            <w:vAlign w:val="center"/>
          </w:tcPr>
          <w:p>
            <w:pPr>
              <w:pStyle w:val="11"/>
            </w:pPr>
            <w:r>
              <w:t>3.61</w:t>
            </w:r>
          </w:p>
        </w:tc>
        <w:tc>
          <w:tcPr>
            <w:tcW w:w="2551" w:type="dxa"/>
            <w:vAlign w:val="center"/>
          </w:tcPr>
          <w:p>
            <w:pPr>
              <w:pStyle w:val="11"/>
            </w:pPr>
            <w:r>
              <w:t>5.41</w:t>
            </w:r>
          </w:p>
        </w:tc>
        <w:tc>
          <w:tcPr>
            <w:tcW w:w="3544" w:type="dxa"/>
            <w:gridSpan w:val="2"/>
            <w:vAlign w:val="center"/>
          </w:tcPr>
          <w:p>
            <w:pPr>
              <w:pStyle w:val="11"/>
            </w:pPr>
            <w:r>
              <w:t>7.21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1.通过专网服务费为进一步加强信息化建设，提高工作效率，保障机关正常运转。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专网维护次数</w:t>
            </w:r>
          </w:p>
          <w:p>
            <w:pPr>
              <w:pStyle w:val="10"/>
            </w:pPr>
          </w:p>
        </w:tc>
        <w:tc>
          <w:tcPr>
            <w:tcW w:w="5386" w:type="dxa"/>
            <w:vAlign w:val="center"/>
          </w:tcPr>
          <w:p>
            <w:pPr>
              <w:pStyle w:val="10"/>
            </w:pPr>
            <w:r>
              <w:t>专网维护次数</w:t>
            </w:r>
          </w:p>
          <w:p>
            <w:pPr>
              <w:pStyle w:val="10"/>
            </w:pPr>
          </w:p>
        </w:tc>
        <w:tc>
          <w:tcPr>
            <w:tcW w:w="2268" w:type="dxa"/>
            <w:vAlign w:val="center"/>
          </w:tcPr>
          <w:p>
            <w:pPr>
              <w:pStyle w:val="10"/>
            </w:pPr>
            <w:r>
              <w:t>≥3次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网络正常运行率</w:t>
            </w:r>
          </w:p>
        </w:tc>
        <w:tc>
          <w:tcPr>
            <w:tcW w:w="5386" w:type="dxa"/>
            <w:vAlign w:val="center"/>
          </w:tcPr>
          <w:p>
            <w:pPr>
              <w:pStyle w:val="10"/>
            </w:pPr>
            <w:r>
              <w:t>网络正常运行率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故障维修及时率</w:t>
            </w:r>
          </w:p>
        </w:tc>
        <w:tc>
          <w:tcPr>
            <w:tcW w:w="5386" w:type="dxa"/>
            <w:vAlign w:val="center"/>
          </w:tcPr>
          <w:p>
            <w:pPr>
              <w:pStyle w:val="10"/>
            </w:pPr>
            <w:r>
              <w:t>故障维修及时率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网络服务费年标准</w:t>
            </w:r>
          </w:p>
        </w:tc>
        <w:tc>
          <w:tcPr>
            <w:tcW w:w="5386" w:type="dxa"/>
            <w:vAlign w:val="center"/>
          </w:tcPr>
          <w:p>
            <w:pPr>
              <w:pStyle w:val="10"/>
            </w:pPr>
            <w:r>
              <w:t>网络服务费年标准</w:t>
            </w:r>
          </w:p>
        </w:tc>
        <w:tc>
          <w:tcPr>
            <w:tcW w:w="2268" w:type="dxa"/>
            <w:vAlign w:val="center"/>
          </w:tcPr>
          <w:p>
            <w:pPr>
              <w:pStyle w:val="10"/>
            </w:pPr>
            <w:r>
              <w:t>≤72120元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人社业务工作顺利完成保障率</w:t>
            </w:r>
          </w:p>
        </w:tc>
        <w:tc>
          <w:tcPr>
            <w:tcW w:w="5386" w:type="dxa"/>
            <w:vAlign w:val="center"/>
          </w:tcPr>
          <w:p>
            <w:pPr>
              <w:pStyle w:val="10"/>
            </w:pPr>
            <w:r>
              <w:t>人社业务工作顺利完成保障率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网络使用人满意程度</w:t>
            </w:r>
          </w:p>
        </w:tc>
        <w:tc>
          <w:tcPr>
            <w:tcW w:w="5386" w:type="dxa"/>
            <w:vAlign w:val="center"/>
          </w:tcPr>
          <w:p>
            <w:pPr>
              <w:pStyle w:val="10"/>
            </w:pPr>
            <w:r>
              <w:t>使用人员满意和较满意的数量占调查总人数的比率</w:t>
            </w:r>
          </w:p>
          <w:p>
            <w:pPr>
              <w:pStyle w:val="10"/>
            </w:pP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11、人社局专项工作经费项目绩效目标表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13063424P0069F210002A</w:t>
            </w:r>
          </w:p>
        </w:tc>
        <w:tc>
          <w:tcPr>
            <w:tcW w:w="2835" w:type="dxa"/>
            <w:vAlign w:val="center"/>
          </w:tcPr>
          <w:p>
            <w:pPr>
              <w:pStyle w:val="8"/>
            </w:pPr>
            <w:r>
              <w:t>项目名称</w:t>
            </w:r>
          </w:p>
        </w:tc>
        <w:tc>
          <w:tcPr>
            <w:tcW w:w="6095" w:type="dxa"/>
            <w:gridSpan w:val="3"/>
            <w:vAlign w:val="center"/>
          </w:tcPr>
          <w:p>
            <w:pPr>
              <w:pStyle w:val="10"/>
            </w:pPr>
            <w:r>
              <w:t>人社局专项工作经费项目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16.50</w:t>
            </w:r>
          </w:p>
        </w:tc>
        <w:tc>
          <w:tcPr>
            <w:tcW w:w="2835" w:type="dxa"/>
            <w:vAlign w:val="center"/>
          </w:tcPr>
          <w:p>
            <w:pPr>
              <w:pStyle w:val="8"/>
            </w:pPr>
            <w:r>
              <w:t>其中：财政    资金</w:t>
            </w:r>
          </w:p>
        </w:tc>
        <w:tc>
          <w:tcPr>
            <w:tcW w:w="2551" w:type="dxa"/>
            <w:vAlign w:val="center"/>
          </w:tcPr>
          <w:p>
            <w:pPr>
              <w:pStyle w:val="10"/>
            </w:pPr>
            <w:r>
              <w:t>16.50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预算数165000元，其中：县级资金165000元，主要用于保障机关工作正常运转。根据实际开展情况拨付资金。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4.13</w:t>
            </w:r>
          </w:p>
        </w:tc>
        <w:tc>
          <w:tcPr>
            <w:tcW w:w="2835" w:type="dxa"/>
            <w:vAlign w:val="center"/>
          </w:tcPr>
          <w:p>
            <w:pPr>
              <w:pStyle w:val="11"/>
            </w:pPr>
            <w:r>
              <w:t>8.25</w:t>
            </w:r>
          </w:p>
        </w:tc>
        <w:tc>
          <w:tcPr>
            <w:tcW w:w="2551" w:type="dxa"/>
            <w:vAlign w:val="center"/>
          </w:tcPr>
          <w:p>
            <w:pPr>
              <w:pStyle w:val="11"/>
            </w:pPr>
            <w:r>
              <w:t>12.38</w:t>
            </w:r>
          </w:p>
        </w:tc>
        <w:tc>
          <w:tcPr>
            <w:tcW w:w="3544" w:type="dxa"/>
            <w:gridSpan w:val="2"/>
            <w:vAlign w:val="center"/>
          </w:tcPr>
          <w:p>
            <w:pPr>
              <w:pStyle w:val="11"/>
            </w:pPr>
            <w:r>
              <w:t>16.50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1.通过专项工作经费项目，能更好规范单位管理工作，保障机关正常运转。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维修办公楼面积</w:t>
            </w:r>
          </w:p>
        </w:tc>
        <w:tc>
          <w:tcPr>
            <w:tcW w:w="5386" w:type="dxa"/>
            <w:vAlign w:val="center"/>
          </w:tcPr>
          <w:p>
            <w:pPr>
              <w:pStyle w:val="10"/>
            </w:pPr>
            <w:r>
              <w:t>维修办公楼面积</w:t>
            </w:r>
          </w:p>
        </w:tc>
        <w:tc>
          <w:tcPr>
            <w:tcW w:w="2268" w:type="dxa"/>
            <w:vAlign w:val="center"/>
          </w:tcPr>
          <w:p>
            <w:pPr>
              <w:pStyle w:val="10"/>
            </w:pPr>
            <w:r>
              <w:t>≥2000平方米</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综合事务完成率</w:t>
            </w:r>
          </w:p>
        </w:tc>
        <w:tc>
          <w:tcPr>
            <w:tcW w:w="5386" w:type="dxa"/>
            <w:vAlign w:val="center"/>
          </w:tcPr>
          <w:p>
            <w:pPr>
              <w:pStyle w:val="10"/>
            </w:pPr>
            <w:r>
              <w:t>综合事务完成率</w:t>
            </w:r>
          </w:p>
        </w:tc>
        <w:tc>
          <w:tcPr>
            <w:tcW w:w="2268" w:type="dxa"/>
            <w:vAlign w:val="center"/>
          </w:tcPr>
          <w:p>
            <w:pPr>
              <w:pStyle w:val="10"/>
            </w:pPr>
            <w:r>
              <w:t>≥95%</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综合事务完成及时率</w:t>
            </w:r>
          </w:p>
        </w:tc>
        <w:tc>
          <w:tcPr>
            <w:tcW w:w="5386" w:type="dxa"/>
            <w:vAlign w:val="center"/>
          </w:tcPr>
          <w:p>
            <w:pPr>
              <w:pStyle w:val="10"/>
            </w:pPr>
            <w:r>
              <w:t>综合事务完成及时率</w:t>
            </w:r>
          </w:p>
        </w:tc>
        <w:tc>
          <w:tcPr>
            <w:tcW w:w="2268" w:type="dxa"/>
            <w:vAlign w:val="center"/>
          </w:tcPr>
          <w:p>
            <w:pPr>
              <w:pStyle w:val="10"/>
            </w:pPr>
            <w:r>
              <w:t>≥95%</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工作经费成本</w:t>
            </w:r>
          </w:p>
        </w:tc>
        <w:tc>
          <w:tcPr>
            <w:tcW w:w="5386" w:type="dxa"/>
            <w:vAlign w:val="center"/>
          </w:tcPr>
          <w:p>
            <w:pPr>
              <w:pStyle w:val="10"/>
            </w:pPr>
            <w:r>
              <w:t>工作经费成本</w:t>
            </w:r>
          </w:p>
        </w:tc>
        <w:tc>
          <w:tcPr>
            <w:tcW w:w="2268" w:type="dxa"/>
            <w:vAlign w:val="center"/>
          </w:tcPr>
          <w:p>
            <w:pPr>
              <w:pStyle w:val="10"/>
            </w:pPr>
            <w:r>
              <w:t>≤16.5万元</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单位正常运转保障率</w:t>
            </w:r>
          </w:p>
        </w:tc>
        <w:tc>
          <w:tcPr>
            <w:tcW w:w="5386" w:type="dxa"/>
            <w:vAlign w:val="center"/>
          </w:tcPr>
          <w:p>
            <w:pPr>
              <w:pStyle w:val="10"/>
            </w:pPr>
            <w:r>
              <w:t>单位正常运转保障率</w:t>
            </w:r>
          </w:p>
        </w:tc>
        <w:tc>
          <w:tcPr>
            <w:tcW w:w="2268" w:type="dxa"/>
            <w:vAlign w:val="center"/>
          </w:tcPr>
          <w:p>
            <w:pPr>
              <w:pStyle w:val="10"/>
            </w:pPr>
            <w:r>
              <w:t>≥95%</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服务对象满意程度</w:t>
            </w:r>
          </w:p>
        </w:tc>
        <w:tc>
          <w:tcPr>
            <w:tcW w:w="5386" w:type="dxa"/>
            <w:vAlign w:val="center"/>
          </w:tcPr>
          <w:p>
            <w:pPr>
              <w:pStyle w:val="10"/>
            </w:pPr>
            <w:r>
              <w:t>服务对象满意程度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12、人社局综合业务经费绩效目标表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13063424P004463100023</w:t>
            </w:r>
          </w:p>
        </w:tc>
        <w:tc>
          <w:tcPr>
            <w:tcW w:w="2835" w:type="dxa"/>
            <w:vAlign w:val="center"/>
          </w:tcPr>
          <w:p>
            <w:pPr>
              <w:pStyle w:val="8"/>
            </w:pPr>
            <w:r>
              <w:t>项目名称</w:t>
            </w:r>
          </w:p>
        </w:tc>
        <w:tc>
          <w:tcPr>
            <w:tcW w:w="6095" w:type="dxa"/>
            <w:gridSpan w:val="3"/>
            <w:vAlign w:val="center"/>
          </w:tcPr>
          <w:p>
            <w:pPr>
              <w:pStyle w:val="10"/>
            </w:pPr>
            <w:r>
              <w:t>人社局综合业务经费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7.56</w:t>
            </w:r>
          </w:p>
        </w:tc>
        <w:tc>
          <w:tcPr>
            <w:tcW w:w="2835" w:type="dxa"/>
            <w:vAlign w:val="center"/>
          </w:tcPr>
          <w:p>
            <w:pPr>
              <w:pStyle w:val="8"/>
            </w:pPr>
            <w:r>
              <w:t>其中：财政    资金</w:t>
            </w:r>
          </w:p>
        </w:tc>
        <w:tc>
          <w:tcPr>
            <w:tcW w:w="2551" w:type="dxa"/>
            <w:vAlign w:val="center"/>
          </w:tcPr>
          <w:p>
            <w:pPr>
              <w:pStyle w:val="10"/>
            </w:pPr>
            <w:r>
              <w:t>7.56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预算数75600元，其中：县级资金75600元，主要用于发放4名物业管理人员支出。资金按月申请拨付。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1.89</w:t>
            </w:r>
          </w:p>
        </w:tc>
        <w:tc>
          <w:tcPr>
            <w:tcW w:w="2835" w:type="dxa"/>
            <w:vAlign w:val="center"/>
          </w:tcPr>
          <w:p>
            <w:pPr>
              <w:pStyle w:val="11"/>
            </w:pPr>
            <w:r>
              <w:t>3.78</w:t>
            </w:r>
          </w:p>
        </w:tc>
        <w:tc>
          <w:tcPr>
            <w:tcW w:w="2551" w:type="dxa"/>
            <w:vAlign w:val="center"/>
          </w:tcPr>
          <w:p>
            <w:pPr>
              <w:pStyle w:val="11"/>
            </w:pPr>
            <w:r>
              <w:t>5.67</w:t>
            </w:r>
          </w:p>
        </w:tc>
        <w:tc>
          <w:tcPr>
            <w:tcW w:w="3544" w:type="dxa"/>
            <w:gridSpan w:val="2"/>
            <w:vAlign w:val="center"/>
          </w:tcPr>
          <w:p>
            <w:pPr>
              <w:pStyle w:val="11"/>
            </w:pPr>
            <w:r>
              <w:t>7.56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1.通过人社局综合业务经费项目，有效的规范单位管理工作，保障机关正常运转。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发放劳务费人数</w:t>
            </w:r>
          </w:p>
        </w:tc>
        <w:tc>
          <w:tcPr>
            <w:tcW w:w="5386" w:type="dxa"/>
            <w:vAlign w:val="center"/>
          </w:tcPr>
          <w:p>
            <w:pPr>
              <w:pStyle w:val="10"/>
            </w:pPr>
            <w:r>
              <w:t>发放劳务费人数</w:t>
            </w:r>
          </w:p>
        </w:tc>
        <w:tc>
          <w:tcPr>
            <w:tcW w:w="2268" w:type="dxa"/>
            <w:vAlign w:val="center"/>
          </w:tcPr>
          <w:p>
            <w:pPr>
              <w:pStyle w:val="10"/>
            </w:pPr>
            <w:r>
              <w:t>4人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综合事务完成率</w:t>
            </w:r>
          </w:p>
        </w:tc>
        <w:tc>
          <w:tcPr>
            <w:tcW w:w="5386" w:type="dxa"/>
            <w:vAlign w:val="center"/>
          </w:tcPr>
          <w:p>
            <w:pPr>
              <w:pStyle w:val="10"/>
            </w:pPr>
            <w:r>
              <w:t>综合事务完成率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综合事务完成及时性</w:t>
            </w:r>
          </w:p>
        </w:tc>
        <w:tc>
          <w:tcPr>
            <w:tcW w:w="5386" w:type="dxa"/>
            <w:vAlign w:val="center"/>
          </w:tcPr>
          <w:p>
            <w:pPr>
              <w:pStyle w:val="10"/>
            </w:pPr>
            <w:r>
              <w:t>综合事务完成及时性</w:t>
            </w:r>
          </w:p>
        </w:tc>
        <w:tc>
          <w:tcPr>
            <w:tcW w:w="2268" w:type="dxa"/>
            <w:vAlign w:val="center"/>
          </w:tcPr>
          <w:p>
            <w:pPr>
              <w:pStyle w:val="10"/>
            </w:pPr>
            <w:r>
              <w:t>及时</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人员月成本</w:t>
            </w:r>
          </w:p>
        </w:tc>
        <w:tc>
          <w:tcPr>
            <w:tcW w:w="5386" w:type="dxa"/>
            <w:vAlign w:val="center"/>
          </w:tcPr>
          <w:p>
            <w:pPr>
              <w:pStyle w:val="10"/>
            </w:pPr>
            <w:r>
              <w:t>人员月成本</w:t>
            </w:r>
          </w:p>
        </w:tc>
        <w:tc>
          <w:tcPr>
            <w:tcW w:w="2268" w:type="dxa"/>
            <w:vAlign w:val="center"/>
          </w:tcPr>
          <w:p>
            <w:pPr>
              <w:pStyle w:val="10"/>
            </w:pPr>
            <w:r>
              <w:t>6300元/月</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单位正常运转保障率</w:t>
            </w:r>
          </w:p>
        </w:tc>
        <w:tc>
          <w:tcPr>
            <w:tcW w:w="5386" w:type="dxa"/>
            <w:vAlign w:val="center"/>
          </w:tcPr>
          <w:p>
            <w:pPr>
              <w:pStyle w:val="10"/>
            </w:pPr>
            <w:r>
              <w:t>单位正常运转保障率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服务对象满意程度</w:t>
            </w:r>
          </w:p>
        </w:tc>
        <w:tc>
          <w:tcPr>
            <w:tcW w:w="5386" w:type="dxa"/>
            <w:vAlign w:val="center"/>
          </w:tcPr>
          <w:p>
            <w:pPr>
              <w:pStyle w:val="10"/>
            </w:pPr>
            <w:r>
              <w:t>服务对象满意程度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13、省级就业补助资金绩效目标表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13063424P004288100084</w:t>
            </w:r>
          </w:p>
        </w:tc>
        <w:tc>
          <w:tcPr>
            <w:tcW w:w="2835" w:type="dxa"/>
            <w:vAlign w:val="center"/>
          </w:tcPr>
          <w:p>
            <w:pPr>
              <w:pStyle w:val="8"/>
            </w:pPr>
            <w:r>
              <w:t>项目名称</w:t>
            </w:r>
          </w:p>
        </w:tc>
        <w:tc>
          <w:tcPr>
            <w:tcW w:w="6095" w:type="dxa"/>
            <w:gridSpan w:val="3"/>
            <w:vAlign w:val="center"/>
          </w:tcPr>
          <w:p>
            <w:pPr>
              <w:pStyle w:val="10"/>
            </w:pPr>
            <w:r>
              <w:t>省级就业补助资金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192.00</w:t>
            </w:r>
          </w:p>
        </w:tc>
        <w:tc>
          <w:tcPr>
            <w:tcW w:w="2835" w:type="dxa"/>
            <w:vAlign w:val="center"/>
          </w:tcPr>
          <w:p>
            <w:pPr>
              <w:pStyle w:val="8"/>
            </w:pPr>
            <w:r>
              <w:t>其中：财政    资金</w:t>
            </w:r>
          </w:p>
        </w:tc>
        <w:tc>
          <w:tcPr>
            <w:tcW w:w="2551" w:type="dxa"/>
            <w:vAlign w:val="center"/>
          </w:tcPr>
          <w:p>
            <w:pPr>
              <w:pStyle w:val="10"/>
            </w:pPr>
            <w:r>
              <w:t>192.00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预算资金192万元，其中省级资金192万元，主要用于就业创业政策补贴，按工作进度拨付。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4" w:type="dxa"/>
            <w:gridSpan w:val="2"/>
            <w:vAlign w:val="center"/>
          </w:tcPr>
          <w:p>
            <w:pPr>
              <w:pStyle w:val="11"/>
            </w:pPr>
            <w:r>
              <w:t>192.00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1.通过就业创业政策扶持，鼓励大众创业以创业带动就业，促进县就业工作稳定。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享受公益性岗位补贴人员数量</w:t>
            </w:r>
          </w:p>
        </w:tc>
        <w:tc>
          <w:tcPr>
            <w:tcW w:w="5386" w:type="dxa"/>
            <w:vAlign w:val="center"/>
          </w:tcPr>
          <w:p>
            <w:pPr>
              <w:pStyle w:val="10"/>
            </w:pPr>
            <w:r>
              <w:t>享受公益性岗位补贴人员数量</w:t>
            </w:r>
          </w:p>
        </w:tc>
        <w:tc>
          <w:tcPr>
            <w:tcW w:w="2268" w:type="dxa"/>
            <w:vAlign w:val="center"/>
          </w:tcPr>
          <w:p>
            <w:pPr>
              <w:pStyle w:val="10"/>
            </w:pPr>
            <w:r>
              <w:t>≥40人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享受社保补贴人员数量</w:t>
            </w:r>
          </w:p>
        </w:tc>
        <w:tc>
          <w:tcPr>
            <w:tcW w:w="5386" w:type="dxa"/>
            <w:vAlign w:val="center"/>
          </w:tcPr>
          <w:p>
            <w:pPr>
              <w:pStyle w:val="10"/>
            </w:pPr>
            <w:r>
              <w:t>享受社保补贴人员数量</w:t>
            </w:r>
          </w:p>
        </w:tc>
        <w:tc>
          <w:tcPr>
            <w:tcW w:w="2268" w:type="dxa"/>
            <w:vAlign w:val="center"/>
          </w:tcPr>
          <w:p>
            <w:pPr>
              <w:pStyle w:val="10"/>
            </w:pPr>
            <w:r>
              <w:t>≥40人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享受小微企业场地租金补贴人员数量</w:t>
            </w:r>
          </w:p>
        </w:tc>
        <w:tc>
          <w:tcPr>
            <w:tcW w:w="5386" w:type="dxa"/>
            <w:vAlign w:val="center"/>
          </w:tcPr>
          <w:p>
            <w:pPr>
              <w:pStyle w:val="10"/>
            </w:pPr>
            <w:r>
              <w:t>享受小微企业场地租金补贴人员数量</w:t>
            </w:r>
          </w:p>
        </w:tc>
        <w:tc>
          <w:tcPr>
            <w:tcW w:w="2268" w:type="dxa"/>
            <w:vAlign w:val="center"/>
          </w:tcPr>
          <w:p>
            <w:pPr>
              <w:pStyle w:val="10"/>
            </w:pPr>
            <w:r>
              <w:t>≥4人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享受房租物业水电费补贴人员数量</w:t>
            </w:r>
          </w:p>
        </w:tc>
        <w:tc>
          <w:tcPr>
            <w:tcW w:w="5386" w:type="dxa"/>
            <w:vAlign w:val="center"/>
          </w:tcPr>
          <w:p>
            <w:pPr>
              <w:pStyle w:val="10"/>
            </w:pPr>
            <w:r>
              <w:t>享受房租物业水电费补贴人员数量</w:t>
            </w:r>
          </w:p>
        </w:tc>
        <w:tc>
          <w:tcPr>
            <w:tcW w:w="2268" w:type="dxa"/>
            <w:vAlign w:val="center"/>
          </w:tcPr>
          <w:p>
            <w:pPr>
              <w:pStyle w:val="10"/>
            </w:pPr>
            <w:r>
              <w:t>≥12人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高技能人才培训基地补贴</w:t>
            </w:r>
          </w:p>
        </w:tc>
        <w:tc>
          <w:tcPr>
            <w:tcW w:w="5386" w:type="dxa"/>
            <w:vAlign w:val="center"/>
          </w:tcPr>
          <w:p>
            <w:pPr>
              <w:pStyle w:val="10"/>
            </w:pPr>
            <w:r>
              <w:t>高技能人才培训基地补贴</w:t>
            </w:r>
          </w:p>
        </w:tc>
        <w:tc>
          <w:tcPr>
            <w:tcW w:w="2268" w:type="dxa"/>
            <w:vAlign w:val="center"/>
          </w:tcPr>
          <w:p>
            <w:pPr>
              <w:pStyle w:val="10"/>
            </w:pPr>
            <w:r>
              <w:t>≥1人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公益性岗位补贴发放准确率</w:t>
            </w:r>
          </w:p>
        </w:tc>
        <w:tc>
          <w:tcPr>
            <w:tcW w:w="5386" w:type="dxa"/>
            <w:vAlign w:val="center"/>
          </w:tcPr>
          <w:p>
            <w:pPr>
              <w:pStyle w:val="10"/>
            </w:pPr>
            <w:r>
              <w:t>公益性岗位补贴发放准确率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社保补贴发放准确率</w:t>
            </w:r>
          </w:p>
        </w:tc>
        <w:tc>
          <w:tcPr>
            <w:tcW w:w="5386" w:type="dxa"/>
            <w:vAlign w:val="center"/>
          </w:tcPr>
          <w:p>
            <w:pPr>
              <w:pStyle w:val="10"/>
            </w:pPr>
            <w:r>
              <w:t>社保补贴发放准确率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小微企业场地租金补贴发放准确率</w:t>
            </w:r>
          </w:p>
        </w:tc>
        <w:tc>
          <w:tcPr>
            <w:tcW w:w="5386" w:type="dxa"/>
            <w:vAlign w:val="center"/>
          </w:tcPr>
          <w:p>
            <w:pPr>
              <w:pStyle w:val="10"/>
            </w:pPr>
            <w:r>
              <w:t>小微企业场地租金补贴发放准确率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房租物业水电费补贴发放准确率</w:t>
            </w:r>
          </w:p>
        </w:tc>
        <w:tc>
          <w:tcPr>
            <w:tcW w:w="5386" w:type="dxa"/>
            <w:vAlign w:val="center"/>
          </w:tcPr>
          <w:p>
            <w:pPr>
              <w:pStyle w:val="10"/>
            </w:pPr>
            <w:r>
              <w:t>房租物业水电费补贴发放准确率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高技能人才培训基地补贴发放准确率</w:t>
            </w:r>
          </w:p>
        </w:tc>
        <w:tc>
          <w:tcPr>
            <w:tcW w:w="5386" w:type="dxa"/>
            <w:vAlign w:val="center"/>
          </w:tcPr>
          <w:p>
            <w:pPr>
              <w:pStyle w:val="10"/>
            </w:pPr>
            <w:r>
              <w:t>高技能人才培训基地补贴发放准确率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补贴资金在规定时间内支付到位率</w:t>
            </w:r>
          </w:p>
        </w:tc>
        <w:tc>
          <w:tcPr>
            <w:tcW w:w="5386" w:type="dxa"/>
            <w:vAlign w:val="center"/>
          </w:tcPr>
          <w:p>
            <w:pPr>
              <w:pStyle w:val="10"/>
            </w:pPr>
            <w:r>
              <w:t>补贴资金在规定时间内支付到位率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公益性岗位补贴人均标准</w:t>
            </w:r>
          </w:p>
        </w:tc>
        <w:tc>
          <w:tcPr>
            <w:tcW w:w="5386" w:type="dxa"/>
            <w:vAlign w:val="center"/>
          </w:tcPr>
          <w:p>
            <w:pPr>
              <w:pStyle w:val="10"/>
            </w:pPr>
            <w:r>
              <w:t>公益性岗位补贴人均标准</w:t>
            </w:r>
          </w:p>
        </w:tc>
        <w:tc>
          <w:tcPr>
            <w:tcW w:w="2268" w:type="dxa"/>
            <w:vAlign w:val="center"/>
          </w:tcPr>
          <w:p>
            <w:pPr>
              <w:pStyle w:val="10"/>
            </w:pPr>
            <w:r>
              <w:t>1800元/月</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社保补贴人均标准</w:t>
            </w:r>
          </w:p>
        </w:tc>
        <w:tc>
          <w:tcPr>
            <w:tcW w:w="5386" w:type="dxa"/>
            <w:vAlign w:val="center"/>
          </w:tcPr>
          <w:p>
            <w:pPr>
              <w:pStyle w:val="10"/>
            </w:pPr>
            <w:r>
              <w:t>社保补贴人均标准</w:t>
            </w:r>
          </w:p>
        </w:tc>
        <w:tc>
          <w:tcPr>
            <w:tcW w:w="2268" w:type="dxa"/>
            <w:vAlign w:val="center"/>
          </w:tcPr>
          <w:p>
            <w:pPr>
              <w:pStyle w:val="10"/>
            </w:pPr>
            <w:r>
              <w:t>≤13200元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小微企业场地租金补贴标准</w:t>
            </w:r>
          </w:p>
        </w:tc>
        <w:tc>
          <w:tcPr>
            <w:tcW w:w="5386" w:type="dxa"/>
            <w:vAlign w:val="center"/>
          </w:tcPr>
          <w:p>
            <w:pPr>
              <w:pStyle w:val="10"/>
            </w:pPr>
            <w:r>
              <w:t>小微企业场地租金补贴标准</w:t>
            </w:r>
          </w:p>
        </w:tc>
        <w:tc>
          <w:tcPr>
            <w:tcW w:w="2268" w:type="dxa"/>
            <w:vAlign w:val="center"/>
          </w:tcPr>
          <w:p>
            <w:pPr>
              <w:pStyle w:val="10"/>
            </w:pPr>
            <w:r>
              <w:t>≤5000元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房租物业水电费补贴标准</w:t>
            </w:r>
          </w:p>
        </w:tc>
        <w:tc>
          <w:tcPr>
            <w:tcW w:w="5386" w:type="dxa"/>
            <w:vAlign w:val="center"/>
          </w:tcPr>
          <w:p>
            <w:pPr>
              <w:pStyle w:val="10"/>
            </w:pPr>
            <w:r>
              <w:t>房租物业水电费补贴标准</w:t>
            </w:r>
          </w:p>
        </w:tc>
        <w:tc>
          <w:tcPr>
            <w:tcW w:w="2268" w:type="dxa"/>
            <w:vAlign w:val="center"/>
          </w:tcPr>
          <w:p>
            <w:pPr>
              <w:pStyle w:val="10"/>
            </w:pPr>
            <w:r>
              <w:t>≤34080元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高技能人才培训基地补贴标准</w:t>
            </w:r>
          </w:p>
        </w:tc>
        <w:tc>
          <w:tcPr>
            <w:tcW w:w="5386" w:type="dxa"/>
            <w:vAlign w:val="center"/>
          </w:tcPr>
          <w:p>
            <w:pPr>
              <w:pStyle w:val="10"/>
            </w:pPr>
            <w:r>
              <w:t>高技能人才培训基地补贴标准</w:t>
            </w:r>
          </w:p>
        </w:tc>
        <w:tc>
          <w:tcPr>
            <w:tcW w:w="2268" w:type="dxa"/>
            <w:vAlign w:val="center"/>
          </w:tcPr>
          <w:p>
            <w:pPr>
              <w:pStyle w:val="10"/>
            </w:pPr>
            <w:r>
              <w:t>≤20万元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p>
            <w:pPr>
              <w:pStyle w:val="10"/>
            </w:pPr>
          </w:p>
        </w:tc>
        <w:tc>
          <w:tcPr>
            <w:tcW w:w="5386" w:type="dxa"/>
            <w:vAlign w:val="center"/>
          </w:tcPr>
          <w:p>
            <w:pPr>
              <w:pStyle w:val="10"/>
            </w:pPr>
            <w:r>
              <w:t>享受就业服务及带动就业人次</w:t>
            </w:r>
          </w:p>
          <w:p>
            <w:pPr>
              <w:pStyle w:val="10"/>
            </w:pPr>
          </w:p>
        </w:tc>
        <w:tc>
          <w:tcPr>
            <w:tcW w:w="2268" w:type="dxa"/>
            <w:vAlign w:val="center"/>
          </w:tcPr>
          <w:p>
            <w:pPr>
              <w:pStyle w:val="10"/>
            </w:pPr>
            <w:r>
              <w:t>≥1000人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受益服务对象满意度</w:t>
            </w:r>
          </w:p>
        </w:tc>
        <w:tc>
          <w:tcPr>
            <w:tcW w:w="5386" w:type="dxa"/>
            <w:vAlign w:val="center"/>
          </w:tcPr>
          <w:p>
            <w:pPr>
              <w:pStyle w:val="10"/>
            </w:pPr>
            <w:r>
              <w:t>受益服务对象满意度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14、省级普惠金融发展项目绩效目标表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13063424P000WDD10002X</w:t>
            </w:r>
          </w:p>
        </w:tc>
        <w:tc>
          <w:tcPr>
            <w:tcW w:w="2835" w:type="dxa"/>
            <w:vAlign w:val="center"/>
          </w:tcPr>
          <w:p>
            <w:pPr>
              <w:pStyle w:val="8"/>
            </w:pPr>
            <w:r>
              <w:t>项目名称</w:t>
            </w:r>
          </w:p>
        </w:tc>
        <w:tc>
          <w:tcPr>
            <w:tcW w:w="6095" w:type="dxa"/>
            <w:gridSpan w:val="3"/>
            <w:vAlign w:val="center"/>
          </w:tcPr>
          <w:p>
            <w:pPr>
              <w:pStyle w:val="10"/>
            </w:pPr>
            <w:r>
              <w:t>省级普惠金融发展项目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35.40</w:t>
            </w:r>
          </w:p>
        </w:tc>
        <w:tc>
          <w:tcPr>
            <w:tcW w:w="2835" w:type="dxa"/>
            <w:vAlign w:val="center"/>
          </w:tcPr>
          <w:p>
            <w:pPr>
              <w:pStyle w:val="8"/>
            </w:pPr>
            <w:r>
              <w:t>其中：财政    资金</w:t>
            </w:r>
          </w:p>
        </w:tc>
        <w:tc>
          <w:tcPr>
            <w:tcW w:w="2551" w:type="dxa"/>
            <w:vAlign w:val="center"/>
          </w:tcPr>
          <w:p>
            <w:pPr>
              <w:pStyle w:val="10"/>
            </w:pPr>
            <w:r>
              <w:t>35.40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预算资金35.4万元，其中省级资金35.4万元，主要用于个人和小微企业创业担保贷款贴息使用。按工作进度拨付。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8.85</w:t>
            </w:r>
          </w:p>
        </w:tc>
        <w:tc>
          <w:tcPr>
            <w:tcW w:w="2835" w:type="dxa"/>
            <w:vAlign w:val="center"/>
          </w:tcPr>
          <w:p>
            <w:pPr>
              <w:pStyle w:val="11"/>
            </w:pPr>
            <w:r>
              <w:t>17.70</w:t>
            </w:r>
          </w:p>
        </w:tc>
        <w:tc>
          <w:tcPr>
            <w:tcW w:w="2551" w:type="dxa"/>
            <w:vAlign w:val="center"/>
          </w:tcPr>
          <w:p>
            <w:pPr>
              <w:pStyle w:val="11"/>
            </w:pPr>
            <w:r>
              <w:t>26.55</w:t>
            </w:r>
          </w:p>
        </w:tc>
        <w:tc>
          <w:tcPr>
            <w:tcW w:w="3544" w:type="dxa"/>
            <w:gridSpan w:val="2"/>
            <w:vAlign w:val="center"/>
          </w:tcPr>
          <w:p>
            <w:pPr>
              <w:pStyle w:val="11"/>
            </w:pPr>
            <w:r>
              <w:t>35.40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1.通过就业创业政策扶持，鼓励大众创业，以创业带动就业，促进县就业工作稳定。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扶持创业实体个数</w:t>
            </w:r>
          </w:p>
        </w:tc>
        <w:tc>
          <w:tcPr>
            <w:tcW w:w="5386" w:type="dxa"/>
            <w:vAlign w:val="center"/>
          </w:tcPr>
          <w:p>
            <w:pPr>
              <w:pStyle w:val="10"/>
            </w:pPr>
            <w:r>
              <w:t>扶持创业实体个数</w:t>
            </w:r>
          </w:p>
        </w:tc>
        <w:tc>
          <w:tcPr>
            <w:tcW w:w="2268" w:type="dxa"/>
            <w:vAlign w:val="center"/>
          </w:tcPr>
          <w:p>
            <w:pPr>
              <w:pStyle w:val="10"/>
            </w:pPr>
            <w:r>
              <w:t>≥10个</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创业实体创业支持率</w:t>
            </w:r>
          </w:p>
        </w:tc>
        <w:tc>
          <w:tcPr>
            <w:tcW w:w="5386" w:type="dxa"/>
            <w:vAlign w:val="center"/>
          </w:tcPr>
          <w:p>
            <w:pPr>
              <w:pStyle w:val="10"/>
            </w:pPr>
            <w:r>
              <w:t>创业实体创业支持率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创业实体贴息及时支持率</w:t>
            </w:r>
          </w:p>
        </w:tc>
        <w:tc>
          <w:tcPr>
            <w:tcW w:w="5386" w:type="dxa"/>
            <w:vAlign w:val="center"/>
          </w:tcPr>
          <w:p>
            <w:pPr>
              <w:pStyle w:val="10"/>
            </w:pPr>
            <w:r>
              <w:t>创业实体贴息及时支持率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创业实体贴息成本</w:t>
            </w:r>
          </w:p>
        </w:tc>
        <w:tc>
          <w:tcPr>
            <w:tcW w:w="5386" w:type="dxa"/>
            <w:vAlign w:val="center"/>
          </w:tcPr>
          <w:p>
            <w:pPr>
              <w:pStyle w:val="10"/>
            </w:pPr>
            <w:r>
              <w:t>创业实体贴息成本</w:t>
            </w:r>
          </w:p>
        </w:tc>
        <w:tc>
          <w:tcPr>
            <w:tcW w:w="2268" w:type="dxa"/>
            <w:vAlign w:val="center"/>
          </w:tcPr>
          <w:p>
            <w:pPr>
              <w:pStyle w:val="10"/>
            </w:pPr>
            <w:r>
              <w:t>35.4万元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100人次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享受贴息人员对贴息政策的满意度</w:t>
            </w:r>
          </w:p>
        </w:tc>
        <w:tc>
          <w:tcPr>
            <w:tcW w:w="5386" w:type="dxa"/>
            <w:vAlign w:val="center"/>
          </w:tcPr>
          <w:p>
            <w:pPr>
              <w:pStyle w:val="10"/>
            </w:pPr>
            <w:r>
              <w:t>享受贴息人员对贴息政策的满意度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15、省结转普惠金融发展项目绩效目标表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13063424P0001EC100032</w:t>
            </w:r>
          </w:p>
        </w:tc>
        <w:tc>
          <w:tcPr>
            <w:tcW w:w="2835" w:type="dxa"/>
            <w:vAlign w:val="center"/>
          </w:tcPr>
          <w:p>
            <w:pPr>
              <w:pStyle w:val="8"/>
            </w:pPr>
            <w:r>
              <w:t>项目名称</w:t>
            </w:r>
          </w:p>
        </w:tc>
        <w:tc>
          <w:tcPr>
            <w:tcW w:w="6095" w:type="dxa"/>
            <w:gridSpan w:val="3"/>
            <w:vAlign w:val="center"/>
          </w:tcPr>
          <w:p>
            <w:pPr>
              <w:pStyle w:val="10"/>
            </w:pPr>
            <w:r>
              <w:t>省结转普惠金融发展项目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14.59</w:t>
            </w:r>
          </w:p>
        </w:tc>
        <w:tc>
          <w:tcPr>
            <w:tcW w:w="2835" w:type="dxa"/>
            <w:vAlign w:val="center"/>
          </w:tcPr>
          <w:p>
            <w:pPr>
              <w:pStyle w:val="8"/>
            </w:pPr>
            <w:r>
              <w:t>其中：财政    资金</w:t>
            </w:r>
          </w:p>
        </w:tc>
        <w:tc>
          <w:tcPr>
            <w:tcW w:w="2551" w:type="dxa"/>
            <w:vAlign w:val="center"/>
          </w:tcPr>
          <w:p>
            <w:pPr>
              <w:pStyle w:val="10"/>
            </w:pPr>
            <w:r>
              <w:t>14.59</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预算资金14.591384万元，其中省级结转资金14.591384万元，主要用于个人和小微企业创业担保贷款贴息使用。按工作进度拨付。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3.65</w:t>
            </w:r>
          </w:p>
        </w:tc>
        <w:tc>
          <w:tcPr>
            <w:tcW w:w="2835" w:type="dxa"/>
            <w:vAlign w:val="center"/>
          </w:tcPr>
          <w:p>
            <w:pPr>
              <w:pStyle w:val="11"/>
            </w:pPr>
            <w:r>
              <w:t>7.30</w:t>
            </w:r>
          </w:p>
        </w:tc>
        <w:tc>
          <w:tcPr>
            <w:tcW w:w="2551" w:type="dxa"/>
            <w:vAlign w:val="center"/>
          </w:tcPr>
          <w:p>
            <w:pPr>
              <w:pStyle w:val="11"/>
            </w:pPr>
            <w:r>
              <w:t>10.94</w:t>
            </w:r>
          </w:p>
        </w:tc>
        <w:tc>
          <w:tcPr>
            <w:tcW w:w="3544" w:type="dxa"/>
            <w:gridSpan w:val="2"/>
            <w:vAlign w:val="center"/>
          </w:tcPr>
          <w:p>
            <w:pPr>
              <w:pStyle w:val="11"/>
            </w:pPr>
            <w:r>
              <w:t>14.59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1.通过就业创业政策扶持，鼓励大众创业，以创业带动就业，促进县就业工作稳定。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扶持创业实体个数</w:t>
            </w:r>
          </w:p>
        </w:tc>
        <w:tc>
          <w:tcPr>
            <w:tcW w:w="5386" w:type="dxa"/>
            <w:vAlign w:val="center"/>
          </w:tcPr>
          <w:p>
            <w:pPr>
              <w:pStyle w:val="10"/>
            </w:pPr>
            <w:r>
              <w:t>扶持创业实体个数</w:t>
            </w:r>
          </w:p>
        </w:tc>
        <w:tc>
          <w:tcPr>
            <w:tcW w:w="2268" w:type="dxa"/>
            <w:vAlign w:val="center"/>
          </w:tcPr>
          <w:p>
            <w:pPr>
              <w:pStyle w:val="10"/>
            </w:pPr>
            <w:r>
              <w:t>≥10个</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创业实体创业支持率</w:t>
            </w:r>
          </w:p>
        </w:tc>
        <w:tc>
          <w:tcPr>
            <w:tcW w:w="5386" w:type="dxa"/>
            <w:vAlign w:val="center"/>
          </w:tcPr>
          <w:p>
            <w:pPr>
              <w:pStyle w:val="10"/>
            </w:pPr>
            <w:r>
              <w:t>创业实体创业支持率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创业实体贴息及时支持率</w:t>
            </w:r>
          </w:p>
        </w:tc>
        <w:tc>
          <w:tcPr>
            <w:tcW w:w="5386" w:type="dxa"/>
            <w:vAlign w:val="center"/>
          </w:tcPr>
          <w:p>
            <w:pPr>
              <w:pStyle w:val="10"/>
            </w:pPr>
            <w:r>
              <w:t>创业实体贴息及时支持率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创业实体贴息成本</w:t>
            </w:r>
          </w:p>
        </w:tc>
        <w:tc>
          <w:tcPr>
            <w:tcW w:w="5386" w:type="dxa"/>
            <w:vAlign w:val="center"/>
          </w:tcPr>
          <w:p>
            <w:pPr>
              <w:pStyle w:val="10"/>
            </w:pPr>
            <w:r>
              <w:t>创业实体贴息成本</w:t>
            </w:r>
          </w:p>
        </w:tc>
        <w:tc>
          <w:tcPr>
            <w:tcW w:w="2268" w:type="dxa"/>
            <w:vAlign w:val="center"/>
          </w:tcPr>
          <w:p>
            <w:pPr>
              <w:pStyle w:val="10"/>
            </w:pPr>
            <w:r>
              <w:t>145913.84元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≥100人次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享受贴息人员对贴息政策的满意度</w:t>
            </w:r>
          </w:p>
        </w:tc>
        <w:tc>
          <w:tcPr>
            <w:tcW w:w="5386" w:type="dxa"/>
            <w:vAlign w:val="center"/>
          </w:tcPr>
          <w:p>
            <w:pPr>
              <w:pStyle w:val="10"/>
            </w:pPr>
            <w:r>
              <w:t>享受贴息人员对贴息政策的满意度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16、县级惠普金融发展项目绩效目标表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13063424P0001EC10004M</w:t>
            </w:r>
          </w:p>
        </w:tc>
        <w:tc>
          <w:tcPr>
            <w:tcW w:w="2835" w:type="dxa"/>
            <w:vAlign w:val="center"/>
          </w:tcPr>
          <w:p>
            <w:pPr>
              <w:pStyle w:val="8"/>
            </w:pPr>
            <w:r>
              <w:t>项目名称</w:t>
            </w:r>
          </w:p>
        </w:tc>
        <w:tc>
          <w:tcPr>
            <w:tcW w:w="6095" w:type="dxa"/>
            <w:gridSpan w:val="3"/>
            <w:vAlign w:val="center"/>
          </w:tcPr>
          <w:p>
            <w:pPr>
              <w:pStyle w:val="10"/>
            </w:pPr>
            <w:r>
              <w:t>县级惠普金融发展项目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预算资金20万元，其中县级资金20万元，主要用于个人和小微企业创业担保贷款贴息使用。按工作进度拨付。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5.00</w:t>
            </w:r>
          </w:p>
        </w:tc>
        <w:tc>
          <w:tcPr>
            <w:tcW w:w="2835" w:type="dxa"/>
            <w:vAlign w:val="center"/>
          </w:tcPr>
          <w:p>
            <w:pPr>
              <w:pStyle w:val="11"/>
            </w:pPr>
            <w:r>
              <w:t>10.00</w:t>
            </w:r>
          </w:p>
        </w:tc>
        <w:tc>
          <w:tcPr>
            <w:tcW w:w="2551" w:type="dxa"/>
            <w:vAlign w:val="center"/>
          </w:tcPr>
          <w:p>
            <w:pPr>
              <w:pStyle w:val="11"/>
            </w:pPr>
            <w:r>
              <w:t>15.00</w:t>
            </w:r>
          </w:p>
        </w:tc>
        <w:tc>
          <w:tcPr>
            <w:tcW w:w="3544" w:type="dxa"/>
            <w:gridSpan w:val="2"/>
            <w:vAlign w:val="center"/>
          </w:tcPr>
          <w:p>
            <w:pPr>
              <w:pStyle w:val="11"/>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1.通过就业创业政策扶持，鼓励大众创业，以创业带动就业，促进县就业工作稳定。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扶持创业实体个数</w:t>
            </w:r>
          </w:p>
        </w:tc>
        <w:tc>
          <w:tcPr>
            <w:tcW w:w="5386" w:type="dxa"/>
            <w:vAlign w:val="center"/>
          </w:tcPr>
          <w:p>
            <w:pPr>
              <w:pStyle w:val="10"/>
            </w:pPr>
            <w:r>
              <w:t>扶持创业实体个数</w:t>
            </w:r>
          </w:p>
        </w:tc>
        <w:tc>
          <w:tcPr>
            <w:tcW w:w="2268" w:type="dxa"/>
            <w:vAlign w:val="center"/>
          </w:tcPr>
          <w:p>
            <w:pPr>
              <w:pStyle w:val="10"/>
            </w:pPr>
            <w:r>
              <w:t>≥10个</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创业实体创业支持率</w:t>
            </w:r>
          </w:p>
        </w:tc>
        <w:tc>
          <w:tcPr>
            <w:tcW w:w="5386" w:type="dxa"/>
            <w:vAlign w:val="center"/>
          </w:tcPr>
          <w:p>
            <w:pPr>
              <w:pStyle w:val="10"/>
            </w:pPr>
            <w:r>
              <w:t>创业实体创业支持率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创业实体贴息及时支持率</w:t>
            </w:r>
          </w:p>
        </w:tc>
        <w:tc>
          <w:tcPr>
            <w:tcW w:w="5386" w:type="dxa"/>
            <w:vAlign w:val="center"/>
          </w:tcPr>
          <w:p>
            <w:pPr>
              <w:pStyle w:val="10"/>
            </w:pPr>
            <w:r>
              <w:t>创业实体贴息及时支持率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创业实体贴息成本</w:t>
            </w:r>
          </w:p>
        </w:tc>
        <w:tc>
          <w:tcPr>
            <w:tcW w:w="5386" w:type="dxa"/>
            <w:vAlign w:val="center"/>
          </w:tcPr>
          <w:p>
            <w:pPr>
              <w:pStyle w:val="10"/>
            </w:pPr>
            <w:r>
              <w:t>创业实体贴息成本</w:t>
            </w:r>
          </w:p>
        </w:tc>
        <w:tc>
          <w:tcPr>
            <w:tcW w:w="2268" w:type="dxa"/>
            <w:vAlign w:val="center"/>
          </w:tcPr>
          <w:p>
            <w:pPr>
              <w:pStyle w:val="10"/>
            </w:pPr>
            <w:r>
              <w:t>20万元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≥100人次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享受贴息人员对贴息政策的满意度</w:t>
            </w:r>
          </w:p>
        </w:tc>
        <w:tc>
          <w:tcPr>
            <w:tcW w:w="5386" w:type="dxa"/>
            <w:vAlign w:val="center"/>
          </w:tcPr>
          <w:p>
            <w:pPr>
              <w:pStyle w:val="10"/>
            </w:pPr>
            <w:r>
              <w:t>享受贴息人员对贴息政策的满意度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17、县级就业补助资金绩效目标表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13063424P00331410003X</w:t>
            </w:r>
          </w:p>
        </w:tc>
        <w:tc>
          <w:tcPr>
            <w:tcW w:w="2835" w:type="dxa"/>
            <w:vAlign w:val="center"/>
          </w:tcPr>
          <w:p>
            <w:pPr>
              <w:pStyle w:val="8"/>
            </w:pPr>
            <w:r>
              <w:t>项目名称</w:t>
            </w:r>
          </w:p>
        </w:tc>
        <w:tc>
          <w:tcPr>
            <w:tcW w:w="6095" w:type="dxa"/>
            <w:gridSpan w:val="3"/>
            <w:vAlign w:val="center"/>
          </w:tcPr>
          <w:p>
            <w:pPr>
              <w:pStyle w:val="10"/>
            </w:pPr>
            <w:r>
              <w:t>县级就业补助资金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20.20</w:t>
            </w:r>
          </w:p>
        </w:tc>
        <w:tc>
          <w:tcPr>
            <w:tcW w:w="2835" w:type="dxa"/>
            <w:vAlign w:val="center"/>
          </w:tcPr>
          <w:p>
            <w:pPr>
              <w:pStyle w:val="8"/>
            </w:pPr>
            <w:r>
              <w:t>其中：财政    资金</w:t>
            </w:r>
          </w:p>
        </w:tc>
        <w:tc>
          <w:tcPr>
            <w:tcW w:w="2551" w:type="dxa"/>
            <w:vAlign w:val="center"/>
          </w:tcPr>
          <w:p>
            <w:pPr>
              <w:pStyle w:val="10"/>
            </w:pPr>
            <w:r>
              <w:t>20.20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预算资金20.2万元，其中县级资金20.2万元，主要用于提升创业孵化基地和各类创业活动支出，按工作进度拨付。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10.00</w:t>
            </w:r>
          </w:p>
        </w:tc>
        <w:tc>
          <w:tcPr>
            <w:tcW w:w="3544" w:type="dxa"/>
            <w:gridSpan w:val="2"/>
            <w:vAlign w:val="center"/>
          </w:tcPr>
          <w:p>
            <w:pPr>
              <w:pStyle w:val="11"/>
            </w:pPr>
            <w:r>
              <w:t>20.20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1.通过就业创业政策扶持，提升孵化基地孵化功能，吸引更多人员就业。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提升创业孵化基地数量</w:t>
            </w:r>
          </w:p>
        </w:tc>
        <w:tc>
          <w:tcPr>
            <w:tcW w:w="5386" w:type="dxa"/>
            <w:vAlign w:val="center"/>
          </w:tcPr>
          <w:p>
            <w:pPr>
              <w:pStyle w:val="10"/>
            </w:pPr>
            <w:r>
              <w:t>提升创业孵化基地数量</w:t>
            </w:r>
          </w:p>
        </w:tc>
        <w:tc>
          <w:tcPr>
            <w:tcW w:w="2268" w:type="dxa"/>
            <w:vAlign w:val="center"/>
          </w:tcPr>
          <w:p>
            <w:pPr>
              <w:pStyle w:val="10"/>
            </w:pPr>
            <w:r>
              <w:t>1家</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基地测绘评估数量</w:t>
            </w:r>
          </w:p>
        </w:tc>
        <w:tc>
          <w:tcPr>
            <w:tcW w:w="5386" w:type="dxa"/>
            <w:vAlign w:val="center"/>
          </w:tcPr>
          <w:p>
            <w:pPr>
              <w:pStyle w:val="10"/>
            </w:pPr>
            <w:r>
              <w:t>基地测绘评估数量</w:t>
            </w:r>
          </w:p>
        </w:tc>
        <w:tc>
          <w:tcPr>
            <w:tcW w:w="2268" w:type="dxa"/>
            <w:vAlign w:val="center"/>
          </w:tcPr>
          <w:p>
            <w:pPr>
              <w:pStyle w:val="10"/>
            </w:pPr>
            <w:r>
              <w:t>≤3家</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各类创业活动经费数量</w:t>
            </w:r>
          </w:p>
        </w:tc>
        <w:tc>
          <w:tcPr>
            <w:tcW w:w="5386" w:type="dxa"/>
            <w:vAlign w:val="center"/>
          </w:tcPr>
          <w:p>
            <w:pPr>
              <w:pStyle w:val="10"/>
            </w:pPr>
            <w:r>
              <w:t>各类创业活动经费数量</w:t>
            </w:r>
          </w:p>
        </w:tc>
        <w:tc>
          <w:tcPr>
            <w:tcW w:w="2268" w:type="dxa"/>
            <w:vAlign w:val="center"/>
          </w:tcPr>
          <w:p>
            <w:pPr>
              <w:pStyle w:val="10"/>
            </w:pPr>
            <w:r>
              <w:t>≤3.2万元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提升创业孵化基地数量资金使用准确率</w:t>
            </w:r>
          </w:p>
        </w:tc>
        <w:tc>
          <w:tcPr>
            <w:tcW w:w="5386" w:type="dxa"/>
            <w:vAlign w:val="center"/>
          </w:tcPr>
          <w:p>
            <w:pPr>
              <w:pStyle w:val="10"/>
            </w:pPr>
            <w:r>
              <w:t>提升创业孵化基地数量资金使用准确率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基地测绘评估资金发放准确率</w:t>
            </w:r>
          </w:p>
        </w:tc>
        <w:tc>
          <w:tcPr>
            <w:tcW w:w="5386" w:type="dxa"/>
            <w:vAlign w:val="center"/>
          </w:tcPr>
          <w:p>
            <w:pPr>
              <w:pStyle w:val="10"/>
            </w:pPr>
            <w:r>
              <w:t>基地测绘评估资金发放准确率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各类创业经费资金发放准确率</w:t>
            </w:r>
          </w:p>
        </w:tc>
        <w:tc>
          <w:tcPr>
            <w:tcW w:w="5386" w:type="dxa"/>
            <w:vAlign w:val="center"/>
          </w:tcPr>
          <w:p>
            <w:pPr>
              <w:pStyle w:val="10"/>
            </w:pPr>
            <w:r>
              <w:t>各类创业经费资金发放准确率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各项资金发放及时率</w:t>
            </w:r>
          </w:p>
        </w:tc>
        <w:tc>
          <w:tcPr>
            <w:tcW w:w="5386" w:type="dxa"/>
            <w:vAlign w:val="center"/>
          </w:tcPr>
          <w:p>
            <w:pPr>
              <w:pStyle w:val="10"/>
            </w:pPr>
            <w:r>
              <w:t>各项资金发放及时率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提升创业孵化基地成本</w:t>
            </w:r>
          </w:p>
        </w:tc>
        <w:tc>
          <w:tcPr>
            <w:tcW w:w="5386" w:type="dxa"/>
            <w:vAlign w:val="center"/>
          </w:tcPr>
          <w:p>
            <w:pPr>
              <w:pStyle w:val="10"/>
            </w:pPr>
            <w:r>
              <w:t>提升创业孵化基地成本</w:t>
            </w:r>
          </w:p>
        </w:tc>
        <w:tc>
          <w:tcPr>
            <w:tcW w:w="2268" w:type="dxa"/>
            <w:vAlign w:val="center"/>
          </w:tcPr>
          <w:p>
            <w:pPr>
              <w:pStyle w:val="10"/>
            </w:pPr>
            <w:r>
              <w:t>10万元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基地测绘评估成本</w:t>
            </w:r>
          </w:p>
        </w:tc>
        <w:tc>
          <w:tcPr>
            <w:tcW w:w="5386" w:type="dxa"/>
            <w:vAlign w:val="center"/>
          </w:tcPr>
          <w:p>
            <w:pPr>
              <w:pStyle w:val="10"/>
            </w:pPr>
            <w:r>
              <w:t>基地测绘评估成本</w:t>
            </w:r>
          </w:p>
        </w:tc>
        <w:tc>
          <w:tcPr>
            <w:tcW w:w="2268" w:type="dxa"/>
            <w:vAlign w:val="center"/>
          </w:tcPr>
          <w:p>
            <w:pPr>
              <w:pStyle w:val="10"/>
            </w:pPr>
            <w:r>
              <w:t>≤7万元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各类创业活动经费成本</w:t>
            </w:r>
          </w:p>
        </w:tc>
        <w:tc>
          <w:tcPr>
            <w:tcW w:w="5386" w:type="dxa"/>
            <w:vAlign w:val="center"/>
          </w:tcPr>
          <w:p>
            <w:pPr>
              <w:pStyle w:val="10"/>
            </w:pPr>
            <w:r>
              <w:t>各类创业活动经费成本</w:t>
            </w:r>
          </w:p>
        </w:tc>
        <w:tc>
          <w:tcPr>
            <w:tcW w:w="2268" w:type="dxa"/>
            <w:vAlign w:val="center"/>
          </w:tcPr>
          <w:p>
            <w:pPr>
              <w:pStyle w:val="10"/>
            </w:pPr>
            <w:r>
              <w:t>≤3.2万元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≥20人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受益服务对象满意度</w:t>
            </w:r>
          </w:p>
        </w:tc>
        <w:tc>
          <w:tcPr>
            <w:tcW w:w="5386" w:type="dxa"/>
            <w:vAlign w:val="center"/>
          </w:tcPr>
          <w:p>
            <w:pPr>
              <w:pStyle w:val="10"/>
            </w:pPr>
            <w:r>
              <w:t>享受各类就业补贴人员对就业补助资金补贴的满意度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18、中央就业补助资金绩效目标表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13063424P00428810007G</w:t>
            </w:r>
          </w:p>
        </w:tc>
        <w:tc>
          <w:tcPr>
            <w:tcW w:w="2835" w:type="dxa"/>
            <w:vAlign w:val="center"/>
          </w:tcPr>
          <w:p>
            <w:pPr>
              <w:pStyle w:val="8"/>
            </w:pPr>
            <w:r>
              <w:t>项目名称</w:t>
            </w:r>
          </w:p>
        </w:tc>
        <w:tc>
          <w:tcPr>
            <w:tcW w:w="6095" w:type="dxa"/>
            <w:gridSpan w:val="3"/>
            <w:vAlign w:val="center"/>
          </w:tcPr>
          <w:p>
            <w:pPr>
              <w:pStyle w:val="10"/>
            </w:pPr>
            <w:r>
              <w:t>中央就业补助资金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860.00</w:t>
            </w:r>
          </w:p>
        </w:tc>
        <w:tc>
          <w:tcPr>
            <w:tcW w:w="2835" w:type="dxa"/>
            <w:vAlign w:val="center"/>
          </w:tcPr>
          <w:p>
            <w:pPr>
              <w:pStyle w:val="8"/>
            </w:pPr>
            <w:r>
              <w:t>其中：财政    资金</w:t>
            </w:r>
          </w:p>
        </w:tc>
        <w:tc>
          <w:tcPr>
            <w:tcW w:w="2551" w:type="dxa"/>
            <w:vAlign w:val="center"/>
          </w:tcPr>
          <w:p>
            <w:pPr>
              <w:pStyle w:val="10"/>
            </w:pPr>
            <w:r>
              <w:t>860.00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预算资金860万元，其中中央资金860万元，主要用于就业创业政策补贴，按工作进度拨付。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150.00</w:t>
            </w:r>
          </w:p>
        </w:tc>
        <w:tc>
          <w:tcPr>
            <w:tcW w:w="2835" w:type="dxa"/>
            <w:vAlign w:val="center"/>
          </w:tcPr>
          <w:p>
            <w:pPr>
              <w:pStyle w:val="11"/>
            </w:pPr>
            <w:r>
              <w:t>400.00</w:t>
            </w:r>
          </w:p>
        </w:tc>
        <w:tc>
          <w:tcPr>
            <w:tcW w:w="2551" w:type="dxa"/>
            <w:vAlign w:val="center"/>
          </w:tcPr>
          <w:p>
            <w:pPr>
              <w:pStyle w:val="11"/>
            </w:pPr>
            <w:r>
              <w:t>750.00</w:t>
            </w:r>
          </w:p>
        </w:tc>
        <w:tc>
          <w:tcPr>
            <w:tcW w:w="3544" w:type="dxa"/>
            <w:gridSpan w:val="2"/>
            <w:vAlign w:val="center"/>
          </w:tcPr>
          <w:p>
            <w:pPr>
              <w:pStyle w:val="11"/>
            </w:pPr>
            <w:r>
              <w:t>860.00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1.通过就业创业政策，鼓励大众创业，以创业带动就业，促进县就业工作稳定。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享受公益性岗位补贴人员数量</w:t>
            </w:r>
          </w:p>
        </w:tc>
        <w:tc>
          <w:tcPr>
            <w:tcW w:w="5386" w:type="dxa"/>
            <w:vAlign w:val="center"/>
          </w:tcPr>
          <w:p>
            <w:pPr>
              <w:pStyle w:val="10"/>
            </w:pPr>
            <w:r>
              <w:t>享受公益性岗位补贴人员数量</w:t>
            </w:r>
          </w:p>
        </w:tc>
        <w:tc>
          <w:tcPr>
            <w:tcW w:w="2268" w:type="dxa"/>
            <w:vAlign w:val="center"/>
          </w:tcPr>
          <w:p>
            <w:pPr>
              <w:pStyle w:val="10"/>
            </w:pPr>
            <w:r>
              <w:t>≥80人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享受社保补贴人员数量</w:t>
            </w:r>
          </w:p>
        </w:tc>
        <w:tc>
          <w:tcPr>
            <w:tcW w:w="5386" w:type="dxa"/>
            <w:vAlign w:val="center"/>
          </w:tcPr>
          <w:p>
            <w:pPr>
              <w:pStyle w:val="10"/>
            </w:pPr>
            <w:r>
              <w:t>享受社保补贴人员数量</w:t>
            </w:r>
          </w:p>
        </w:tc>
        <w:tc>
          <w:tcPr>
            <w:tcW w:w="2268" w:type="dxa"/>
            <w:vAlign w:val="center"/>
          </w:tcPr>
          <w:p>
            <w:pPr>
              <w:pStyle w:val="10"/>
            </w:pPr>
            <w:r>
              <w:t>≥284人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享受小微企业场地租金补贴人员数量</w:t>
            </w:r>
          </w:p>
        </w:tc>
        <w:tc>
          <w:tcPr>
            <w:tcW w:w="5386" w:type="dxa"/>
            <w:vAlign w:val="center"/>
          </w:tcPr>
          <w:p>
            <w:pPr>
              <w:pStyle w:val="10"/>
            </w:pPr>
            <w:r>
              <w:t>享受小微企业场地租金补贴人员数量</w:t>
            </w:r>
          </w:p>
        </w:tc>
        <w:tc>
          <w:tcPr>
            <w:tcW w:w="2268" w:type="dxa"/>
            <w:vAlign w:val="center"/>
          </w:tcPr>
          <w:p>
            <w:pPr>
              <w:pStyle w:val="10"/>
            </w:pPr>
            <w:r>
              <w:t>≥12人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享受房租物业水电费补贴人员数量</w:t>
            </w:r>
          </w:p>
        </w:tc>
        <w:tc>
          <w:tcPr>
            <w:tcW w:w="5386" w:type="dxa"/>
            <w:vAlign w:val="center"/>
          </w:tcPr>
          <w:p>
            <w:pPr>
              <w:pStyle w:val="10"/>
            </w:pPr>
            <w:r>
              <w:t>享受房租物业水电费补贴人员数量</w:t>
            </w:r>
          </w:p>
        </w:tc>
        <w:tc>
          <w:tcPr>
            <w:tcW w:w="2268" w:type="dxa"/>
            <w:vAlign w:val="center"/>
          </w:tcPr>
          <w:p>
            <w:pPr>
              <w:pStyle w:val="10"/>
            </w:pPr>
            <w:r>
              <w:t>≥147人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享受吸纳补贴人员数量</w:t>
            </w:r>
          </w:p>
        </w:tc>
        <w:tc>
          <w:tcPr>
            <w:tcW w:w="5386" w:type="dxa"/>
            <w:vAlign w:val="center"/>
          </w:tcPr>
          <w:p>
            <w:pPr>
              <w:pStyle w:val="10"/>
            </w:pPr>
            <w:r>
              <w:t>享受吸纳补贴人员数量</w:t>
            </w:r>
          </w:p>
        </w:tc>
        <w:tc>
          <w:tcPr>
            <w:tcW w:w="2268" w:type="dxa"/>
            <w:vAlign w:val="center"/>
          </w:tcPr>
          <w:p>
            <w:pPr>
              <w:pStyle w:val="10"/>
            </w:pPr>
            <w:r>
              <w:t>≥20人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享受就业帮扶转岗人员数量</w:t>
            </w:r>
          </w:p>
        </w:tc>
        <w:tc>
          <w:tcPr>
            <w:tcW w:w="5386" w:type="dxa"/>
            <w:vAlign w:val="center"/>
          </w:tcPr>
          <w:p>
            <w:pPr>
              <w:pStyle w:val="10"/>
            </w:pPr>
            <w:r>
              <w:t>享受就业帮扶转岗人员数量</w:t>
            </w:r>
          </w:p>
        </w:tc>
        <w:tc>
          <w:tcPr>
            <w:tcW w:w="2268" w:type="dxa"/>
            <w:vAlign w:val="center"/>
          </w:tcPr>
          <w:p>
            <w:pPr>
              <w:pStyle w:val="10"/>
            </w:pPr>
            <w:r>
              <w:t>≥33人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享受食宿和交通费补贴人员数量</w:t>
            </w:r>
          </w:p>
        </w:tc>
        <w:tc>
          <w:tcPr>
            <w:tcW w:w="5386" w:type="dxa"/>
            <w:vAlign w:val="center"/>
          </w:tcPr>
          <w:p>
            <w:pPr>
              <w:pStyle w:val="10"/>
            </w:pPr>
            <w:r>
              <w:t>享受食宿和交通费补贴人员数量</w:t>
            </w:r>
          </w:p>
        </w:tc>
        <w:tc>
          <w:tcPr>
            <w:tcW w:w="2268" w:type="dxa"/>
            <w:vAlign w:val="center"/>
          </w:tcPr>
          <w:p>
            <w:pPr>
              <w:pStyle w:val="10"/>
            </w:pPr>
            <w:r>
              <w:t>≥50人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享受创业补贴人员数量</w:t>
            </w:r>
          </w:p>
        </w:tc>
        <w:tc>
          <w:tcPr>
            <w:tcW w:w="5386" w:type="dxa"/>
            <w:vAlign w:val="center"/>
          </w:tcPr>
          <w:p>
            <w:pPr>
              <w:pStyle w:val="10"/>
            </w:pPr>
            <w:r>
              <w:t>享受创业补贴人员数量</w:t>
            </w:r>
          </w:p>
        </w:tc>
        <w:tc>
          <w:tcPr>
            <w:tcW w:w="2268" w:type="dxa"/>
            <w:vAlign w:val="center"/>
          </w:tcPr>
          <w:p>
            <w:pPr>
              <w:pStyle w:val="10"/>
            </w:pPr>
            <w:r>
              <w:t>≥12人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享受求职补贴人员数量</w:t>
            </w:r>
          </w:p>
        </w:tc>
        <w:tc>
          <w:tcPr>
            <w:tcW w:w="5386" w:type="dxa"/>
            <w:vAlign w:val="center"/>
          </w:tcPr>
          <w:p>
            <w:pPr>
              <w:pStyle w:val="10"/>
            </w:pPr>
            <w:r>
              <w:t>享受求职补贴人员数量</w:t>
            </w:r>
          </w:p>
        </w:tc>
        <w:tc>
          <w:tcPr>
            <w:tcW w:w="2268" w:type="dxa"/>
            <w:vAlign w:val="center"/>
          </w:tcPr>
          <w:p>
            <w:pPr>
              <w:pStyle w:val="10"/>
            </w:pPr>
            <w:r>
              <w:t>≥10人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享受职业技能鉴定补贴人员数量</w:t>
            </w:r>
          </w:p>
        </w:tc>
        <w:tc>
          <w:tcPr>
            <w:tcW w:w="5386" w:type="dxa"/>
            <w:vAlign w:val="center"/>
          </w:tcPr>
          <w:p>
            <w:pPr>
              <w:pStyle w:val="10"/>
            </w:pPr>
            <w:r>
              <w:t>享受职业技能鉴定补贴人员数量</w:t>
            </w:r>
          </w:p>
        </w:tc>
        <w:tc>
          <w:tcPr>
            <w:tcW w:w="2268" w:type="dxa"/>
            <w:vAlign w:val="center"/>
          </w:tcPr>
          <w:p>
            <w:pPr>
              <w:pStyle w:val="10"/>
            </w:pPr>
            <w:r>
              <w:t>≥462人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享受技能培训补贴人员数量</w:t>
            </w:r>
          </w:p>
        </w:tc>
        <w:tc>
          <w:tcPr>
            <w:tcW w:w="5386" w:type="dxa"/>
            <w:vAlign w:val="center"/>
          </w:tcPr>
          <w:p>
            <w:pPr>
              <w:pStyle w:val="10"/>
            </w:pPr>
            <w:r>
              <w:t>享受技能培训补贴人员数量</w:t>
            </w:r>
          </w:p>
        </w:tc>
        <w:tc>
          <w:tcPr>
            <w:tcW w:w="2268" w:type="dxa"/>
            <w:vAlign w:val="center"/>
          </w:tcPr>
          <w:p>
            <w:pPr>
              <w:pStyle w:val="10"/>
            </w:pPr>
            <w:r>
              <w:t>≥845人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公益性岗位补贴发放准确率</w:t>
            </w:r>
          </w:p>
        </w:tc>
        <w:tc>
          <w:tcPr>
            <w:tcW w:w="5386" w:type="dxa"/>
            <w:vAlign w:val="center"/>
          </w:tcPr>
          <w:p>
            <w:pPr>
              <w:pStyle w:val="10"/>
            </w:pPr>
            <w:r>
              <w:t>公益性岗位补贴发放准确率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社保补贴发放准确率</w:t>
            </w:r>
          </w:p>
        </w:tc>
        <w:tc>
          <w:tcPr>
            <w:tcW w:w="5386" w:type="dxa"/>
            <w:vAlign w:val="center"/>
          </w:tcPr>
          <w:p>
            <w:pPr>
              <w:pStyle w:val="10"/>
            </w:pPr>
            <w:r>
              <w:t>社保补贴发放准确率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小微企业场地租金补贴发放准确率</w:t>
            </w:r>
          </w:p>
        </w:tc>
        <w:tc>
          <w:tcPr>
            <w:tcW w:w="5386" w:type="dxa"/>
            <w:vAlign w:val="center"/>
          </w:tcPr>
          <w:p>
            <w:pPr>
              <w:pStyle w:val="10"/>
            </w:pPr>
            <w:r>
              <w:t>小微企业场地租金补贴发放准确率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房租物业水电费补贴发放准确率</w:t>
            </w:r>
          </w:p>
        </w:tc>
        <w:tc>
          <w:tcPr>
            <w:tcW w:w="5386" w:type="dxa"/>
            <w:vAlign w:val="center"/>
          </w:tcPr>
          <w:p>
            <w:pPr>
              <w:pStyle w:val="10"/>
            </w:pPr>
            <w:r>
              <w:t>房租物业水电费补贴发放准确率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一次性吸纳补贴发放准确率</w:t>
            </w:r>
          </w:p>
        </w:tc>
        <w:tc>
          <w:tcPr>
            <w:tcW w:w="5386" w:type="dxa"/>
            <w:vAlign w:val="center"/>
          </w:tcPr>
          <w:p>
            <w:pPr>
              <w:pStyle w:val="10"/>
            </w:pPr>
            <w:r>
              <w:t>一次性吸纳补贴发放准确率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就业帮扶专岗补贴发放准确率</w:t>
            </w:r>
          </w:p>
        </w:tc>
        <w:tc>
          <w:tcPr>
            <w:tcW w:w="5386" w:type="dxa"/>
            <w:vAlign w:val="center"/>
          </w:tcPr>
          <w:p>
            <w:pPr>
              <w:pStyle w:val="10"/>
            </w:pPr>
            <w:r>
              <w:t>就业帮扶专岗补贴发放准确率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食宿和交通费补贴发放准确率</w:t>
            </w:r>
          </w:p>
        </w:tc>
        <w:tc>
          <w:tcPr>
            <w:tcW w:w="5386" w:type="dxa"/>
            <w:vAlign w:val="center"/>
          </w:tcPr>
          <w:p>
            <w:pPr>
              <w:pStyle w:val="10"/>
            </w:pPr>
            <w:r>
              <w:t>食宿和交通费补贴发放准确率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创业补贴发放准确率</w:t>
            </w:r>
          </w:p>
        </w:tc>
        <w:tc>
          <w:tcPr>
            <w:tcW w:w="5386" w:type="dxa"/>
            <w:vAlign w:val="center"/>
          </w:tcPr>
          <w:p>
            <w:pPr>
              <w:pStyle w:val="10"/>
            </w:pPr>
            <w:r>
              <w:t>创业补贴发放准确率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求职补贴发放准确率</w:t>
            </w:r>
          </w:p>
        </w:tc>
        <w:tc>
          <w:tcPr>
            <w:tcW w:w="5386" w:type="dxa"/>
            <w:vAlign w:val="center"/>
          </w:tcPr>
          <w:p>
            <w:pPr>
              <w:pStyle w:val="10"/>
            </w:pPr>
            <w:r>
              <w:t>求职补贴发放准确率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职业技能鉴定补贴发放准确率</w:t>
            </w:r>
          </w:p>
        </w:tc>
        <w:tc>
          <w:tcPr>
            <w:tcW w:w="5386" w:type="dxa"/>
            <w:vAlign w:val="center"/>
          </w:tcPr>
          <w:p>
            <w:pPr>
              <w:pStyle w:val="10"/>
            </w:pPr>
            <w:r>
              <w:t>职业技能鉴定补贴发放准确率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技能培训补贴发放准确率</w:t>
            </w:r>
          </w:p>
        </w:tc>
        <w:tc>
          <w:tcPr>
            <w:tcW w:w="5386" w:type="dxa"/>
            <w:vAlign w:val="center"/>
          </w:tcPr>
          <w:p>
            <w:pPr>
              <w:pStyle w:val="10"/>
            </w:pPr>
            <w:r>
              <w:t>技能培训补贴发放准确率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补贴资金在规定时间内支付到位率</w:t>
            </w:r>
          </w:p>
        </w:tc>
        <w:tc>
          <w:tcPr>
            <w:tcW w:w="5386" w:type="dxa"/>
            <w:vAlign w:val="center"/>
          </w:tcPr>
          <w:p>
            <w:pPr>
              <w:pStyle w:val="10"/>
            </w:pPr>
            <w:r>
              <w:t>补贴资金在规定时间内支付到位率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公益性岗位补贴人均标准</w:t>
            </w:r>
          </w:p>
        </w:tc>
        <w:tc>
          <w:tcPr>
            <w:tcW w:w="5386" w:type="dxa"/>
            <w:vAlign w:val="center"/>
          </w:tcPr>
          <w:p>
            <w:pPr>
              <w:pStyle w:val="10"/>
            </w:pPr>
            <w:r>
              <w:t>公益性岗位补贴人均标准</w:t>
            </w:r>
          </w:p>
        </w:tc>
        <w:tc>
          <w:tcPr>
            <w:tcW w:w="2268" w:type="dxa"/>
            <w:vAlign w:val="center"/>
          </w:tcPr>
          <w:p>
            <w:pPr>
              <w:pStyle w:val="10"/>
            </w:pPr>
            <w:r>
              <w:t>1800元/月</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社保补贴人均标准</w:t>
            </w:r>
          </w:p>
        </w:tc>
        <w:tc>
          <w:tcPr>
            <w:tcW w:w="5386" w:type="dxa"/>
            <w:vAlign w:val="center"/>
          </w:tcPr>
          <w:p>
            <w:pPr>
              <w:pStyle w:val="10"/>
            </w:pPr>
            <w:r>
              <w:t>社保补贴人均标准</w:t>
            </w:r>
          </w:p>
        </w:tc>
        <w:tc>
          <w:tcPr>
            <w:tcW w:w="2268" w:type="dxa"/>
            <w:vAlign w:val="center"/>
          </w:tcPr>
          <w:p>
            <w:pPr>
              <w:pStyle w:val="10"/>
            </w:pPr>
            <w:r>
              <w:t>≤13200元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小微企业场地租金补贴人均标准</w:t>
            </w:r>
          </w:p>
        </w:tc>
        <w:tc>
          <w:tcPr>
            <w:tcW w:w="5386" w:type="dxa"/>
            <w:vAlign w:val="center"/>
          </w:tcPr>
          <w:p>
            <w:pPr>
              <w:pStyle w:val="10"/>
            </w:pPr>
            <w:r>
              <w:t>小微企业场地租金补贴人均标准</w:t>
            </w:r>
          </w:p>
        </w:tc>
        <w:tc>
          <w:tcPr>
            <w:tcW w:w="2268" w:type="dxa"/>
            <w:vAlign w:val="center"/>
          </w:tcPr>
          <w:p>
            <w:pPr>
              <w:pStyle w:val="10"/>
            </w:pPr>
            <w:r>
              <w:t>≤5000元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房租物业水电费补贴人均标准</w:t>
            </w:r>
          </w:p>
        </w:tc>
        <w:tc>
          <w:tcPr>
            <w:tcW w:w="5386" w:type="dxa"/>
            <w:vAlign w:val="center"/>
          </w:tcPr>
          <w:p>
            <w:pPr>
              <w:pStyle w:val="10"/>
            </w:pPr>
            <w:r>
              <w:t>房租物业水电费补贴人均标准</w:t>
            </w:r>
          </w:p>
        </w:tc>
        <w:tc>
          <w:tcPr>
            <w:tcW w:w="2268" w:type="dxa"/>
            <w:vAlign w:val="center"/>
          </w:tcPr>
          <w:p>
            <w:pPr>
              <w:pStyle w:val="10"/>
            </w:pPr>
            <w:r>
              <w:t>≤34080元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一次性吸纳补贴人均标准</w:t>
            </w:r>
          </w:p>
        </w:tc>
        <w:tc>
          <w:tcPr>
            <w:tcW w:w="5386" w:type="dxa"/>
            <w:vAlign w:val="center"/>
          </w:tcPr>
          <w:p>
            <w:pPr>
              <w:pStyle w:val="10"/>
            </w:pPr>
            <w:r>
              <w:t>一次性吸纳补贴人均标准</w:t>
            </w:r>
          </w:p>
        </w:tc>
        <w:tc>
          <w:tcPr>
            <w:tcW w:w="2268" w:type="dxa"/>
            <w:vAlign w:val="center"/>
          </w:tcPr>
          <w:p>
            <w:pPr>
              <w:pStyle w:val="10"/>
            </w:pPr>
            <w:r>
              <w:t>1000元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就业帮扶专岗补贴人均标准</w:t>
            </w:r>
          </w:p>
        </w:tc>
        <w:tc>
          <w:tcPr>
            <w:tcW w:w="5386" w:type="dxa"/>
            <w:vAlign w:val="center"/>
          </w:tcPr>
          <w:p>
            <w:pPr>
              <w:pStyle w:val="10"/>
            </w:pPr>
            <w:r>
              <w:t>就业帮扶专岗补贴人均标准</w:t>
            </w:r>
          </w:p>
        </w:tc>
        <w:tc>
          <w:tcPr>
            <w:tcW w:w="2268" w:type="dxa"/>
            <w:vAlign w:val="center"/>
          </w:tcPr>
          <w:p>
            <w:pPr>
              <w:pStyle w:val="10"/>
            </w:pPr>
            <w:r>
              <w:t>300元/月</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食宿和交通费补贴人均标准</w:t>
            </w:r>
          </w:p>
        </w:tc>
        <w:tc>
          <w:tcPr>
            <w:tcW w:w="5386" w:type="dxa"/>
            <w:vAlign w:val="center"/>
          </w:tcPr>
          <w:p>
            <w:pPr>
              <w:pStyle w:val="10"/>
            </w:pPr>
            <w:r>
              <w:t>食宿和交通费补贴人均标准</w:t>
            </w:r>
          </w:p>
        </w:tc>
        <w:tc>
          <w:tcPr>
            <w:tcW w:w="2268" w:type="dxa"/>
            <w:vAlign w:val="center"/>
          </w:tcPr>
          <w:p>
            <w:pPr>
              <w:pStyle w:val="10"/>
            </w:pPr>
            <w:r>
              <w:t>100元/天</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创业补贴人均标准</w:t>
            </w:r>
          </w:p>
        </w:tc>
        <w:tc>
          <w:tcPr>
            <w:tcW w:w="5386" w:type="dxa"/>
            <w:vAlign w:val="center"/>
          </w:tcPr>
          <w:p>
            <w:pPr>
              <w:pStyle w:val="10"/>
            </w:pPr>
            <w:r>
              <w:t>创业补贴人均标准</w:t>
            </w:r>
          </w:p>
        </w:tc>
        <w:tc>
          <w:tcPr>
            <w:tcW w:w="2268" w:type="dxa"/>
            <w:vAlign w:val="center"/>
          </w:tcPr>
          <w:p>
            <w:pPr>
              <w:pStyle w:val="10"/>
            </w:pPr>
            <w:r>
              <w:t>5000元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求职补贴人均标准</w:t>
            </w:r>
          </w:p>
        </w:tc>
        <w:tc>
          <w:tcPr>
            <w:tcW w:w="5386" w:type="dxa"/>
            <w:vAlign w:val="center"/>
          </w:tcPr>
          <w:p>
            <w:pPr>
              <w:pStyle w:val="10"/>
            </w:pPr>
            <w:r>
              <w:t>求职补贴人均标准</w:t>
            </w:r>
          </w:p>
        </w:tc>
        <w:tc>
          <w:tcPr>
            <w:tcW w:w="2268" w:type="dxa"/>
            <w:vAlign w:val="center"/>
          </w:tcPr>
          <w:p>
            <w:pPr>
              <w:pStyle w:val="10"/>
            </w:pPr>
            <w:r>
              <w:t>2000元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职业技能鉴定补贴人均标准</w:t>
            </w:r>
          </w:p>
        </w:tc>
        <w:tc>
          <w:tcPr>
            <w:tcW w:w="5386" w:type="dxa"/>
            <w:vAlign w:val="center"/>
          </w:tcPr>
          <w:p>
            <w:pPr>
              <w:pStyle w:val="10"/>
            </w:pPr>
            <w:r>
              <w:t>职业技能鉴定补贴人均标准</w:t>
            </w:r>
          </w:p>
        </w:tc>
        <w:tc>
          <w:tcPr>
            <w:tcW w:w="2268" w:type="dxa"/>
            <w:vAlign w:val="center"/>
          </w:tcPr>
          <w:p>
            <w:pPr>
              <w:pStyle w:val="10"/>
            </w:pPr>
            <w:r>
              <w:t>≥190元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技能培训补贴人均标准</w:t>
            </w:r>
          </w:p>
        </w:tc>
        <w:tc>
          <w:tcPr>
            <w:tcW w:w="5386" w:type="dxa"/>
            <w:vAlign w:val="center"/>
          </w:tcPr>
          <w:p>
            <w:pPr>
              <w:pStyle w:val="10"/>
            </w:pPr>
            <w:r>
              <w:t>技能培训补贴人均标准</w:t>
            </w:r>
          </w:p>
        </w:tc>
        <w:tc>
          <w:tcPr>
            <w:tcW w:w="2268" w:type="dxa"/>
            <w:vAlign w:val="center"/>
          </w:tcPr>
          <w:p>
            <w:pPr>
              <w:pStyle w:val="10"/>
            </w:pPr>
            <w:r>
              <w:t>≥300元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≥3430人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受益服务对象满意度</w:t>
            </w:r>
          </w:p>
        </w:tc>
        <w:tc>
          <w:tcPr>
            <w:tcW w:w="5386" w:type="dxa"/>
            <w:vAlign w:val="center"/>
          </w:tcPr>
          <w:p>
            <w:pPr>
              <w:pStyle w:val="10"/>
            </w:pPr>
            <w:r>
              <w:t>受益服务对象满意度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19、中央普惠金融发展项目2023绩效目标表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13063423P003538100034</w:t>
            </w:r>
          </w:p>
        </w:tc>
        <w:tc>
          <w:tcPr>
            <w:tcW w:w="2835" w:type="dxa"/>
            <w:vAlign w:val="center"/>
          </w:tcPr>
          <w:p>
            <w:pPr>
              <w:pStyle w:val="8"/>
            </w:pPr>
            <w:r>
              <w:t>项目名称</w:t>
            </w:r>
          </w:p>
        </w:tc>
        <w:tc>
          <w:tcPr>
            <w:tcW w:w="6095" w:type="dxa"/>
            <w:gridSpan w:val="3"/>
            <w:vAlign w:val="center"/>
          </w:tcPr>
          <w:p>
            <w:pPr>
              <w:pStyle w:val="10"/>
            </w:pPr>
            <w:r>
              <w:t>中央普惠金融发展项目2023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23.63</w:t>
            </w:r>
          </w:p>
        </w:tc>
        <w:tc>
          <w:tcPr>
            <w:tcW w:w="2835" w:type="dxa"/>
            <w:vAlign w:val="center"/>
          </w:tcPr>
          <w:p>
            <w:pPr>
              <w:pStyle w:val="8"/>
            </w:pPr>
            <w:r>
              <w:t>其中：财政    资金</w:t>
            </w:r>
          </w:p>
        </w:tc>
        <w:tc>
          <w:tcPr>
            <w:tcW w:w="2551" w:type="dxa"/>
            <w:vAlign w:val="center"/>
          </w:tcPr>
          <w:p>
            <w:pPr>
              <w:pStyle w:val="10"/>
            </w:pPr>
            <w:r>
              <w:t>23.63</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预算资金23.626633万元，其中中央资金23.626633万元，主要用于创业担保贷款贴息工资，按合同拨付。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5.91</w:t>
            </w:r>
          </w:p>
        </w:tc>
        <w:tc>
          <w:tcPr>
            <w:tcW w:w="2835" w:type="dxa"/>
            <w:vAlign w:val="center"/>
          </w:tcPr>
          <w:p>
            <w:pPr>
              <w:pStyle w:val="11"/>
            </w:pPr>
            <w:r>
              <w:t>11.81</w:t>
            </w:r>
          </w:p>
        </w:tc>
        <w:tc>
          <w:tcPr>
            <w:tcW w:w="2551" w:type="dxa"/>
            <w:vAlign w:val="center"/>
          </w:tcPr>
          <w:p>
            <w:pPr>
              <w:pStyle w:val="11"/>
            </w:pPr>
            <w:r>
              <w:t>17.72</w:t>
            </w:r>
          </w:p>
        </w:tc>
        <w:tc>
          <w:tcPr>
            <w:tcW w:w="3544" w:type="dxa"/>
            <w:gridSpan w:val="2"/>
            <w:vAlign w:val="center"/>
          </w:tcPr>
          <w:p>
            <w:pPr>
              <w:pStyle w:val="11"/>
            </w:pPr>
            <w:r>
              <w:t>23.63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rPr>
                <w:rFonts w:hint="eastAsia" w:eastAsiaTheme="minorEastAsia"/>
                <w:lang w:eastAsia="zh-CN"/>
              </w:rPr>
            </w:pPr>
            <w:r>
              <w:t>1.通过创业政策扶持，鼓励大众创业，以创业带动就业提高就业率，保持就形势总体稳定</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扶持创业实体个数</w:t>
            </w:r>
          </w:p>
        </w:tc>
        <w:tc>
          <w:tcPr>
            <w:tcW w:w="5386" w:type="dxa"/>
            <w:vAlign w:val="center"/>
          </w:tcPr>
          <w:p>
            <w:pPr>
              <w:pStyle w:val="10"/>
            </w:pPr>
            <w:r>
              <w:t>扶持创业实体个数</w:t>
            </w:r>
          </w:p>
        </w:tc>
        <w:tc>
          <w:tcPr>
            <w:tcW w:w="2268" w:type="dxa"/>
            <w:vAlign w:val="center"/>
          </w:tcPr>
          <w:p>
            <w:pPr>
              <w:pStyle w:val="10"/>
            </w:pPr>
            <w:r>
              <w:t>≥15个</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创业实体创业支持率</w:t>
            </w:r>
          </w:p>
        </w:tc>
        <w:tc>
          <w:tcPr>
            <w:tcW w:w="5386" w:type="dxa"/>
            <w:vAlign w:val="center"/>
          </w:tcPr>
          <w:p>
            <w:pPr>
              <w:pStyle w:val="10"/>
            </w:pPr>
            <w:r>
              <w:t>创业实体创业支持率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创业实体贴息及时支持率</w:t>
            </w:r>
          </w:p>
        </w:tc>
        <w:tc>
          <w:tcPr>
            <w:tcW w:w="5386" w:type="dxa"/>
            <w:vAlign w:val="center"/>
          </w:tcPr>
          <w:p>
            <w:pPr>
              <w:pStyle w:val="10"/>
            </w:pPr>
            <w:r>
              <w:t>创业实体贴息及时支持率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创业实体贴息成本</w:t>
            </w:r>
          </w:p>
        </w:tc>
        <w:tc>
          <w:tcPr>
            <w:tcW w:w="5386" w:type="dxa"/>
            <w:vAlign w:val="center"/>
          </w:tcPr>
          <w:p>
            <w:pPr>
              <w:pStyle w:val="10"/>
            </w:pPr>
            <w:r>
              <w:t>创业实体贴息成本</w:t>
            </w:r>
          </w:p>
        </w:tc>
        <w:tc>
          <w:tcPr>
            <w:tcW w:w="2268" w:type="dxa"/>
            <w:vAlign w:val="center"/>
          </w:tcPr>
          <w:p>
            <w:pPr>
              <w:pStyle w:val="10"/>
            </w:pPr>
            <w:r>
              <w:t>≤236266.33元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≥500人次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受益服务对象满意度</w:t>
            </w:r>
          </w:p>
        </w:tc>
        <w:tc>
          <w:tcPr>
            <w:tcW w:w="5386" w:type="dxa"/>
            <w:vAlign w:val="center"/>
          </w:tcPr>
          <w:p>
            <w:pPr>
              <w:pStyle w:val="10"/>
            </w:pPr>
            <w:r>
              <w:t>享受贴息人员对贴息政策的满意度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316001曲阳县人力资源和社会保障局本级</w:t>
            </w:r>
          </w:p>
        </w:tc>
        <w:tc>
          <w:tcPr>
            <w:tcW w:w="7712"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20.57</w:t>
            </w:r>
          </w:p>
        </w:tc>
        <w:tc>
          <w:tcPr>
            <w:tcW w:w="964" w:type="dxa"/>
            <w:vAlign w:val="center"/>
          </w:tcPr>
          <w:p>
            <w:pPr>
              <w:pStyle w:val="13"/>
            </w:pPr>
            <w:r>
              <w:t>20.57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曲阳县人力资源和社会保障局本级小计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20.57</w:t>
            </w:r>
          </w:p>
        </w:tc>
        <w:tc>
          <w:tcPr>
            <w:tcW w:w="964" w:type="dxa"/>
            <w:vAlign w:val="center"/>
          </w:tcPr>
          <w:p>
            <w:pPr>
              <w:pStyle w:val="13"/>
            </w:pPr>
            <w:r>
              <w:t>20.57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公用项目</w:t>
            </w:r>
          </w:p>
        </w:tc>
        <w:tc>
          <w:tcPr>
            <w:tcW w:w="964" w:type="dxa"/>
            <w:vAlign w:val="center"/>
          </w:tcPr>
          <w:p>
            <w:pPr>
              <w:pStyle w:val="9"/>
            </w:pPr>
            <w:r>
              <w:t>13.32</w:t>
            </w:r>
          </w:p>
        </w:tc>
        <w:tc>
          <w:tcPr>
            <w:tcW w:w="1134" w:type="dxa"/>
            <w:vAlign w:val="center"/>
          </w:tcPr>
          <w:p>
            <w:pPr>
              <w:pStyle w:val="10"/>
            </w:pPr>
            <w:r>
              <w:t>复印纸</w:t>
            </w:r>
          </w:p>
        </w:tc>
        <w:tc>
          <w:tcPr>
            <w:tcW w:w="1134" w:type="dxa"/>
            <w:vAlign w:val="center"/>
          </w:tcPr>
          <w:p>
            <w:pPr>
              <w:pStyle w:val="10"/>
            </w:pPr>
            <w:r>
              <w:t>A05040101</w:t>
            </w:r>
          </w:p>
        </w:tc>
        <w:tc>
          <w:tcPr>
            <w:tcW w:w="709" w:type="dxa"/>
            <w:vAlign w:val="center"/>
          </w:tcPr>
          <w:p>
            <w:pPr>
              <w:pStyle w:val="11"/>
            </w:pPr>
            <w:r>
              <w:t>次</w:t>
            </w:r>
          </w:p>
        </w:tc>
        <w:tc>
          <w:tcPr>
            <w:tcW w:w="850" w:type="dxa"/>
            <w:vAlign w:val="center"/>
          </w:tcPr>
          <w:p>
            <w:pPr>
              <w:pStyle w:val="9"/>
            </w:pPr>
            <w:r>
              <w:t>1</w:t>
            </w:r>
          </w:p>
        </w:tc>
        <w:tc>
          <w:tcPr>
            <w:tcW w:w="850" w:type="dxa"/>
            <w:vAlign w:val="center"/>
          </w:tcPr>
          <w:p>
            <w:pPr>
              <w:pStyle w:val="9"/>
            </w:pPr>
            <w:r>
              <w:t>0.80</w:t>
            </w:r>
          </w:p>
        </w:tc>
        <w:tc>
          <w:tcPr>
            <w:tcW w:w="964" w:type="dxa"/>
            <w:vAlign w:val="center"/>
          </w:tcPr>
          <w:p>
            <w:pPr>
              <w:pStyle w:val="9"/>
            </w:pPr>
            <w:r>
              <w:t>0.80</w:t>
            </w:r>
          </w:p>
        </w:tc>
        <w:tc>
          <w:tcPr>
            <w:tcW w:w="964" w:type="dxa"/>
            <w:vAlign w:val="center"/>
          </w:tcPr>
          <w:p>
            <w:pPr>
              <w:pStyle w:val="9"/>
            </w:pPr>
            <w:r>
              <w:t>0.80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公用项目</w:t>
            </w:r>
          </w:p>
        </w:tc>
        <w:tc>
          <w:tcPr>
            <w:tcW w:w="964" w:type="dxa"/>
            <w:vAlign w:val="center"/>
          </w:tcPr>
          <w:p>
            <w:pPr>
              <w:pStyle w:val="9"/>
            </w:pPr>
            <w:r>
              <w:t>13.32</w:t>
            </w:r>
          </w:p>
        </w:tc>
        <w:tc>
          <w:tcPr>
            <w:tcW w:w="1134" w:type="dxa"/>
            <w:vAlign w:val="center"/>
          </w:tcPr>
          <w:p>
            <w:pPr>
              <w:pStyle w:val="10"/>
            </w:pPr>
            <w:r>
              <w:t>网络接入服务</w:t>
            </w:r>
          </w:p>
        </w:tc>
        <w:tc>
          <w:tcPr>
            <w:tcW w:w="1134" w:type="dxa"/>
            <w:vAlign w:val="center"/>
          </w:tcPr>
          <w:p>
            <w:pPr>
              <w:pStyle w:val="10"/>
            </w:pPr>
            <w:r>
              <w:t>C17010200</w:t>
            </w:r>
          </w:p>
        </w:tc>
        <w:tc>
          <w:tcPr>
            <w:tcW w:w="709" w:type="dxa"/>
            <w:vAlign w:val="center"/>
          </w:tcPr>
          <w:p>
            <w:pPr>
              <w:pStyle w:val="11"/>
            </w:pPr>
            <w:r>
              <w:t>次</w:t>
            </w:r>
          </w:p>
        </w:tc>
        <w:tc>
          <w:tcPr>
            <w:tcW w:w="850" w:type="dxa"/>
            <w:vAlign w:val="center"/>
          </w:tcPr>
          <w:p>
            <w:pPr>
              <w:pStyle w:val="9"/>
            </w:pPr>
            <w:r>
              <w:t>1</w:t>
            </w:r>
          </w:p>
        </w:tc>
        <w:tc>
          <w:tcPr>
            <w:tcW w:w="850" w:type="dxa"/>
            <w:vAlign w:val="center"/>
          </w:tcPr>
          <w:p>
            <w:pPr>
              <w:pStyle w:val="9"/>
            </w:pPr>
            <w:r>
              <w:t>0.20</w:t>
            </w:r>
          </w:p>
        </w:tc>
        <w:tc>
          <w:tcPr>
            <w:tcW w:w="964" w:type="dxa"/>
            <w:vAlign w:val="center"/>
          </w:tcPr>
          <w:p>
            <w:pPr>
              <w:pStyle w:val="9"/>
            </w:pPr>
            <w:r>
              <w:t>0.20</w:t>
            </w:r>
          </w:p>
        </w:tc>
        <w:tc>
          <w:tcPr>
            <w:tcW w:w="964" w:type="dxa"/>
            <w:vAlign w:val="center"/>
          </w:tcPr>
          <w:p>
            <w:pPr>
              <w:pStyle w:val="9"/>
            </w:pPr>
            <w:r>
              <w:t>0.20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公用项目</w:t>
            </w:r>
          </w:p>
        </w:tc>
        <w:tc>
          <w:tcPr>
            <w:tcW w:w="964" w:type="dxa"/>
            <w:vAlign w:val="center"/>
          </w:tcPr>
          <w:p>
            <w:pPr>
              <w:pStyle w:val="9"/>
            </w:pPr>
            <w:r>
              <w:t>13.32</w:t>
            </w:r>
          </w:p>
        </w:tc>
        <w:tc>
          <w:tcPr>
            <w:tcW w:w="1134" w:type="dxa"/>
            <w:vAlign w:val="center"/>
          </w:tcPr>
          <w:p>
            <w:pPr>
              <w:pStyle w:val="10"/>
            </w:pPr>
            <w:r>
              <w:t>车辆加油、添加燃料服务</w:t>
            </w:r>
          </w:p>
        </w:tc>
        <w:tc>
          <w:tcPr>
            <w:tcW w:w="1134" w:type="dxa"/>
            <w:vAlign w:val="center"/>
          </w:tcPr>
          <w:p>
            <w:pPr>
              <w:pStyle w:val="10"/>
            </w:pPr>
            <w:r>
              <w:t>C23120302</w:t>
            </w:r>
          </w:p>
        </w:tc>
        <w:tc>
          <w:tcPr>
            <w:tcW w:w="709" w:type="dxa"/>
            <w:vAlign w:val="center"/>
          </w:tcPr>
          <w:p>
            <w:pPr>
              <w:pStyle w:val="11"/>
            </w:pPr>
            <w:r>
              <w:t>次</w:t>
            </w:r>
          </w:p>
        </w:tc>
        <w:tc>
          <w:tcPr>
            <w:tcW w:w="850" w:type="dxa"/>
            <w:vAlign w:val="center"/>
          </w:tcPr>
          <w:p>
            <w:pPr>
              <w:pStyle w:val="9"/>
            </w:pPr>
            <w:r>
              <w:t>1</w:t>
            </w:r>
          </w:p>
        </w:tc>
        <w:tc>
          <w:tcPr>
            <w:tcW w:w="850" w:type="dxa"/>
            <w:vAlign w:val="center"/>
          </w:tcPr>
          <w:p>
            <w:pPr>
              <w:pStyle w:val="9"/>
            </w:pPr>
            <w:r>
              <w:t>1.20</w:t>
            </w:r>
          </w:p>
        </w:tc>
        <w:tc>
          <w:tcPr>
            <w:tcW w:w="964" w:type="dxa"/>
            <w:vAlign w:val="center"/>
          </w:tcPr>
          <w:p>
            <w:pPr>
              <w:pStyle w:val="9"/>
            </w:pPr>
            <w:r>
              <w:t>1.20</w:t>
            </w:r>
          </w:p>
        </w:tc>
        <w:tc>
          <w:tcPr>
            <w:tcW w:w="964" w:type="dxa"/>
            <w:vAlign w:val="center"/>
          </w:tcPr>
          <w:p>
            <w:pPr>
              <w:pStyle w:val="9"/>
            </w:pPr>
            <w:r>
              <w:t>1.20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人社局劳动仲裁工作经费项目</w:t>
            </w:r>
          </w:p>
        </w:tc>
        <w:tc>
          <w:tcPr>
            <w:tcW w:w="964" w:type="dxa"/>
            <w:vAlign w:val="center"/>
          </w:tcPr>
          <w:p>
            <w:pPr>
              <w:pStyle w:val="9"/>
            </w:pPr>
            <w:r>
              <w:t>5.00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次</w:t>
            </w:r>
          </w:p>
        </w:tc>
        <w:tc>
          <w:tcPr>
            <w:tcW w:w="850" w:type="dxa"/>
            <w:vAlign w:val="center"/>
          </w:tcPr>
          <w:p>
            <w:pPr>
              <w:pStyle w:val="9"/>
            </w:pPr>
            <w:r>
              <w:t>1</w:t>
            </w:r>
          </w:p>
        </w:tc>
        <w:tc>
          <w:tcPr>
            <w:tcW w:w="850" w:type="dxa"/>
            <w:vAlign w:val="center"/>
          </w:tcPr>
          <w:p>
            <w:pPr>
              <w:pStyle w:val="9"/>
            </w:pPr>
            <w:r>
              <w:t>2.00</w:t>
            </w:r>
          </w:p>
        </w:tc>
        <w:tc>
          <w:tcPr>
            <w:tcW w:w="964"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人社局流动人员人事档案数字化建设经费项目</w:t>
            </w:r>
          </w:p>
        </w:tc>
        <w:tc>
          <w:tcPr>
            <w:tcW w:w="964" w:type="dxa"/>
            <w:vAlign w:val="center"/>
          </w:tcPr>
          <w:p>
            <w:pPr>
              <w:pStyle w:val="9"/>
            </w:pPr>
            <w:r>
              <w:t>15.00</w:t>
            </w:r>
          </w:p>
        </w:tc>
        <w:tc>
          <w:tcPr>
            <w:tcW w:w="1134" w:type="dxa"/>
            <w:vAlign w:val="center"/>
          </w:tcPr>
          <w:p>
            <w:pPr>
              <w:pStyle w:val="10"/>
            </w:pPr>
            <w:r>
              <w:t>空调机</w:t>
            </w:r>
          </w:p>
        </w:tc>
        <w:tc>
          <w:tcPr>
            <w:tcW w:w="1134" w:type="dxa"/>
            <w:vAlign w:val="center"/>
          </w:tcPr>
          <w:p>
            <w:pPr>
              <w:pStyle w:val="10"/>
            </w:pPr>
            <w:r>
              <w:t>A02061804</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1.60</w:t>
            </w:r>
          </w:p>
        </w:tc>
        <w:tc>
          <w:tcPr>
            <w:tcW w:w="964" w:type="dxa"/>
            <w:vAlign w:val="center"/>
          </w:tcPr>
          <w:p>
            <w:pPr>
              <w:pStyle w:val="9"/>
            </w:pPr>
            <w:r>
              <w:t>1.60</w:t>
            </w:r>
          </w:p>
        </w:tc>
        <w:tc>
          <w:tcPr>
            <w:tcW w:w="964" w:type="dxa"/>
            <w:vAlign w:val="center"/>
          </w:tcPr>
          <w:p>
            <w:pPr>
              <w:pStyle w:val="9"/>
            </w:pPr>
            <w:r>
              <w:t>1.60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人社局专网服务费</w:t>
            </w:r>
          </w:p>
        </w:tc>
        <w:tc>
          <w:tcPr>
            <w:tcW w:w="964" w:type="dxa"/>
            <w:vAlign w:val="center"/>
          </w:tcPr>
          <w:p>
            <w:pPr>
              <w:pStyle w:val="9"/>
            </w:pPr>
            <w:r>
              <w:t>7.21</w:t>
            </w:r>
          </w:p>
        </w:tc>
        <w:tc>
          <w:tcPr>
            <w:tcW w:w="1134" w:type="dxa"/>
            <w:vAlign w:val="center"/>
          </w:tcPr>
          <w:p>
            <w:pPr>
              <w:pStyle w:val="10"/>
            </w:pPr>
            <w:r>
              <w:t>网络接入服务</w:t>
            </w:r>
          </w:p>
        </w:tc>
        <w:tc>
          <w:tcPr>
            <w:tcW w:w="1134" w:type="dxa"/>
            <w:vAlign w:val="center"/>
          </w:tcPr>
          <w:p>
            <w:pPr>
              <w:pStyle w:val="10"/>
            </w:pPr>
            <w:r>
              <w:t>C17010200</w:t>
            </w:r>
          </w:p>
        </w:tc>
        <w:tc>
          <w:tcPr>
            <w:tcW w:w="709" w:type="dxa"/>
            <w:vAlign w:val="center"/>
          </w:tcPr>
          <w:p>
            <w:pPr>
              <w:pStyle w:val="11"/>
            </w:pPr>
            <w:r>
              <w:t>次</w:t>
            </w:r>
          </w:p>
        </w:tc>
        <w:tc>
          <w:tcPr>
            <w:tcW w:w="850" w:type="dxa"/>
            <w:vAlign w:val="center"/>
          </w:tcPr>
          <w:p>
            <w:pPr>
              <w:pStyle w:val="9"/>
            </w:pPr>
            <w:r>
              <w:t>1</w:t>
            </w:r>
          </w:p>
        </w:tc>
        <w:tc>
          <w:tcPr>
            <w:tcW w:w="850" w:type="dxa"/>
            <w:vAlign w:val="center"/>
          </w:tcPr>
          <w:p>
            <w:pPr>
              <w:pStyle w:val="9"/>
            </w:pPr>
            <w:r>
              <w:t>7.21</w:t>
            </w:r>
          </w:p>
        </w:tc>
        <w:tc>
          <w:tcPr>
            <w:tcW w:w="964" w:type="dxa"/>
            <w:vAlign w:val="center"/>
          </w:tcPr>
          <w:p>
            <w:pPr>
              <w:pStyle w:val="9"/>
            </w:pPr>
            <w:r>
              <w:t>7.21</w:t>
            </w:r>
          </w:p>
        </w:tc>
        <w:tc>
          <w:tcPr>
            <w:tcW w:w="964" w:type="dxa"/>
            <w:vAlign w:val="center"/>
          </w:tcPr>
          <w:p>
            <w:pPr>
              <w:pStyle w:val="9"/>
            </w:pPr>
            <w:r>
              <w:t>7.21</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人社局综合业务经费</w:t>
            </w:r>
          </w:p>
        </w:tc>
        <w:tc>
          <w:tcPr>
            <w:tcW w:w="964" w:type="dxa"/>
            <w:vAlign w:val="center"/>
          </w:tcPr>
          <w:p>
            <w:pPr>
              <w:pStyle w:val="9"/>
            </w:pPr>
            <w:r>
              <w:t>7.56</w:t>
            </w:r>
          </w:p>
        </w:tc>
        <w:tc>
          <w:tcPr>
            <w:tcW w:w="1134" w:type="dxa"/>
            <w:vAlign w:val="center"/>
          </w:tcPr>
          <w:p>
            <w:pPr>
              <w:pStyle w:val="10"/>
            </w:pPr>
            <w:r>
              <w:t>物业管理服务</w:t>
            </w:r>
          </w:p>
        </w:tc>
        <w:tc>
          <w:tcPr>
            <w:tcW w:w="1134" w:type="dxa"/>
            <w:vAlign w:val="center"/>
          </w:tcPr>
          <w:p>
            <w:pPr>
              <w:pStyle w:val="10"/>
            </w:pPr>
            <w:r>
              <w:t>C21040000</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7.56</w:t>
            </w:r>
          </w:p>
        </w:tc>
        <w:tc>
          <w:tcPr>
            <w:tcW w:w="964" w:type="dxa"/>
            <w:vAlign w:val="center"/>
          </w:tcPr>
          <w:p>
            <w:pPr>
              <w:pStyle w:val="9"/>
            </w:pPr>
            <w:r>
              <w:t>7.56</w:t>
            </w:r>
          </w:p>
        </w:tc>
        <w:tc>
          <w:tcPr>
            <w:tcW w:w="964" w:type="dxa"/>
            <w:vAlign w:val="center"/>
          </w:tcPr>
          <w:p>
            <w:pPr>
              <w:pStyle w:val="9"/>
            </w:pPr>
            <w:r>
              <w:t>7.56</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7.56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曲阳县人力资源和社会保障局本级上年末固定资产金额为125.38万元（详见下表）。本年度拟购置固定资产总额为1.60万元，已按要求列入政府采购预算，详见政府采购预算表。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316001曲阳县人力资源和社会保障局本级</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125.38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w:t>
            </w:r>
          </w:p>
        </w:tc>
        <w:tc>
          <w:tcPr>
            <w:tcW w:w="2835" w:type="dxa"/>
            <w:vAlign w:val="center"/>
          </w:tcPr>
          <w:p>
            <w:pPr>
              <w:pStyle w:val="9"/>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471</w:t>
            </w:r>
          </w:p>
        </w:tc>
        <w:tc>
          <w:tcPr>
            <w:tcW w:w="2835" w:type="dxa"/>
            <w:vAlign w:val="center"/>
          </w:tcPr>
          <w:p>
            <w:pPr>
              <w:pStyle w:val="9"/>
            </w:pPr>
            <w:r>
              <w:t>124.88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02"/>
      <w:r>
        <w:rPr>
          <w:rFonts w:ascii="方正小标宋_GBK" w:hAnsi="方正小标宋_GBK" w:eastAsia="方正小标宋_GBK" w:cs="方正小标宋_GBK"/>
          <w:color w:val="000000"/>
          <w:sz w:val="44"/>
        </w:rPr>
        <w:t>二、曲阳县社会保险事业中心收支预算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2"/>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316004曲阳县社会保险事业中心</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381.54</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r>
              <w:t>1.00</w:t>
            </w: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322.14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2"/>
            </w:pPr>
            <w:r>
              <w:t>本年收入合计</w:t>
            </w:r>
          </w:p>
        </w:tc>
        <w:tc>
          <w:tcPr>
            <w:tcW w:w="2126" w:type="dxa"/>
            <w:vAlign w:val="center"/>
          </w:tcPr>
          <w:p>
            <w:pPr>
              <w:pStyle w:val="13"/>
            </w:pPr>
            <w:r>
              <w:t>382.54</w:t>
            </w:r>
          </w:p>
        </w:tc>
        <w:tc>
          <w:tcPr>
            <w:tcW w:w="4535" w:type="dxa"/>
            <w:vAlign w:val="center"/>
          </w:tcPr>
          <w:p>
            <w:pPr>
              <w:pStyle w:val="12"/>
            </w:pPr>
            <w:r>
              <w:t>本年支出合计</w:t>
            </w:r>
          </w:p>
        </w:tc>
        <w:tc>
          <w:tcPr>
            <w:tcW w:w="2126" w:type="dxa"/>
            <w:vAlign w:val="center"/>
          </w:tcPr>
          <w:p>
            <w:pPr>
              <w:pStyle w:val="13"/>
            </w:pPr>
            <w:r>
              <w:t>382.54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6" w:type="dxa"/>
            <w:vAlign w:val="center"/>
          </w:tcPr>
          <w:p>
            <w:pPr>
              <w:pStyle w:val="12"/>
            </w:pPr>
            <w:r>
              <w:t>收入总计</w:t>
            </w:r>
          </w:p>
        </w:tc>
        <w:tc>
          <w:tcPr>
            <w:tcW w:w="2126" w:type="dxa"/>
            <w:vAlign w:val="center"/>
          </w:tcPr>
          <w:p>
            <w:pPr>
              <w:pStyle w:val="13"/>
            </w:pPr>
            <w:r>
              <w:t>382.54</w:t>
            </w:r>
          </w:p>
        </w:tc>
        <w:tc>
          <w:tcPr>
            <w:tcW w:w="4535" w:type="dxa"/>
            <w:vAlign w:val="center"/>
          </w:tcPr>
          <w:p>
            <w:pPr>
              <w:pStyle w:val="12"/>
            </w:pPr>
            <w:r>
              <w:t>支出总计</w:t>
            </w:r>
          </w:p>
        </w:tc>
        <w:tc>
          <w:tcPr>
            <w:tcW w:w="2126" w:type="dxa"/>
            <w:vAlign w:val="center"/>
          </w:tcPr>
          <w:p>
            <w:pPr>
              <w:pStyle w:val="13"/>
            </w:pPr>
            <w:r>
              <w:t>382.54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316004曲阳县社会保险事业中心</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382.54</w:t>
            </w:r>
          </w:p>
        </w:tc>
        <w:tc>
          <w:tcPr>
            <w:tcW w:w="1134" w:type="dxa"/>
            <w:vAlign w:val="center"/>
          </w:tcPr>
          <w:p>
            <w:pPr>
              <w:pStyle w:val="13"/>
            </w:pPr>
            <w:r>
              <w:t>382.54</w:t>
            </w:r>
          </w:p>
        </w:tc>
        <w:tc>
          <w:tcPr>
            <w:tcW w:w="1134" w:type="dxa"/>
            <w:vAlign w:val="center"/>
          </w:tcPr>
          <w:p>
            <w:pPr>
              <w:pStyle w:val="13"/>
            </w:pPr>
            <w:r>
              <w:t>382.54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205</w:t>
            </w:r>
          </w:p>
        </w:tc>
        <w:tc>
          <w:tcPr>
            <w:tcW w:w="1559" w:type="dxa"/>
            <w:vAlign w:val="center"/>
          </w:tcPr>
          <w:p>
            <w:pPr>
              <w:pStyle w:val="10"/>
            </w:pPr>
            <w:r>
              <w:t>教育支出</w:t>
            </w:r>
          </w:p>
        </w:tc>
        <w:tc>
          <w:tcPr>
            <w:tcW w:w="1134" w:type="dxa"/>
            <w:vAlign w:val="center"/>
          </w:tcPr>
          <w:p>
            <w:pPr>
              <w:pStyle w:val="9"/>
            </w:pPr>
            <w:r>
              <w:t>22.00</w:t>
            </w:r>
          </w:p>
        </w:tc>
        <w:tc>
          <w:tcPr>
            <w:tcW w:w="1134" w:type="dxa"/>
            <w:vAlign w:val="center"/>
          </w:tcPr>
          <w:p>
            <w:pPr>
              <w:pStyle w:val="9"/>
            </w:pPr>
            <w:r>
              <w:t>22.00</w:t>
            </w:r>
          </w:p>
        </w:tc>
        <w:tc>
          <w:tcPr>
            <w:tcW w:w="1134" w:type="dxa"/>
            <w:vAlign w:val="center"/>
          </w:tcPr>
          <w:p>
            <w:pPr>
              <w:pStyle w:val="9"/>
            </w:pPr>
            <w:r>
              <w:t>22.00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20502</w:t>
            </w:r>
          </w:p>
        </w:tc>
        <w:tc>
          <w:tcPr>
            <w:tcW w:w="1559" w:type="dxa"/>
            <w:vAlign w:val="center"/>
          </w:tcPr>
          <w:p>
            <w:pPr>
              <w:pStyle w:val="10"/>
            </w:pPr>
            <w:r>
              <w:t>普通教育</w:t>
            </w:r>
          </w:p>
        </w:tc>
        <w:tc>
          <w:tcPr>
            <w:tcW w:w="1134" w:type="dxa"/>
            <w:vAlign w:val="center"/>
          </w:tcPr>
          <w:p>
            <w:pPr>
              <w:pStyle w:val="9"/>
            </w:pPr>
            <w:r>
              <w:t>22.00</w:t>
            </w:r>
          </w:p>
        </w:tc>
        <w:tc>
          <w:tcPr>
            <w:tcW w:w="1134" w:type="dxa"/>
            <w:vAlign w:val="center"/>
          </w:tcPr>
          <w:p>
            <w:pPr>
              <w:pStyle w:val="9"/>
            </w:pPr>
            <w:r>
              <w:t>22.00</w:t>
            </w:r>
          </w:p>
        </w:tc>
        <w:tc>
          <w:tcPr>
            <w:tcW w:w="1134" w:type="dxa"/>
            <w:vAlign w:val="center"/>
          </w:tcPr>
          <w:p>
            <w:pPr>
              <w:pStyle w:val="9"/>
            </w:pPr>
            <w:r>
              <w:t>22.00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2050201</w:t>
            </w:r>
          </w:p>
        </w:tc>
        <w:tc>
          <w:tcPr>
            <w:tcW w:w="1559" w:type="dxa"/>
            <w:vAlign w:val="center"/>
          </w:tcPr>
          <w:p>
            <w:pPr>
              <w:pStyle w:val="10"/>
            </w:pPr>
            <w:r>
              <w:t>学前教育</w:t>
            </w:r>
          </w:p>
        </w:tc>
        <w:tc>
          <w:tcPr>
            <w:tcW w:w="1134" w:type="dxa"/>
            <w:vAlign w:val="center"/>
          </w:tcPr>
          <w:p>
            <w:pPr>
              <w:pStyle w:val="9"/>
            </w:pPr>
            <w:r>
              <w:t>22.00</w:t>
            </w:r>
          </w:p>
        </w:tc>
        <w:tc>
          <w:tcPr>
            <w:tcW w:w="1134" w:type="dxa"/>
            <w:vAlign w:val="center"/>
          </w:tcPr>
          <w:p>
            <w:pPr>
              <w:pStyle w:val="9"/>
            </w:pPr>
            <w:r>
              <w:t>22.00</w:t>
            </w:r>
          </w:p>
        </w:tc>
        <w:tc>
          <w:tcPr>
            <w:tcW w:w="1134" w:type="dxa"/>
            <w:vAlign w:val="center"/>
          </w:tcPr>
          <w:p>
            <w:pPr>
              <w:pStyle w:val="9"/>
            </w:pPr>
            <w:r>
              <w:t>22.00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322.14</w:t>
            </w:r>
          </w:p>
        </w:tc>
        <w:tc>
          <w:tcPr>
            <w:tcW w:w="1134" w:type="dxa"/>
            <w:vAlign w:val="center"/>
          </w:tcPr>
          <w:p>
            <w:pPr>
              <w:pStyle w:val="9"/>
            </w:pPr>
            <w:r>
              <w:t>322.14</w:t>
            </w:r>
          </w:p>
        </w:tc>
        <w:tc>
          <w:tcPr>
            <w:tcW w:w="1134" w:type="dxa"/>
            <w:vAlign w:val="center"/>
          </w:tcPr>
          <w:p>
            <w:pPr>
              <w:pStyle w:val="9"/>
            </w:pPr>
            <w:r>
              <w:t>322.14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20801</w:t>
            </w:r>
          </w:p>
        </w:tc>
        <w:tc>
          <w:tcPr>
            <w:tcW w:w="1559" w:type="dxa"/>
            <w:vAlign w:val="center"/>
          </w:tcPr>
          <w:p>
            <w:pPr>
              <w:pStyle w:val="10"/>
            </w:pPr>
            <w:r>
              <w:t>人力资源和社会保障管理事务</w:t>
            </w:r>
          </w:p>
        </w:tc>
        <w:tc>
          <w:tcPr>
            <w:tcW w:w="1134" w:type="dxa"/>
            <w:vAlign w:val="center"/>
          </w:tcPr>
          <w:p>
            <w:pPr>
              <w:pStyle w:val="9"/>
            </w:pPr>
            <w:r>
              <w:t>281.26</w:t>
            </w:r>
          </w:p>
        </w:tc>
        <w:tc>
          <w:tcPr>
            <w:tcW w:w="1134" w:type="dxa"/>
            <w:vAlign w:val="center"/>
          </w:tcPr>
          <w:p>
            <w:pPr>
              <w:pStyle w:val="9"/>
            </w:pPr>
            <w:r>
              <w:t>281.26</w:t>
            </w:r>
          </w:p>
        </w:tc>
        <w:tc>
          <w:tcPr>
            <w:tcW w:w="1134" w:type="dxa"/>
            <w:vAlign w:val="center"/>
          </w:tcPr>
          <w:p>
            <w:pPr>
              <w:pStyle w:val="9"/>
            </w:pPr>
            <w:r>
              <w:t>281.26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2080109</w:t>
            </w:r>
          </w:p>
        </w:tc>
        <w:tc>
          <w:tcPr>
            <w:tcW w:w="1559" w:type="dxa"/>
            <w:vAlign w:val="center"/>
          </w:tcPr>
          <w:p>
            <w:pPr>
              <w:pStyle w:val="10"/>
            </w:pPr>
            <w:r>
              <w:t>社会保险经办机构</w:t>
            </w:r>
          </w:p>
        </w:tc>
        <w:tc>
          <w:tcPr>
            <w:tcW w:w="1134" w:type="dxa"/>
            <w:vAlign w:val="center"/>
          </w:tcPr>
          <w:p>
            <w:pPr>
              <w:pStyle w:val="9"/>
            </w:pPr>
            <w:r>
              <w:t>281.26</w:t>
            </w:r>
          </w:p>
        </w:tc>
        <w:tc>
          <w:tcPr>
            <w:tcW w:w="1134" w:type="dxa"/>
            <w:vAlign w:val="center"/>
          </w:tcPr>
          <w:p>
            <w:pPr>
              <w:pStyle w:val="9"/>
            </w:pPr>
            <w:r>
              <w:t>281.26</w:t>
            </w:r>
          </w:p>
        </w:tc>
        <w:tc>
          <w:tcPr>
            <w:tcW w:w="1134" w:type="dxa"/>
            <w:vAlign w:val="center"/>
          </w:tcPr>
          <w:p>
            <w:pPr>
              <w:pStyle w:val="9"/>
            </w:pPr>
            <w:r>
              <w:t>281.26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38.94</w:t>
            </w:r>
          </w:p>
        </w:tc>
        <w:tc>
          <w:tcPr>
            <w:tcW w:w="1134" w:type="dxa"/>
            <w:vAlign w:val="center"/>
          </w:tcPr>
          <w:p>
            <w:pPr>
              <w:pStyle w:val="9"/>
            </w:pPr>
            <w:r>
              <w:t>38.94</w:t>
            </w:r>
          </w:p>
        </w:tc>
        <w:tc>
          <w:tcPr>
            <w:tcW w:w="1134" w:type="dxa"/>
            <w:vAlign w:val="center"/>
          </w:tcPr>
          <w:p>
            <w:pPr>
              <w:pStyle w:val="9"/>
            </w:pPr>
            <w:r>
              <w:t>38.94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10.02</w:t>
            </w:r>
          </w:p>
        </w:tc>
        <w:tc>
          <w:tcPr>
            <w:tcW w:w="1134" w:type="dxa"/>
            <w:vAlign w:val="center"/>
          </w:tcPr>
          <w:p>
            <w:pPr>
              <w:pStyle w:val="9"/>
            </w:pPr>
            <w:r>
              <w:t>10.02</w:t>
            </w:r>
          </w:p>
        </w:tc>
        <w:tc>
          <w:tcPr>
            <w:tcW w:w="1134" w:type="dxa"/>
            <w:vAlign w:val="center"/>
          </w:tcPr>
          <w:p>
            <w:pPr>
              <w:pStyle w:val="9"/>
            </w:pPr>
            <w:r>
              <w:t>10.02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28.50</w:t>
            </w:r>
          </w:p>
        </w:tc>
        <w:tc>
          <w:tcPr>
            <w:tcW w:w="1134" w:type="dxa"/>
            <w:vAlign w:val="center"/>
          </w:tcPr>
          <w:p>
            <w:pPr>
              <w:pStyle w:val="9"/>
            </w:pPr>
            <w:r>
              <w:t>28.50</w:t>
            </w:r>
          </w:p>
        </w:tc>
        <w:tc>
          <w:tcPr>
            <w:tcW w:w="1134" w:type="dxa"/>
            <w:vAlign w:val="center"/>
          </w:tcPr>
          <w:p>
            <w:pPr>
              <w:pStyle w:val="9"/>
            </w:pPr>
            <w:r>
              <w:t>28.50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0.42</w:t>
            </w:r>
          </w:p>
        </w:tc>
        <w:tc>
          <w:tcPr>
            <w:tcW w:w="1134" w:type="dxa"/>
            <w:vAlign w:val="center"/>
          </w:tcPr>
          <w:p>
            <w:pPr>
              <w:pStyle w:val="9"/>
            </w:pPr>
            <w:r>
              <w:t>0.42</w:t>
            </w:r>
          </w:p>
        </w:tc>
        <w:tc>
          <w:tcPr>
            <w:tcW w:w="1134" w:type="dxa"/>
            <w:vAlign w:val="center"/>
          </w:tcPr>
          <w:p>
            <w:pPr>
              <w:pStyle w:val="9"/>
            </w:pPr>
            <w:r>
              <w:t>0.42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20827</w:t>
            </w:r>
          </w:p>
        </w:tc>
        <w:tc>
          <w:tcPr>
            <w:tcW w:w="1559" w:type="dxa"/>
            <w:vAlign w:val="center"/>
          </w:tcPr>
          <w:p>
            <w:pPr>
              <w:pStyle w:val="10"/>
            </w:pPr>
            <w:r>
              <w:t>财政对其他社会保险基金的补助</w:t>
            </w:r>
          </w:p>
        </w:tc>
        <w:tc>
          <w:tcPr>
            <w:tcW w:w="1134" w:type="dxa"/>
            <w:vAlign w:val="center"/>
          </w:tcPr>
          <w:p>
            <w:pPr>
              <w:pStyle w:val="9"/>
            </w:pPr>
            <w:r>
              <w:t>1.94</w:t>
            </w:r>
          </w:p>
        </w:tc>
        <w:tc>
          <w:tcPr>
            <w:tcW w:w="1134" w:type="dxa"/>
            <w:vAlign w:val="center"/>
          </w:tcPr>
          <w:p>
            <w:pPr>
              <w:pStyle w:val="9"/>
            </w:pPr>
            <w:r>
              <w:t>1.94</w:t>
            </w:r>
          </w:p>
        </w:tc>
        <w:tc>
          <w:tcPr>
            <w:tcW w:w="1134" w:type="dxa"/>
            <w:vAlign w:val="center"/>
          </w:tcPr>
          <w:p>
            <w:pPr>
              <w:pStyle w:val="9"/>
            </w:pPr>
            <w:r>
              <w:t>1.94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2082701</w:t>
            </w:r>
          </w:p>
        </w:tc>
        <w:tc>
          <w:tcPr>
            <w:tcW w:w="1559" w:type="dxa"/>
            <w:vAlign w:val="center"/>
          </w:tcPr>
          <w:p>
            <w:pPr>
              <w:pStyle w:val="10"/>
            </w:pPr>
            <w:r>
              <w:t>财政对失业保险基金的补助</w:t>
            </w:r>
          </w:p>
        </w:tc>
        <w:tc>
          <w:tcPr>
            <w:tcW w:w="1134" w:type="dxa"/>
            <w:vAlign w:val="center"/>
          </w:tcPr>
          <w:p>
            <w:pPr>
              <w:pStyle w:val="9"/>
            </w:pPr>
            <w:r>
              <w:t>1.13</w:t>
            </w:r>
          </w:p>
        </w:tc>
        <w:tc>
          <w:tcPr>
            <w:tcW w:w="1134" w:type="dxa"/>
            <w:vAlign w:val="center"/>
          </w:tcPr>
          <w:p>
            <w:pPr>
              <w:pStyle w:val="9"/>
            </w:pPr>
            <w:r>
              <w:t>1.13</w:t>
            </w:r>
          </w:p>
        </w:tc>
        <w:tc>
          <w:tcPr>
            <w:tcW w:w="1134" w:type="dxa"/>
            <w:vAlign w:val="center"/>
          </w:tcPr>
          <w:p>
            <w:pPr>
              <w:pStyle w:val="9"/>
            </w:pPr>
            <w:r>
              <w:t>1.13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2082702</w:t>
            </w:r>
          </w:p>
        </w:tc>
        <w:tc>
          <w:tcPr>
            <w:tcW w:w="1559" w:type="dxa"/>
            <w:vAlign w:val="center"/>
          </w:tcPr>
          <w:p>
            <w:pPr>
              <w:pStyle w:val="10"/>
            </w:pPr>
            <w:r>
              <w:t>财政对工伤保险基金的补助</w:t>
            </w:r>
          </w:p>
        </w:tc>
        <w:tc>
          <w:tcPr>
            <w:tcW w:w="1134" w:type="dxa"/>
            <w:vAlign w:val="center"/>
          </w:tcPr>
          <w:p>
            <w:pPr>
              <w:pStyle w:val="9"/>
            </w:pPr>
            <w:r>
              <w:t>0.81</w:t>
            </w:r>
          </w:p>
        </w:tc>
        <w:tc>
          <w:tcPr>
            <w:tcW w:w="1134" w:type="dxa"/>
            <w:vAlign w:val="center"/>
          </w:tcPr>
          <w:p>
            <w:pPr>
              <w:pStyle w:val="9"/>
            </w:pPr>
            <w:r>
              <w:t>0.81</w:t>
            </w:r>
          </w:p>
        </w:tc>
        <w:tc>
          <w:tcPr>
            <w:tcW w:w="1134" w:type="dxa"/>
            <w:vAlign w:val="center"/>
          </w:tcPr>
          <w:p>
            <w:pPr>
              <w:pStyle w:val="9"/>
            </w:pPr>
            <w:r>
              <w:t>0.81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16.22</w:t>
            </w:r>
          </w:p>
        </w:tc>
        <w:tc>
          <w:tcPr>
            <w:tcW w:w="1134" w:type="dxa"/>
            <w:vAlign w:val="center"/>
          </w:tcPr>
          <w:p>
            <w:pPr>
              <w:pStyle w:val="9"/>
            </w:pPr>
            <w:r>
              <w:t>16.22</w:t>
            </w:r>
          </w:p>
        </w:tc>
        <w:tc>
          <w:tcPr>
            <w:tcW w:w="1134" w:type="dxa"/>
            <w:vAlign w:val="center"/>
          </w:tcPr>
          <w:p>
            <w:pPr>
              <w:pStyle w:val="9"/>
            </w:pPr>
            <w:r>
              <w:t>16.22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16.22</w:t>
            </w:r>
          </w:p>
        </w:tc>
        <w:tc>
          <w:tcPr>
            <w:tcW w:w="1134" w:type="dxa"/>
            <w:vAlign w:val="center"/>
          </w:tcPr>
          <w:p>
            <w:pPr>
              <w:pStyle w:val="9"/>
            </w:pPr>
            <w:r>
              <w:t>16.22</w:t>
            </w:r>
          </w:p>
        </w:tc>
        <w:tc>
          <w:tcPr>
            <w:tcW w:w="1134" w:type="dxa"/>
            <w:vAlign w:val="center"/>
          </w:tcPr>
          <w:p>
            <w:pPr>
              <w:pStyle w:val="9"/>
            </w:pPr>
            <w:r>
              <w:t>16.22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11.97</w:t>
            </w:r>
          </w:p>
        </w:tc>
        <w:tc>
          <w:tcPr>
            <w:tcW w:w="1134" w:type="dxa"/>
            <w:vAlign w:val="center"/>
          </w:tcPr>
          <w:p>
            <w:pPr>
              <w:pStyle w:val="9"/>
            </w:pPr>
            <w:r>
              <w:t>11.97</w:t>
            </w:r>
          </w:p>
        </w:tc>
        <w:tc>
          <w:tcPr>
            <w:tcW w:w="1134" w:type="dxa"/>
            <w:vAlign w:val="center"/>
          </w:tcPr>
          <w:p>
            <w:pPr>
              <w:pStyle w:val="9"/>
            </w:pPr>
            <w:r>
              <w:t>11.97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4.25</w:t>
            </w:r>
          </w:p>
        </w:tc>
        <w:tc>
          <w:tcPr>
            <w:tcW w:w="1134" w:type="dxa"/>
            <w:vAlign w:val="center"/>
          </w:tcPr>
          <w:p>
            <w:pPr>
              <w:pStyle w:val="9"/>
            </w:pPr>
            <w:r>
              <w:t>4.25</w:t>
            </w:r>
          </w:p>
        </w:tc>
        <w:tc>
          <w:tcPr>
            <w:tcW w:w="1134" w:type="dxa"/>
            <w:vAlign w:val="center"/>
          </w:tcPr>
          <w:p>
            <w:pPr>
              <w:pStyle w:val="9"/>
            </w:pPr>
            <w:r>
              <w:t>4.25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21.18</w:t>
            </w:r>
          </w:p>
        </w:tc>
        <w:tc>
          <w:tcPr>
            <w:tcW w:w="1134" w:type="dxa"/>
            <w:vAlign w:val="center"/>
          </w:tcPr>
          <w:p>
            <w:pPr>
              <w:pStyle w:val="9"/>
            </w:pPr>
            <w:r>
              <w:t>21.18</w:t>
            </w:r>
          </w:p>
        </w:tc>
        <w:tc>
          <w:tcPr>
            <w:tcW w:w="1134" w:type="dxa"/>
            <w:vAlign w:val="center"/>
          </w:tcPr>
          <w:p>
            <w:pPr>
              <w:pStyle w:val="9"/>
            </w:pPr>
            <w:r>
              <w:t>21.18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21.18</w:t>
            </w:r>
          </w:p>
        </w:tc>
        <w:tc>
          <w:tcPr>
            <w:tcW w:w="1134" w:type="dxa"/>
            <w:vAlign w:val="center"/>
          </w:tcPr>
          <w:p>
            <w:pPr>
              <w:pStyle w:val="9"/>
            </w:pPr>
            <w:r>
              <w:t>21.18</w:t>
            </w:r>
          </w:p>
        </w:tc>
        <w:tc>
          <w:tcPr>
            <w:tcW w:w="1134" w:type="dxa"/>
            <w:vAlign w:val="center"/>
          </w:tcPr>
          <w:p>
            <w:pPr>
              <w:pStyle w:val="9"/>
            </w:pPr>
            <w:r>
              <w:t>21.18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21.18</w:t>
            </w:r>
          </w:p>
        </w:tc>
        <w:tc>
          <w:tcPr>
            <w:tcW w:w="1134" w:type="dxa"/>
            <w:vAlign w:val="center"/>
          </w:tcPr>
          <w:p>
            <w:pPr>
              <w:pStyle w:val="9"/>
            </w:pPr>
            <w:r>
              <w:t>21.18</w:t>
            </w:r>
          </w:p>
        </w:tc>
        <w:tc>
          <w:tcPr>
            <w:tcW w:w="1134" w:type="dxa"/>
            <w:vAlign w:val="center"/>
          </w:tcPr>
          <w:p>
            <w:pPr>
              <w:pStyle w:val="9"/>
            </w:pPr>
            <w:r>
              <w:t>21.18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223</w:t>
            </w:r>
          </w:p>
        </w:tc>
        <w:tc>
          <w:tcPr>
            <w:tcW w:w="1559" w:type="dxa"/>
            <w:vAlign w:val="center"/>
          </w:tcPr>
          <w:p>
            <w:pPr>
              <w:pStyle w:val="10"/>
            </w:pPr>
            <w:r>
              <w:t>国有资本经营预算支出</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22301</w:t>
            </w:r>
          </w:p>
        </w:tc>
        <w:tc>
          <w:tcPr>
            <w:tcW w:w="1559" w:type="dxa"/>
            <w:vAlign w:val="center"/>
          </w:tcPr>
          <w:p>
            <w:pPr>
              <w:pStyle w:val="10"/>
            </w:pPr>
            <w:r>
              <w:t>解决历史遗留问题及改革成本支出</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2230105</w:t>
            </w:r>
          </w:p>
        </w:tc>
        <w:tc>
          <w:tcPr>
            <w:tcW w:w="1559" w:type="dxa"/>
            <w:vAlign w:val="center"/>
          </w:tcPr>
          <w:p>
            <w:pPr>
              <w:pStyle w:val="10"/>
            </w:pPr>
            <w:r>
              <w:t>国有企业退休人员社会化管理补助支出</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316004曲阳县社会保险事业中心</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382.54</w:t>
            </w:r>
          </w:p>
        </w:tc>
        <w:tc>
          <w:tcPr>
            <w:tcW w:w="1361" w:type="dxa"/>
            <w:vAlign w:val="center"/>
          </w:tcPr>
          <w:p>
            <w:pPr>
              <w:pStyle w:val="13"/>
            </w:pPr>
            <w:r>
              <w:t>306.30</w:t>
            </w:r>
          </w:p>
        </w:tc>
        <w:tc>
          <w:tcPr>
            <w:tcW w:w="1361" w:type="dxa"/>
            <w:vAlign w:val="center"/>
          </w:tcPr>
          <w:p>
            <w:pPr>
              <w:pStyle w:val="13"/>
            </w:pPr>
            <w:r>
              <w:t>76.24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205</w:t>
            </w:r>
          </w:p>
        </w:tc>
        <w:tc>
          <w:tcPr>
            <w:tcW w:w="4536" w:type="dxa"/>
            <w:vAlign w:val="center"/>
          </w:tcPr>
          <w:p>
            <w:pPr>
              <w:pStyle w:val="10"/>
            </w:pPr>
            <w:r>
              <w:t>教育支出</w:t>
            </w:r>
          </w:p>
        </w:tc>
        <w:tc>
          <w:tcPr>
            <w:tcW w:w="1361" w:type="dxa"/>
            <w:vAlign w:val="center"/>
          </w:tcPr>
          <w:p>
            <w:pPr>
              <w:pStyle w:val="9"/>
            </w:pPr>
            <w:r>
              <w:t>22.00</w:t>
            </w:r>
          </w:p>
        </w:tc>
        <w:tc>
          <w:tcPr>
            <w:tcW w:w="1361" w:type="dxa"/>
            <w:vAlign w:val="center"/>
          </w:tcPr>
          <w:p>
            <w:pPr>
              <w:pStyle w:val="9"/>
            </w:pPr>
          </w:p>
        </w:tc>
        <w:tc>
          <w:tcPr>
            <w:tcW w:w="1361" w:type="dxa"/>
            <w:vAlign w:val="center"/>
          </w:tcPr>
          <w:p>
            <w:pPr>
              <w:pStyle w:val="9"/>
            </w:pPr>
            <w:r>
              <w:t>22.00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20502</w:t>
            </w:r>
          </w:p>
        </w:tc>
        <w:tc>
          <w:tcPr>
            <w:tcW w:w="4536" w:type="dxa"/>
            <w:vAlign w:val="center"/>
          </w:tcPr>
          <w:p>
            <w:pPr>
              <w:pStyle w:val="10"/>
            </w:pPr>
            <w:r>
              <w:t>普通教育</w:t>
            </w:r>
          </w:p>
        </w:tc>
        <w:tc>
          <w:tcPr>
            <w:tcW w:w="1361" w:type="dxa"/>
            <w:vAlign w:val="center"/>
          </w:tcPr>
          <w:p>
            <w:pPr>
              <w:pStyle w:val="9"/>
            </w:pPr>
            <w:r>
              <w:t>22.00</w:t>
            </w:r>
          </w:p>
        </w:tc>
        <w:tc>
          <w:tcPr>
            <w:tcW w:w="1361" w:type="dxa"/>
            <w:vAlign w:val="center"/>
          </w:tcPr>
          <w:p>
            <w:pPr>
              <w:pStyle w:val="9"/>
            </w:pPr>
          </w:p>
        </w:tc>
        <w:tc>
          <w:tcPr>
            <w:tcW w:w="1361" w:type="dxa"/>
            <w:vAlign w:val="center"/>
          </w:tcPr>
          <w:p>
            <w:pPr>
              <w:pStyle w:val="9"/>
            </w:pPr>
            <w:r>
              <w:t>22.00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2050201</w:t>
            </w:r>
          </w:p>
        </w:tc>
        <w:tc>
          <w:tcPr>
            <w:tcW w:w="4536" w:type="dxa"/>
            <w:vAlign w:val="center"/>
          </w:tcPr>
          <w:p>
            <w:pPr>
              <w:pStyle w:val="10"/>
            </w:pPr>
            <w:r>
              <w:t>学前教育</w:t>
            </w:r>
          </w:p>
        </w:tc>
        <w:tc>
          <w:tcPr>
            <w:tcW w:w="1361" w:type="dxa"/>
            <w:vAlign w:val="center"/>
          </w:tcPr>
          <w:p>
            <w:pPr>
              <w:pStyle w:val="9"/>
            </w:pPr>
            <w:r>
              <w:t>22.00</w:t>
            </w:r>
          </w:p>
        </w:tc>
        <w:tc>
          <w:tcPr>
            <w:tcW w:w="1361" w:type="dxa"/>
            <w:vAlign w:val="center"/>
          </w:tcPr>
          <w:p>
            <w:pPr>
              <w:pStyle w:val="9"/>
            </w:pPr>
          </w:p>
        </w:tc>
        <w:tc>
          <w:tcPr>
            <w:tcW w:w="1361" w:type="dxa"/>
            <w:vAlign w:val="center"/>
          </w:tcPr>
          <w:p>
            <w:pPr>
              <w:pStyle w:val="9"/>
            </w:pPr>
            <w:r>
              <w:t>22.00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322.14</w:t>
            </w:r>
          </w:p>
        </w:tc>
        <w:tc>
          <w:tcPr>
            <w:tcW w:w="1361" w:type="dxa"/>
            <w:vAlign w:val="center"/>
          </w:tcPr>
          <w:p>
            <w:pPr>
              <w:pStyle w:val="9"/>
            </w:pPr>
            <w:r>
              <w:t>268.90</w:t>
            </w:r>
          </w:p>
        </w:tc>
        <w:tc>
          <w:tcPr>
            <w:tcW w:w="1361" w:type="dxa"/>
            <w:vAlign w:val="center"/>
          </w:tcPr>
          <w:p>
            <w:pPr>
              <w:pStyle w:val="9"/>
            </w:pPr>
            <w:r>
              <w:t>53.24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20801</w:t>
            </w:r>
          </w:p>
        </w:tc>
        <w:tc>
          <w:tcPr>
            <w:tcW w:w="4536" w:type="dxa"/>
            <w:vAlign w:val="center"/>
          </w:tcPr>
          <w:p>
            <w:pPr>
              <w:pStyle w:val="10"/>
            </w:pPr>
            <w:r>
              <w:t>人力资源和社会保障管理事务</w:t>
            </w:r>
          </w:p>
        </w:tc>
        <w:tc>
          <w:tcPr>
            <w:tcW w:w="1361" w:type="dxa"/>
            <w:vAlign w:val="center"/>
          </w:tcPr>
          <w:p>
            <w:pPr>
              <w:pStyle w:val="9"/>
            </w:pPr>
            <w:r>
              <w:t>281.26</w:t>
            </w:r>
          </w:p>
        </w:tc>
        <w:tc>
          <w:tcPr>
            <w:tcW w:w="1361" w:type="dxa"/>
            <w:vAlign w:val="center"/>
          </w:tcPr>
          <w:p>
            <w:pPr>
              <w:pStyle w:val="9"/>
            </w:pPr>
            <w:r>
              <w:t>228.02</w:t>
            </w:r>
          </w:p>
        </w:tc>
        <w:tc>
          <w:tcPr>
            <w:tcW w:w="1361" w:type="dxa"/>
            <w:vAlign w:val="center"/>
          </w:tcPr>
          <w:p>
            <w:pPr>
              <w:pStyle w:val="9"/>
            </w:pPr>
            <w:r>
              <w:t>53.24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2080109</w:t>
            </w:r>
          </w:p>
        </w:tc>
        <w:tc>
          <w:tcPr>
            <w:tcW w:w="4536" w:type="dxa"/>
            <w:vAlign w:val="center"/>
          </w:tcPr>
          <w:p>
            <w:pPr>
              <w:pStyle w:val="10"/>
            </w:pPr>
            <w:r>
              <w:t>社会保险经办机构</w:t>
            </w:r>
          </w:p>
        </w:tc>
        <w:tc>
          <w:tcPr>
            <w:tcW w:w="1361" w:type="dxa"/>
            <w:vAlign w:val="center"/>
          </w:tcPr>
          <w:p>
            <w:pPr>
              <w:pStyle w:val="9"/>
            </w:pPr>
            <w:r>
              <w:t>281.26</w:t>
            </w:r>
          </w:p>
        </w:tc>
        <w:tc>
          <w:tcPr>
            <w:tcW w:w="1361" w:type="dxa"/>
            <w:vAlign w:val="center"/>
          </w:tcPr>
          <w:p>
            <w:pPr>
              <w:pStyle w:val="9"/>
            </w:pPr>
            <w:r>
              <w:t>228.02</w:t>
            </w:r>
          </w:p>
        </w:tc>
        <w:tc>
          <w:tcPr>
            <w:tcW w:w="1361" w:type="dxa"/>
            <w:vAlign w:val="center"/>
          </w:tcPr>
          <w:p>
            <w:pPr>
              <w:pStyle w:val="9"/>
            </w:pPr>
            <w:r>
              <w:t>53.24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38.94</w:t>
            </w:r>
          </w:p>
        </w:tc>
        <w:tc>
          <w:tcPr>
            <w:tcW w:w="1361" w:type="dxa"/>
            <w:vAlign w:val="center"/>
          </w:tcPr>
          <w:p>
            <w:pPr>
              <w:pStyle w:val="9"/>
            </w:pPr>
            <w:r>
              <w:t>38.94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2080502</w:t>
            </w:r>
          </w:p>
        </w:tc>
        <w:tc>
          <w:tcPr>
            <w:tcW w:w="4536" w:type="dxa"/>
            <w:vAlign w:val="center"/>
          </w:tcPr>
          <w:p>
            <w:pPr>
              <w:pStyle w:val="10"/>
            </w:pPr>
            <w:r>
              <w:t>事业单位离退休</w:t>
            </w:r>
          </w:p>
        </w:tc>
        <w:tc>
          <w:tcPr>
            <w:tcW w:w="1361" w:type="dxa"/>
            <w:vAlign w:val="center"/>
          </w:tcPr>
          <w:p>
            <w:pPr>
              <w:pStyle w:val="9"/>
            </w:pPr>
            <w:r>
              <w:t>10.02</w:t>
            </w:r>
          </w:p>
        </w:tc>
        <w:tc>
          <w:tcPr>
            <w:tcW w:w="1361" w:type="dxa"/>
            <w:vAlign w:val="center"/>
          </w:tcPr>
          <w:p>
            <w:pPr>
              <w:pStyle w:val="9"/>
            </w:pPr>
            <w:r>
              <w:t>10.02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28.50</w:t>
            </w:r>
          </w:p>
        </w:tc>
        <w:tc>
          <w:tcPr>
            <w:tcW w:w="1361" w:type="dxa"/>
            <w:vAlign w:val="center"/>
          </w:tcPr>
          <w:p>
            <w:pPr>
              <w:pStyle w:val="9"/>
            </w:pPr>
            <w:r>
              <w:t>28.50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2080506</w:t>
            </w:r>
          </w:p>
        </w:tc>
        <w:tc>
          <w:tcPr>
            <w:tcW w:w="4536" w:type="dxa"/>
            <w:vAlign w:val="center"/>
          </w:tcPr>
          <w:p>
            <w:pPr>
              <w:pStyle w:val="10"/>
            </w:pPr>
            <w:r>
              <w:t>机关事业单位职业年金缴费支出</w:t>
            </w:r>
          </w:p>
        </w:tc>
        <w:tc>
          <w:tcPr>
            <w:tcW w:w="1361" w:type="dxa"/>
            <w:vAlign w:val="center"/>
          </w:tcPr>
          <w:p>
            <w:pPr>
              <w:pStyle w:val="9"/>
            </w:pPr>
            <w:r>
              <w:t>0.42</w:t>
            </w:r>
          </w:p>
        </w:tc>
        <w:tc>
          <w:tcPr>
            <w:tcW w:w="1361" w:type="dxa"/>
            <w:vAlign w:val="center"/>
          </w:tcPr>
          <w:p>
            <w:pPr>
              <w:pStyle w:val="9"/>
            </w:pPr>
            <w:r>
              <w:t>0.42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20827</w:t>
            </w:r>
          </w:p>
        </w:tc>
        <w:tc>
          <w:tcPr>
            <w:tcW w:w="4536" w:type="dxa"/>
            <w:vAlign w:val="center"/>
          </w:tcPr>
          <w:p>
            <w:pPr>
              <w:pStyle w:val="10"/>
            </w:pPr>
            <w:r>
              <w:t>财政对其他社会保险基金的补助</w:t>
            </w:r>
          </w:p>
        </w:tc>
        <w:tc>
          <w:tcPr>
            <w:tcW w:w="1361" w:type="dxa"/>
            <w:vAlign w:val="center"/>
          </w:tcPr>
          <w:p>
            <w:pPr>
              <w:pStyle w:val="9"/>
            </w:pPr>
            <w:r>
              <w:t>1.94</w:t>
            </w:r>
          </w:p>
        </w:tc>
        <w:tc>
          <w:tcPr>
            <w:tcW w:w="1361" w:type="dxa"/>
            <w:vAlign w:val="center"/>
          </w:tcPr>
          <w:p>
            <w:pPr>
              <w:pStyle w:val="9"/>
            </w:pPr>
            <w:r>
              <w:t>1.94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2082701</w:t>
            </w:r>
          </w:p>
        </w:tc>
        <w:tc>
          <w:tcPr>
            <w:tcW w:w="4536" w:type="dxa"/>
            <w:vAlign w:val="center"/>
          </w:tcPr>
          <w:p>
            <w:pPr>
              <w:pStyle w:val="10"/>
            </w:pPr>
            <w:r>
              <w:t>财政对失业保险基金的补助</w:t>
            </w:r>
          </w:p>
        </w:tc>
        <w:tc>
          <w:tcPr>
            <w:tcW w:w="1361" w:type="dxa"/>
            <w:vAlign w:val="center"/>
          </w:tcPr>
          <w:p>
            <w:pPr>
              <w:pStyle w:val="9"/>
            </w:pPr>
            <w:r>
              <w:t>1.13</w:t>
            </w:r>
          </w:p>
        </w:tc>
        <w:tc>
          <w:tcPr>
            <w:tcW w:w="1361" w:type="dxa"/>
            <w:vAlign w:val="center"/>
          </w:tcPr>
          <w:p>
            <w:pPr>
              <w:pStyle w:val="9"/>
            </w:pPr>
            <w:r>
              <w:t>1.13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2082702</w:t>
            </w:r>
          </w:p>
        </w:tc>
        <w:tc>
          <w:tcPr>
            <w:tcW w:w="4536" w:type="dxa"/>
            <w:vAlign w:val="center"/>
          </w:tcPr>
          <w:p>
            <w:pPr>
              <w:pStyle w:val="10"/>
            </w:pPr>
            <w:r>
              <w:t>财政对工伤保险基金的补助</w:t>
            </w:r>
          </w:p>
        </w:tc>
        <w:tc>
          <w:tcPr>
            <w:tcW w:w="1361" w:type="dxa"/>
            <w:vAlign w:val="center"/>
          </w:tcPr>
          <w:p>
            <w:pPr>
              <w:pStyle w:val="9"/>
            </w:pPr>
            <w:r>
              <w:t>0.81</w:t>
            </w:r>
          </w:p>
        </w:tc>
        <w:tc>
          <w:tcPr>
            <w:tcW w:w="1361" w:type="dxa"/>
            <w:vAlign w:val="center"/>
          </w:tcPr>
          <w:p>
            <w:pPr>
              <w:pStyle w:val="9"/>
            </w:pPr>
            <w:r>
              <w:t>0.81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16.22</w:t>
            </w:r>
          </w:p>
        </w:tc>
        <w:tc>
          <w:tcPr>
            <w:tcW w:w="1361" w:type="dxa"/>
            <w:vAlign w:val="center"/>
          </w:tcPr>
          <w:p>
            <w:pPr>
              <w:pStyle w:val="9"/>
            </w:pPr>
            <w:r>
              <w:t>16.22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16.22</w:t>
            </w:r>
          </w:p>
        </w:tc>
        <w:tc>
          <w:tcPr>
            <w:tcW w:w="1361" w:type="dxa"/>
            <w:vAlign w:val="center"/>
          </w:tcPr>
          <w:p>
            <w:pPr>
              <w:pStyle w:val="9"/>
            </w:pPr>
            <w:r>
              <w:t>16.22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2101102</w:t>
            </w:r>
          </w:p>
        </w:tc>
        <w:tc>
          <w:tcPr>
            <w:tcW w:w="4536" w:type="dxa"/>
            <w:vAlign w:val="center"/>
          </w:tcPr>
          <w:p>
            <w:pPr>
              <w:pStyle w:val="10"/>
            </w:pPr>
            <w:r>
              <w:t>事业单位医疗</w:t>
            </w:r>
          </w:p>
        </w:tc>
        <w:tc>
          <w:tcPr>
            <w:tcW w:w="1361" w:type="dxa"/>
            <w:vAlign w:val="center"/>
          </w:tcPr>
          <w:p>
            <w:pPr>
              <w:pStyle w:val="9"/>
            </w:pPr>
            <w:r>
              <w:t>11.97</w:t>
            </w:r>
          </w:p>
        </w:tc>
        <w:tc>
          <w:tcPr>
            <w:tcW w:w="1361" w:type="dxa"/>
            <w:vAlign w:val="center"/>
          </w:tcPr>
          <w:p>
            <w:pPr>
              <w:pStyle w:val="9"/>
            </w:pPr>
            <w:r>
              <w:t>11.97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2101103</w:t>
            </w:r>
          </w:p>
        </w:tc>
        <w:tc>
          <w:tcPr>
            <w:tcW w:w="4536" w:type="dxa"/>
            <w:vAlign w:val="center"/>
          </w:tcPr>
          <w:p>
            <w:pPr>
              <w:pStyle w:val="10"/>
            </w:pPr>
            <w:r>
              <w:t>公务员医疗补助</w:t>
            </w:r>
          </w:p>
        </w:tc>
        <w:tc>
          <w:tcPr>
            <w:tcW w:w="1361" w:type="dxa"/>
            <w:vAlign w:val="center"/>
          </w:tcPr>
          <w:p>
            <w:pPr>
              <w:pStyle w:val="9"/>
            </w:pPr>
            <w:r>
              <w:t>4.25</w:t>
            </w:r>
          </w:p>
        </w:tc>
        <w:tc>
          <w:tcPr>
            <w:tcW w:w="1361" w:type="dxa"/>
            <w:vAlign w:val="center"/>
          </w:tcPr>
          <w:p>
            <w:pPr>
              <w:pStyle w:val="9"/>
            </w:pPr>
            <w:r>
              <w:t>4.25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21.18</w:t>
            </w:r>
          </w:p>
        </w:tc>
        <w:tc>
          <w:tcPr>
            <w:tcW w:w="1361" w:type="dxa"/>
            <w:vAlign w:val="center"/>
          </w:tcPr>
          <w:p>
            <w:pPr>
              <w:pStyle w:val="9"/>
            </w:pPr>
            <w:r>
              <w:t>21.18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21.18</w:t>
            </w:r>
          </w:p>
        </w:tc>
        <w:tc>
          <w:tcPr>
            <w:tcW w:w="1361" w:type="dxa"/>
            <w:vAlign w:val="center"/>
          </w:tcPr>
          <w:p>
            <w:pPr>
              <w:pStyle w:val="9"/>
            </w:pPr>
            <w:r>
              <w:t>21.18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21.18</w:t>
            </w:r>
          </w:p>
        </w:tc>
        <w:tc>
          <w:tcPr>
            <w:tcW w:w="1361" w:type="dxa"/>
            <w:vAlign w:val="center"/>
          </w:tcPr>
          <w:p>
            <w:pPr>
              <w:pStyle w:val="9"/>
            </w:pPr>
            <w:r>
              <w:t>21.18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223</w:t>
            </w:r>
          </w:p>
        </w:tc>
        <w:tc>
          <w:tcPr>
            <w:tcW w:w="4536" w:type="dxa"/>
            <w:vAlign w:val="center"/>
          </w:tcPr>
          <w:p>
            <w:pPr>
              <w:pStyle w:val="10"/>
            </w:pPr>
            <w:r>
              <w:t>国有资本经营预算支出</w:t>
            </w: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22301</w:t>
            </w:r>
          </w:p>
        </w:tc>
        <w:tc>
          <w:tcPr>
            <w:tcW w:w="4536" w:type="dxa"/>
            <w:vAlign w:val="center"/>
          </w:tcPr>
          <w:p>
            <w:pPr>
              <w:pStyle w:val="10"/>
            </w:pPr>
            <w:r>
              <w:t>解决历史遗留问题及改革成本支出</w:t>
            </w: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2230105</w:t>
            </w:r>
          </w:p>
        </w:tc>
        <w:tc>
          <w:tcPr>
            <w:tcW w:w="4536" w:type="dxa"/>
            <w:vAlign w:val="center"/>
          </w:tcPr>
          <w:p>
            <w:pPr>
              <w:pStyle w:val="10"/>
            </w:pPr>
            <w:r>
              <w:t>国有企业退休人员社会化管理补助支出</w:t>
            </w: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316004曲阳县社会保险事业中心</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381.54</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r>
              <w:t>1.00</w:t>
            </w: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r>
              <w:t>22.00</w:t>
            </w:r>
          </w:p>
        </w:tc>
        <w:tc>
          <w:tcPr>
            <w:tcW w:w="1474" w:type="dxa"/>
            <w:vAlign w:val="center"/>
          </w:tcPr>
          <w:p>
            <w:pPr>
              <w:pStyle w:val="9"/>
            </w:pPr>
            <w:r>
              <w:t>22.00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322.14</w:t>
            </w:r>
          </w:p>
        </w:tc>
        <w:tc>
          <w:tcPr>
            <w:tcW w:w="1474" w:type="dxa"/>
            <w:vAlign w:val="center"/>
          </w:tcPr>
          <w:p>
            <w:pPr>
              <w:pStyle w:val="9"/>
            </w:pPr>
            <w:r>
              <w:t>322.14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16.22</w:t>
            </w:r>
          </w:p>
        </w:tc>
        <w:tc>
          <w:tcPr>
            <w:tcW w:w="1474" w:type="dxa"/>
            <w:vAlign w:val="center"/>
          </w:tcPr>
          <w:p>
            <w:pPr>
              <w:pStyle w:val="9"/>
            </w:pPr>
            <w:r>
              <w:t>16.22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21.18</w:t>
            </w:r>
          </w:p>
        </w:tc>
        <w:tc>
          <w:tcPr>
            <w:tcW w:w="1474" w:type="dxa"/>
            <w:vAlign w:val="center"/>
          </w:tcPr>
          <w:p>
            <w:pPr>
              <w:pStyle w:val="9"/>
            </w:pPr>
            <w:r>
              <w:t>21.18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r>
              <w:t>1.00</w:t>
            </w:r>
          </w:p>
        </w:tc>
        <w:tc>
          <w:tcPr>
            <w:tcW w:w="1474" w:type="dxa"/>
            <w:vAlign w:val="center"/>
          </w:tcPr>
          <w:p>
            <w:pPr>
              <w:pStyle w:val="9"/>
            </w:pPr>
          </w:p>
        </w:tc>
        <w:tc>
          <w:tcPr>
            <w:tcW w:w="1474" w:type="dxa"/>
            <w:vAlign w:val="center"/>
          </w:tcPr>
          <w:p>
            <w:pPr>
              <w:pStyle w:val="9"/>
            </w:pPr>
          </w:p>
        </w:tc>
        <w:tc>
          <w:tcPr>
            <w:tcW w:w="1474"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382.54</w:t>
            </w:r>
          </w:p>
        </w:tc>
        <w:tc>
          <w:tcPr>
            <w:tcW w:w="3402" w:type="dxa"/>
            <w:vAlign w:val="center"/>
          </w:tcPr>
          <w:p>
            <w:pPr>
              <w:pStyle w:val="12"/>
            </w:pPr>
            <w:r>
              <w:t>本年支出合计</w:t>
            </w:r>
          </w:p>
        </w:tc>
        <w:tc>
          <w:tcPr>
            <w:tcW w:w="1474" w:type="dxa"/>
            <w:vAlign w:val="center"/>
          </w:tcPr>
          <w:p>
            <w:pPr>
              <w:pStyle w:val="13"/>
            </w:pPr>
            <w:r>
              <w:t>382.54</w:t>
            </w:r>
          </w:p>
        </w:tc>
        <w:tc>
          <w:tcPr>
            <w:tcW w:w="1474" w:type="dxa"/>
            <w:vAlign w:val="center"/>
          </w:tcPr>
          <w:p>
            <w:pPr>
              <w:pStyle w:val="13"/>
            </w:pPr>
            <w:r>
              <w:t>381.54</w:t>
            </w:r>
          </w:p>
        </w:tc>
        <w:tc>
          <w:tcPr>
            <w:tcW w:w="1474" w:type="dxa"/>
            <w:vAlign w:val="center"/>
          </w:tcPr>
          <w:p>
            <w:pPr>
              <w:pStyle w:val="13"/>
            </w:pPr>
          </w:p>
        </w:tc>
        <w:tc>
          <w:tcPr>
            <w:tcW w:w="147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382.54</w:t>
            </w:r>
          </w:p>
        </w:tc>
        <w:tc>
          <w:tcPr>
            <w:tcW w:w="3402" w:type="dxa"/>
            <w:vAlign w:val="center"/>
          </w:tcPr>
          <w:p>
            <w:pPr>
              <w:pStyle w:val="12"/>
            </w:pPr>
            <w:r>
              <w:t>支出总计</w:t>
            </w:r>
          </w:p>
        </w:tc>
        <w:tc>
          <w:tcPr>
            <w:tcW w:w="1474" w:type="dxa"/>
            <w:vAlign w:val="center"/>
          </w:tcPr>
          <w:p>
            <w:pPr>
              <w:pStyle w:val="13"/>
            </w:pPr>
            <w:r>
              <w:t>382.54</w:t>
            </w:r>
          </w:p>
        </w:tc>
        <w:tc>
          <w:tcPr>
            <w:tcW w:w="1474" w:type="dxa"/>
            <w:vAlign w:val="center"/>
          </w:tcPr>
          <w:p>
            <w:pPr>
              <w:pStyle w:val="13"/>
            </w:pPr>
            <w:r>
              <w:t>381.54</w:t>
            </w:r>
          </w:p>
        </w:tc>
        <w:tc>
          <w:tcPr>
            <w:tcW w:w="1474" w:type="dxa"/>
            <w:vAlign w:val="center"/>
          </w:tcPr>
          <w:p>
            <w:pPr>
              <w:pStyle w:val="13"/>
            </w:pPr>
          </w:p>
        </w:tc>
        <w:tc>
          <w:tcPr>
            <w:tcW w:w="1474" w:type="dxa"/>
            <w:vAlign w:val="center"/>
          </w:tcPr>
          <w:p>
            <w:pPr>
              <w:pStyle w:val="13"/>
            </w:pPr>
            <w:r>
              <w:t>1.00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316004曲阳县社会保险事业中心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381.54</w:t>
            </w:r>
          </w:p>
        </w:tc>
        <w:tc>
          <w:tcPr>
            <w:tcW w:w="2551" w:type="dxa"/>
            <w:vAlign w:val="center"/>
          </w:tcPr>
          <w:p>
            <w:pPr>
              <w:pStyle w:val="13"/>
            </w:pPr>
            <w:r>
              <w:t>306.30</w:t>
            </w:r>
          </w:p>
        </w:tc>
        <w:tc>
          <w:tcPr>
            <w:tcW w:w="2551" w:type="dxa"/>
            <w:vAlign w:val="center"/>
          </w:tcPr>
          <w:p>
            <w:pPr>
              <w:pStyle w:val="13"/>
            </w:pPr>
            <w:r>
              <w:t>75.24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205</w:t>
            </w:r>
          </w:p>
        </w:tc>
        <w:tc>
          <w:tcPr>
            <w:tcW w:w="4535" w:type="dxa"/>
            <w:vAlign w:val="center"/>
          </w:tcPr>
          <w:p>
            <w:pPr>
              <w:pStyle w:val="10"/>
            </w:pPr>
            <w:r>
              <w:t>教育支出</w:t>
            </w:r>
          </w:p>
        </w:tc>
        <w:tc>
          <w:tcPr>
            <w:tcW w:w="2551" w:type="dxa"/>
            <w:vAlign w:val="center"/>
          </w:tcPr>
          <w:p>
            <w:pPr>
              <w:pStyle w:val="9"/>
            </w:pPr>
            <w:r>
              <w:t>22.00</w:t>
            </w:r>
          </w:p>
        </w:tc>
        <w:tc>
          <w:tcPr>
            <w:tcW w:w="2551" w:type="dxa"/>
            <w:vAlign w:val="center"/>
          </w:tcPr>
          <w:p>
            <w:pPr>
              <w:pStyle w:val="9"/>
            </w:pPr>
          </w:p>
        </w:tc>
        <w:tc>
          <w:tcPr>
            <w:tcW w:w="2551" w:type="dxa"/>
            <w:vAlign w:val="center"/>
          </w:tcPr>
          <w:p>
            <w:pPr>
              <w:pStyle w:val="9"/>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20502</w:t>
            </w:r>
          </w:p>
        </w:tc>
        <w:tc>
          <w:tcPr>
            <w:tcW w:w="4535" w:type="dxa"/>
            <w:vAlign w:val="center"/>
          </w:tcPr>
          <w:p>
            <w:pPr>
              <w:pStyle w:val="10"/>
            </w:pPr>
            <w:r>
              <w:t>普通教育</w:t>
            </w:r>
          </w:p>
        </w:tc>
        <w:tc>
          <w:tcPr>
            <w:tcW w:w="2551" w:type="dxa"/>
            <w:vAlign w:val="center"/>
          </w:tcPr>
          <w:p>
            <w:pPr>
              <w:pStyle w:val="9"/>
            </w:pPr>
            <w:r>
              <w:t>22.00</w:t>
            </w:r>
          </w:p>
        </w:tc>
        <w:tc>
          <w:tcPr>
            <w:tcW w:w="2551" w:type="dxa"/>
            <w:vAlign w:val="center"/>
          </w:tcPr>
          <w:p>
            <w:pPr>
              <w:pStyle w:val="9"/>
            </w:pPr>
          </w:p>
        </w:tc>
        <w:tc>
          <w:tcPr>
            <w:tcW w:w="2551" w:type="dxa"/>
            <w:vAlign w:val="center"/>
          </w:tcPr>
          <w:p>
            <w:pPr>
              <w:pStyle w:val="9"/>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2050201</w:t>
            </w:r>
          </w:p>
        </w:tc>
        <w:tc>
          <w:tcPr>
            <w:tcW w:w="4535" w:type="dxa"/>
            <w:vAlign w:val="center"/>
          </w:tcPr>
          <w:p>
            <w:pPr>
              <w:pStyle w:val="10"/>
            </w:pPr>
            <w:r>
              <w:t>学前教育</w:t>
            </w:r>
          </w:p>
        </w:tc>
        <w:tc>
          <w:tcPr>
            <w:tcW w:w="2551" w:type="dxa"/>
            <w:vAlign w:val="center"/>
          </w:tcPr>
          <w:p>
            <w:pPr>
              <w:pStyle w:val="9"/>
            </w:pPr>
            <w:r>
              <w:t>22.00</w:t>
            </w:r>
          </w:p>
        </w:tc>
        <w:tc>
          <w:tcPr>
            <w:tcW w:w="2551" w:type="dxa"/>
            <w:vAlign w:val="center"/>
          </w:tcPr>
          <w:p>
            <w:pPr>
              <w:pStyle w:val="9"/>
            </w:pPr>
          </w:p>
        </w:tc>
        <w:tc>
          <w:tcPr>
            <w:tcW w:w="2551" w:type="dxa"/>
            <w:vAlign w:val="center"/>
          </w:tcPr>
          <w:p>
            <w:pPr>
              <w:pStyle w:val="9"/>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322.14</w:t>
            </w:r>
          </w:p>
        </w:tc>
        <w:tc>
          <w:tcPr>
            <w:tcW w:w="2551" w:type="dxa"/>
            <w:vAlign w:val="center"/>
          </w:tcPr>
          <w:p>
            <w:pPr>
              <w:pStyle w:val="9"/>
            </w:pPr>
            <w:r>
              <w:t>268.90</w:t>
            </w:r>
          </w:p>
        </w:tc>
        <w:tc>
          <w:tcPr>
            <w:tcW w:w="2551" w:type="dxa"/>
            <w:vAlign w:val="center"/>
          </w:tcPr>
          <w:p>
            <w:pPr>
              <w:pStyle w:val="9"/>
            </w:pPr>
            <w:r>
              <w:t>53.24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20801</w:t>
            </w:r>
          </w:p>
        </w:tc>
        <w:tc>
          <w:tcPr>
            <w:tcW w:w="4535" w:type="dxa"/>
            <w:vAlign w:val="center"/>
          </w:tcPr>
          <w:p>
            <w:pPr>
              <w:pStyle w:val="10"/>
            </w:pPr>
            <w:r>
              <w:t>人力资源和社会保障管理事务</w:t>
            </w:r>
          </w:p>
        </w:tc>
        <w:tc>
          <w:tcPr>
            <w:tcW w:w="2551" w:type="dxa"/>
            <w:vAlign w:val="center"/>
          </w:tcPr>
          <w:p>
            <w:pPr>
              <w:pStyle w:val="9"/>
            </w:pPr>
            <w:r>
              <w:t>281.26</w:t>
            </w:r>
          </w:p>
        </w:tc>
        <w:tc>
          <w:tcPr>
            <w:tcW w:w="2551" w:type="dxa"/>
            <w:vAlign w:val="center"/>
          </w:tcPr>
          <w:p>
            <w:pPr>
              <w:pStyle w:val="9"/>
            </w:pPr>
            <w:r>
              <w:t>228.02</w:t>
            </w:r>
          </w:p>
        </w:tc>
        <w:tc>
          <w:tcPr>
            <w:tcW w:w="2551" w:type="dxa"/>
            <w:vAlign w:val="center"/>
          </w:tcPr>
          <w:p>
            <w:pPr>
              <w:pStyle w:val="9"/>
            </w:pPr>
            <w:r>
              <w:t>53.24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2080109</w:t>
            </w:r>
          </w:p>
        </w:tc>
        <w:tc>
          <w:tcPr>
            <w:tcW w:w="4535" w:type="dxa"/>
            <w:vAlign w:val="center"/>
          </w:tcPr>
          <w:p>
            <w:pPr>
              <w:pStyle w:val="10"/>
            </w:pPr>
            <w:r>
              <w:t>社会保险经办机构</w:t>
            </w:r>
          </w:p>
        </w:tc>
        <w:tc>
          <w:tcPr>
            <w:tcW w:w="2551" w:type="dxa"/>
            <w:vAlign w:val="center"/>
          </w:tcPr>
          <w:p>
            <w:pPr>
              <w:pStyle w:val="9"/>
            </w:pPr>
            <w:r>
              <w:t>281.26</w:t>
            </w:r>
          </w:p>
        </w:tc>
        <w:tc>
          <w:tcPr>
            <w:tcW w:w="2551" w:type="dxa"/>
            <w:vAlign w:val="center"/>
          </w:tcPr>
          <w:p>
            <w:pPr>
              <w:pStyle w:val="9"/>
            </w:pPr>
            <w:r>
              <w:t>228.02</w:t>
            </w:r>
          </w:p>
        </w:tc>
        <w:tc>
          <w:tcPr>
            <w:tcW w:w="2551" w:type="dxa"/>
            <w:vAlign w:val="center"/>
          </w:tcPr>
          <w:p>
            <w:pPr>
              <w:pStyle w:val="9"/>
            </w:pPr>
            <w:r>
              <w:t>53.24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38.94</w:t>
            </w:r>
          </w:p>
        </w:tc>
        <w:tc>
          <w:tcPr>
            <w:tcW w:w="2551" w:type="dxa"/>
            <w:vAlign w:val="center"/>
          </w:tcPr>
          <w:p>
            <w:pPr>
              <w:pStyle w:val="9"/>
            </w:pPr>
            <w:r>
              <w:t>38.94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10.02</w:t>
            </w:r>
          </w:p>
        </w:tc>
        <w:tc>
          <w:tcPr>
            <w:tcW w:w="2551" w:type="dxa"/>
            <w:vAlign w:val="center"/>
          </w:tcPr>
          <w:p>
            <w:pPr>
              <w:pStyle w:val="9"/>
            </w:pPr>
            <w:r>
              <w:t>10.02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28.50</w:t>
            </w:r>
          </w:p>
        </w:tc>
        <w:tc>
          <w:tcPr>
            <w:tcW w:w="2551" w:type="dxa"/>
            <w:vAlign w:val="center"/>
          </w:tcPr>
          <w:p>
            <w:pPr>
              <w:pStyle w:val="9"/>
            </w:pPr>
            <w:r>
              <w:t>28.50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0.42</w:t>
            </w:r>
          </w:p>
        </w:tc>
        <w:tc>
          <w:tcPr>
            <w:tcW w:w="2551" w:type="dxa"/>
            <w:vAlign w:val="center"/>
          </w:tcPr>
          <w:p>
            <w:pPr>
              <w:pStyle w:val="9"/>
            </w:pPr>
            <w:r>
              <w:t>0.42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20827</w:t>
            </w:r>
          </w:p>
        </w:tc>
        <w:tc>
          <w:tcPr>
            <w:tcW w:w="4535" w:type="dxa"/>
            <w:vAlign w:val="center"/>
          </w:tcPr>
          <w:p>
            <w:pPr>
              <w:pStyle w:val="10"/>
            </w:pPr>
            <w:r>
              <w:t>财政对其他社会保险基金的补助</w:t>
            </w:r>
          </w:p>
        </w:tc>
        <w:tc>
          <w:tcPr>
            <w:tcW w:w="2551" w:type="dxa"/>
            <w:vAlign w:val="center"/>
          </w:tcPr>
          <w:p>
            <w:pPr>
              <w:pStyle w:val="9"/>
            </w:pPr>
            <w:r>
              <w:t>1.94</w:t>
            </w:r>
          </w:p>
        </w:tc>
        <w:tc>
          <w:tcPr>
            <w:tcW w:w="2551" w:type="dxa"/>
            <w:vAlign w:val="center"/>
          </w:tcPr>
          <w:p>
            <w:pPr>
              <w:pStyle w:val="9"/>
            </w:pPr>
            <w:r>
              <w:t>1.94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2082701</w:t>
            </w:r>
          </w:p>
        </w:tc>
        <w:tc>
          <w:tcPr>
            <w:tcW w:w="4535" w:type="dxa"/>
            <w:vAlign w:val="center"/>
          </w:tcPr>
          <w:p>
            <w:pPr>
              <w:pStyle w:val="10"/>
            </w:pPr>
            <w:r>
              <w:t>财政对失业保险基金的补助</w:t>
            </w:r>
          </w:p>
        </w:tc>
        <w:tc>
          <w:tcPr>
            <w:tcW w:w="2551" w:type="dxa"/>
            <w:vAlign w:val="center"/>
          </w:tcPr>
          <w:p>
            <w:pPr>
              <w:pStyle w:val="9"/>
            </w:pPr>
            <w:r>
              <w:t>1.13</w:t>
            </w:r>
          </w:p>
        </w:tc>
        <w:tc>
          <w:tcPr>
            <w:tcW w:w="2551" w:type="dxa"/>
            <w:vAlign w:val="center"/>
          </w:tcPr>
          <w:p>
            <w:pPr>
              <w:pStyle w:val="9"/>
            </w:pPr>
            <w:r>
              <w:t>1.13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2082702</w:t>
            </w:r>
          </w:p>
        </w:tc>
        <w:tc>
          <w:tcPr>
            <w:tcW w:w="4535" w:type="dxa"/>
            <w:vAlign w:val="center"/>
          </w:tcPr>
          <w:p>
            <w:pPr>
              <w:pStyle w:val="10"/>
            </w:pPr>
            <w:r>
              <w:t>财政对工伤保险基金的补助</w:t>
            </w:r>
          </w:p>
        </w:tc>
        <w:tc>
          <w:tcPr>
            <w:tcW w:w="2551" w:type="dxa"/>
            <w:vAlign w:val="center"/>
          </w:tcPr>
          <w:p>
            <w:pPr>
              <w:pStyle w:val="9"/>
            </w:pPr>
            <w:r>
              <w:t>0.81</w:t>
            </w:r>
          </w:p>
        </w:tc>
        <w:tc>
          <w:tcPr>
            <w:tcW w:w="2551" w:type="dxa"/>
            <w:vAlign w:val="center"/>
          </w:tcPr>
          <w:p>
            <w:pPr>
              <w:pStyle w:val="9"/>
            </w:pPr>
            <w:r>
              <w:t>0.81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16.22</w:t>
            </w:r>
          </w:p>
        </w:tc>
        <w:tc>
          <w:tcPr>
            <w:tcW w:w="2551" w:type="dxa"/>
            <w:vAlign w:val="center"/>
          </w:tcPr>
          <w:p>
            <w:pPr>
              <w:pStyle w:val="9"/>
            </w:pPr>
            <w:r>
              <w:t>16.22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16.22</w:t>
            </w:r>
          </w:p>
        </w:tc>
        <w:tc>
          <w:tcPr>
            <w:tcW w:w="2551" w:type="dxa"/>
            <w:vAlign w:val="center"/>
          </w:tcPr>
          <w:p>
            <w:pPr>
              <w:pStyle w:val="9"/>
            </w:pPr>
            <w:r>
              <w:t>16.22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11.97</w:t>
            </w:r>
          </w:p>
        </w:tc>
        <w:tc>
          <w:tcPr>
            <w:tcW w:w="2551" w:type="dxa"/>
            <w:vAlign w:val="center"/>
          </w:tcPr>
          <w:p>
            <w:pPr>
              <w:pStyle w:val="9"/>
            </w:pPr>
            <w:r>
              <w:t>11.97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4.25</w:t>
            </w:r>
          </w:p>
        </w:tc>
        <w:tc>
          <w:tcPr>
            <w:tcW w:w="2551" w:type="dxa"/>
            <w:vAlign w:val="center"/>
          </w:tcPr>
          <w:p>
            <w:pPr>
              <w:pStyle w:val="9"/>
            </w:pPr>
            <w:r>
              <w:t>4.25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21.18</w:t>
            </w:r>
          </w:p>
        </w:tc>
        <w:tc>
          <w:tcPr>
            <w:tcW w:w="2551" w:type="dxa"/>
            <w:vAlign w:val="center"/>
          </w:tcPr>
          <w:p>
            <w:pPr>
              <w:pStyle w:val="9"/>
            </w:pPr>
            <w:r>
              <w:t>21.18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21.18</w:t>
            </w:r>
          </w:p>
        </w:tc>
        <w:tc>
          <w:tcPr>
            <w:tcW w:w="2551" w:type="dxa"/>
            <w:vAlign w:val="center"/>
          </w:tcPr>
          <w:p>
            <w:pPr>
              <w:pStyle w:val="9"/>
            </w:pPr>
            <w:r>
              <w:t>21.18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21.18</w:t>
            </w:r>
          </w:p>
        </w:tc>
        <w:tc>
          <w:tcPr>
            <w:tcW w:w="2551" w:type="dxa"/>
            <w:vAlign w:val="center"/>
          </w:tcPr>
          <w:p>
            <w:pPr>
              <w:pStyle w:val="9"/>
            </w:pPr>
            <w:r>
              <w:t>21.18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316004曲阳县社会保险事业中心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306.30</w:t>
            </w:r>
          </w:p>
        </w:tc>
        <w:tc>
          <w:tcPr>
            <w:tcW w:w="2551" w:type="dxa"/>
            <w:vAlign w:val="center"/>
          </w:tcPr>
          <w:p>
            <w:pPr>
              <w:pStyle w:val="13"/>
            </w:pPr>
            <w:r>
              <w:t>296.75</w:t>
            </w:r>
          </w:p>
        </w:tc>
        <w:tc>
          <w:tcPr>
            <w:tcW w:w="2552" w:type="dxa"/>
            <w:vAlign w:val="center"/>
          </w:tcPr>
          <w:p>
            <w:pPr>
              <w:pStyle w:val="13"/>
            </w:pPr>
            <w: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285.86</w:t>
            </w:r>
          </w:p>
        </w:tc>
        <w:tc>
          <w:tcPr>
            <w:tcW w:w="2551" w:type="dxa"/>
            <w:vAlign w:val="center"/>
          </w:tcPr>
          <w:p>
            <w:pPr>
              <w:pStyle w:val="9"/>
            </w:pPr>
            <w:r>
              <w:t>285.86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117.91</w:t>
            </w:r>
          </w:p>
        </w:tc>
        <w:tc>
          <w:tcPr>
            <w:tcW w:w="2551" w:type="dxa"/>
            <w:vAlign w:val="center"/>
          </w:tcPr>
          <w:p>
            <w:pPr>
              <w:pStyle w:val="9"/>
            </w:pPr>
            <w:r>
              <w:t>117.91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31.36</w:t>
            </w:r>
          </w:p>
        </w:tc>
        <w:tc>
          <w:tcPr>
            <w:tcW w:w="2551" w:type="dxa"/>
            <w:vAlign w:val="center"/>
          </w:tcPr>
          <w:p>
            <w:pPr>
              <w:pStyle w:val="9"/>
            </w:pPr>
            <w:r>
              <w:t>31.36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68.33</w:t>
            </w:r>
          </w:p>
        </w:tc>
        <w:tc>
          <w:tcPr>
            <w:tcW w:w="2551" w:type="dxa"/>
            <w:vAlign w:val="center"/>
          </w:tcPr>
          <w:p>
            <w:pPr>
              <w:pStyle w:val="9"/>
            </w:pPr>
            <w:r>
              <w:t>68.33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28.50</w:t>
            </w:r>
          </w:p>
        </w:tc>
        <w:tc>
          <w:tcPr>
            <w:tcW w:w="2551" w:type="dxa"/>
            <w:vAlign w:val="center"/>
          </w:tcPr>
          <w:p>
            <w:pPr>
              <w:pStyle w:val="9"/>
            </w:pPr>
            <w:r>
              <w:t>28.50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0.42</w:t>
            </w:r>
          </w:p>
        </w:tc>
        <w:tc>
          <w:tcPr>
            <w:tcW w:w="2551" w:type="dxa"/>
            <w:vAlign w:val="center"/>
          </w:tcPr>
          <w:p>
            <w:pPr>
              <w:pStyle w:val="9"/>
            </w:pPr>
            <w:r>
              <w:t>0.42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11.97</w:t>
            </w:r>
          </w:p>
        </w:tc>
        <w:tc>
          <w:tcPr>
            <w:tcW w:w="2551" w:type="dxa"/>
            <w:vAlign w:val="center"/>
          </w:tcPr>
          <w:p>
            <w:pPr>
              <w:pStyle w:val="9"/>
            </w:pPr>
            <w:r>
              <w:t>11.97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4.25</w:t>
            </w:r>
          </w:p>
        </w:tc>
        <w:tc>
          <w:tcPr>
            <w:tcW w:w="2551" w:type="dxa"/>
            <w:vAlign w:val="center"/>
          </w:tcPr>
          <w:p>
            <w:pPr>
              <w:pStyle w:val="9"/>
            </w:pPr>
            <w:r>
              <w:t>4.25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1.94</w:t>
            </w:r>
          </w:p>
        </w:tc>
        <w:tc>
          <w:tcPr>
            <w:tcW w:w="2551" w:type="dxa"/>
            <w:vAlign w:val="center"/>
          </w:tcPr>
          <w:p>
            <w:pPr>
              <w:pStyle w:val="9"/>
            </w:pPr>
            <w:r>
              <w:t>1.94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21.18</w:t>
            </w:r>
          </w:p>
        </w:tc>
        <w:tc>
          <w:tcPr>
            <w:tcW w:w="2551" w:type="dxa"/>
            <w:vAlign w:val="center"/>
          </w:tcPr>
          <w:p>
            <w:pPr>
              <w:pStyle w:val="9"/>
            </w:pPr>
            <w:r>
              <w:t>21.18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9.55</w:t>
            </w:r>
          </w:p>
        </w:tc>
        <w:tc>
          <w:tcPr>
            <w:tcW w:w="2551" w:type="dxa"/>
            <w:vAlign w:val="center"/>
          </w:tcPr>
          <w:p>
            <w:pPr>
              <w:pStyle w:val="9"/>
            </w:pPr>
          </w:p>
        </w:tc>
        <w:tc>
          <w:tcPr>
            <w:tcW w:w="2552" w:type="dxa"/>
            <w:vAlign w:val="center"/>
          </w:tcPr>
          <w:p>
            <w:pPr>
              <w:pStyle w:val="9"/>
            </w:pPr>
            <w: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1.56</w:t>
            </w:r>
          </w:p>
        </w:tc>
        <w:tc>
          <w:tcPr>
            <w:tcW w:w="2551" w:type="dxa"/>
            <w:vAlign w:val="center"/>
          </w:tcPr>
          <w:p>
            <w:pPr>
              <w:pStyle w:val="9"/>
            </w:pPr>
          </w:p>
        </w:tc>
        <w:tc>
          <w:tcPr>
            <w:tcW w:w="2552" w:type="dxa"/>
            <w:vAlign w:val="center"/>
          </w:tcPr>
          <w:p>
            <w:pPr>
              <w:pStyle w:val="9"/>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1.25</w:t>
            </w:r>
          </w:p>
        </w:tc>
        <w:tc>
          <w:tcPr>
            <w:tcW w:w="2551" w:type="dxa"/>
            <w:vAlign w:val="center"/>
          </w:tcPr>
          <w:p>
            <w:pPr>
              <w:pStyle w:val="9"/>
            </w:pPr>
          </w:p>
        </w:tc>
        <w:tc>
          <w:tcPr>
            <w:tcW w:w="2552" w:type="dxa"/>
            <w:vAlign w:val="center"/>
          </w:tcPr>
          <w:p>
            <w:pPr>
              <w:pStyle w:val="9"/>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0.40</w:t>
            </w:r>
          </w:p>
        </w:tc>
        <w:tc>
          <w:tcPr>
            <w:tcW w:w="2551" w:type="dxa"/>
            <w:vAlign w:val="center"/>
          </w:tcPr>
          <w:p>
            <w:pPr>
              <w:pStyle w:val="9"/>
            </w:pPr>
          </w:p>
        </w:tc>
        <w:tc>
          <w:tcPr>
            <w:tcW w:w="2552" w:type="dxa"/>
            <w:vAlign w:val="center"/>
          </w:tcPr>
          <w:p>
            <w:pPr>
              <w:pStyle w:val="9"/>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1.04</w:t>
            </w:r>
          </w:p>
        </w:tc>
        <w:tc>
          <w:tcPr>
            <w:tcW w:w="2551" w:type="dxa"/>
            <w:vAlign w:val="center"/>
          </w:tcPr>
          <w:p>
            <w:pPr>
              <w:pStyle w:val="9"/>
            </w:pPr>
          </w:p>
        </w:tc>
        <w:tc>
          <w:tcPr>
            <w:tcW w:w="2552" w:type="dxa"/>
            <w:vAlign w:val="center"/>
          </w:tcPr>
          <w:p>
            <w:pPr>
              <w:pStyle w:val="9"/>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1.80</w:t>
            </w:r>
          </w:p>
        </w:tc>
        <w:tc>
          <w:tcPr>
            <w:tcW w:w="2551" w:type="dxa"/>
            <w:vAlign w:val="center"/>
          </w:tcPr>
          <w:p>
            <w:pPr>
              <w:pStyle w:val="9"/>
            </w:pPr>
          </w:p>
        </w:tc>
        <w:tc>
          <w:tcPr>
            <w:tcW w:w="2552" w:type="dxa"/>
            <w:vAlign w:val="center"/>
          </w:tcPr>
          <w:p>
            <w:pPr>
              <w:pStyle w:val="9"/>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3.50</w:t>
            </w:r>
          </w:p>
        </w:tc>
        <w:tc>
          <w:tcPr>
            <w:tcW w:w="2551" w:type="dxa"/>
            <w:vAlign w:val="center"/>
          </w:tcPr>
          <w:p>
            <w:pPr>
              <w:pStyle w:val="9"/>
            </w:pPr>
          </w:p>
        </w:tc>
        <w:tc>
          <w:tcPr>
            <w:tcW w:w="2552" w:type="dxa"/>
            <w:vAlign w:val="center"/>
          </w:tcPr>
          <w:p>
            <w:pPr>
              <w:pStyle w:val="9"/>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10.89</w:t>
            </w:r>
          </w:p>
        </w:tc>
        <w:tc>
          <w:tcPr>
            <w:tcW w:w="2551" w:type="dxa"/>
            <w:vAlign w:val="center"/>
          </w:tcPr>
          <w:p>
            <w:pPr>
              <w:pStyle w:val="9"/>
            </w:pPr>
            <w:r>
              <w:t>10.89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10.02</w:t>
            </w:r>
          </w:p>
        </w:tc>
        <w:tc>
          <w:tcPr>
            <w:tcW w:w="2551" w:type="dxa"/>
            <w:vAlign w:val="center"/>
          </w:tcPr>
          <w:p>
            <w:pPr>
              <w:pStyle w:val="9"/>
            </w:pPr>
            <w:r>
              <w:t>10.02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0.87</w:t>
            </w:r>
          </w:p>
        </w:tc>
        <w:tc>
          <w:tcPr>
            <w:tcW w:w="2551" w:type="dxa"/>
            <w:vAlign w:val="center"/>
          </w:tcPr>
          <w:p>
            <w:pPr>
              <w:pStyle w:val="9"/>
            </w:pPr>
            <w:r>
              <w:t>0.87</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316004曲阳县社会保险事业中心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316004曲阳县社会保险事业中心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223</w:t>
            </w:r>
          </w:p>
        </w:tc>
        <w:tc>
          <w:tcPr>
            <w:tcW w:w="4535" w:type="dxa"/>
            <w:vAlign w:val="center"/>
          </w:tcPr>
          <w:p>
            <w:pPr>
              <w:pStyle w:val="10"/>
            </w:pPr>
            <w:r>
              <w:t>国有资本经营预算支出</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22301</w:t>
            </w:r>
          </w:p>
        </w:tc>
        <w:tc>
          <w:tcPr>
            <w:tcW w:w="4535" w:type="dxa"/>
            <w:vAlign w:val="center"/>
          </w:tcPr>
          <w:p>
            <w:pPr>
              <w:pStyle w:val="10"/>
            </w:pPr>
            <w:r>
              <w:t>解决历史遗留问题及改革成本支出</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2230105</w:t>
            </w:r>
          </w:p>
        </w:tc>
        <w:tc>
          <w:tcPr>
            <w:tcW w:w="4535" w:type="dxa"/>
            <w:vAlign w:val="center"/>
          </w:tcPr>
          <w:p>
            <w:pPr>
              <w:pStyle w:val="10"/>
            </w:pPr>
            <w:r>
              <w:t>国有企业退休人员社会化管理补助支出</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316004曲阳县社会保险事业中心</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曲阳县社会保险事业中心2024年单位预算信息公开情况说明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按照《中华人民共和国预算法》、《地方预决算公开操作规程》和《关于进一步推进预算公开工作的实施意见》规定，现将曲阳县社会保险事业中心2024年单位预算公开如下：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负责企业养老保险、机关事业养老保险、企业工伤保险和机关事业工伤保险收缴和业务经办，失业保险经办及待遇发放、企业和机关事业离退休人员养老金发放和工伤待遇支付。</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曲阳县社会保险事业中心</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382.54万元，其中：一般公共预算收入381.54万元，基金预算收入0.00万元，国有资本经营预算收入1.00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曲阳县社会保险事业中心年度单位预算中支出预算的总体情况。2024年支出预算382.54万元，其中基本支出306.30万元，包括人员经费296.75万元和日常公用经费9.55万元；项目支出76.24万元，主要为养老保险审定征收经费11.00万元、国有企业职教幼教退休教师补贴经费22.00万元。</w:t>
      </w:r>
    </w:p>
    <w:p>
      <w:pPr>
        <w:pStyle w:val="16"/>
      </w:pPr>
      <w:r>
        <w:t>3、比上年增减情况</w:t>
      </w:r>
    </w:p>
    <w:p>
      <w:pPr>
        <w:pStyle w:val="16"/>
      </w:pPr>
      <w:r>
        <w:t>2024年预算收支安排382.54万元，较2023年预算增加11.74万元，其中：基本支出增加6.92万元，主要为在职人员27人调整薪级、保险调基经费支出随之增加。项目支出增加4.82万元，主要为幼教项目增加2.00万元，劳务派遣人员费用增加1.82万元，社保国有企业退休人员社会化管理项目增加1.00万元。</w:t>
      </w:r>
    </w:p>
    <w:p>
      <w:pPr>
        <w:spacing w:before="10" w:after="10"/>
        <w:ind w:firstLine="640"/>
        <w:outlineLvl w:val="5"/>
      </w:pPr>
      <w:r>
        <w:rPr>
          <w:rFonts w:ascii="黑体" w:hAnsi="黑体" w:eastAsia="黑体" w:cs="黑体"/>
          <w:color w:val="000000"/>
          <w:sz w:val="32"/>
        </w:rPr>
        <w:t>三、机关运行经费安排情况</w:t>
      </w:r>
    </w:p>
    <w:p>
      <w:pPr>
        <w:pStyle w:val="17"/>
      </w:pPr>
      <w:r>
        <w:t>2024年，我单位机关运行经费共计安排9.55万元，主要用于日常维修、办公用房水电费、办公用房取暖费、办公用房物业管理费等日常运行支出。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1、国有企业退休人员社会化管理省级财政补助资金绩效目标表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13063424P00449910002T</w:t>
            </w:r>
          </w:p>
        </w:tc>
        <w:tc>
          <w:tcPr>
            <w:tcW w:w="2835" w:type="dxa"/>
            <w:vAlign w:val="center"/>
          </w:tcPr>
          <w:p>
            <w:pPr>
              <w:pStyle w:val="8"/>
            </w:pPr>
            <w:r>
              <w:t>项目名称</w:t>
            </w:r>
          </w:p>
        </w:tc>
        <w:tc>
          <w:tcPr>
            <w:tcW w:w="6095" w:type="dxa"/>
            <w:gridSpan w:val="3"/>
            <w:vAlign w:val="center"/>
          </w:tcPr>
          <w:p>
            <w:pPr>
              <w:pStyle w:val="10"/>
            </w:pPr>
            <w:r>
              <w:t>国有企业退休人员社会化管理省级财政补助资金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w:t>
            </w:r>
          </w:p>
        </w:tc>
        <w:tc>
          <w:tcPr>
            <w:tcW w:w="2835" w:type="dxa"/>
            <w:vAlign w:val="center"/>
          </w:tcPr>
          <w:p>
            <w:pPr>
              <w:pStyle w:val="8"/>
            </w:pPr>
            <w:r>
              <w:t>其中：财政    资金</w:t>
            </w:r>
          </w:p>
        </w:tc>
        <w:tc>
          <w:tcPr>
            <w:tcW w:w="2551" w:type="dxa"/>
            <w:vAlign w:val="center"/>
          </w:tcPr>
          <w:p>
            <w:pPr>
              <w:pStyle w:val="10"/>
            </w:pPr>
            <w:r>
              <w:t>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预算数为1万元，其省级资金1万元，主要用于国有企业退休人员档案管理方面，按照实际需求拨付。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1.通过对国有企业退休人员档案日常维修（护），达到省档案管理验收要求，保证档案正常运行和社保经办工作平稳开展。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国有企业退休人员档案数量</w:t>
            </w:r>
          </w:p>
        </w:tc>
        <w:tc>
          <w:tcPr>
            <w:tcW w:w="5386" w:type="dxa"/>
            <w:vAlign w:val="center"/>
          </w:tcPr>
          <w:p>
            <w:pPr>
              <w:pStyle w:val="10"/>
            </w:pPr>
            <w:r>
              <w:t>国有企业退休人员档案数量</w:t>
            </w:r>
          </w:p>
        </w:tc>
        <w:tc>
          <w:tcPr>
            <w:tcW w:w="2268" w:type="dxa"/>
            <w:vAlign w:val="center"/>
          </w:tcPr>
          <w:p>
            <w:pPr>
              <w:pStyle w:val="10"/>
            </w:pPr>
            <w:r>
              <w:t>≥5500份</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国有企业退休人员档案整理工作完成率</w:t>
            </w:r>
          </w:p>
        </w:tc>
        <w:tc>
          <w:tcPr>
            <w:tcW w:w="5386" w:type="dxa"/>
            <w:vAlign w:val="center"/>
          </w:tcPr>
          <w:p>
            <w:pPr>
              <w:pStyle w:val="10"/>
            </w:pPr>
            <w:r>
              <w:t>国有企业退休人员档案整理工作完成率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国有企业退休人员档案整理工作及时率</w:t>
            </w:r>
          </w:p>
        </w:tc>
        <w:tc>
          <w:tcPr>
            <w:tcW w:w="5386" w:type="dxa"/>
            <w:vAlign w:val="center"/>
          </w:tcPr>
          <w:p>
            <w:pPr>
              <w:pStyle w:val="10"/>
            </w:pPr>
            <w:r>
              <w:t>国有企业退休人员档案整理工作及时率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国有企业退休人员档案维护成本</w:t>
            </w:r>
          </w:p>
        </w:tc>
        <w:tc>
          <w:tcPr>
            <w:tcW w:w="5386" w:type="dxa"/>
            <w:vAlign w:val="center"/>
          </w:tcPr>
          <w:p>
            <w:pPr>
              <w:pStyle w:val="10"/>
            </w:pPr>
            <w:r>
              <w:t>国有企业退休人员档案维护成本</w:t>
            </w:r>
          </w:p>
        </w:tc>
        <w:tc>
          <w:tcPr>
            <w:tcW w:w="2268" w:type="dxa"/>
            <w:vAlign w:val="center"/>
          </w:tcPr>
          <w:p>
            <w:pPr>
              <w:pStyle w:val="10"/>
            </w:pPr>
            <w:r>
              <w:t>10000元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国有企业退休人员档案正常查调保障率</w:t>
            </w:r>
          </w:p>
        </w:tc>
        <w:tc>
          <w:tcPr>
            <w:tcW w:w="5386" w:type="dxa"/>
            <w:vAlign w:val="center"/>
          </w:tcPr>
          <w:p>
            <w:pPr>
              <w:pStyle w:val="10"/>
            </w:pPr>
            <w:r>
              <w:t>国有企业退休人员档案正常查调保障率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国有企业档案存放退休人员满意度</w:t>
            </w:r>
          </w:p>
        </w:tc>
        <w:tc>
          <w:tcPr>
            <w:tcW w:w="5386" w:type="dxa"/>
            <w:vAlign w:val="center"/>
          </w:tcPr>
          <w:p>
            <w:pPr>
              <w:pStyle w:val="10"/>
            </w:pPr>
            <w:r>
              <w:t>国有企业档案存放退休人员满意度</w:t>
            </w:r>
          </w:p>
        </w:tc>
        <w:tc>
          <w:tcPr>
            <w:tcW w:w="2268" w:type="dxa"/>
            <w:vAlign w:val="center"/>
          </w:tcPr>
          <w:p>
            <w:pPr>
              <w:pStyle w:val="10"/>
            </w:pPr>
            <w:r>
              <w:t>≥98%</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2、国有企业职教幼教退休教师补贴经费绩效目标表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13063424P00322510002F</w:t>
            </w:r>
          </w:p>
        </w:tc>
        <w:tc>
          <w:tcPr>
            <w:tcW w:w="2835" w:type="dxa"/>
            <w:vAlign w:val="center"/>
          </w:tcPr>
          <w:p>
            <w:pPr>
              <w:pStyle w:val="8"/>
            </w:pPr>
            <w:r>
              <w:t>项目名称</w:t>
            </w:r>
          </w:p>
        </w:tc>
        <w:tc>
          <w:tcPr>
            <w:tcW w:w="6095" w:type="dxa"/>
            <w:gridSpan w:val="3"/>
            <w:vAlign w:val="center"/>
          </w:tcPr>
          <w:p>
            <w:pPr>
              <w:pStyle w:val="10"/>
            </w:pPr>
            <w:r>
              <w:t>国有企业职教幼教退休教师补贴经费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22.00</w:t>
            </w:r>
          </w:p>
        </w:tc>
        <w:tc>
          <w:tcPr>
            <w:tcW w:w="2835" w:type="dxa"/>
            <w:vAlign w:val="center"/>
          </w:tcPr>
          <w:p>
            <w:pPr>
              <w:pStyle w:val="8"/>
            </w:pPr>
            <w:r>
              <w:t>其中：财政    资金</w:t>
            </w:r>
          </w:p>
        </w:tc>
        <w:tc>
          <w:tcPr>
            <w:tcW w:w="2551" w:type="dxa"/>
            <w:vAlign w:val="center"/>
          </w:tcPr>
          <w:p>
            <w:pPr>
              <w:pStyle w:val="10"/>
            </w:pPr>
            <w:r>
              <w:t>22.00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预算数是22万元，其中县级资金22万元，主要用于发放国有企业职教幼教退休教师补贴工资，资金按进度拨付。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5.50</w:t>
            </w:r>
          </w:p>
        </w:tc>
        <w:tc>
          <w:tcPr>
            <w:tcW w:w="2835" w:type="dxa"/>
            <w:vAlign w:val="center"/>
          </w:tcPr>
          <w:p>
            <w:pPr>
              <w:pStyle w:val="11"/>
            </w:pPr>
            <w:r>
              <w:t>11.00</w:t>
            </w:r>
          </w:p>
        </w:tc>
        <w:tc>
          <w:tcPr>
            <w:tcW w:w="2551" w:type="dxa"/>
            <w:vAlign w:val="center"/>
          </w:tcPr>
          <w:p>
            <w:pPr>
              <w:pStyle w:val="11"/>
            </w:pPr>
            <w:r>
              <w:t>16.50</w:t>
            </w:r>
          </w:p>
        </w:tc>
        <w:tc>
          <w:tcPr>
            <w:tcW w:w="3544" w:type="dxa"/>
            <w:gridSpan w:val="2"/>
            <w:vAlign w:val="center"/>
          </w:tcPr>
          <w:p>
            <w:pPr>
              <w:pStyle w:val="11"/>
            </w:pPr>
            <w:r>
              <w:t>22.00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1.根据上级通知及时发放教师补贴工资，提供优质服务达到满意效果。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教师补贴工资发放人数</w:t>
            </w:r>
          </w:p>
        </w:tc>
        <w:tc>
          <w:tcPr>
            <w:tcW w:w="5386" w:type="dxa"/>
            <w:vAlign w:val="center"/>
          </w:tcPr>
          <w:p>
            <w:pPr>
              <w:pStyle w:val="10"/>
            </w:pPr>
            <w:r>
              <w:t>教师补贴发放人数</w:t>
            </w:r>
          </w:p>
        </w:tc>
        <w:tc>
          <w:tcPr>
            <w:tcW w:w="2268" w:type="dxa"/>
            <w:vAlign w:val="center"/>
          </w:tcPr>
          <w:p>
            <w:pPr>
              <w:pStyle w:val="10"/>
            </w:pPr>
            <w:r>
              <w:t>11人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补贴足额发放完成率</w:t>
            </w:r>
          </w:p>
        </w:tc>
        <w:tc>
          <w:tcPr>
            <w:tcW w:w="5386" w:type="dxa"/>
            <w:vAlign w:val="center"/>
          </w:tcPr>
          <w:p>
            <w:pPr>
              <w:pStyle w:val="10"/>
            </w:pPr>
            <w:r>
              <w:t>补贴足额发放完成率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补贴发放及时率</w:t>
            </w:r>
          </w:p>
        </w:tc>
        <w:tc>
          <w:tcPr>
            <w:tcW w:w="5386" w:type="dxa"/>
            <w:vAlign w:val="center"/>
          </w:tcPr>
          <w:p>
            <w:pPr>
              <w:pStyle w:val="10"/>
            </w:pPr>
            <w:r>
              <w:t>补贴发放及时率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教师人均补贴成本</w:t>
            </w:r>
          </w:p>
        </w:tc>
        <w:tc>
          <w:tcPr>
            <w:tcW w:w="5386" w:type="dxa"/>
            <w:vAlign w:val="center"/>
          </w:tcPr>
          <w:p>
            <w:pPr>
              <w:pStyle w:val="10"/>
            </w:pPr>
            <w:r>
              <w:t>教师人均补贴成本</w:t>
            </w:r>
          </w:p>
        </w:tc>
        <w:tc>
          <w:tcPr>
            <w:tcW w:w="2268" w:type="dxa"/>
            <w:vAlign w:val="center"/>
          </w:tcPr>
          <w:p>
            <w:pPr>
              <w:pStyle w:val="10"/>
            </w:pPr>
            <w:r>
              <w:t>2万元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退休教师职工补助保障率</w:t>
            </w:r>
          </w:p>
        </w:tc>
        <w:tc>
          <w:tcPr>
            <w:tcW w:w="5386" w:type="dxa"/>
            <w:vAlign w:val="center"/>
          </w:tcPr>
          <w:p>
            <w:pPr>
              <w:pStyle w:val="10"/>
            </w:pPr>
            <w:r>
              <w:t>退休教师职工补助保障率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5386" w:type="dxa"/>
            <w:vAlign w:val="center"/>
          </w:tcPr>
          <w:p>
            <w:pPr>
              <w:pStyle w:val="10"/>
            </w:pPr>
            <w:r>
              <w:t>受益群体满意度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3、社保中心档案室维护经费绩效目标表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13063424P00R3C310002W</w:t>
            </w:r>
          </w:p>
        </w:tc>
        <w:tc>
          <w:tcPr>
            <w:tcW w:w="2835" w:type="dxa"/>
            <w:vAlign w:val="center"/>
          </w:tcPr>
          <w:p>
            <w:pPr>
              <w:pStyle w:val="8"/>
            </w:pPr>
            <w:r>
              <w:t>项目名称</w:t>
            </w:r>
          </w:p>
        </w:tc>
        <w:tc>
          <w:tcPr>
            <w:tcW w:w="6095" w:type="dxa"/>
            <w:gridSpan w:val="3"/>
            <w:vAlign w:val="center"/>
          </w:tcPr>
          <w:p>
            <w:pPr>
              <w:pStyle w:val="10"/>
            </w:pPr>
            <w:r>
              <w:t>社保中心档案室维护经费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w:t>
            </w:r>
          </w:p>
        </w:tc>
        <w:tc>
          <w:tcPr>
            <w:tcW w:w="2835" w:type="dxa"/>
            <w:vAlign w:val="center"/>
          </w:tcPr>
          <w:p>
            <w:pPr>
              <w:pStyle w:val="8"/>
            </w:pPr>
            <w:r>
              <w:t>其中：财政    资金</w:t>
            </w:r>
          </w:p>
        </w:tc>
        <w:tc>
          <w:tcPr>
            <w:tcW w:w="2551" w:type="dxa"/>
            <w:vAlign w:val="center"/>
          </w:tcPr>
          <w:p>
            <w:pPr>
              <w:pStyle w:val="10"/>
            </w:pPr>
            <w:r>
              <w:t>3.00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预算数是3万元，其中县级资金3万元，主要用于对档案室进行维修（护），达到省档案室达标验收要求，保障档案整理工作的平稳开展，资金按进度拨付。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0.75</w:t>
            </w:r>
          </w:p>
        </w:tc>
        <w:tc>
          <w:tcPr>
            <w:tcW w:w="2835" w:type="dxa"/>
            <w:vAlign w:val="center"/>
          </w:tcPr>
          <w:p>
            <w:pPr>
              <w:pStyle w:val="11"/>
            </w:pPr>
            <w:r>
              <w:t>1.50</w:t>
            </w:r>
          </w:p>
        </w:tc>
        <w:tc>
          <w:tcPr>
            <w:tcW w:w="2551" w:type="dxa"/>
            <w:vAlign w:val="center"/>
          </w:tcPr>
          <w:p>
            <w:pPr>
              <w:pStyle w:val="11"/>
            </w:pPr>
            <w:r>
              <w:t>2.25</w:t>
            </w:r>
          </w:p>
        </w:tc>
        <w:tc>
          <w:tcPr>
            <w:tcW w:w="3544" w:type="dxa"/>
            <w:gridSpan w:val="2"/>
            <w:vAlign w:val="center"/>
          </w:tcPr>
          <w:p>
            <w:pPr>
              <w:pStyle w:val="11"/>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1.通过对档案室进行日常维修（护），达到省档案室达标验收要求 ，保证档案正常运行和社保经办工作平稳开展。</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档案整理数量</w:t>
            </w:r>
          </w:p>
        </w:tc>
        <w:tc>
          <w:tcPr>
            <w:tcW w:w="5386" w:type="dxa"/>
            <w:vAlign w:val="center"/>
          </w:tcPr>
          <w:p>
            <w:pPr>
              <w:pStyle w:val="10"/>
            </w:pPr>
            <w:r>
              <w:t>档案整理数量</w:t>
            </w:r>
          </w:p>
        </w:tc>
        <w:tc>
          <w:tcPr>
            <w:tcW w:w="2268" w:type="dxa"/>
            <w:vAlign w:val="center"/>
          </w:tcPr>
          <w:p>
            <w:pPr>
              <w:pStyle w:val="10"/>
            </w:pPr>
            <w:r>
              <w:t>≥3000份</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档案整理工作完成率</w:t>
            </w:r>
          </w:p>
        </w:tc>
        <w:tc>
          <w:tcPr>
            <w:tcW w:w="5386" w:type="dxa"/>
            <w:vAlign w:val="center"/>
          </w:tcPr>
          <w:p>
            <w:pPr>
              <w:pStyle w:val="10"/>
            </w:pPr>
            <w:r>
              <w:t>档案整理工作完成率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档案整理工作及时率</w:t>
            </w:r>
          </w:p>
        </w:tc>
        <w:tc>
          <w:tcPr>
            <w:tcW w:w="5386" w:type="dxa"/>
            <w:vAlign w:val="center"/>
          </w:tcPr>
          <w:p>
            <w:pPr>
              <w:pStyle w:val="10"/>
            </w:pPr>
            <w:r>
              <w:t>档案整理工作及时率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档案室维护成本</w:t>
            </w:r>
          </w:p>
        </w:tc>
        <w:tc>
          <w:tcPr>
            <w:tcW w:w="5386" w:type="dxa"/>
            <w:vAlign w:val="center"/>
          </w:tcPr>
          <w:p>
            <w:pPr>
              <w:pStyle w:val="10"/>
            </w:pPr>
            <w:r>
              <w:t>档案室维护成本</w:t>
            </w:r>
          </w:p>
        </w:tc>
        <w:tc>
          <w:tcPr>
            <w:tcW w:w="2268" w:type="dxa"/>
            <w:vAlign w:val="center"/>
          </w:tcPr>
          <w:p>
            <w:pPr>
              <w:pStyle w:val="10"/>
            </w:pPr>
            <w:r>
              <w:t>3万元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档案室正常使用保障使用情况</w:t>
            </w:r>
          </w:p>
        </w:tc>
        <w:tc>
          <w:tcPr>
            <w:tcW w:w="5386" w:type="dxa"/>
            <w:vAlign w:val="center"/>
          </w:tcPr>
          <w:p>
            <w:pPr>
              <w:pStyle w:val="10"/>
            </w:pPr>
            <w:r>
              <w:t>档案室正常使用保障使用情况</w:t>
            </w:r>
          </w:p>
        </w:tc>
        <w:tc>
          <w:tcPr>
            <w:tcW w:w="2268" w:type="dxa"/>
            <w:vAlign w:val="center"/>
          </w:tcPr>
          <w:p>
            <w:pPr>
              <w:pStyle w:val="10"/>
            </w:pPr>
            <w:r>
              <w:t>正常使用</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档案存放人员满意度</w:t>
            </w:r>
          </w:p>
        </w:tc>
        <w:tc>
          <w:tcPr>
            <w:tcW w:w="5386" w:type="dxa"/>
            <w:vAlign w:val="center"/>
          </w:tcPr>
          <w:p>
            <w:pPr>
              <w:pStyle w:val="10"/>
            </w:pPr>
            <w:r>
              <w:t>档案存放人员满意度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4、社保中心劳务派遣人员项目经费绩效目标表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13063424P002B1D10002Q</w:t>
            </w:r>
          </w:p>
        </w:tc>
        <w:tc>
          <w:tcPr>
            <w:tcW w:w="2835" w:type="dxa"/>
            <w:vAlign w:val="center"/>
          </w:tcPr>
          <w:p>
            <w:pPr>
              <w:pStyle w:val="8"/>
            </w:pPr>
            <w:r>
              <w:t>项目名称</w:t>
            </w:r>
          </w:p>
        </w:tc>
        <w:tc>
          <w:tcPr>
            <w:tcW w:w="6095" w:type="dxa"/>
            <w:gridSpan w:val="3"/>
            <w:vAlign w:val="center"/>
          </w:tcPr>
          <w:p>
            <w:pPr>
              <w:pStyle w:val="10"/>
            </w:pPr>
            <w:r>
              <w:t>社保中心劳务派遣人员项目经费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35.24</w:t>
            </w:r>
          </w:p>
        </w:tc>
        <w:tc>
          <w:tcPr>
            <w:tcW w:w="2835" w:type="dxa"/>
            <w:vAlign w:val="center"/>
          </w:tcPr>
          <w:p>
            <w:pPr>
              <w:pStyle w:val="8"/>
            </w:pPr>
            <w:r>
              <w:t>其中：财政    资金</w:t>
            </w:r>
          </w:p>
        </w:tc>
        <w:tc>
          <w:tcPr>
            <w:tcW w:w="2551" w:type="dxa"/>
            <w:vAlign w:val="center"/>
          </w:tcPr>
          <w:p>
            <w:pPr>
              <w:pStyle w:val="10"/>
            </w:pPr>
            <w:r>
              <w:t>35.24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预算数是35.24万元，其中县级资金35.24万元，主要用于发放劳务派遣人员劳务费，资金按月拨付。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8.81</w:t>
            </w:r>
          </w:p>
        </w:tc>
        <w:tc>
          <w:tcPr>
            <w:tcW w:w="2835" w:type="dxa"/>
            <w:vAlign w:val="center"/>
          </w:tcPr>
          <w:p>
            <w:pPr>
              <w:pStyle w:val="11"/>
            </w:pPr>
            <w:r>
              <w:t>17.62</w:t>
            </w:r>
          </w:p>
        </w:tc>
        <w:tc>
          <w:tcPr>
            <w:tcW w:w="2551" w:type="dxa"/>
            <w:vAlign w:val="center"/>
          </w:tcPr>
          <w:p>
            <w:pPr>
              <w:pStyle w:val="11"/>
            </w:pPr>
            <w:r>
              <w:t>26.43</w:t>
            </w:r>
          </w:p>
        </w:tc>
        <w:tc>
          <w:tcPr>
            <w:tcW w:w="3544" w:type="dxa"/>
            <w:gridSpan w:val="2"/>
            <w:vAlign w:val="center"/>
          </w:tcPr>
          <w:p>
            <w:pPr>
              <w:pStyle w:val="11"/>
            </w:pPr>
            <w:r>
              <w:t>35.24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1.按时足额发放劳务派遣人员工资，保障劳务派遣人员安心从事社保工作，提高工作效率。</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劳务派遣人员数量</w:t>
            </w:r>
          </w:p>
        </w:tc>
        <w:tc>
          <w:tcPr>
            <w:tcW w:w="2268" w:type="dxa"/>
            <w:vAlign w:val="center"/>
          </w:tcPr>
          <w:p>
            <w:pPr>
              <w:pStyle w:val="10"/>
            </w:pPr>
            <w:r>
              <w:t>7人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劳务派遣补助发放到位率</w:t>
            </w:r>
          </w:p>
        </w:tc>
        <w:tc>
          <w:tcPr>
            <w:tcW w:w="5386" w:type="dxa"/>
            <w:vAlign w:val="center"/>
          </w:tcPr>
          <w:p>
            <w:pPr>
              <w:pStyle w:val="10"/>
            </w:pPr>
            <w:r>
              <w:t>劳务派遣补助发放到位率</w:t>
            </w:r>
          </w:p>
        </w:tc>
        <w:tc>
          <w:tcPr>
            <w:tcW w:w="2268" w:type="dxa"/>
            <w:vAlign w:val="center"/>
          </w:tcPr>
          <w:p>
            <w:pPr>
              <w:pStyle w:val="10"/>
            </w:pPr>
            <w:r>
              <w:t>≥96%</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劳务派遣补助发放及时率</w:t>
            </w:r>
          </w:p>
        </w:tc>
        <w:tc>
          <w:tcPr>
            <w:tcW w:w="5386" w:type="dxa"/>
            <w:vAlign w:val="center"/>
          </w:tcPr>
          <w:p>
            <w:pPr>
              <w:pStyle w:val="10"/>
            </w:pPr>
            <w:r>
              <w:t>劳务派遣补助发放及时率</w:t>
            </w:r>
          </w:p>
        </w:tc>
        <w:tc>
          <w:tcPr>
            <w:tcW w:w="2268" w:type="dxa"/>
            <w:vAlign w:val="center"/>
          </w:tcPr>
          <w:p>
            <w:pPr>
              <w:pStyle w:val="10"/>
            </w:pPr>
            <w:r>
              <w:t>≥96%</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劳务派遣人均补助成本</w:t>
            </w:r>
          </w:p>
        </w:tc>
        <w:tc>
          <w:tcPr>
            <w:tcW w:w="5386" w:type="dxa"/>
            <w:vAlign w:val="center"/>
          </w:tcPr>
          <w:p>
            <w:pPr>
              <w:pStyle w:val="10"/>
            </w:pPr>
            <w:r>
              <w:t>劳务派遣人均补助成本</w:t>
            </w:r>
          </w:p>
        </w:tc>
        <w:tc>
          <w:tcPr>
            <w:tcW w:w="2268" w:type="dxa"/>
            <w:vAlign w:val="center"/>
          </w:tcPr>
          <w:p>
            <w:pPr>
              <w:pStyle w:val="10"/>
            </w:pPr>
            <w:r>
              <w:t>≥3872.29元/月</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劳务派遣人员尽职尽责率</w:t>
            </w:r>
          </w:p>
        </w:tc>
        <w:tc>
          <w:tcPr>
            <w:tcW w:w="5386" w:type="dxa"/>
            <w:vAlign w:val="center"/>
          </w:tcPr>
          <w:p>
            <w:pPr>
              <w:pStyle w:val="10"/>
            </w:pPr>
            <w:r>
              <w:t>劳务派遣人员尽职尽责率</w:t>
            </w:r>
          </w:p>
        </w:tc>
        <w:tc>
          <w:tcPr>
            <w:tcW w:w="2268" w:type="dxa"/>
            <w:vAlign w:val="center"/>
          </w:tcPr>
          <w:p>
            <w:pPr>
              <w:pStyle w:val="10"/>
            </w:pPr>
            <w:r>
              <w:t>≥96%</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≥96%</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5、社保中心离退休人员年审专项经费绩效目标表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13063424P00C6BX10002Y</w:t>
            </w:r>
          </w:p>
        </w:tc>
        <w:tc>
          <w:tcPr>
            <w:tcW w:w="2835" w:type="dxa"/>
            <w:vAlign w:val="center"/>
          </w:tcPr>
          <w:p>
            <w:pPr>
              <w:pStyle w:val="8"/>
            </w:pPr>
            <w:r>
              <w:t>项目名称</w:t>
            </w:r>
          </w:p>
        </w:tc>
        <w:tc>
          <w:tcPr>
            <w:tcW w:w="6095" w:type="dxa"/>
            <w:gridSpan w:val="3"/>
            <w:vAlign w:val="center"/>
          </w:tcPr>
          <w:p>
            <w:pPr>
              <w:pStyle w:val="10"/>
            </w:pPr>
            <w:r>
              <w:t>社保中心离退休人员年审专项经费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4.00</w:t>
            </w:r>
          </w:p>
        </w:tc>
        <w:tc>
          <w:tcPr>
            <w:tcW w:w="2835" w:type="dxa"/>
            <w:vAlign w:val="center"/>
          </w:tcPr>
          <w:p>
            <w:pPr>
              <w:pStyle w:val="8"/>
            </w:pPr>
            <w:r>
              <w:t>其中：财政    资金</w:t>
            </w:r>
          </w:p>
        </w:tc>
        <w:tc>
          <w:tcPr>
            <w:tcW w:w="2551" w:type="dxa"/>
            <w:vAlign w:val="center"/>
          </w:tcPr>
          <w:p>
            <w:pPr>
              <w:pStyle w:val="10"/>
            </w:pPr>
            <w:r>
              <w:t>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预算数为4万元，其中县级资金4万元，主要用于离退休人员领取基本养老金的资格认证所需费用，资金按进度拨付。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1.00</w:t>
            </w:r>
          </w:p>
        </w:tc>
        <w:tc>
          <w:tcPr>
            <w:tcW w:w="2835" w:type="dxa"/>
            <w:vAlign w:val="center"/>
          </w:tcPr>
          <w:p>
            <w:pPr>
              <w:pStyle w:val="11"/>
            </w:pPr>
            <w:r>
              <w:t>2.00</w:t>
            </w:r>
          </w:p>
        </w:tc>
        <w:tc>
          <w:tcPr>
            <w:tcW w:w="2551" w:type="dxa"/>
            <w:vAlign w:val="center"/>
          </w:tcPr>
          <w:p>
            <w:pPr>
              <w:pStyle w:val="11"/>
            </w:pPr>
            <w:r>
              <w:t>3.00</w:t>
            </w:r>
          </w:p>
        </w:tc>
        <w:tc>
          <w:tcPr>
            <w:tcW w:w="3544" w:type="dxa"/>
            <w:gridSpan w:val="2"/>
            <w:vAlign w:val="center"/>
          </w:tcPr>
          <w:p>
            <w:pPr>
              <w:pStyle w:val="11"/>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1.通过拨付离退休人员年审专项经费，及时完成对参加基本养老保险的离退休人员领取基本养老金的资格核查。</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离退休人员年审人数</w:t>
            </w:r>
          </w:p>
        </w:tc>
        <w:tc>
          <w:tcPr>
            <w:tcW w:w="5386" w:type="dxa"/>
            <w:vAlign w:val="center"/>
          </w:tcPr>
          <w:p>
            <w:pPr>
              <w:pStyle w:val="10"/>
            </w:pPr>
            <w:r>
              <w:t>离退休人员年审人数</w:t>
            </w:r>
          </w:p>
        </w:tc>
        <w:tc>
          <w:tcPr>
            <w:tcW w:w="2268" w:type="dxa"/>
            <w:vAlign w:val="center"/>
          </w:tcPr>
          <w:p>
            <w:pPr>
              <w:pStyle w:val="10"/>
            </w:pPr>
            <w:r>
              <w:t>≥5000人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离退休人员年审覆盖率</w:t>
            </w:r>
          </w:p>
        </w:tc>
        <w:tc>
          <w:tcPr>
            <w:tcW w:w="5386" w:type="dxa"/>
            <w:vAlign w:val="center"/>
          </w:tcPr>
          <w:p>
            <w:pPr>
              <w:pStyle w:val="10"/>
            </w:pPr>
            <w:r>
              <w:t>离退休人员年审覆盖率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离退休人员年审及时率</w:t>
            </w:r>
          </w:p>
        </w:tc>
        <w:tc>
          <w:tcPr>
            <w:tcW w:w="5386" w:type="dxa"/>
            <w:vAlign w:val="center"/>
          </w:tcPr>
          <w:p>
            <w:pPr>
              <w:pStyle w:val="10"/>
            </w:pPr>
            <w:r>
              <w:t>离退休人员年审及时率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离退休人员年审成本总额</w:t>
            </w:r>
          </w:p>
        </w:tc>
        <w:tc>
          <w:tcPr>
            <w:tcW w:w="5386" w:type="dxa"/>
            <w:vAlign w:val="center"/>
          </w:tcPr>
          <w:p>
            <w:pPr>
              <w:pStyle w:val="10"/>
            </w:pPr>
            <w:r>
              <w:t>离退休人员年审成本总额</w:t>
            </w:r>
          </w:p>
        </w:tc>
        <w:tc>
          <w:tcPr>
            <w:tcW w:w="2268" w:type="dxa"/>
            <w:vAlign w:val="center"/>
          </w:tcPr>
          <w:p>
            <w:pPr>
              <w:pStyle w:val="10"/>
            </w:pPr>
            <w:r>
              <w:t>4万元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离退休人员年审便捷率</w:t>
            </w:r>
          </w:p>
        </w:tc>
        <w:tc>
          <w:tcPr>
            <w:tcW w:w="5386" w:type="dxa"/>
            <w:vAlign w:val="center"/>
          </w:tcPr>
          <w:p>
            <w:pPr>
              <w:pStyle w:val="10"/>
            </w:pPr>
            <w:r>
              <w:t>离退休人员年审便捷率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收益群众满意度</w:t>
            </w:r>
          </w:p>
        </w:tc>
        <w:tc>
          <w:tcPr>
            <w:tcW w:w="5386" w:type="dxa"/>
            <w:vAlign w:val="center"/>
          </w:tcPr>
          <w:p>
            <w:pPr>
              <w:pStyle w:val="10"/>
            </w:pPr>
            <w:r>
              <w:t>收益群众满意度</w:t>
            </w:r>
          </w:p>
        </w:tc>
        <w:tc>
          <w:tcPr>
            <w:tcW w:w="2268" w:type="dxa"/>
            <w:vAlign w:val="center"/>
          </w:tcPr>
          <w:p>
            <w:pPr>
              <w:pStyle w:val="10"/>
            </w:pPr>
            <w:r>
              <w:t>≥98%</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6、养老保险审定征收经费绩效目标表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13063424P002F81100026</w:t>
            </w:r>
          </w:p>
        </w:tc>
        <w:tc>
          <w:tcPr>
            <w:tcW w:w="2835" w:type="dxa"/>
            <w:vAlign w:val="center"/>
          </w:tcPr>
          <w:p>
            <w:pPr>
              <w:pStyle w:val="8"/>
            </w:pPr>
            <w:r>
              <w:t>项目名称</w:t>
            </w:r>
          </w:p>
        </w:tc>
        <w:tc>
          <w:tcPr>
            <w:tcW w:w="6095" w:type="dxa"/>
            <w:gridSpan w:val="3"/>
            <w:vAlign w:val="center"/>
          </w:tcPr>
          <w:p>
            <w:pPr>
              <w:pStyle w:val="10"/>
            </w:pPr>
            <w:r>
              <w:t>养老保险审定征收经费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11.00</w:t>
            </w:r>
          </w:p>
        </w:tc>
        <w:tc>
          <w:tcPr>
            <w:tcW w:w="2835" w:type="dxa"/>
            <w:vAlign w:val="center"/>
          </w:tcPr>
          <w:p>
            <w:pPr>
              <w:pStyle w:val="8"/>
            </w:pPr>
            <w:r>
              <w:t>其中：财政    资金</w:t>
            </w:r>
          </w:p>
        </w:tc>
        <w:tc>
          <w:tcPr>
            <w:tcW w:w="2551" w:type="dxa"/>
            <w:vAlign w:val="center"/>
          </w:tcPr>
          <w:p>
            <w:pPr>
              <w:pStyle w:val="10"/>
            </w:pPr>
            <w:r>
              <w:t>11.00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预算数是11万元，其中县级资金11万元，主要用于审定征收社会保险费工作的宣传印刷及日常办公所需费用，资金按进度拨付。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2.75</w:t>
            </w:r>
          </w:p>
        </w:tc>
        <w:tc>
          <w:tcPr>
            <w:tcW w:w="2835" w:type="dxa"/>
            <w:vAlign w:val="center"/>
          </w:tcPr>
          <w:p>
            <w:pPr>
              <w:pStyle w:val="11"/>
            </w:pPr>
            <w:r>
              <w:t>5.50</w:t>
            </w:r>
          </w:p>
        </w:tc>
        <w:tc>
          <w:tcPr>
            <w:tcW w:w="2551" w:type="dxa"/>
            <w:vAlign w:val="center"/>
          </w:tcPr>
          <w:p>
            <w:pPr>
              <w:pStyle w:val="11"/>
            </w:pPr>
            <w:r>
              <w:t>8.25</w:t>
            </w:r>
          </w:p>
        </w:tc>
        <w:tc>
          <w:tcPr>
            <w:tcW w:w="3544" w:type="dxa"/>
            <w:gridSpan w:val="2"/>
            <w:vAlign w:val="center"/>
          </w:tcPr>
          <w:p>
            <w:pPr>
              <w:pStyle w:val="11"/>
            </w:pPr>
            <w:r>
              <w:t>11.00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1.通过养老保险审定征收专项经费供给，保障曲阳县社会保险工作正常运转。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养老保险审定征收扩面单位数</w:t>
            </w:r>
          </w:p>
        </w:tc>
        <w:tc>
          <w:tcPr>
            <w:tcW w:w="5386" w:type="dxa"/>
            <w:vAlign w:val="center"/>
          </w:tcPr>
          <w:p>
            <w:pPr>
              <w:pStyle w:val="10"/>
            </w:pPr>
            <w:r>
              <w:t>养老保险审定征收扩面单位数</w:t>
            </w:r>
          </w:p>
        </w:tc>
        <w:tc>
          <w:tcPr>
            <w:tcW w:w="2268" w:type="dxa"/>
            <w:vAlign w:val="center"/>
          </w:tcPr>
          <w:p>
            <w:pPr>
              <w:pStyle w:val="10"/>
            </w:pPr>
            <w:r>
              <w:t>≥100个</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养老保险审定征收工作完成率</w:t>
            </w:r>
          </w:p>
        </w:tc>
        <w:tc>
          <w:tcPr>
            <w:tcW w:w="5386" w:type="dxa"/>
            <w:vAlign w:val="center"/>
          </w:tcPr>
          <w:p>
            <w:pPr>
              <w:pStyle w:val="10"/>
            </w:pPr>
            <w:r>
              <w:t>养老保险审定征收工作完成率</w:t>
            </w:r>
          </w:p>
        </w:tc>
        <w:tc>
          <w:tcPr>
            <w:tcW w:w="2268" w:type="dxa"/>
            <w:vAlign w:val="center"/>
          </w:tcPr>
          <w:p>
            <w:pPr>
              <w:pStyle w:val="10"/>
            </w:pPr>
            <w:r>
              <w:t>≥94%</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养老保险扩面任务完成及时率</w:t>
            </w:r>
          </w:p>
        </w:tc>
        <w:tc>
          <w:tcPr>
            <w:tcW w:w="5386" w:type="dxa"/>
            <w:vAlign w:val="center"/>
          </w:tcPr>
          <w:p>
            <w:pPr>
              <w:pStyle w:val="10"/>
            </w:pPr>
            <w:r>
              <w:t>养老保险扩面任务完成及时率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养老保险审定征收成本总额</w:t>
            </w:r>
          </w:p>
        </w:tc>
        <w:tc>
          <w:tcPr>
            <w:tcW w:w="5386" w:type="dxa"/>
            <w:vAlign w:val="center"/>
          </w:tcPr>
          <w:p>
            <w:pPr>
              <w:pStyle w:val="10"/>
            </w:pPr>
            <w:r>
              <w:t>养老保险审定征收成本总额</w:t>
            </w:r>
          </w:p>
        </w:tc>
        <w:tc>
          <w:tcPr>
            <w:tcW w:w="2268" w:type="dxa"/>
            <w:vAlign w:val="center"/>
          </w:tcPr>
          <w:p>
            <w:pPr>
              <w:pStyle w:val="10"/>
            </w:pPr>
            <w:r>
              <w:t>11万元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退休人员养老金保障率</w:t>
            </w:r>
          </w:p>
        </w:tc>
        <w:tc>
          <w:tcPr>
            <w:tcW w:w="5386" w:type="dxa"/>
            <w:vAlign w:val="center"/>
          </w:tcPr>
          <w:p>
            <w:pPr>
              <w:pStyle w:val="10"/>
            </w:pPr>
            <w:r>
              <w:t>退休人员养老金保障率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参保人员满意率</w:t>
            </w:r>
          </w:p>
        </w:tc>
        <w:tc>
          <w:tcPr>
            <w:tcW w:w="5386" w:type="dxa"/>
            <w:vAlign w:val="center"/>
          </w:tcPr>
          <w:p>
            <w:pPr>
              <w:pStyle w:val="10"/>
            </w:pPr>
            <w:r>
              <w:t>参保人员满意率</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316004曲阳县社会保险事业中心</w:t>
            </w:r>
          </w:p>
        </w:tc>
        <w:tc>
          <w:tcPr>
            <w:tcW w:w="7712"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曲阳县社会保险事业中心小计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社保中心档案室维护经费</w:t>
            </w:r>
          </w:p>
        </w:tc>
        <w:tc>
          <w:tcPr>
            <w:tcW w:w="964" w:type="dxa"/>
            <w:vAlign w:val="center"/>
          </w:tcPr>
          <w:p>
            <w:pPr>
              <w:pStyle w:val="9"/>
            </w:pPr>
            <w:r>
              <w:t>3.00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批</w:t>
            </w:r>
          </w:p>
        </w:tc>
        <w:tc>
          <w:tcPr>
            <w:tcW w:w="850" w:type="dxa"/>
            <w:vAlign w:val="center"/>
          </w:tcPr>
          <w:p>
            <w:pPr>
              <w:pStyle w:val="9"/>
            </w:pPr>
            <w:r>
              <w:t>1</w:t>
            </w:r>
          </w:p>
        </w:tc>
        <w:tc>
          <w:tcPr>
            <w:tcW w:w="850" w:type="dxa"/>
            <w:vAlign w:val="center"/>
          </w:tcPr>
          <w:p>
            <w:pPr>
              <w:pStyle w:val="9"/>
            </w:pPr>
            <w:r>
              <w:t>1.00</w:t>
            </w:r>
          </w:p>
        </w:tc>
        <w:tc>
          <w:tcPr>
            <w:tcW w:w="964" w:type="dxa"/>
            <w:vAlign w:val="center"/>
          </w:tcPr>
          <w:p>
            <w:pPr>
              <w:pStyle w:val="9"/>
            </w:pPr>
            <w:r>
              <w:t>1.00</w:t>
            </w: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养老保险审定征收经费</w:t>
            </w:r>
          </w:p>
        </w:tc>
        <w:tc>
          <w:tcPr>
            <w:tcW w:w="964" w:type="dxa"/>
            <w:vAlign w:val="center"/>
          </w:tcPr>
          <w:p>
            <w:pPr>
              <w:pStyle w:val="9"/>
            </w:pPr>
            <w:r>
              <w:t>11.00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批</w:t>
            </w:r>
          </w:p>
        </w:tc>
        <w:tc>
          <w:tcPr>
            <w:tcW w:w="850" w:type="dxa"/>
            <w:vAlign w:val="center"/>
          </w:tcPr>
          <w:p>
            <w:pPr>
              <w:pStyle w:val="9"/>
            </w:pPr>
            <w:r>
              <w:t>1</w:t>
            </w:r>
          </w:p>
        </w:tc>
        <w:tc>
          <w:tcPr>
            <w:tcW w:w="850" w:type="dxa"/>
            <w:vAlign w:val="center"/>
          </w:tcPr>
          <w:p>
            <w:pPr>
              <w:pStyle w:val="9"/>
            </w:pPr>
            <w:r>
              <w:t>1.00</w:t>
            </w:r>
          </w:p>
        </w:tc>
        <w:tc>
          <w:tcPr>
            <w:tcW w:w="964" w:type="dxa"/>
            <w:vAlign w:val="center"/>
          </w:tcPr>
          <w:p>
            <w:pPr>
              <w:pStyle w:val="9"/>
            </w:pPr>
            <w:r>
              <w:t>1.00</w:t>
            </w: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曲阳县社会保险事业中心上年末固定资产金额为253.33万元（详见下表）。本年度拟购置固定资产总额为0.00万元，已按要求列入政府采购预算，详见政府采购预算表。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316004曲阳县社会保险事业中心</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253.33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2000</w:t>
            </w:r>
          </w:p>
        </w:tc>
        <w:tc>
          <w:tcPr>
            <w:tcW w:w="2835" w:type="dxa"/>
            <w:vAlign w:val="center"/>
          </w:tcPr>
          <w:p>
            <w:pPr>
              <w:pStyle w:val="9"/>
            </w:pPr>
            <w:r>
              <w:t>134.00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1600</w:t>
            </w:r>
          </w:p>
        </w:tc>
        <w:tc>
          <w:tcPr>
            <w:tcW w:w="2835" w:type="dxa"/>
            <w:vAlign w:val="center"/>
          </w:tcPr>
          <w:p>
            <w:pPr>
              <w:pStyle w:val="9"/>
            </w:pPr>
            <w:r>
              <w:t>107.20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756</w:t>
            </w:r>
          </w:p>
        </w:tc>
        <w:tc>
          <w:tcPr>
            <w:tcW w:w="2835" w:type="dxa"/>
            <w:vAlign w:val="center"/>
          </w:tcPr>
          <w:p>
            <w:pPr>
              <w:pStyle w:val="9"/>
            </w:pPr>
            <w:r>
              <w:t>119.33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03"/>
      <w:r>
        <w:rPr>
          <w:rFonts w:ascii="方正小标宋_GBK" w:hAnsi="方正小标宋_GBK" w:eastAsia="方正小标宋_GBK" w:cs="方正小标宋_GBK"/>
          <w:color w:val="000000"/>
          <w:sz w:val="44"/>
        </w:rPr>
        <w:t>三、曲阳县劳动和社会保障监察大队（自收自支）收支预算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2"/>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5074"/>
        <w:gridCol w:w="1985"/>
        <w:gridCol w:w="4138"/>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24" w:type="dxa"/>
            <w:gridSpan w:val="2"/>
            <w:tcBorders>
              <w:top w:val="single" w:color="FFFFFF" w:sz="6" w:space="0"/>
              <w:left w:val="single" w:color="FFFFFF" w:sz="6" w:space="0"/>
              <w:right w:val="single" w:color="FFFFFF" w:sz="6" w:space="0"/>
            </w:tcBorders>
            <w:vAlign w:val="center"/>
          </w:tcPr>
          <w:p>
            <w:pPr>
              <w:pStyle w:val="7"/>
            </w:pPr>
            <w:r>
              <w:t>316006曲阳县劳动和社会保障监察大队（自收自支）</w:t>
            </w:r>
          </w:p>
        </w:tc>
        <w:tc>
          <w:tcPr>
            <w:tcW w:w="1985" w:type="dxa"/>
            <w:tcBorders>
              <w:top w:val="single" w:color="FFFFFF" w:sz="6" w:space="0"/>
              <w:left w:val="single" w:color="FFFFFF" w:sz="6" w:space="0"/>
              <w:right w:val="single" w:color="FFFFFF" w:sz="6" w:space="0"/>
            </w:tcBorders>
            <w:vAlign w:val="center"/>
          </w:tcPr>
          <w:p>
            <w:pPr>
              <w:pStyle w:val="6"/>
            </w:pPr>
            <w:r>
              <w:t>预算年度：2024</w:t>
            </w:r>
          </w:p>
        </w:tc>
        <w:tc>
          <w:tcPr>
            <w:tcW w:w="6264"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7059" w:type="dxa"/>
            <w:gridSpan w:val="2"/>
            <w:vAlign w:val="center"/>
          </w:tcPr>
          <w:p>
            <w:pPr>
              <w:pStyle w:val="8"/>
            </w:pPr>
            <w:r>
              <w:t>收入</w:t>
            </w:r>
          </w:p>
        </w:tc>
        <w:tc>
          <w:tcPr>
            <w:tcW w:w="6264"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5074" w:type="dxa"/>
            <w:vAlign w:val="center"/>
          </w:tcPr>
          <w:p>
            <w:pPr>
              <w:pStyle w:val="8"/>
            </w:pPr>
            <w:r>
              <w:t>项  目</w:t>
            </w:r>
          </w:p>
        </w:tc>
        <w:tc>
          <w:tcPr>
            <w:tcW w:w="1985" w:type="dxa"/>
            <w:vAlign w:val="center"/>
          </w:tcPr>
          <w:p>
            <w:pPr>
              <w:pStyle w:val="8"/>
            </w:pPr>
            <w:r>
              <w:t>预算数</w:t>
            </w:r>
          </w:p>
        </w:tc>
        <w:tc>
          <w:tcPr>
            <w:tcW w:w="4138"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5074" w:type="dxa"/>
            <w:vAlign w:val="center"/>
          </w:tcPr>
          <w:p>
            <w:pPr>
              <w:pStyle w:val="8"/>
            </w:pPr>
            <w:r>
              <w:t>1</w:t>
            </w:r>
          </w:p>
        </w:tc>
        <w:tc>
          <w:tcPr>
            <w:tcW w:w="1985" w:type="dxa"/>
            <w:vAlign w:val="center"/>
          </w:tcPr>
          <w:p>
            <w:pPr>
              <w:pStyle w:val="8"/>
            </w:pPr>
            <w:r>
              <w:t>2</w:t>
            </w:r>
          </w:p>
        </w:tc>
        <w:tc>
          <w:tcPr>
            <w:tcW w:w="4138"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5074" w:type="dxa"/>
            <w:vAlign w:val="center"/>
          </w:tcPr>
          <w:p>
            <w:pPr>
              <w:pStyle w:val="10"/>
            </w:pPr>
            <w:r>
              <w:t>一、一般公共预算拨款收入</w:t>
            </w:r>
          </w:p>
        </w:tc>
        <w:tc>
          <w:tcPr>
            <w:tcW w:w="1985" w:type="dxa"/>
            <w:vAlign w:val="center"/>
          </w:tcPr>
          <w:p>
            <w:pPr>
              <w:pStyle w:val="9"/>
            </w:pPr>
            <w:r>
              <w:t>150.05</w:t>
            </w:r>
          </w:p>
        </w:tc>
        <w:tc>
          <w:tcPr>
            <w:tcW w:w="4138"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5074" w:type="dxa"/>
            <w:vAlign w:val="center"/>
          </w:tcPr>
          <w:p>
            <w:pPr>
              <w:pStyle w:val="10"/>
            </w:pPr>
            <w:r>
              <w:t>二、政府性基金预算拨款收入</w:t>
            </w:r>
          </w:p>
        </w:tc>
        <w:tc>
          <w:tcPr>
            <w:tcW w:w="1985" w:type="dxa"/>
            <w:vAlign w:val="center"/>
          </w:tcPr>
          <w:p>
            <w:pPr>
              <w:pStyle w:val="9"/>
            </w:pPr>
          </w:p>
        </w:tc>
        <w:tc>
          <w:tcPr>
            <w:tcW w:w="4138"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5074" w:type="dxa"/>
            <w:vAlign w:val="center"/>
          </w:tcPr>
          <w:p>
            <w:pPr>
              <w:pStyle w:val="10"/>
            </w:pPr>
            <w:r>
              <w:t>三、国有资本经营预算拨款收入</w:t>
            </w:r>
          </w:p>
        </w:tc>
        <w:tc>
          <w:tcPr>
            <w:tcW w:w="1985" w:type="dxa"/>
            <w:vAlign w:val="center"/>
          </w:tcPr>
          <w:p>
            <w:pPr>
              <w:pStyle w:val="9"/>
            </w:pPr>
          </w:p>
        </w:tc>
        <w:tc>
          <w:tcPr>
            <w:tcW w:w="4138"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5074" w:type="dxa"/>
            <w:vAlign w:val="center"/>
          </w:tcPr>
          <w:p>
            <w:pPr>
              <w:pStyle w:val="10"/>
            </w:pPr>
            <w:r>
              <w:t>四、财政专户管理资金收入</w:t>
            </w:r>
          </w:p>
        </w:tc>
        <w:tc>
          <w:tcPr>
            <w:tcW w:w="1985" w:type="dxa"/>
            <w:vAlign w:val="center"/>
          </w:tcPr>
          <w:p>
            <w:pPr>
              <w:pStyle w:val="9"/>
            </w:pPr>
          </w:p>
        </w:tc>
        <w:tc>
          <w:tcPr>
            <w:tcW w:w="4138"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5074" w:type="dxa"/>
            <w:vAlign w:val="center"/>
          </w:tcPr>
          <w:p>
            <w:pPr>
              <w:pStyle w:val="10"/>
            </w:pPr>
            <w:r>
              <w:t>五、单位资金</w:t>
            </w:r>
          </w:p>
        </w:tc>
        <w:tc>
          <w:tcPr>
            <w:tcW w:w="1985" w:type="dxa"/>
            <w:vAlign w:val="center"/>
          </w:tcPr>
          <w:p>
            <w:pPr>
              <w:pStyle w:val="9"/>
            </w:pPr>
          </w:p>
        </w:tc>
        <w:tc>
          <w:tcPr>
            <w:tcW w:w="4138"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八、社会保障和就业支出</w:t>
            </w:r>
          </w:p>
        </w:tc>
        <w:tc>
          <w:tcPr>
            <w:tcW w:w="2126" w:type="dxa"/>
            <w:vAlign w:val="center"/>
          </w:tcPr>
          <w:p>
            <w:pPr>
              <w:pStyle w:val="9"/>
            </w:pPr>
            <w:r>
              <w:t>132.56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十、卫生健康支出</w:t>
            </w:r>
          </w:p>
        </w:tc>
        <w:tc>
          <w:tcPr>
            <w:tcW w:w="2126" w:type="dxa"/>
            <w:vAlign w:val="center"/>
          </w:tcPr>
          <w:p>
            <w:pPr>
              <w:pStyle w:val="9"/>
            </w:pPr>
            <w:r>
              <w:t>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二十、住房保障支出</w:t>
            </w:r>
          </w:p>
        </w:tc>
        <w:tc>
          <w:tcPr>
            <w:tcW w:w="2126" w:type="dxa"/>
            <w:vAlign w:val="center"/>
          </w:tcPr>
          <w:p>
            <w:pPr>
              <w:pStyle w:val="9"/>
            </w:pPr>
            <w:r>
              <w:t>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5074" w:type="dxa"/>
            <w:vAlign w:val="center"/>
          </w:tcPr>
          <w:p>
            <w:pPr>
              <w:pStyle w:val="10"/>
            </w:pPr>
          </w:p>
        </w:tc>
        <w:tc>
          <w:tcPr>
            <w:tcW w:w="1985" w:type="dxa"/>
            <w:vAlign w:val="center"/>
          </w:tcPr>
          <w:p>
            <w:pPr>
              <w:pStyle w:val="9"/>
            </w:pPr>
          </w:p>
        </w:tc>
        <w:tc>
          <w:tcPr>
            <w:tcW w:w="4138"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5074" w:type="dxa"/>
            <w:vAlign w:val="center"/>
          </w:tcPr>
          <w:p>
            <w:pPr>
              <w:pStyle w:val="12"/>
            </w:pPr>
            <w:r>
              <w:t>本年收入合计</w:t>
            </w:r>
          </w:p>
        </w:tc>
        <w:tc>
          <w:tcPr>
            <w:tcW w:w="1985" w:type="dxa"/>
            <w:vAlign w:val="center"/>
          </w:tcPr>
          <w:p>
            <w:pPr>
              <w:pStyle w:val="13"/>
            </w:pPr>
            <w:r>
              <w:t>150.05</w:t>
            </w:r>
          </w:p>
        </w:tc>
        <w:tc>
          <w:tcPr>
            <w:tcW w:w="4138" w:type="dxa"/>
            <w:vAlign w:val="center"/>
          </w:tcPr>
          <w:p>
            <w:pPr>
              <w:pStyle w:val="12"/>
            </w:pPr>
            <w:r>
              <w:t>本年支出合计</w:t>
            </w:r>
          </w:p>
        </w:tc>
        <w:tc>
          <w:tcPr>
            <w:tcW w:w="2126" w:type="dxa"/>
            <w:vAlign w:val="center"/>
          </w:tcPr>
          <w:p>
            <w:pPr>
              <w:pStyle w:val="13"/>
            </w:pPr>
            <w:r>
              <w:t>150.05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5074" w:type="dxa"/>
            <w:vAlign w:val="center"/>
          </w:tcPr>
          <w:p>
            <w:pPr>
              <w:pStyle w:val="10"/>
            </w:pPr>
            <w:r>
              <w:t>上年结转结余</w:t>
            </w:r>
          </w:p>
        </w:tc>
        <w:tc>
          <w:tcPr>
            <w:tcW w:w="1985" w:type="dxa"/>
            <w:vAlign w:val="center"/>
          </w:tcPr>
          <w:p>
            <w:pPr>
              <w:pStyle w:val="9"/>
            </w:pPr>
          </w:p>
        </w:tc>
        <w:tc>
          <w:tcPr>
            <w:tcW w:w="4138"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5074" w:type="dxa"/>
            <w:vAlign w:val="center"/>
          </w:tcPr>
          <w:p>
            <w:pPr>
              <w:pStyle w:val="12"/>
            </w:pPr>
            <w:r>
              <w:t>收入总计</w:t>
            </w:r>
          </w:p>
        </w:tc>
        <w:tc>
          <w:tcPr>
            <w:tcW w:w="1985" w:type="dxa"/>
            <w:vAlign w:val="center"/>
          </w:tcPr>
          <w:p>
            <w:pPr>
              <w:pStyle w:val="13"/>
            </w:pPr>
            <w:r>
              <w:t>150.05</w:t>
            </w:r>
          </w:p>
        </w:tc>
        <w:tc>
          <w:tcPr>
            <w:tcW w:w="4138" w:type="dxa"/>
            <w:vAlign w:val="center"/>
          </w:tcPr>
          <w:p>
            <w:pPr>
              <w:pStyle w:val="12"/>
            </w:pPr>
            <w:r>
              <w:t>支出总计</w:t>
            </w:r>
          </w:p>
        </w:tc>
        <w:tc>
          <w:tcPr>
            <w:tcW w:w="2126" w:type="dxa"/>
            <w:vAlign w:val="center"/>
          </w:tcPr>
          <w:p>
            <w:pPr>
              <w:pStyle w:val="13"/>
            </w:pPr>
            <w:r>
              <w:t>150.05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333"/>
        <w:gridCol w:w="1276"/>
        <w:gridCol w:w="992"/>
        <w:gridCol w:w="935"/>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840" w:type="dxa"/>
            <w:gridSpan w:val="5"/>
            <w:tcBorders>
              <w:top w:val="single" w:color="FFFFFF" w:sz="6" w:space="0"/>
              <w:left w:val="single" w:color="FFFFFF" w:sz="6" w:space="0"/>
              <w:right w:val="single" w:color="FFFFFF" w:sz="6" w:space="0"/>
            </w:tcBorders>
            <w:vAlign w:val="center"/>
          </w:tcPr>
          <w:p>
            <w:pPr>
              <w:pStyle w:val="7"/>
            </w:pPr>
            <w:r>
              <w:t>316006曲阳县劳动和社会保障监察大队（自收自支）</w:t>
            </w:r>
          </w:p>
        </w:tc>
        <w:tc>
          <w:tcPr>
            <w:tcW w:w="3061"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333" w:type="dxa"/>
            <w:vMerge w:val="restart"/>
            <w:vAlign w:val="center"/>
          </w:tcPr>
          <w:p>
            <w:pPr>
              <w:pStyle w:val="8"/>
            </w:pPr>
            <w:r>
              <w:t>合计</w:t>
            </w:r>
          </w:p>
        </w:tc>
        <w:tc>
          <w:tcPr>
            <w:tcW w:w="8873"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333" w:type="dxa"/>
            <w:vMerge w:val="continue"/>
          </w:tcPr>
          <w:p/>
        </w:tc>
        <w:tc>
          <w:tcPr>
            <w:tcW w:w="1276" w:type="dxa"/>
            <w:vAlign w:val="center"/>
          </w:tcPr>
          <w:p>
            <w:pPr>
              <w:pStyle w:val="8"/>
            </w:pPr>
            <w:r>
              <w:t>小计</w:t>
            </w:r>
          </w:p>
        </w:tc>
        <w:tc>
          <w:tcPr>
            <w:tcW w:w="992" w:type="dxa"/>
            <w:vAlign w:val="center"/>
          </w:tcPr>
          <w:p>
            <w:pPr>
              <w:pStyle w:val="8"/>
            </w:pPr>
            <w:r>
              <w:t>财政拨款 收入</w:t>
            </w:r>
          </w:p>
        </w:tc>
        <w:tc>
          <w:tcPr>
            <w:tcW w:w="935"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333" w:type="dxa"/>
            <w:vAlign w:val="center"/>
          </w:tcPr>
          <w:p>
            <w:pPr>
              <w:pStyle w:val="8"/>
            </w:pPr>
            <w:r>
              <w:t>3</w:t>
            </w:r>
          </w:p>
        </w:tc>
        <w:tc>
          <w:tcPr>
            <w:tcW w:w="1276" w:type="dxa"/>
            <w:vAlign w:val="center"/>
          </w:tcPr>
          <w:p>
            <w:pPr>
              <w:pStyle w:val="8"/>
            </w:pPr>
            <w:r>
              <w:t>4</w:t>
            </w:r>
          </w:p>
        </w:tc>
        <w:tc>
          <w:tcPr>
            <w:tcW w:w="992" w:type="dxa"/>
            <w:vAlign w:val="center"/>
          </w:tcPr>
          <w:p>
            <w:pPr>
              <w:pStyle w:val="8"/>
            </w:pPr>
            <w:r>
              <w:t>5</w:t>
            </w:r>
          </w:p>
        </w:tc>
        <w:tc>
          <w:tcPr>
            <w:tcW w:w="935"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333" w:type="dxa"/>
            <w:vAlign w:val="center"/>
          </w:tcPr>
          <w:p>
            <w:pPr>
              <w:pStyle w:val="13"/>
            </w:pPr>
            <w:r>
              <w:t>150.05</w:t>
            </w:r>
          </w:p>
        </w:tc>
        <w:tc>
          <w:tcPr>
            <w:tcW w:w="1276" w:type="dxa"/>
            <w:vAlign w:val="center"/>
          </w:tcPr>
          <w:p>
            <w:pPr>
              <w:pStyle w:val="13"/>
            </w:pPr>
            <w:r>
              <w:t>150.05</w:t>
            </w:r>
          </w:p>
        </w:tc>
        <w:tc>
          <w:tcPr>
            <w:tcW w:w="992" w:type="dxa"/>
            <w:vAlign w:val="center"/>
          </w:tcPr>
          <w:p>
            <w:pPr>
              <w:pStyle w:val="13"/>
            </w:pPr>
            <w:r>
              <w:t>150.05</w:t>
            </w: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333" w:type="dxa"/>
            <w:vAlign w:val="center"/>
          </w:tcPr>
          <w:p>
            <w:pPr>
              <w:pStyle w:val="9"/>
            </w:pPr>
            <w:r>
              <w:t>132.56</w:t>
            </w:r>
          </w:p>
        </w:tc>
        <w:tc>
          <w:tcPr>
            <w:tcW w:w="1276" w:type="dxa"/>
            <w:vAlign w:val="center"/>
          </w:tcPr>
          <w:p>
            <w:pPr>
              <w:pStyle w:val="9"/>
            </w:pPr>
            <w:r>
              <w:t>132.56</w:t>
            </w:r>
          </w:p>
        </w:tc>
        <w:tc>
          <w:tcPr>
            <w:tcW w:w="992" w:type="dxa"/>
            <w:vAlign w:val="center"/>
          </w:tcPr>
          <w:p>
            <w:pPr>
              <w:pStyle w:val="9"/>
            </w:pPr>
            <w:r>
              <w:t>132.56</w:t>
            </w:r>
          </w:p>
        </w:tc>
        <w:tc>
          <w:tcPr>
            <w:tcW w:w="93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20801</w:t>
            </w:r>
          </w:p>
        </w:tc>
        <w:tc>
          <w:tcPr>
            <w:tcW w:w="1559" w:type="dxa"/>
            <w:vAlign w:val="center"/>
          </w:tcPr>
          <w:p>
            <w:pPr>
              <w:pStyle w:val="10"/>
            </w:pPr>
            <w:r>
              <w:t>人力资源和社会保障管理事务</w:t>
            </w:r>
          </w:p>
        </w:tc>
        <w:tc>
          <w:tcPr>
            <w:tcW w:w="1333" w:type="dxa"/>
            <w:vAlign w:val="center"/>
          </w:tcPr>
          <w:p>
            <w:pPr>
              <w:pStyle w:val="9"/>
            </w:pPr>
            <w:r>
              <w:t>111.91</w:t>
            </w:r>
          </w:p>
        </w:tc>
        <w:tc>
          <w:tcPr>
            <w:tcW w:w="1276" w:type="dxa"/>
            <w:vAlign w:val="center"/>
          </w:tcPr>
          <w:p>
            <w:pPr>
              <w:pStyle w:val="9"/>
            </w:pPr>
            <w:r>
              <w:t>111.91</w:t>
            </w:r>
          </w:p>
        </w:tc>
        <w:tc>
          <w:tcPr>
            <w:tcW w:w="992" w:type="dxa"/>
            <w:vAlign w:val="center"/>
          </w:tcPr>
          <w:p>
            <w:pPr>
              <w:pStyle w:val="9"/>
            </w:pPr>
            <w:r>
              <w:t>111.91</w:t>
            </w:r>
          </w:p>
        </w:tc>
        <w:tc>
          <w:tcPr>
            <w:tcW w:w="93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2080105</w:t>
            </w:r>
          </w:p>
        </w:tc>
        <w:tc>
          <w:tcPr>
            <w:tcW w:w="1559" w:type="dxa"/>
            <w:vAlign w:val="center"/>
          </w:tcPr>
          <w:p>
            <w:pPr>
              <w:pStyle w:val="10"/>
            </w:pPr>
            <w:r>
              <w:t>劳动保障监察</w:t>
            </w:r>
          </w:p>
        </w:tc>
        <w:tc>
          <w:tcPr>
            <w:tcW w:w="1333" w:type="dxa"/>
            <w:vAlign w:val="center"/>
          </w:tcPr>
          <w:p>
            <w:pPr>
              <w:pStyle w:val="9"/>
            </w:pPr>
            <w:r>
              <w:t>111.42</w:t>
            </w:r>
          </w:p>
        </w:tc>
        <w:tc>
          <w:tcPr>
            <w:tcW w:w="1276" w:type="dxa"/>
            <w:vAlign w:val="center"/>
          </w:tcPr>
          <w:p>
            <w:pPr>
              <w:pStyle w:val="9"/>
            </w:pPr>
            <w:r>
              <w:t>111.42</w:t>
            </w:r>
          </w:p>
        </w:tc>
        <w:tc>
          <w:tcPr>
            <w:tcW w:w="992" w:type="dxa"/>
            <w:vAlign w:val="center"/>
          </w:tcPr>
          <w:p>
            <w:pPr>
              <w:pStyle w:val="9"/>
            </w:pPr>
            <w:r>
              <w:t>111.42</w:t>
            </w:r>
          </w:p>
        </w:tc>
        <w:tc>
          <w:tcPr>
            <w:tcW w:w="93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2080150</w:t>
            </w:r>
          </w:p>
        </w:tc>
        <w:tc>
          <w:tcPr>
            <w:tcW w:w="1559" w:type="dxa"/>
            <w:vAlign w:val="center"/>
          </w:tcPr>
          <w:p>
            <w:pPr>
              <w:pStyle w:val="10"/>
            </w:pPr>
            <w:r>
              <w:t>事业运行</w:t>
            </w:r>
          </w:p>
        </w:tc>
        <w:tc>
          <w:tcPr>
            <w:tcW w:w="1333" w:type="dxa"/>
            <w:vAlign w:val="center"/>
          </w:tcPr>
          <w:p>
            <w:pPr>
              <w:pStyle w:val="9"/>
            </w:pPr>
            <w:r>
              <w:t>0.49</w:t>
            </w:r>
          </w:p>
        </w:tc>
        <w:tc>
          <w:tcPr>
            <w:tcW w:w="1276" w:type="dxa"/>
            <w:vAlign w:val="center"/>
          </w:tcPr>
          <w:p>
            <w:pPr>
              <w:pStyle w:val="9"/>
            </w:pPr>
            <w:r>
              <w:t>0.49</w:t>
            </w:r>
          </w:p>
        </w:tc>
        <w:tc>
          <w:tcPr>
            <w:tcW w:w="992" w:type="dxa"/>
            <w:vAlign w:val="center"/>
          </w:tcPr>
          <w:p>
            <w:pPr>
              <w:pStyle w:val="9"/>
            </w:pPr>
            <w:r>
              <w:t>0.49</w:t>
            </w:r>
          </w:p>
        </w:tc>
        <w:tc>
          <w:tcPr>
            <w:tcW w:w="93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333" w:type="dxa"/>
            <w:vAlign w:val="center"/>
          </w:tcPr>
          <w:p>
            <w:pPr>
              <w:pStyle w:val="9"/>
            </w:pPr>
            <w:r>
              <w:t>20.65</w:t>
            </w:r>
          </w:p>
        </w:tc>
        <w:tc>
          <w:tcPr>
            <w:tcW w:w="1276" w:type="dxa"/>
            <w:vAlign w:val="center"/>
          </w:tcPr>
          <w:p>
            <w:pPr>
              <w:pStyle w:val="9"/>
            </w:pPr>
            <w:r>
              <w:t>20.65</w:t>
            </w:r>
          </w:p>
        </w:tc>
        <w:tc>
          <w:tcPr>
            <w:tcW w:w="992" w:type="dxa"/>
            <w:vAlign w:val="center"/>
          </w:tcPr>
          <w:p>
            <w:pPr>
              <w:pStyle w:val="9"/>
            </w:pPr>
            <w:r>
              <w:t>20.65</w:t>
            </w:r>
          </w:p>
        </w:tc>
        <w:tc>
          <w:tcPr>
            <w:tcW w:w="93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2080502</w:t>
            </w:r>
          </w:p>
        </w:tc>
        <w:tc>
          <w:tcPr>
            <w:tcW w:w="1559" w:type="dxa"/>
            <w:vAlign w:val="center"/>
          </w:tcPr>
          <w:p>
            <w:pPr>
              <w:pStyle w:val="10"/>
            </w:pPr>
            <w:r>
              <w:t>事业单位离退休</w:t>
            </w:r>
          </w:p>
        </w:tc>
        <w:tc>
          <w:tcPr>
            <w:tcW w:w="1333" w:type="dxa"/>
            <w:vAlign w:val="center"/>
          </w:tcPr>
          <w:p>
            <w:pPr>
              <w:pStyle w:val="9"/>
            </w:pPr>
            <w:r>
              <w:t>1.84</w:t>
            </w:r>
          </w:p>
        </w:tc>
        <w:tc>
          <w:tcPr>
            <w:tcW w:w="1276" w:type="dxa"/>
            <w:vAlign w:val="center"/>
          </w:tcPr>
          <w:p>
            <w:pPr>
              <w:pStyle w:val="9"/>
            </w:pPr>
            <w:r>
              <w:t>1.84</w:t>
            </w:r>
          </w:p>
        </w:tc>
        <w:tc>
          <w:tcPr>
            <w:tcW w:w="992" w:type="dxa"/>
            <w:vAlign w:val="center"/>
          </w:tcPr>
          <w:p>
            <w:pPr>
              <w:pStyle w:val="9"/>
            </w:pPr>
            <w:r>
              <w:t>1.84</w:t>
            </w:r>
          </w:p>
        </w:tc>
        <w:tc>
          <w:tcPr>
            <w:tcW w:w="93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333" w:type="dxa"/>
            <w:vAlign w:val="center"/>
          </w:tcPr>
          <w:p>
            <w:pPr>
              <w:pStyle w:val="9"/>
            </w:pPr>
            <w:r>
              <w:t>12.54</w:t>
            </w:r>
          </w:p>
        </w:tc>
        <w:tc>
          <w:tcPr>
            <w:tcW w:w="1276" w:type="dxa"/>
            <w:vAlign w:val="center"/>
          </w:tcPr>
          <w:p>
            <w:pPr>
              <w:pStyle w:val="9"/>
            </w:pPr>
            <w:r>
              <w:t>12.54</w:t>
            </w:r>
          </w:p>
        </w:tc>
        <w:tc>
          <w:tcPr>
            <w:tcW w:w="992" w:type="dxa"/>
            <w:vAlign w:val="center"/>
          </w:tcPr>
          <w:p>
            <w:pPr>
              <w:pStyle w:val="9"/>
            </w:pPr>
            <w:r>
              <w:t>12.54</w:t>
            </w:r>
          </w:p>
        </w:tc>
        <w:tc>
          <w:tcPr>
            <w:tcW w:w="93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333" w:type="dxa"/>
            <w:vAlign w:val="center"/>
          </w:tcPr>
          <w:p>
            <w:pPr>
              <w:pStyle w:val="9"/>
            </w:pPr>
            <w:r>
              <w:t>6.27</w:t>
            </w:r>
          </w:p>
        </w:tc>
        <w:tc>
          <w:tcPr>
            <w:tcW w:w="1276" w:type="dxa"/>
            <w:vAlign w:val="center"/>
          </w:tcPr>
          <w:p>
            <w:pPr>
              <w:pStyle w:val="9"/>
            </w:pPr>
            <w:r>
              <w:t>6.27</w:t>
            </w:r>
          </w:p>
        </w:tc>
        <w:tc>
          <w:tcPr>
            <w:tcW w:w="992" w:type="dxa"/>
            <w:vAlign w:val="center"/>
          </w:tcPr>
          <w:p>
            <w:pPr>
              <w:pStyle w:val="9"/>
            </w:pPr>
            <w:r>
              <w:t>6.27</w:t>
            </w:r>
          </w:p>
        </w:tc>
        <w:tc>
          <w:tcPr>
            <w:tcW w:w="93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w:t>
            </w:r>
          </w:p>
        </w:tc>
        <w:tc>
          <w:tcPr>
            <w:tcW w:w="1559" w:type="dxa"/>
            <w:vAlign w:val="center"/>
          </w:tcPr>
          <w:p>
            <w:pPr>
              <w:pStyle w:val="10"/>
            </w:pPr>
            <w:r>
              <w:t>卫生健康支出</w:t>
            </w:r>
          </w:p>
        </w:tc>
        <w:tc>
          <w:tcPr>
            <w:tcW w:w="1333" w:type="dxa"/>
            <w:vAlign w:val="center"/>
          </w:tcPr>
          <w:p>
            <w:pPr>
              <w:pStyle w:val="9"/>
            </w:pPr>
            <w:r>
              <w:t>8.07</w:t>
            </w:r>
          </w:p>
        </w:tc>
        <w:tc>
          <w:tcPr>
            <w:tcW w:w="1276" w:type="dxa"/>
            <w:vAlign w:val="center"/>
          </w:tcPr>
          <w:p>
            <w:pPr>
              <w:pStyle w:val="9"/>
            </w:pPr>
            <w:r>
              <w:t>8.07</w:t>
            </w:r>
          </w:p>
        </w:tc>
        <w:tc>
          <w:tcPr>
            <w:tcW w:w="992" w:type="dxa"/>
            <w:vAlign w:val="center"/>
          </w:tcPr>
          <w:p>
            <w:pPr>
              <w:pStyle w:val="9"/>
            </w:pPr>
            <w:r>
              <w:t>8.07</w:t>
            </w:r>
          </w:p>
        </w:tc>
        <w:tc>
          <w:tcPr>
            <w:tcW w:w="93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w:t>
            </w:r>
          </w:p>
        </w:tc>
        <w:tc>
          <w:tcPr>
            <w:tcW w:w="1559" w:type="dxa"/>
            <w:vAlign w:val="center"/>
          </w:tcPr>
          <w:p>
            <w:pPr>
              <w:pStyle w:val="10"/>
            </w:pPr>
            <w:r>
              <w:t>行政事业单位医疗</w:t>
            </w:r>
          </w:p>
        </w:tc>
        <w:tc>
          <w:tcPr>
            <w:tcW w:w="1333" w:type="dxa"/>
            <w:vAlign w:val="center"/>
          </w:tcPr>
          <w:p>
            <w:pPr>
              <w:pStyle w:val="9"/>
            </w:pPr>
            <w:r>
              <w:t>8.07</w:t>
            </w:r>
          </w:p>
        </w:tc>
        <w:tc>
          <w:tcPr>
            <w:tcW w:w="1276" w:type="dxa"/>
            <w:vAlign w:val="center"/>
          </w:tcPr>
          <w:p>
            <w:pPr>
              <w:pStyle w:val="9"/>
            </w:pPr>
            <w:r>
              <w:t>8.07</w:t>
            </w:r>
          </w:p>
        </w:tc>
        <w:tc>
          <w:tcPr>
            <w:tcW w:w="992" w:type="dxa"/>
            <w:vAlign w:val="center"/>
          </w:tcPr>
          <w:p>
            <w:pPr>
              <w:pStyle w:val="9"/>
            </w:pPr>
            <w:r>
              <w:t>8.07</w:t>
            </w:r>
          </w:p>
        </w:tc>
        <w:tc>
          <w:tcPr>
            <w:tcW w:w="93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2101102</w:t>
            </w:r>
          </w:p>
        </w:tc>
        <w:tc>
          <w:tcPr>
            <w:tcW w:w="1559" w:type="dxa"/>
            <w:vAlign w:val="center"/>
          </w:tcPr>
          <w:p>
            <w:pPr>
              <w:pStyle w:val="10"/>
            </w:pPr>
            <w:r>
              <w:t>事业单位医疗</w:t>
            </w:r>
          </w:p>
        </w:tc>
        <w:tc>
          <w:tcPr>
            <w:tcW w:w="1333" w:type="dxa"/>
            <w:vAlign w:val="center"/>
          </w:tcPr>
          <w:p>
            <w:pPr>
              <w:pStyle w:val="9"/>
            </w:pPr>
            <w:r>
              <w:t>6.08</w:t>
            </w:r>
          </w:p>
        </w:tc>
        <w:tc>
          <w:tcPr>
            <w:tcW w:w="1276" w:type="dxa"/>
            <w:vAlign w:val="center"/>
          </w:tcPr>
          <w:p>
            <w:pPr>
              <w:pStyle w:val="9"/>
            </w:pPr>
            <w:r>
              <w:t>6.08</w:t>
            </w:r>
          </w:p>
        </w:tc>
        <w:tc>
          <w:tcPr>
            <w:tcW w:w="992" w:type="dxa"/>
            <w:vAlign w:val="center"/>
          </w:tcPr>
          <w:p>
            <w:pPr>
              <w:pStyle w:val="9"/>
            </w:pPr>
            <w:r>
              <w:t>6.08</w:t>
            </w:r>
          </w:p>
        </w:tc>
        <w:tc>
          <w:tcPr>
            <w:tcW w:w="93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2101103</w:t>
            </w:r>
          </w:p>
        </w:tc>
        <w:tc>
          <w:tcPr>
            <w:tcW w:w="1559" w:type="dxa"/>
            <w:vAlign w:val="center"/>
          </w:tcPr>
          <w:p>
            <w:pPr>
              <w:pStyle w:val="10"/>
            </w:pPr>
            <w:r>
              <w:t>公务员医疗补助</w:t>
            </w:r>
          </w:p>
        </w:tc>
        <w:tc>
          <w:tcPr>
            <w:tcW w:w="1333" w:type="dxa"/>
            <w:vAlign w:val="center"/>
          </w:tcPr>
          <w:p>
            <w:pPr>
              <w:pStyle w:val="9"/>
            </w:pPr>
            <w:r>
              <w:t>1.99</w:t>
            </w:r>
          </w:p>
        </w:tc>
        <w:tc>
          <w:tcPr>
            <w:tcW w:w="1276" w:type="dxa"/>
            <w:vAlign w:val="center"/>
          </w:tcPr>
          <w:p>
            <w:pPr>
              <w:pStyle w:val="9"/>
            </w:pPr>
            <w:r>
              <w:t>1.99</w:t>
            </w:r>
          </w:p>
        </w:tc>
        <w:tc>
          <w:tcPr>
            <w:tcW w:w="992" w:type="dxa"/>
            <w:vAlign w:val="center"/>
          </w:tcPr>
          <w:p>
            <w:pPr>
              <w:pStyle w:val="9"/>
            </w:pPr>
            <w:r>
              <w:t>1.99</w:t>
            </w:r>
          </w:p>
        </w:tc>
        <w:tc>
          <w:tcPr>
            <w:tcW w:w="93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w:t>
            </w:r>
          </w:p>
        </w:tc>
        <w:tc>
          <w:tcPr>
            <w:tcW w:w="1559" w:type="dxa"/>
            <w:vAlign w:val="center"/>
          </w:tcPr>
          <w:p>
            <w:pPr>
              <w:pStyle w:val="10"/>
            </w:pPr>
            <w:r>
              <w:t>住房保障支出</w:t>
            </w:r>
          </w:p>
        </w:tc>
        <w:tc>
          <w:tcPr>
            <w:tcW w:w="1333" w:type="dxa"/>
            <w:vAlign w:val="center"/>
          </w:tcPr>
          <w:p>
            <w:pPr>
              <w:pStyle w:val="9"/>
            </w:pPr>
            <w:r>
              <w:t>9.42</w:t>
            </w:r>
          </w:p>
        </w:tc>
        <w:tc>
          <w:tcPr>
            <w:tcW w:w="1276" w:type="dxa"/>
            <w:vAlign w:val="center"/>
          </w:tcPr>
          <w:p>
            <w:pPr>
              <w:pStyle w:val="9"/>
            </w:pPr>
            <w:r>
              <w:t>9.42</w:t>
            </w:r>
          </w:p>
        </w:tc>
        <w:tc>
          <w:tcPr>
            <w:tcW w:w="992" w:type="dxa"/>
            <w:vAlign w:val="center"/>
          </w:tcPr>
          <w:p>
            <w:pPr>
              <w:pStyle w:val="9"/>
            </w:pPr>
            <w:r>
              <w:t>9.42</w:t>
            </w:r>
          </w:p>
        </w:tc>
        <w:tc>
          <w:tcPr>
            <w:tcW w:w="93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22102</w:t>
            </w:r>
          </w:p>
        </w:tc>
        <w:tc>
          <w:tcPr>
            <w:tcW w:w="1559" w:type="dxa"/>
            <w:vAlign w:val="center"/>
          </w:tcPr>
          <w:p>
            <w:pPr>
              <w:pStyle w:val="10"/>
            </w:pPr>
            <w:r>
              <w:t>住房改革支出</w:t>
            </w:r>
          </w:p>
        </w:tc>
        <w:tc>
          <w:tcPr>
            <w:tcW w:w="1333" w:type="dxa"/>
            <w:vAlign w:val="center"/>
          </w:tcPr>
          <w:p>
            <w:pPr>
              <w:pStyle w:val="9"/>
            </w:pPr>
            <w:r>
              <w:t>9.42</w:t>
            </w:r>
          </w:p>
        </w:tc>
        <w:tc>
          <w:tcPr>
            <w:tcW w:w="1276" w:type="dxa"/>
            <w:vAlign w:val="center"/>
          </w:tcPr>
          <w:p>
            <w:pPr>
              <w:pStyle w:val="9"/>
            </w:pPr>
            <w:r>
              <w:t>9.42</w:t>
            </w:r>
          </w:p>
        </w:tc>
        <w:tc>
          <w:tcPr>
            <w:tcW w:w="992" w:type="dxa"/>
            <w:vAlign w:val="center"/>
          </w:tcPr>
          <w:p>
            <w:pPr>
              <w:pStyle w:val="9"/>
            </w:pPr>
            <w:r>
              <w:t>9.42</w:t>
            </w:r>
          </w:p>
        </w:tc>
        <w:tc>
          <w:tcPr>
            <w:tcW w:w="93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2210201</w:t>
            </w:r>
          </w:p>
        </w:tc>
        <w:tc>
          <w:tcPr>
            <w:tcW w:w="1559" w:type="dxa"/>
            <w:vAlign w:val="center"/>
          </w:tcPr>
          <w:p>
            <w:pPr>
              <w:pStyle w:val="10"/>
            </w:pPr>
            <w:r>
              <w:t>住房公积金</w:t>
            </w:r>
          </w:p>
        </w:tc>
        <w:tc>
          <w:tcPr>
            <w:tcW w:w="1333" w:type="dxa"/>
            <w:vAlign w:val="center"/>
          </w:tcPr>
          <w:p>
            <w:pPr>
              <w:pStyle w:val="9"/>
            </w:pPr>
            <w:r>
              <w:t>9.42</w:t>
            </w:r>
          </w:p>
        </w:tc>
        <w:tc>
          <w:tcPr>
            <w:tcW w:w="1276" w:type="dxa"/>
            <w:vAlign w:val="center"/>
          </w:tcPr>
          <w:p>
            <w:pPr>
              <w:pStyle w:val="9"/>
            </w:pPr>
            <w:r>
              <w:t>9.42</w:t>
            </w:r>
          </w:p>
        </w:tc>
        <w:tc>
          <w:tcPr>
            <w:tcW w:w="992" w:type="dxa"/>
            <w:vAlign w:val="center"/>
          </w:tcPr>
          <w:p>
            <w:pPr>
              <w:pStyle w:val="9"/>
            </w:pPr>
            <w:r>
              <w:t>9.42</w:t>
            </w:r>
          </w:p>
        </w:tc>
        <w:tc>
          <w:tcPr>
            <w:tcW w:w="93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316006曲阳县劳动和社会保障监察大队（自收自支）</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150.05</w:t>
            </w:r>
          </w:p>
        </w:tc>
        <w:tc>
          <w:tcPr>
            <w:tcW w:w="1361" w:type="dxa"/>
            <w:vAlign w:val="center"/>
          </w:tcPr>
          <w:p>
            <w:pPr>
              <w:pStyle w:val="13"/>
            </w:pPr>
            <w:r>
              <w:t>138.05</w:t>
            </w: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132.56</w:t>
            </w:r>
          </w:p>
        </w:tc>
        <w:tc>
          <w:tcPr>
            <w:tcW w:w="1361" w:type="dxa"/>
            <w:vAlign w:val="center"/>
          </w:tcPr>
          <w:p>
            <w:pPr>
              <w:pStyle w:val="9"/>
            </w:pPr>
            <w:r>
              <w:t>120.56</w:t>
            </w:r>
          </w:p>
        </w:tc>
        <w:tc>
          <w:tcPr>
            <w:tcW w:w="1361" w:type="dxa"/>
            <w:vAlign w:val="center"/>
          </w:tcPr>
          <w:p>
            <w:pPr>
              <w:pStyle w:val="9"/>
            </w:pPr>
            <w:r>
              <w:t>12.00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20801</w:t>
            </w:r>
          </w:p>
        </w:tc>
        <w:tc>
          <w:tcPr>
            <w:tcW w:w="4536" w:type="dxa"/>
            <w:vAlign w:val="center"/>
          </w:tcPr>
          <w:p>
            <w:pPr>
              <w:pStyle w:val="10"/>
            </w:pPr>
            <w:r>
              <w:t>人力资源和社会保障管理事务</w:t>
            </w:r>
          </w:p>
        </w:tc>
        <w:tc>
          <w:tcPr>
            <w:tcW w:w="1361" w:type="dxa"/>
            <w:vAlign w:val="center"/>
          </w:tcPr>
          <w:p>
            <w:pPr>
              <w:pStyle w:val="9"/>
            </w:pPr>
            <w:r>
              <w:t>111.91</w:t>
            </w:r>
          </w:p>
        </w:tc>
        <w:tc>
          <w:tcPr>
            <w:tcW w:w="1361" w:type="dxa"/>
            <w:vAlign w:val="center"/>
          </w:tcPr>
          <w:p>
            <w:pPr>
              <w:pStyle w:val="9"/>
            </w:pPr>
            <w:r>
              <w:t>99.91</w:t>
            </w:r>
          </w:p>
        </w:tc>
        <w:tc>
          <w:tcPr>
            <w:tcW w:w="1361" w:type="dxa"/>
            <w:vAlign w:val="center"/>
          </w:tcPr>
          <w:p>
            <w:pPr>
              <w:pStyle w:val="9"/>
            </w:pPr>
            <w:r>
              <w:t>12.00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2080105</w:t>
            </w:r>
          </w:p>
        </w:tc>
        <w:tc>
          <w:tcPr>
            <w:tcW w:w="4536" w:type="dxa"/>
            <w:vAlign w:val="center"/>
          </w:tcPr>
          <w:p>
            <w:pPr>
              <w:pStyle w:val="10"/>
            </w:pPr>
            <w:r>
              <w:t>劳动保障监察</w:t>
            </w:r>
          </w:p>
        </w:tc>
        <w:tc>
          <w:tcPr>
            <w:tcW w:w="1361" w:type="dxa"/>
            <w:vAlign w:val="center"/>
          </w:tcPr>
          <w:p>
            <w:pPr>
              <w:pStyle w:val="9"/>
            </w:pPr>
            <w:r>
              <w:t>111.42</w:t>
            </w:r>
          </w:p>
        </w:tc>
        <w:tc>
          <w:tcPr>
            <w:tcW w:w="1361" w:type="dxa"/>
            <w:vAlign w:val="center"/>
          </w:tcPr>
          <w:p>
            <w:pPr>
              <w:pStyle w:val="9"/>
            </w:pPr>
            <w:r>
              <w:t>99.42</w:t>
            </w:r>
          </w:p>
        </w:tc>
        <w:tc>
          <w:tcPr>
            <w:tcW w:w="1361" w:type="dxa"/>
            <w:vAlign w:val="center"/>
          </w:tcPr>
          <w:p>
            <w:pPr>
              <w:pStyle w:val="9"/>
            </w:pPr>
            <w:r>
              <w:t>12.00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2080150</w:t>
            </w:r>
          </w:p>
        </w:tc>
        <w:tc>
          <w:tcPr>
            <w:tcW w:w="4536" w:type="dxa"/>
            <w:vAlign w:val="center"/>
          </w:tcPr>
          <w:p>
            <w:pPr>
              <w:pStyle w:val="10"/>
            </w:pPr>
            <w:r>
              <w:t>事业运行</w:t>
            </w:r>
          </w:p>
        </w:tc>
        <w:tc>
          <w:tcPr>
            <w:tcW w:w="1361" w:type="dxa"/>
            <w:vAlign w:val="center"/>
          </w:tcPr>
          <w:p>
            <w:pPr>
              <w:pStyle w:val="9"/>
            </w:pPr>
            <w:r>
              <w:t>0.49</w:t>
            </w:r>
          </w:p>
        </w:tc>
        <w:tc>
          <w:tcPr>
            <w:tcW w:w="1361" w:type="dxa"/>
            <w:vAlign w:val="center"/>
          </w:tcPr>
          <w:p>
            <w:pPr>
              <w:pStyle w:val="9"/>
            </w:pPr>
            <w:r>
              <w:t>0.49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20.65</w:t>
            </w:r>
          </w:p>
        </w:tc>
        <w:tc>
          <w:tcPr>
            <w:tcW w:w="1361" w:type="dxa"/>
            <w:vAlign w:val="center"/>
          </w:tcPr>
          <w:p>
            <w:pPr>
              <w:pStyle w:val="9"/>
            </w:pPr>
            <w:r>
              <w:t>20.65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2080502</w:t>
            </w:r>
          </w:p>
        </w:tc>
        <w:tc>
          <w:tcPr>
            <w:tcW w:w="4536" w:type="dxa"/>
            <w:vAlign w:val="center"/>
          </w:tcPr>
          <w:p>
            <w:pPr>
              <w:pStyle w:val="10"/>
            </w:pPr>
            <w:r>
              <w:t>事业单位离退休</w:t>
            </w:r>
          </w:p>
        </w:tc>
        <w:tc>
          <w:tcPr>
            <w:tcW w:w="1361" w:type="dxa"/>
            <w:vAlign w:val="center"/>
          </w:tcPr>
          <w:p>
            <w:pPr>
              <w:pStyle w:val="9"/>
            </w:pPr>
            <w:r>
              <w:t>1.84</w:t>
            </w:r>
          </w:p>
        </w:tc>
        <w:tc>
          <w:tcPr>
            <w:tcW w:w="1361" w:type="dxa"/>
            <w:vAlign w:val="center"/>
          </w:tcPr>
          <w:p>
            <w:pPr>
              <w:pStyle w:val="9"/>
            </w:pPr>
            <w:r>
              <w:t>1.84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12.54</w:t>
            </w:r>
          </w:p>
        </w:tc>
        <w:tc>
          <w:tcPr>
            <w:tcW w:w="1361" w:type="dxa"/>
            <w:vAlign w:val="center"/>
          </w:tcPr>
          <w:p>
            <w:pPr>
              <w:pStyle w:val="9"/>
            </w:pPr>
            <w:r>
              <w:t>12.54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2080506</w:t>
            </w:r>
          </w:p>
        </w:tc>
        <w:tc>
          <w:tcPr>
            <w:tcW w:w="4536" w:type="dxa"/>
            <w:vAlign w:val="center"/>
          </w:tcPr>
          <w:p>
            <w:pPr>
              <w:pStyle w:val="10"/>
            </w:pPr>
            <w:r>
              <w:t>机关事业单位职业年金缴费支出</w:t>
            </w:r>
          </w:p>
        </w:tc>
        <w:tc>
          <w:tcPr>
            <w:tcW w:w="1361" w:type="dxa"/>
            <w:vAlign w:val="center"/>
          </w:tcPr>
          <w:p>
            <w:pPr>
              <w:pStyle w:val="9"/>
            </w:pPr>
            <w:r>
              <w:t>6.27</w:t>
            </w:r>
          </w:p>
        </w:tc>
        <w:tc>
          <w:tcPr>
            <w:tcW w:w="1361" w:type="dxa"/>
            <w:vAlign w:val="center"/>
          </w:tcPr>
          <w:p>
            <w:pPr>
              <w:pStyle w:val="9"/>
            </w:pPr>
            <w:r>
              <w:t>6.27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8.07</w:t>
            </w:r>
          </w:p>
        </w:tc>
        <w:tc>
          <w:tcPr>
            <w:tcW w:w="1361" w:type="dxa"/>
            <w:vAlign w:val="center"/>
          </w:tcPr>
          <w:p>
            <w:pPr>
              <w:pStyle w:val="9"/>
            </w:pPr>
            <w:r>
              <w:t>8.07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8.07</w:t>
            </w:r>
          </w:p>
        </w:tc>
        <w:tc>
          <w:tcPr>
            <w:tcW w:w="1361" w:type="dxa"/>
            <w:vAlign w:val="center"/>
          </w:tcPr>
          <w:p>
            <w:pPr>
              <w:pStyle w:val="9"/>
            </w:pPr>
            <w:r>
              <w:t>8.07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2101102</w:t>
            </w:r>
          </w:p>
        </w:tc>
        <w:tc>
          <w:tcPr>
            <w:tcW w:w="4536" w:type="dxa"/>
            <w:vAlign w:val="center"/>
          </w:tcPr>
          <w:p>
            <w:pPr>
              <w:pStyle w:val="10"/>
            </w:pPr>
            <w:r>
              <w:t>事业单位医疗</w:t>
            </w:r>
          </w:p>
        </w:tc>
        <w:tc>
          <w:tcPr>
            <w:tcW w:w="1361" w:type="dxa"/>
            <w:vAlign w:val="center"/>
          </w:tcPr>
          <w:p>
            <w:pPr>
              <w:pStyle w:val="9"/>
            </w:pPr>
            <w:r>
              <w:t>6.08</w:t>
            </w:r>
          </w:p>
        </w:tc>
        <w:tc>
          <w:tcPr>
            <w:tcW w:w="1361" w:type="dxa"/>
            <w:vAlign w:val="center"/>
          </w:tcPr>
          <w:p>
            <w:pPr>
              <w:pStyle w:val="9"/>
            </w:pPr>
            <w:r>
              <w:t>6.08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2101103</w:t>
            </w:r>
          </w:p>
        </w:tc>
        <w:tc>
          <w:tcPr>
            <w:tcW w:w="4536" w:type="dxa"/>
            <w:vAlign w:val="center"/>
          </w:tcPr>
          <w:p>
            <w:pPr>
              <w:pStyle w:val="10"/>
            </w:pPr>
            <w:r>
              <w:t>公务员医疗补助</w:t>
            </w:r>
          </w:p>
        </w:tc>
        <w:tc>
          <w:tcPr>
            <w:tcW w:w="1361" w:type="dxa"/>
            <w:vAlign w:val="center"/>
          </w:tcPr>
          <w:p>
            <w:pPr>
              <w:pStyle w:val="9"/>
            </w:pPr>
            <w:r>
              <w:t>1.99</w:t>
            </w:r>
          </w:p>
        </w:tc>
        <w:tc>
          <w:tcPr>
            <w:tcW w:w="1361" w:type="dxa"/>
            <w:vAlign w:val="center"/>
          </w:tcPr>
          <w:p>
            <w:pPr>
              <w:pStyle w:val="9"/>
            </w:pPr>
            <w:r>
              <w:t>1.99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9.42</w:t>
            </w:r>
          </w:p>
        </w:tc>
        <w:tc>
          <w:tcPr>
            <w:tcW w:w="1361" w:type="dxa"/>
            <w:vAlign w:val="center"/>
          </w:tcPr>
          <w:p>
            <w:pPr>
              <w:pStyle w:val="9"/>
            </w:pPr>
            <w:r>
              <w:t>9.42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9.42</w:t>
            </w:r>
          </w:p>
        </w:tc>
        <w:tc>
          <w:tcPr>
            <w:tcW w:w="1361" w:type="dxa"/>
            <w:vAlign w:val="center"/>
          </w:tcPr>
          <w:p>
            <w:pPr>
              <w:pStyle w:val="9"/>
            </w:pPr>
            <w:r>
              <w:t>9.42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9.42</w:t>
            </w:r>
          </w:p>
        </w:tc>
        <w:tc>
          <w:tcPr>
            <w:tcW w:w="1361" w:type="dxa"/>
            <w:vAlign w:val="center"/>
          </w:tcPr>
          <w:p>
            <w:pPr>
              <w:pStyle w:val="9"/>
            </w:pPr>
            <w:r>
              <w:t>9.42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657"/>
        <w:gridCol w:w="1417"/>
        <w:gridCol w:w="3204"/>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24" w:type="dxa"/>
            <w:gridSpan w:val="3"/>
            <w:tcBorders>
              <w:top w:val="single" w:color="FFFFFF" w:sz="6" w:space="0"/>
              <w:left w:val="single" w:color="FFFFFF" w:sz="6" w:space="0"/>
              <w:right w:val="single" w:color="FFFFFF" w:sz="6" w:space="0"/>
            </w:tcBorders>
            <w:vAlign w:val="center"/>
          </w:tcPr>
          <w:p>
            <w:pPr>
              <w:pStyle w:val="7"/>
            </w:pPr>
            <w:r>
              <w:t>316006曲阳县劳动和社会保障监察大队（自收自支）</w:t>
            </w:r>
          </w:p>
        </w:tc>
        <w:tc>
          <w:tcPr>
            <w:tcW w:w="3204"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074" w:type="dxa"/>
            <w:gridSpan w:val="2"/>
            <w:vAlign w:val="center"/>
          </w:tcPr>
          <w:p>
            <w:pPr>
              <w:pStyle w:val="8"/>
            </w:pPr>
            <w:r>
              <w:t>收入</w:t>
            </w:r>
          </w:p>
        </w:tc>
        <w:tc>
          <w:tcPr>
            <w:tcW w:w="9100"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657" w:type="dxa"/>
            <w:vAlign w:val="center"/>
          </w:tcPr>
          <w:p>
            <w:pPr>
              <w:pStyle w:val="8"/>
            </w:pPr>
            <w:r>
              <w:t>项  目</w:t>
            </w:r>
          </w:p>
        </w:tc>
        <w:tc>
          <w:tcPr>
            <w:tcW w:w="1417" w:type="dxa"/>
            <w:vAlign w:val="center"/>
          </w:tcPr>
          <w:p>
            <w:pPr>
              <w:pStyle w:val="8"/>
            </w:pPr>
            <w:r>
              <w:t>金额</w:t>
            </w:r>
          </w:p>
        </w:tc>
        <w:tc>
          <w:tcPr>
            <w:tcW w:w="3204"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657" w:type="dxa"/>
            <w:vAlign w:val="center"/>
          </w:tcPr>
          <w:p>
            <w:pPr>
              <w:pStyle w:val="8"/>
            </w:pPr>
            <w:r>
              <w:t>1</w:t>
            </w:r>
          </w:p>
        </w:tc>
        <w:tc>
          <w:tcPr>
            <w:tcW w:w="1417" w:type="dxa"/>
            <w:vAlign w:val="center"/>
          </w:tcPr>
          <w:p>
            <w:pPr>
              <w:pStyle w:val="8"/>
            </w:pPr>
            <w:r>
              <w:t>2</w:t>
            </w:r>
          </w:p>
        </w:tc>
        <w:tc>
          <w:tcPr>
            <w:tcW w:w="3204"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657" w:type="dxa"/>
            <w:vAlign w:val="center"/>
          </w:tcPr>
          <w:p>
            <w:pPr>
              <w:pStyle w:val="10"/>
            </w:pPr>
            <w:r>
              <w:t>一、一般公共预算拨款</w:t>
            </w:r>
          </w:p>
        </w:tc>
        <w:tc>
          <w:tcPr>
            <w:tcW w:w="1417" w:type="dxa"/>
            <w:vAlign w:val="center"/>
          </w:tcPr>
          <w:p>
            <w:pPr>
              <w:pStyle w:val="9"/>
            </w:pPr>
            <w:r>
              <w:t>150.05</w:t>
            </w:r>
          </w:p>
        </w:tc>
        <w:tc>
          <w:tcPr>
            <w:tcW w:w="3204"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657" w:type="dxa"/>
            <w:vAlign w:val="center"/>
          </w:tcPr>
          <w:p>
            <w:pPr>
              <w:pStyle w:val="10"/>
            </w:pPr>
            <w:r>
              <w:t>二、政府性基金预算拨款</w:t>
            </w:r>
          </w:p>
        </w:tc>
        <w:tc>
          <w:tcPr>
            <w:tcW w:w="1417" w:type="dxa"/>
            <w:vAlign w:val="center"/>
          </w:tcPr>
          <w:p>
            <w:pPr>
              <w:pStyle w:val="9"/>
            </w:pPr>
          </w:p>
        </w:tc>
        <w:tc>
          <w:tcPr>
            <w:tcW w:w="3204"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657" w:type="dxa"/>
            <w:vAlign w:val="center"/>
          </w:tcPr>
          <w:p>
            <w:pPr>
              <w:pStyle w:val="10"/>
            </w:pPr>
            <w:r>
              <w:t>三、国有资本经营预算拨款</w:t>
            </w:r>
          </w:p>
        </w:tc>
        <w:tc>
          <w:tcPr>
            <w:tcW w:w="1417" w:type="dxa"/>
            <w:vAlign w:val="center"/>
          </w:tcPr>
          <w:p>
            <w:pPr>
              <w:pStyle w:val="9"/>
            </w:pPr>
          </w:p>
        </w:tc>
        <w:tc>
          <w:tcPr>
            <w:tcW w:w="3204"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八、社会保障和就业支出</w:t>
            </w:r>
          </w:p>
        </w:tc>
        <w:tc>
          <w:tcPr>
            <w:tcW w:w="1474" w:type="dxa"/>
            <w:vAlign w:val="center"/>
          </w:tcPr>
          <w:p>
            <w:pPr>
              <w:pStyle w:val="9"/>
            </w:pPr>
            <w:r>
              <w:t>132.56</w:t>
            </w:r>
          </w:p>
        </w:tc>
        <w:tc>
          <w:tcPr>
            <w:tcW w:w="1474" w:type="dxa"/>
            <w:vAlign w:val="center"/>
          </w:tcPr>
          <w:p>
            <w:pPr>
              <w:pStyle w:val="9"/>
            </w:pPr>
            <w:r>
              <w:t>132.56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十、卫生健康支出</w:t>
            </w:r>
          </w:p>
        </w:tc>
        <w:tc>
          <w:tcPr>
            <w:tcW w:w="1474" w:type="dxa"/>
            <w:vAlign w:val="center"/>
          </w:tcPr>
          <w:p>
            <w:pPr>
              <w:pStyle w:val="9"/>
            </w:pPr>
            <w:r>
              <w:t>8.07</w:t>
            </w:r>
          </w:p>
        </w:tc>
        <w:tc>
          <w:tcPr>
            <w:tcW w:w="1474" w:type="dxa"/>
            <w:vAlign w:val="center"/>
          </w:tcPr>
          <w:p>
            <w:pPr>
              <w:pStyle w:val="9"/>
            </w:pPr>
            <w:r>
              <w:t>8.07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二十、住房保障支出</w:t>
            </w:r>
          </w:p>
        </w:tc>
        <w:tc>
          <w:tcPr>
            <w:tcW w:w="1474" w:type="dxa"/>
            <w:vAlign w:val="center"/>
          </w:tcPr>
          <w:p>
            <w:pPr>
              <w:pStyle w:val="9"/>
            </w:pPr>
            <w:r>
              <w:t>9.42</w:t>
            </w:r>
          </w:p>
        </w:tc>
        <w:tc>
          <w:tcPr>
            <w:tcW w:w="1474" w:type="dxa"/>
            <w:vAlign w:val="center"/>
          </w:tcPr>
          <w:p>
            <w:pPr>
              <w:pStyle w:val="9"/>
            </w:pPr>
            <w:r>
              <w:t>9.42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657" w:type="dxa"/>
            <w:vAlign w:val="center"/>
          </w:tcPr>
          <w:p>
            <w:pPr>
              <w:pStyle w:val="10"/>
            </w:pPr>
          </w:p>
        </w:tc>
        <w:tc>
          <w:tcPr>
            <w:tcW w:w="1417" w:type="dxa"/>
            <w:vAlign w:val="center"/>
          </w:tcPr>
          <w:p>
            <w:pPr>
              <w:pStyle w:val="9"/>
            </w:pPr>
          </w:p>
        </w:tc>
        <w:tc>
          <w:tcPr>
            <w:tcW w:w="3204"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657" w:type="dxa"/>
            <w:vAlign w:val="center"/>
          </w:tcPr>
          <w:p>
            <w:pPr>
              <w:pStyle w:val="12"/>
            </w:pPr>
            <w:r>
              <w:t>本年收入合计</w:t>
            </w:r>
          </w:p>
        </w:tc>
        <w:tc>
          <w:tcPr>
            <w:tcW w:w="1417" w:type="dxa"/>
            <w:vAlign w:val="center"/>
          </w:tcPr>
          <w:p>
            <w:pPr>
              <w:pStyle w:val="13"/>
            </w:pPr>
            <w:r>
              <w:t>150.05</w:t>
            </w:r>
          </w:p>
        </w:tc>
        <w:tc>
          <w:tcPr>
            <w:tcW w:w="3204" w:type="dxa"/>
            <w:vAlign w:val="center"/>
          </w:tcPr>
          <w:p>
            <w:pPr>
              <w:pStyle w:val="12"/>
            </w:pPr>
            <w:r>
              <w:t>本年支出合计</w:t>
            </w:r>
          </w:p>
        </w:tc>
        <w:tc>
          <w:tcPr>
            <w:tcW w:w="1474" w:type="dxa"/>
            <w:vAlign w:val="center"/>
          </w:tcPr>
          <w:p>
            <w:pPr>
              <w:pStyle w:val="13"/>
            </w:pPr>
            <w:r>
              <w:t>150.05</w:t>
            </w:r>
          </w:p>
        </w:tc>
        <w:tc>
          <w:tcPr>
            <w:tcW w:w="1474" w:type="dxa"/>
            <w:vAlign w:val="center"/>
          </w:tcPr>
          <w:p>
            <w:pPr>
              <w:pStyle w:val="13"/>
            </w:pPr>
            <w:r>
              <w:t>150.05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657" w:type="dxa"/>
            <w:vAlign w:val="center"/>
          </w:tcPr>
          <w:p>
            <w:pPr>
              <w:pStyle w:val="10"/>
            </w:pPr>
            <w:r>
              <w:t>年初财政拨款结转和结余</w:t>
            </w:r>
          </w:p>
        </w:tc>
        <w:tc>
          <w:tcPr>
            <w:tcW w:w="1417" w:type="dxa"/>
            <w:vAlign w:val="center"/>
          </w:tcPr>
          <w:p>
            <w:pPr>
              <w:pStyle w:val="9"/>
            </w:pPr>
          </w:p>
        </w:tc>
        <w:tc>
          <w:tcPr>
            <w:tcW w:w="3204"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657" w:type="dxa"/>
            <w:vAlign w:val="center"/>
          </w:tcPr>
          <w:p>
            <w:pPr>
              <w:pStyle w:val="10"/>
            </w:pPr>
            <w:r>
              <w:t>一、一般公共预算拨款</w:t>
            </w:r>
          </w:p>
        </w:tc>
        <w:tc>
          <w:tcPr>
            <w:tcW w:w="1417" w:type="dxa"/>
            <w:vAlign w:val="center"/>
          </w:tcPr>
          <w:p>
            <w:pPr>
              <w:pStyle w:val="9"/>
            </w:pPr>
          </w:p>
        </w:tc>
        <w:tc>
          <w:tcPr>
            <w:tcW w:w="3204"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657" w:type="dxa"/>
            <w:vAlign w:val="center"/>
          </w:tcPr>
          <w:p>
            <w:pPr>
              <w:pStyle w:val="10"/>
            </w:pPr>
            <w:r>
              <w:t>二、政府性基金预算拨款</w:t>
            </w:r>
          </w:p>
        </w:tc>
        <w:tc>
          <w:tcPr>
            <w:tcW w:w="1417" w:type="dxa"/>
            <w:vAlign w:val="center"/>
          </w:tcPr>
          <w:p>
            <w:pPr>
              <w:pStyle w:val="9"/>
            </w:pPr>
          </w:p>
        </w:tc>
        <w:tc>
          <w:tcPr>
            <w:tcW w:w="3204"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657" w:type="dxa"/>
            <w:vAlign w:val="center"/>
          </w:tcPr>
          <w:p>
            <w:pPr>
              <w:pStyle w:val="10"/>
            </w:pPr>
            <w:r>
              <w:t>三、国有资本经营预算拨款</w:t>
            </w:r>
          </w:p>
        </w:tc>
        <w:tc>
          <w:tcPr>
            <w:tcW w:w="1417" w:type="dxa"/>
            <w:vAlign w:val="center"/>
          </w:tcPr>
          <w:p>
            <w:pPr>
              <w:pStyle w:val="9"/>
            </w:pPr>
          </w:p>
        </w:tc>
        <w:tc>
          <w:tcPr>
            <w:tcW w:w="3204"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657" w:type="dxa"/>
            <w:vAlign w:val="center"/>
          </w:tcPr>
          <w:p>
            <w:pPr>
              <w:pStyle w:val="12"/>
            </w:pPr>
            <w:r>
              <w:t>收入总计</w:t>
            </w:r>
          </w:p>
        </w:tc>
        <w:tc>
          <w:tcPr>
            <w:tcW w:w="1417" w:type="dxa"/>
            <w:vAlign w:val="center"/>
          </w:tcPr>
          <w:p>
            <w:pPr>
              <w:pStyle w:val="13"/>
            </w:pPr>
            <w:r>
              <w:t>150.05</w:t>
            </w:r>
          </w:p>
        </w:tc>
        <w:tc>
          <w:tcPr>
            <w:tcW w:w="3204" w:type="dxa"/>
            <w:vAlign w:val="center"/>
          </w:tcPr>
          <w:p>
            <w:pPr>
              <w:pStyle w:val="12"/>
            </w:pPr>
            <w:r>
              <w:t>支出总计</w:t>
            </w:r>
          </w:p>
        </w:tc>
        <w:tc>
          <w:tcPr>
            <w:tcW w:w="1474" w:type="dxa"/>
            <w:vAlign w:val="center"/>
          </w:tcPr>
          <w:p>
            <w:pPr>
              <w:pStyle w:val="13"/>
            </w:pPr>
            <w:r>
              <w:t>150.05</w:t>
            </w:r>
          </w:p>
        </w:tc>
        <w:tc>
          <w:tcPr>
            <w:tcW w:w="1474" w:type="dxa"/>
            <w:vAlign w:val="center"/>
          </w:tcPr>
          <w:p>
            <w:pPr>
              <w:pStyle w:val="13"/>
            </w:pPr>
            <w:r>
              <w:t>150.05</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316006曲阳县劳动和社会保障监察大队（自收自支）</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150.05</w:t>
            </w:r>
          </w:p>
        </w:tc>
        <w:tc>
          <w:tcPr>
            <w:tcW w:w="2551" w:type="dxa"/>
            <w:vAlign w:val="center"/>
          </w:tcPr>
          <w:p>
            <w:pPr>
              <w:pStyle w:val="13"/>
            </w:pPr>
            <w:r>
              <w:t>138.05</w:t>
            </w:r>
          </w:p>
        </w:tc>
        <w:tc>
          <w:tcPr>
            <w:tcW w:w="2551"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132.56</w:t>
            </w:r>
          </w:p>
        </w:tc>
        <w:tc>
          <w:tcPr>
            <w:tcW w:w="2551" w:type="dxa"/>
            <w:vAlign w:val="center"/>
          </w:tcPr>
          <w:p>
            <w:pPr>
              <w:pStyle w:val="9"/>
            </w:pPr>
            <w:r>
              <w:t>120.56</w:t>
            </w:r>
          </w:p>
        </w:tc>
        <w:tc>
          <w:tcPr>
            <w:tcW w:w="2551" w:type="dxa"/>
            <w:vAlign w:val="center"/>
          </w:tcPr>
          <w:p>
            <w:pPr>
              <w:pStyle w:val="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20801</w:t>
            </w:r>
          </w:p>
        </w:tc>
        <w:tc>
          <w:tcPr>
            <w:tcW w:w="4535" w:type="dxa"/>
            <w:vAlign w:val="center"/>
          </w:tcPr>
          <w:p>
            <w:pPr>
              <w:pStyle w:val="10"/>
            </w:pPr>
            <w:r>
              <w:t>人力资源和社会保障管理事务</w:t>
            </w:r>
          </w:p>
        </w:tc>
        <w:tc>
          <w:tcPr>
            <w:tcW w:w="2551" w:type="dxa"/>
            <w:vAlign w:val="center"/>
          </w:tcPr>
          <w:p>
            <w:pPr>
              <w:pStyle w:val="9"/>
            </w:pPr>
            <w:r>
              <w:t>111.91</w:t>
            </w:r>
          </w:p>
        </w:tc>
        <w:tc>
          <w:tcPr>
            <w:tcW w:w="2551" w:type="dxa"/>
            <w:vAlign w:val="center"/>
          </w:tcPr>
          <w:p>
            <w:pPr>
              <w:pStyle w:val="9"/>
            </w:pPr>
            <w:r>
              <w:t>99.91</w:t>
            </w:r>
          </w:p>
        </w:tc>
        <w:tc>
          <w:tcPr>
            <w:tcW w:w="2551" w:type="dxa"/>
            <w:vAlign w:val="center"/>
          </w:tcPr>
          <w:p>
            <w:pPr>
              <w:pStyle w:val="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2080105</w:t>
            </w:r>
          </w:p>
        </w:tc>
        <w:tc>
          <w:tcPr>
            <w:tcW w:w="4535" w:type="dxa"/>
            <w:vAlign w:val="center"/>
          </w:tcPr>
          <w:p>
            <w:pPr>
              <w:pStyle w:val="10"/>
            </w:pPr>
            <w:r>
              <w:t>劳动保障监察</w:t>
            </w:r>
          </w:p>
        </w:tc>
        <w:tc>
          <w:tcPr>
            <w:tcW w:w="2551" w:type="dxa"/>
            <w:vAlign w:val="center"/>
          </w:tcPr>
          <w:p>
            <w:pPr>
              <w:pStyle w:val="9"/>
            </w:pPr>
            <w:r>
              <w:t>111.42</w:t>
            </w:r>
          </w:p>
        </w:tc>
        <w:tc>
          <w:tcPr>
            <w:tcW w:w="2551" w:type="dxa"/>
            <w:vAlign w:val="center"/>
          </w:tcPr>
          <w:p>
            <w:pPr>
              <w:pStyle w:val="9"/>
            </w:pPr>
            <w:r>
              <w:t>99.42</w:t>
            </w:r>
          </w:p>
        </w:tc>
        <w:tc>
          <w:tcPr>
            <w:tcW w:w="2551" w:type="dxa"/>
            <w:vAlign w:val="center"/>
          </w:tcPr>
          <w:p>
            <w:pPr>
              <w:pStyle w:val="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2080150</w:t>
            </w:r>
          </w:p>
        </w:tc>
        <w:tc>
          <w:tcPr>
            <w:tcW w:w="4535" w:type="dxa"/>
            <w:vAlign w:val="center"/>
          </w:tcPr>
          <w:p>
            <w:pPr>
              <w:pStyle w:val="10"/>
            </w:pPr>
            <w:r>
              <w:t>事业运行</w:t>
            </w:r>
          </w:p>
        </w:tc>
        <w:tc>
          <w:tcPr>
            <w:tcW w:w="2551" w:type="dxa"/>
            <w:vAlign w:val="center"/>
          </w:tcPr>
          <w:p>
            <w:pPr>
              <w:pStyle w:val="9"/>
            </w:pPr>
            <w:r>
              <w:t>0.49</w:t>
            </w:r>
          </w:p>
        </w:tc>
        <w:tc>
          <w:tcPr>
            <w:tcW w:w="2551" w:type="dxa"/>
            <w:vAlign w:val="center"/>
          </w:tcPr>
          <w:p>
            <w:pPr>
              <w:pStyle w:val="9"/>
            </w:pPr>
            <w:r>
              <w:t>0.49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20.65</w:t>
            </w:r>
          </w:p>
        </w:tc>
        <w:tc>
          <w:tcPr>
            <w:tcW w:w="2551" w:type="dxa"/>
            <w:vAlign w:val="center"/>
          </w:tcPr>
          <w:p>
            <w:pPr>
              <w:pStyle w:val="9"/>
            </w:pPr>
            <w:r>
              <w:t>20.65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1.84</w:t>
            </w:r>
          </w:p>
        </w:tc>
        <w:tc>
          <w:tcPr>
            <w:tcW w:w="2551" w:type="dxa"/>
            <w:vAlign w:val="center"/>
          </w:tcPr>
          <w:p>
            <w:pPr>
              <w:pStyle w:val="9"/>
            </w:pPr>
            <w:r>
              <w:t>1.84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12.54</w:t>
            </w:r>
          </w:p>
        </w:tc>
        <w:tc>
          <w:tcPr>
            <w:tcW w:w="2551" w:type="dxa"/>
            <w:vAlign w:val="center"/>
          </w:tcPr>
          <w:p>
            <w:pPr>
              <w:pStyle w:val="9"/>
            </w:pPr>
            <w:r>
              <w:t>12.54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6.27</w:t>
            </w:r>
          </w:p>
        </w:tc>
        <w:tc>
          <w:tcPr>
            <w:tcW w:w="2551" w:type="dxa"/>
            <w:vAlign w:val="center"/>
          </w:tcPr>
          <w:p>
            <w:pPr>
              <w:pStyle w:val="9"/>
            </w:pPr>
            <w:r>
              <w:t>6.27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8.07</w:t>
            </w:r>
          </w:p>
        </w:tc>
        <w:tc>
          <w:tcPr>
            <w:tcW w:w="2551" w:type="dxa"/>
            <w:vAlign w:val="center"/>
          </w:tcPr>
          <w:p>
            <w:pPr>
              <w:pStyle w:val="9"/>
            </w:pPr>
            <w:r>
              <w:t>8.07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8.07</w:t>
            </w:r>
          </w:p>
        </w:tc>
        <w:tc>
          <w:tcPr>
            <w:tcW w:w="2551" w:type="dxa"/>
            <w:vAlign w:val="center"/>
          </w:tcPr>
          <w:p>
            <w:pPr>
              <w:pStyle w:val="9"/>
            </w:pPr>
            <w:r>
              <w:t>8.07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6.08</w:t>
            </w:r>
          </w:p>
        </w:tc>
        <w:tc>
          <w:tcPr>
            <w:tcW w:w="2551" w:type="dxa"/>
            <w:vAlign w:val="center"/>
          </w:tcPr>
          <w:p>
            <w:pPr>
              <w:pStyle w:val="9"/>
            </w:pPr>
            <w:r>
              <w:t>6.08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1.99</w:t>
            </w:r>
          </w:p>
        </w:tc>
        <w:tc>
          <w:tcPr>
            <w:tcW w:w="2551" w:type="dxa"/>
            <w:vAlign w:val="center"/>
          </w:tcPr>
          <w:p>
            <w:pPr>
              <w:pStyle w:val="9"/>
            </w:pPr>
            <w:r>
              <w:t>1.99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9.42</w:t>
            </w:r>
          </w:p>
        </w:tc>
        <w:tc>
          <w:tcPr>
            <w:tcW w:w="2551" w:type="dxa"/>
            <w:vAlign w:val="center"/>
          </w:tcPr>
          <w:p>
            <w:pPr>
              <w:pStyle w:val="9"/>
            </w:pPr>
            <w:r>
              <w:t>9.42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9.42</w:t>
            </w:r>
          </w:p>
        </w:tc>
        <w:tc>
          <w:tcPr>
            <w:tcW w:w="2551" w:type="dxa"/>
            <w:vAlign w:val="center"/>
          </w:tcPr>
          <w:p>
            <w:pPr>
              <w:pStyle w:val="9"/>
            </w:pPr>
            <w:r>
              <w:t>9.42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9.42</w:t>
            </w:r>
          </w:p>
        </w:tc>
        <w:tc>
          <w:tcPr>
            <w:tcW w:w="2551" w:type="dxa"/>
            <w:vAlign w:val="center"/>
          </w:tcPr>
          <w:p>
            <w:pPr>
              <w:pStyle w:val="9"/>
            </w:pPr>
            <w:r>
              <w:t>9.42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316006曲阳县劳动和社会保障监察大队（自收自支）</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138.05</w:t>
            </w:r>
          </w:p>
        </w:tc>
        <w:tc>
          <w:tcPr>
            <w:tcW w:w="2551" w:type="dxa"/>
            <w:vAlign w:val="center"/>
          </w:tcPr>
          <w:p>
            <w:pPr>
              <w:pStyle w:val="13"/>
            </w:pPr>
            <w:r>
              <w:t>135.88</w:t>
            </w:r>
          </w:p>
        </w:tc>
        <w:tc>
          <w:tcPr>
            <w:tcW w:w="2552" w:type="dxa"/>
            <w:vAlign w:val="center"/>
          </w:tcPr>
          <w:p>
            <w:pPr>
              <w:pStyle w:val="13"/>
            </w:pPr>
            <w:r>
              <w:t>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133.95</w:t>
            </w:r>
          </w:p>
        </w:tc>
        <w:tc>
          <w:tcPr>
            <w:tcW w:w="2551" w:type="dxa"/>
            <w:vAlign w:val="center"/>
          </w:tcPr>
          <w:p>
            <w:pPr>
              <w:pStyle w:val="9"/>
            </w:pPr>
            <w:r>
              <w:t>133.95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49.44</w:t>
            </w:r>
          </w:p>
        </w:tc>
        <w:tc>
          <w:tcPr>
            <w:tcW w:w="2551" w:type="dxa"/>
            <w:vAlign w:val="center"/>
          </w:tcPr>
          <w:p>
            <w:pPr>
              <w:pStyle w:val="9"/>
            </w:pPr>
            <w:r>
              <w:t>49.44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14.32</w:t>
            </w:r>
          </w:p>
        </w:tc>
        <w:tc>
          <w:tcPr>
            <w:tcW w:w="2551" w:type="dxa"/>
            <w:vAlign w:val="center"/>
          </w:tcPr>
          <w:p>
            <w:pPr>
              <w:pStyle w:val="9"/>
            </w:pPr>
            <w:r>
              <w:t>14.32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33.14</w:t>
            </w:r>
          </w:p>
        </w:tc>
        <w:tc>
          <w:tcPr>
            <w:tcW w:w="2551" w:type="dxa"/>
            <w:vAlign w:val="center"/>
          </w:tcPr>
          <w:p>
            <w:pPr>
              <w:pStyle w:val="9"/>
            </w:pPr>
            <w:r>
              <w:t>33.14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12.54</w:t>
            </w:r>
          </w:p>
        </w:tc>
        <w:tc>
          <w:tcPr>
            <w:tcW w:w="2551" w:type="dxa"/>
            <w:vAlign w:val="center"/>
          </w:tcPr>
          <w:p>
            <w:pPr>
              <w:pStyle w:val="9"/>
            </w:pPr>
            <w:r>
              <w:t>12.54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6.27</w:t>
            </w:r>
          </w:p>
        </w:tc>
        <w:tc>
          <w:tcPr>
            <w:tcW w:w="2551" w:type="dxa"/>
            <w:vAlign w:val="center"/>
          </w:tcPr>
          <w:p>
            <w:pPr>
              <w:pStyle w:val="9"/>
            </w:pPr>
            <w:r>
              <w:t>6.27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6.08</w:t>
            </w:r>
          </w:p>
        </w:tc>
        <w:tc>
          <w:tcPr>
            <w:tcW w:w="2551" w:type="dxa"/>
            <w:vAlign w:val="center"/>
          </w:tcPr>
          <w:p>
            <w:pPr>
              <w:pStyle w:val="9"/>
            </w:pPr>
            <w:r>
              <w:t>6.08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1.90</w:t>
            </w:r>
          </w:p>
        </w:tc>
        <w:tc>
          <w:tcPr>
            <w:tcW w:w="2551" w:type="dxa"/>
            <w:vAlign w:val="center"/>
          </w:tcPr>
          <w:p>
            <w:pPr>
              <w:pStyle w:val="9"/>
            </w:pPr>
            <w:r>
              <w:t>1.90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0.84</w:t>
            </w:r>
          </w:p>
        </w:tc>
        <w:tc>
          <w:tcPr>
            <w:tcW w:w="2551" w:type="dxa"/>
            <w:vAlign w:val="center"/>
          </w:tcPr>
          <w:p>
            <w:pPr>
              <w:pStyle w:val="9"/>
            </w:pPr>
            <w:r>
              <w:t>0.84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9.42</w:t>
            </w:r>
          </w:p>
        </w:tc>
        <w:tc>
          <w:tcPr>
            <w:tcW w:w="2551" w:type="dxa"/>
            <w:vAlign w:val="center"/>
          </w:tcPr>
          <w:p>
            <w:pPr>
              <w:pStyle w:val="9"/>
            </w:pPr>
            <w:r>
              <w:t>9.42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2.17</w:t>
            </w:r>
          </w:p>
        </w:tc>
        <w:tc>
          <w:tcPr>
            <w:tcW w:w="2551" w:type="dxa"/>
            <w:vAlign w:val="center"/>
          </w:tcPr>
          <w:p>
            <w:pPr>
              <w:pStyle w:val="9"/>
            </w:pPr>
          </w:p>
        </w:tc>
        <w:tc>
          <w:tcPr>
            <w:tcW w:w="2552" w:type="dxa"/>
            <w:vAlign w:val="center"/>
          </w:tcPr>
          <w:p>
            <w:pPr>
              <w:pStyle w:val="9"/>
            </w:pPr>
            <w:r>
              <w:t>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0.79</w:t>
            </w:r>
          </w:p>
        </w:tc>
        <w:tc>
          <w:tcPr>
            <w:tcW w:w="2551" w:type="dxa"/>
            <w:vAlign w:val="center"/>
          </w:tcPr>
          <w:p>
            <w:pPr>
              <w:pStyle w:val="9"/>
            </w:pPr>
          </w:p>
        </w:tc>
        <w:tc>
          <w:tcPr>
            <w:tcW w:w="2552" w:type="dxa"/>
            <w:vAlign w:val="center"/>
          </w:tcPr>
          <w:p>
            <w:pPr>
              <w:pStyle w:val="9"/>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1.38</w:t>
            </w:r>
          </w:p>
        </w:tc>
        <w:tc>
          <w:tcPr>
            <w:tcW w:w="2551" w:type="dxa"/>
            <w:vAlign w:val="center"/>
          </w:tcPr>
          <w:p>
            <w:pPr>
              <w:pStyle w:val="9"/>
            </w:pPr>
          </w:p>
        </w:tc>
        <w:tc>
          <w:tcPr>
            <w:tcW w:w="2552" w:type="dxa"/>
            <w:vAlign w:val="center"/>
          </w:tcPr>
          <w:p>
            <w:pPr>
              <w:pStyle w:val="9"/>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1.93</w:t>
            </w:r>
          </w:p>
        </w:tc>
        <w:tc>
          <w:tcPr>
            <w:tcW w:w="2551" w:type="dxa"/>
            <w:vAlign w:val="center"/>
          </w:tcPr>
          <w:p>
            <w:pPr>
              <w:pStyle w:val="9"/>
            </w:pPr>
            <w:r>
              <w:t>1.93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1.93</w:t>
            </w:r>
          </w:p>
        </w:tc>
        <w:tc>
          <w:tcPr>
            <w:tcW w:w="2551" w:type="dxa"/>
            <w:vAlign w:val="center"/>
          </w:tcPr>
          <w:p>
            <w:pPr>
              <w:pStyle w:val="9"/>
            </w:pPr>
            <w:r>
              <w:t>1.93</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316006曲阳县劳动和社会保障监察大队（自收自支）</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316006曲阳县劳动和社会保障监察大队（自收自支）</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316006曲阳县劳动和社会保障监察大队（自收自支）</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曲阳县劳动和社会保障监察大队（自收自支）2024年单位预算信息公开情况说明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按照《中华人民共和国预算法》、《地方预决算公开操作规程》和《关于进一步推进预算公开工作的实施意见》规定，现将曲阳县劳动和社会保障监察大队（自收自支）2024年单位预算公开如下：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1、督促用人单位和劳动者依法办理各种用工手续；</w:t>
      </w:r>
    </w:p>
    <w:p>
      <w:pPr>
        <w:pStyle w:val="15"/>
      </w:pPr>
      <w:r>
        <w:t>2、负责劳动用工的推行和管理；</w:t>
      </w:r>
    </w:p>
    <w:p>
      <w:pPr>
        <w:pStyle w:val="15"/>
      </w:pPr>
      <w:r>
        <w:t>3、开展普法教育工作，宣传国家劳动保障方针、政策和劳动保障法律、法规和规章，督促用人单位贯彻执行；检查用人单位遵守劳动保障法律法规和规章情况；依法纠正和查处违法劳动保障法律法规和规章的行为。</w:t>
      </w:r>
    </w:p>
    <w:p>
      <w:pPr>
        <w:pStyle w:val="15"/>
      </w:pPr>
      <w:r>
        <w:t>4、认真接待群众来信、来访，及时受理对违反劳动保障法律法规或规章的行为的举报和投诉；</w:t>
      </w:r>
    </w:p>
    <w:p>
      <w:pPr>
        <w:pStyle w:val="15"/>
      </w:pPr>
      <w:r>
        <w:t>5、完成上级部门交办的其他工作。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曲阳县劳动和社会保障监察大队（自收自支）</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150.05万元，其中：一般公共预算收入150.05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曲阳县劳动和社会保障监察大队（自收自支）年度单位预算中支出预算的总体情况。2024年支出预算150.05万元，其中基本支出138.05万元，包括人员经费135.88万元和日常公用经费2.17万元；项目支出12.00万元，主要为劳动保障监察专项经费12.00万元。</w:t>
      </w:r>
    </w:p>
    <w:p>
      <w:pPr>
        <w:pStyle w:val="16"/>
      </w:pPr>
      <w:r>
        <w:t>3、比上年增减情况</w:t>
      </w:r>
    </w:p>
    <w:p>
      <w:pPr>
        <w:pStyle w:val="16"/>
      </w:pPr>
      <w:r>
        <w:t>2024年预算收支安排150.05万元，较2023年预算增加14.38万元，其中：基本支出增加2.38万元，主要为在职人员14人调整薪级、保险调基经费支出随之增加。项目支出增加12.00万元，主要为劳动保障监察专项经费支出增加12万元。</w:t>
      </w:r>
    </w:p>
    <w:p>
      <w:pPr>
        <w:spacing w:before="10" w:after="10"/>
        <w:ind w:firstLine="640"/>
        <w:outlineLvl w:val="5"/>
      </w:pPr>
      <w:r>
        <w:rPr>
          <w:rFonts w:ascii="黑体" w:hAnsi="黑体" w:eastAsia="黑体" w:cs="黑体"/>
          <w:color w:val="000000"/>
          <w:sz w:val="32"/>
        </w:rPr>
        <w:t>三、机关运行经费安排情况</w:t>
      </w:r>
    </w:p>
    <w:p>
      <w:pPr>
        <w:pStyle w:val="17"/>
      </w:pPr>
      <w:r>
        <w:t>2024年，我单位运行经费共计安排2.17万元，主要用于工会经费和福利费支出。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1、劳动保障监察专项经费绩效目标表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13063424P00450710001J</w:t>
            </w:r>
          </w:p>
        </w:tc>
        <w:tc>
          <w:tcPr>
            <w:tcW w:w="2835" w:type="dxa"/>
            <w:vAlign w:val="center"/>
          </w:tcPr>
          <w:p>
            <w:pPr>
              <w:pStyle w:val="8"/>
            </w:pPr>
            <w:r>
              <w:t>项目名称</w:t>
            </w:r>
          </w:p>
        </w:tc>
        <w:tc>
          <w:tcPr>
            <w:tcW w:w="6095" w:type="dxa"/>
            <w:gridSpan w:val="3"/>
            <w:vAlign w:val="center"/>
          </w:tcPr>
          <w:p>
            <w:pPr>
              <w:pStyle w:val="10"/>
            </w:pPr>
            <w:r>
              <w:t>劳动保障监察专项经费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12.00</w:t>
            </w:r>
          </w:p>
        </w:tc>
        <w:tc>
          <w:tcPr>
            <w:tcW w:w="2835" w:type="dxa"/>
            <w:vAlign w:val="center"/>
          </w:tcPr>
          <w:p>
            <w:pPr>
              <w:pStyle w:val="8"/>
            </w:pPr>
            <w:r>
              <w:t>其中：财政    资金</w:t>
            </w:r>
          </w:p>
        </w:tc>
        <w:tc>
          <w:tcPr>
            <w:tcW w:w="2551" w:type="dxa"/>
            <w:vAlign w:val="center"/>
          </w:tcPr>
          <w:p>
            <w:pPr>
              <w:pStyle w:val="10"/>
            </w:pPr>
            <w:r>
              <w:t>12.00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预算数为12万元，其中县级资金12万元，主要用于保障劳动保障监察工作的正常运转，所需资金按实际工作进度拨付。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3.00</w:t>
            </w:r>
          </w:p>
        </w:tc>
        <w:tc>
          <w:tcPr>
            <w:tcW w:w="2835" w:type="dxa"/>
            <w:vAlign w:val="center"/>
          </w:tcPr>
          <w:p>
            <w:pPr>
              <w:pStyle w:val="11"/>
            </w:pPr>
            <w:r>
              <w:t>6.00</w:t>
            </w:r>
          </w:p>
        </w:tc>
        <w:tc>
          <w:tcPr>
            <w:tcW w:w="2551" w:type="dxa"/>
            <w:vAlign w:val="center"/>
          </w:tcPr>
          <w:p>
            <w:pPr>
              <w:pStyle w:val="11"/>
            </w:pPr>
            <w:r>
              <w:t>9.00</w:t>
            </w:r>
          </w:p>
        </w:tc>
        <w:tc>
          <w:tcPr>
            <w:tcW w:w="3544" w:type="dxa"/>
            <w:gridSpan w:val="2"/>
            <w:vAlign w:val="center"/>
          </w:tcPr>
          <w:p>
            <w:pPr>
              <w:pStyle w:val="11"/>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1.通过劳动保障监察专项经费的供给，保障曲阳县劳动和社会保障监察大队工作的正常运转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劳动保障监察工作次数</w:t>
            </w:r>
          </w:p>
        </w:tc>
        <w:tc>
          <w:tcPr>
            <w:tcW w:w="5386" w:type="dxa"/>
            <w:vAlign w:val="center"/>
          </w:tcPr>
          <w:p>
            <w:pPr>
              <w:pStyle w:val="10"/>
            </w:pPr>
            <w:r>
              <w:t>劳动保障监察工作次数</w:t>
            </w:r>
          </w:p>
        </w:tc>
        <w:tc>
          <w:tcPr>
            <w:tcW w:w="2268" w:type="dxa"/>
            <w:vAlign w:val="center"/>
          </w:tcPr>
          <w:p>
            <w:pPr>
              <w:pStyle w:val="10"/>
            </w:pPr>
            <w:r>
              <w:t>≥20次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劳动保障监察工作有序运转</w:t>
            </w:r>
          </w:p>
        </w:tc>
        <w:tc>
          <w:tcPr>
            <w:tcW w:w="5386" w:type="dxa"/>
            <w:vAlign w:val="center"/>
          </w:tcPr>
          <w:p>
            <w:pPr>
              <w:pStyle w:val="10"/>
            </w:pPr>
            <w:r>
              <w:t>劳动保障监察工作有序运转</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受理举报投诉，查处违规用工</w:t>
            </w:r>
          </w:p>
        </w:tc>
        <w:tc>
          <w:tcPr>
            <w:tcW w:w="5386" w:type="dxa"/>
            <w:vAlign w:val="center"/>
          </w:tcPr>
          <w:p>
            <w:pPr>
              <w:pStyle w:val="10"/>
            </w:pPr>
            <w:r>
              <w:t>受理举报投诉，查处违规用工</w:t>
            </w:r>
          </w:p>
        </w:tc>
        <w:tc>
          <w:tcPr>
            <w:tcW w:w="2268" w:type="dxa"/>
            <w:vAlign w:val="center"/>
          </w:tcPr>
          <w:p>
            <w:pPr>
              <w:pStyle w:val="10"/>
            </w:pPr>
            <w:r>
              <w:t>30日内办结</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劳动保障监察工作经费成本</w:t>
            </w:r>
          </w:p>
        </w:tc>
        <w:tc>
          <w:tcPr>
            <w:tcW w:w="5386" w:type="dxa"/>
            <w:vAlign w:val="center"/>
          </w:tcPr>
          <w:p>
            <w:pPr>
              <w:pStyle w:val="10"/>
            </w:pPr>
            <w:r>
              <w:t>劳动保障监察工作经费成本</w:t>
            </w:r>
          </w:p>
        </w:tc>
        <w:tc>
          <w:tcPr>
            <w:tcW w:w="2268" w:type="dxa"/>
            <w:vAlign w:val="center"/>
          </w:tcPr>
          <w:p>
            <w:pPr>
              <w:pStyle w:val="10"/>
            </w:pPr>
            <w:r>
              <w:t>≤12万元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提升服务能力</w:t>
            </w:r>
          </w:p>
        </w:tc>
        <w:tc>
          <w:tcPr>
            <w:tcW w:w="5386" w:type="dxa"/>
            <w:vAlign w:val="center"/>
          </w:tcPr>
          <w:p>
            <w:pPr>
              <w:pStyle w:val="10"/>
            </w:pPr>
            <w:r>
              <w:t>提升县级劳动保障监察服务能力水平</w:t>
            </w:r>
          </w:p>
        </w:tc>
        <w:tc>
          <w:tcPr>
            <w:tcW w:w="2268" w:type="dxa"/>
            <w:vAlign w:val="center"/>
          </w:tcPr>
          <w:p>
            <w:pPr>
              <w:pStyle w:val="10"/>
            </w:pPr>
            <w:r>
              <w:t>有所提升</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316006曲阳县劳动和社会保障监察大队（自收自支）</w:t>
            </w:r>
          </w:p>
        </w:tc>
        <w:tc>
          <w:tcPr>
            <w:tcW w:w="7712"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曲阳县劳动和社会保障监察大队（自收自支）小计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劳动保障监察专项经费</w:t>
            </w:r>
          </w:p>
        </w:tc>
        <w:tc>
          <w:tcPr>
            <w:tcW w:w="964" w:type="dxa"/>
            <w:vAlign w:val="center"/>
          </w:tcPr>
          <w:p>
            <w:pPr>
              <w:pStyle w:val="9"/>
            </w:pPr>
            <w:r>
              <w:t>12.00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批</w:t>
            </w:r>
          </w:p>
        </w:tc>
        <w:tc>
          <w:tcPr>
            <w:tcW w:w="850" w:type="dxa"/>
            <w:vAlign w:val="center"/>
          </w:tcPr>
          <w:p>
            <w:pPr>
              <w:pStyle w:val="9"/>
            </w:pPr>
            <w:r>
              <w:t>1</w:t>
            </w:r>
          </w:p>
        </w:tc>
        <w:tc>
          <w:tcPr>
            <w:tcW w:w="850" w:type="dxa"/>
            <w:vAlign w:val="center"/>
          </w:tcPr>
          <w:p>
            <w:pPr>
              <w:pStyle w:val="9"/>
            </w:pPr>
            <w:r>
              <w:t>5.00</w:t>
            </w:r>
          </w:p>
        </w:tc>
        <w:tc>
          <w:tcPr>
            <w:tcW w:w="964" w:type="dxa"/>
            <w:vAlign w:val="center"/>
          </w:tcPr>
          <w:p>
            <w:pPr>
              <w:pStyle w:val="9"/>
            </w:pPr>
            <w:r>
              <w:t>5.00</w:t>
            </w:r>
          </w:p>
        </w:tc>
        <w:tc>
          <w:tcPr>
            <w:tcW w:w="964" w:type="dxa"/>
            <w:vAlign w:val="center"/>
          </w:tcPr>
          <w:p>
            <w:pPr>
              <w:pStyle w:val="9"/>
            </w:pPr>
            <w:r>
              <w:t>5.00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曲阳县劳动和社会保障监察大队（自收自支）上年末固定资产金额为1.21万元（详见下表）。本年度拟购置固定资产总额为0.00万元，已按要求列入政府采购预算，详见政府采购预算表。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316006曲阳县劳动和社会保障监察大队（自收自支）</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5</w:t>
            </w:r>
          </w:p>
        </w:tc>
        <w:tc>
          <w:tcPr>
            <w:tcW w:w="2835" w:type="dxa"/>
            <w:vAlign w:val="center"/>
          </w:tcPr>
          <w:p>
            <w:pPr>
              <w:pStyle w:val="9"/>
            </w:pPr>
            <w:r>
              <w:t>1.21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 w:name="_Toc_4_4_0000000004"/>
      <w:r>
        <w:rPr>
          <w:rFonts w:ascii="方正小标宋_GBK" w:hAnsi="方正小标宋_GBK" w:eastAsia="方正小标宋_GBK" w:cs="方正小标宋_GBK"/>
          <w:color w:val="000000"/>
          <w:sz w:val="44"/>
        </w:rPr>
        <w:t>四、曲阳县城乡居民社会养老保险服务中心收支预算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2"/>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316007曲阳县城乡居民社会养老保险服务中心</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148.35</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139.02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2"/>
            </w:pPr>
            <w:r>
              <w:t>本年收入合计</w:t>
            </w:r>
          </w:p>
        </w:tc>
        <w:tc>
          <w:tcPr>
            <w:tcW w:w="2126" w:type="dxa"/>
            <w:vAlign w:val="center"/>
          </w:tcPr>
          <w:p>
            <w:pPr>
              <w:pStyle w:val="13"/>
            </w:pPr>
            <w:r>
              <w:t>148.35</w:t>
            </w:r>
          </w:p>
        </w:tc>
        <w:tc>
          <w:tcPr>
            <w:tcW w:w="4535" w:type="dxa"/>
            <w:vAlign w:val="center"/>
          </w:tcPr>
          <w:p>
            <w:pPr>
              <w:pStyle w:val="12"/>
            </w:pPr>
            <w:r>
              <w:t>本年支出合计</w:t>
            </w:r>
          </w:p>
        </w:tc>
        <w:tc>
          <w:tcPr>
            <w:tcW w:w="2126" w:type="dxa"/>
            <w:vAlign w:val="center"/>
          </w:tcPr>
          <w:p>
            <w:pPr>
              <w:pStyle w:val="13"/>
            </w:pPr>
            <w:r>
              <w:t>148.35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6" w:type="dxa"/>
            <w:vAlign w:val="center"/>
          </w:tcPr>
          <w:p>
            <w:pPr>
              <w:pStyle w:val="12"/>
            </w:pPr>
            <w:r>
              <w:t>收入总计</w:t>
            </w:r>
          </w:p>
        </w:tc>
        <w:tc>
          <w:tcPr>
            <w:tcW w:w="2126" w:type="dxa"/>
            <w:vAlign w:val="center"/>
          </w:tcPr>
          <w:p>
            <w:pPr>
              <w:pStyle w:val="13"/>
            </w:pPr>
            <w:r>
              <w:t>148.35</w:t>
            </w:r>
          </w:p>
        </w:tc>
        <w:tc>
          <w:tcPr>
            <w:tcW w:w="4535" w:type="dxa"/>
            <w:vAlign w:val="center"/>
          </w:tcPr>
          <w:p>
            <w:pPr>
              <w:pStyle w:val="12"/>
            </w:pPr>
            <w:r>
              <w:t>支出总计</w:t>
            </w:r>
          </w:p>
        </w:tc>
        <w:tc>
          <w:tcPr>
            <w:tcW w:w="2126" w:type="dxa"/>
            <w:vAlign w:val="center"/>
          </w:tcPr>
          <w:p>
            <w:pPr>
              <w:pStyle w:val="13"/>
            </w:pPr>
            <w:r>
              <w:t>148.35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316007曲阳县城乡居民社会养老保险服务中心</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148.35</w:t>
            </w:r>
          </w:p>
        </w:tc>
        <w:tc>
          <w:tcPr>
            <w:tcW w:w="1134" w:type="dxa"/>
            <w:vAlign w:val="center"/>
          </w:tcPr>
          <w:p>
            <w:pPr>
              <w:pStyle w:val="13"/>
            </w:pPr>
            <w:r>
              <w:t>148.35</w:t>
            </w:r>
          </w:p>
        </w:tc>
        <w:tc>
          <w:tcPr>
            <w:tcW w:w="1134" w:type="dxa"/>
            <w:vAlign w:val="center"/>
          </w:tcPr>
          <w:p>
            <w:pPr>
              <w:pStyle w:val="13"/>
            </w:pPr>
            <w:r>
              <w:t>148.35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139.02</w:t>
            </w:r>
          </w:p>
        </w:tc>
        <w:tc>
          <w:tcPr>
            <w:tcW w:w="1134" w:type="dxa"/>
            <w:vAlign w:val="center"/>
          </w:tcPr>
          <w:p>
            <w:pPr>
              <w:pStyle w:val="9"/>
            </w:pPr>
            <w:r>
              <w:t>139.02</w:t>
            </w:r>
          </w:p>
        </w:tc>
        <w:tc>
          <w:tcPr>
            <w:tcW w:w="1134" w:type="dxa"/>
            <w:vAlign w:val="center"/>
          </w:tcPr>
          <w:p>
            <w:pPr>
              <w:pStyle w:val="9"/>
            </w:pPr>
            <w:r>
              <w:t>139.02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20801</w:t>
            </w:r>
          </w:p>
        </w:tc>
        <w:tc>
          <w:tcPr>
            <w:tcW w:w="1559" w:type="dxa"/>
            <w:vAlign w:val="center"/>
          </w:tcPr>
          <w:p>
            <w:pPr>
              <w:pStyle w:val="10"/>
            </w:pPr>
            <w:r>
              <w:t>人力资源和社会保障管理事务</w:t>
            </w:r>
          </w:p>
        </w:tc>
        <w:tc>
          <w:tcPr>
            <w:tcW w:w="1134" w:type="dxa"/>
            <w:vAlign w:val="center"/>
          </w:tcPr>
          <w:p>
            <w:pPr>
              <w:pStyle w:val="9"/>
            </w:pPr>
            <w:r>
              <w:t>125.39</w:t>
            </w:r>
          </w:p>
        </w:tc>
        <w:tc>
          <w:tcPr>
            <w:tcW w:w="1134" w:type="dxa"/>
            <w:vAlign w:val="center"/>
          </w:tcPr>
          <w:p>
            <w:pPr>
              <w:pStyle w:val="9"/>
            </w:pPr>
            <w:r>
              <w:t>125.39</w:t>
            </w:r>
          </w:p>
        </w:tc>
        <w:tc>
          <w:tcPr>
            <w:tcW w:w="1134" w:type="dxa"/>
            <w:vAlign w:val="center"/>
          </w:tcPr>
          <w:p>
            <w:pPr>
              <w:pStyle w:val="9"/>
            </w:pPr>
            <w:r>
              <w:t>125.39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2080109</w:t>
            </w:r>
          </w:p>
        </w:tc>
        <w:tc>
          <w:tcPr>
            <w:tcW w:w="1559" w:type="dxa"/>
            <w:vAlign w:val="center"/>
          </w:tcPr>
          <w:p>
            <w:pPr>
              <w:pStyle w:val="10"/>
            </w:pPr>
            <w:r>
              <w:t>社会保险经办机构</w:t>
            </w:r>
          </w:p>
        </w:tc>
        <w:tc>
          <w:tcPr>
            <w:tcW w:w="1134" w:type="dxa"/>
            <w:vAlign w:val="center"/>
          </w:tcPr>
          <w:p>
            <w:pPr>
              <w:pStyle w:val="9"/>
            </w:pPr>
            <w:r>
              <w:t>117.39</w:t>
            </w:r>
          </w:p>
        </w:tc>
        <w:tc>
          <w:tcPr>
            <w:tcW w:w="1134" w:type="dxa"/>
            <w:vAlign w:val="center"/>
          </w:tcPr>
          <w:p>
            <w:pPr>
              <w:pStyle w:val="9"/>
            </w:pPr>
            <w:r>
              <w:t>117.39</w:t>
            </w:r>
          </w:p>
        </w:tc>
        <w:tc>
          <w:tcPr>
            <w:tcW w:w="1134" w:type="dxa"/>
            <w:vAlign w:val="center"/>
          </w:tcPr>
          <w:p>
            <w:pPr>
              <w:pStyle w:val="9"/>
            </w:pPr>
            <w:r>
              <w:t>117.39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2080199</w:t>
            </w:r>
          </w:p>
        </w:tc>
        <w:tc>
          <w:tcPr>
            <w:tcW w:w="1559" w:type="dxa"/>
            <w:vAlign w:val="center"/>
          </w:tcPr>
          <w:p>
            <w:pPr>
              <w:pStyle w:val="10"/>
            </w:pPr>
            <w:r>
              <w:t>其他人力资源和社会保障管理事务支出</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13.17</w:t>
            </w:r>
          </w:p>
        </w:tc>
        <w:tc>
          <w:tcPr>
            <w:tcW w:w="1134" w:type="dxa"/>
            <w:vAlign w:val="center"/>
          </w:tcPr>
          <w:p>
            <w:pPr>
              <w:pStyle w:val="9"/>
            </w:pPr>
            <w:r>
              <w:t>13.17</w:t>
            </w:r>
          </w:p>
        </w:tc>
        <w:tc>
          <w:tcPr>
            <w:tcW w:w="1134" w:type="dxa"/>
            <w:vAlign w:val="center"/>
          </w:tcPr>
          <w:p>
            <w:pPr>
              <w:pStyle w:val="9"/>
            </w:pPr>
            <w:r>
              <w:t>13.17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5.46</w:t>
            </w:r>
          </w:p>
        </w:tc>
        <w:tc>
          <w:tcPr>
            <w:tcW w:w="1134" w:type="dxa"/>
            <w:vAlign w:val="center"/>
          </w:tcPr>
          <w:p>
            <w:pPr>
              <w:pStyle w:val="9"/>
            </w:pPr>
            <w:r>
              <w:t>5.46</w:t>
            </w:r>
          </w:p>
        </w:tc>
        <w:tc>
          <w:tcPr>
            <w:tcW w:w="1134" w:type="dxa"/>
            <w:vAlign w:val="center"/>
          </w:tcPr>
          <w:p>
            <w:pPr>
              <w:pStyle w:val="9"/>
            </w:pPr>
            <w:r>
              <w:t>5.46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6.82</w:t>
            </w:r>
          </w:p>
        </w:tc>
        <w:tc>
          <w:tcPr>
            <w:tcW w:w="1134" w:type="dxa"/>
            <w:vAlign w:val="center"/>
          </w:tcPr>
          <w:p>
            <w:pPr>
              <w:pStyle w:val="9"/>
            </w:pPr>
            <w:r>
              <w:t>6.82</w:t>
            </w:r>
          </w:p>
        </w:tc>
        <w:tc>
          <w:tcPr>
            <w:tcW w:w="1134" w:type="dxa"/>
            <w:vAlign w:val="center"/>
          </w:tcPr>
          <w:p>
            <w:pPr>
              <w:pStyle w:val="9"/>
            </w:pPr>
            <w:r>
              <w:t>6.82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0.89</w:t>
            </w:r>
          </w:p>
        </w:tc>
        <w:tc>
          <w:tcPr>
            <w:tcW w:w="1134" w:type="dxa"/>
            <w:vAlign w:val="center"/>
          </w:tcPr>
          <w:p>
            <w:pPr>
              <w:pStyle w:val="9"/>
            </w:pPr>
            <w:r>
              <w:t>0.89</w:t>
            </w:r>
          </w:p>
        </w:tc>
        <w:tc>
          <w:tcPr>
            <w:tcW w:w="1134" w:type="dxa"/>
            <w:vAlign w:val="center"/>
          </w:tcPr>
          <w:p>
            <w:pPr>
              <w:pStyle w:val="9"/>
            </w:pPr>
            <w:r>
              <w:t>0.89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20827</w:t>
            </w:r>
          </w:p>
        </w:tc>
        <w:tc>
          <w:tcPr>
            <w:tcW w:w="1559" w:type="dxa"/>
            <w:vAlign w:val="center"/>
          </w:tcPr>
          <w:p>
            <w:pPr>
              <w:pStyle w:val="10"/>
            </w:pPr>
            <w:r>
              <w:t>财政对其他社会保险基金的补助</w:t>
            </w:r>
          </w:p>
        </w:tc>
        <w:tc>
          <w:tcPr>
            <w:tcW w:w="1134" w:type="dxa"/>
            <w:vAlign w:val="center"/>
          </w:tcPr>
          <w:p>
            <w:pPr>
              <w:pStyle w:val="9"/>
            </w:pPr>
            <w:r>
              <w:t>0.46</w:t>
            </w:r>
          </w:p>
        </w:tc>
        <w:tc>
          <w:tcPr>
            <w:tcW w:w="1134" w:type="dxa"/>
            <w:vAlign w:val="center"/>
          </w:tcPr>
          <w:p>
            <w:pPr>
              <w:pStyle w:val="9"/>
            </w:pPr>
            <w:r>
              <w:t>0.46</w:t>
            </w:r>
          </w:p>
        </w:tc>
        <w:tc>
          <w:tcPr>
            <w:tcW w:w="1134" w:type="dxa"/>
            <w:vAlign w:val="center"/>
          </w:tcPr>
          <w:p>
            <w:pPr>
              <w:pStyle w:val="9"/>
            </w:pPr>
            <w:r>
              <w:t>0.46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2082701</w:t>
            </w:r>
          </w:p>
        </w:tc>
        <w:tc>
          <w:tcPr>
            <w:tcW w:w="1559" w:type="dxa"/>
            <w:vAlign w:val="center"/>
          </w:tcPr>
          <w:p>
            <w:pPr>
              <w:pStyle w:val="10"/>
            </w:pPr>
            <w:r>
              <w:t>财政对失业保险基金的补助</w:t>
            </w:r>
          </w:p>
        </w:tc>
        <w:tc>
          <w:tcPr>
            <w:tcW w:w="1134" w:type="dxa"/>
            <w:vAlign w:val="center"/>
          </w:tcPr>
          <w:p>
            <w:pPr>
              <w:pStyle w:val="9"/>
            </w:pPr>
            <w:r>
              <w:t>0.27</w:t>
            </w:r>
          </w:p>
        </w:tc>
        <w:tc>
          <w:tcPr>
            <w:tcW w:w="1134" w:type="dxa"/>
            <w:vAlign w:val="center"/>
          </w:tcPr>
          <w:p>
            <w:pPr>
              <w:pStyle w:val="9"/>
            </w:pPr>
            <w:r>
              <w:t>0.27</w:t>
            </w:r>
          </w:p>
        </w:tc>
        <w:tc>
          <w:tcPr>
            <w:tcW w:w="1134" w:type="dxa"/>
            <w:vAlign w:val="center"/>
          </w:tcPr>
          <w:p>
            <w:pPr>
              <w:pStyle w:val="9"/>
            </w:pPr>
            <w:r>
              <w:t>0.27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2082702</w:t>
            </w:r>
          </w:p>
        </w:tc>
        <w:tc>
          <w:tcPr>
            <w:tcW w:w="1559" w:type="dxa"/>
            <w:vAlign w:val="center"/>
          </w:tcPr>
          <w:p>
            <w:pPr>
              <w:pStyle w:val="10"/>
            </w:pPr>
            <w:r>
              <w:t>财政对工伤保险基金的补助</w:t>
            </w:r>
          </w:p>
        </w:tc>
        <w:tc>
          <w:tcPr>
            <w:tcW w:w="1134" w:type="dxa"/>
            <w:vAlign w:val="center"/>
          </w:tcPr>
          <w:p>
            <w:pPr>
              <w:pStyle w:val="9"/>
            </w:pPr>
            <w:r>
              <w:t>0.19</w:t>
            </w:r>
          </w:p>
        </w:tc>
        <w:tc>
          <w:tcPr>
            <w:tcW w:w="1134" w:type="dxa"/>
            <w:vAlign w:val="center"/>
          </w:tcPr>
          <w:p>
            <w:pPr>
              <w:pStyle w:val="9"/>
            </w:pPr>
            <w:r>
              <w:t>0.19</w:t>
            </w:r>
          </w:p>
        </w:tc>
        <w:tc>
          <w:tcPr>
            <w:tcW w:w="1134" w:type="dxa"/>
            <w:vAlign w:val="center"/>
          </w:tcPr>
          <w:p>
            <w:pPr>
              <w:pStyle w:val="9"/>
            </w:pPr>
            <w:r>
              <w:t>0.19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4.24</w:t>
            </w:r>
          </w:p>
        </w:tc>
        <w:tc>
          <w:tcPr>
            <w:tcW w:w="1134" w:type="dxa"/>
            <w:vAlign w:val="center"/>
          </w:tcPr>
          <w:p>
            <w:pPr>
              <w:pStyle w:val="9"/>
            </w:pPr>
            <w:r>
              <w:t>4.24</w:t>
            </w:r>
          </w:p>
        </w:tc>
        <w:tc>
          <w:tcPr>
            <w:tcW w:w="1134" w:type="dxa"/>
            <w:vAlign w:val="center"/>
          </w:tcPr>
          <w:p>
            <w:pPr>
              <w:pStyle w:val="9"/>
            </w:pPr>
            <w:r>
              <w:t>4.24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4.24</w:t>
            </w:r>
          </w:p>
        </w:tc>
        <w:tc>
          <w:tcPr>
            <w:tcW w:w="1134" w:type="dxa"/>
            <w:vAlign w:val="center"/>
          </w:tcPr>
          <w:p>
            <w:pPr>
              <w:pStyle w:val="9"/>
            </w:pPr>
            <w:r>
              <w:t>4.24</w:t>
            </w:r>
          </w:p>
        </w:tc>
        <w:tc>
          <w:tcPr>
            <w:tcW w:w="1134" w:type="dxa"/>
            <w:vAlign w:val="center"/>
          </w:tcPr>
          <w:p>
            <w:pPr>
              <w:pStyle w:val="9"/>
            </w:pPr>
            <w:r>
              <w:t>4.24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3.04</w:t>
            </w:r>
          </w:p>
        </w:tc>
        <w:tc>
          <w:tcPr>
            <w:tcW w:w="1134" w:type="dxa"/>
            <w:vAlign w:val="center"/>
          </w:tcPr>
          <w:p>
            <w:pPr>
              <w:pStyle w:val="9"/>
            </w:pPr>
            <w:r>
              <w:t>3.04</w:t>
            </w:r>
          </w:p>
        </w:tc>
        <w:tc>
          <w:tcPr>
            <w:tcW w:w="1134" w:type="dxa"/>
            <w:vAlign w:val="center"/>
          </w:tcPr>
          <w:p>
            <w:pPr>
              <w:pStyle w:val="9"/>
            </w:pPr>
            <w:r>
              <w:t>3.04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1.20</w:t>
            </w:r>
          </w:p>
        </w:tc>
        <w:tc>
          <w:tcPr>
            <w:tcW w:w="1134" w:type="dxa"/>
            <w:vAlign w:val="center"/>
          </w:tcPr>
          <w:p>
            <w:pPr>
              <w:pStyle w:val="9"/>
            </w:pPr>
            <w:r>
              <w:t>1.20</w:t>
            </w:r>
          </w:p>
        </w:tc>
        <w:tc>
          <w:tcPr>
            <w:tcW w:w="1134" w:type="dxa"/>
            <w:vAlign w:val="center"/>
          </w:tcPr>
          <w:p>
            <w:pPr>
              <w:pStyle w:val="9"/>
            </w:pPr>
            <w:r>
              <w:t>1.20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5.09</w:t>
            </w:r>
          </w:p>
        </w:tc>
        <w:tc>
          <w:tcPr>
            <w:tcW w:w="1134" w:type="dxa"/>
            <w:vAlign w:val="center"/>
          </w:tcPr>
          <w:p>
            <w:pPr>
              <w:pStyle w:val="9"/>
            </w:pPr>
            <w:r>
              <w:t>5.09</w:t>
            </w:r>
          </w:p>
        </w:tc>
        <w:tc>
          <w:tcPr>
            <w:tcW w:w="1134" w:type="dxa"/>
            <w:vAlign w:val="center"/>
          </w:tcPr>
          <w:p>
            <w:pPr>
              <w:pStyle w:val="9"/>
            </w:pPr>
            <w:r>
              <w:t>5.09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5.09</w:t>
            </w:r>
          </w:p>
        </w:tc>
        <w:tc>
          <w:tcPr>
            <w:tcW w:w="1134" w:type="dxa"/>
            <w:vAlign w:val="center"/>
          </w:tcPr>
          <w:p>
            <w:pPr>
              <w:pStyle w:val="9"/>
            </w:pPr>
            <w:r>
              <w:t>5.09</w:t>
            </w:r>
          </w:p>
        </w:tc>
        <w:tc>
          <w:tcPr>
            <w:tcW w:w="1134" w:type="dxa"/>
            <w:vAlign w:val="center"/>
          </w:tcPr>
          <w:p>
            <w:pPr>
              <w:pStyle w:val="9"/>
            </w:pPr>
            <w:r>
              <w:t>5.09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5.09</w:t>
            </w:r>
          </w:p>
        </w:tc>
        <w:tc>
          <w:tcPr>
            <w:tcW w:w="1134" w:type="dxa"/>
            <w:vAlign w:val="center"/>
          </w:tcPr>
          <w:p>
            <w:pPr>
              <w:pStyle w:val="9"/>
            </w:pPr>
            <w:r>
              <w:t>5.09</w:t>
            </w:r>
          </w:p>
        </w:tc>
        <w:tc>
          <w:tcPr>
            <w:tcW w:w="1134" w:type="dxa"/>
            <w:vAlign w:val="center"/>
          </w:tcPr>
          <w:p>
            <w:pPr>
              <w:pStyle w:val="9"/>
            </w:pPr>
            <w:r>
              <w:t>5.09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316007曲阳县城乡居民社会养老保险服务中心</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148.35</w:t>
            </w:r>
          </w:p>
        </w:tc>
        <w:tc>
          <w:tcPr>
            <w:tcW w:w="1361" w:type="dxa"/>
            <w:vAlign w:val="center"/>
          </w:tcPr>
          <w:p>
            <w:pPr>
              <w:pStyle w:val="13"/>
            </w:pPr>
            <w:r>
              <w:t>79.60</w:t>
            </w:r>
          </w:p>
        </w:tc>
        <w:tc>
          <w:tcPr>
            <w:tcW w:w="1361" w:type="dxa"/>
            <w:vAlign w:val="center"/>
          </w:tcPr>
          <w:p>
            <w:pPr>
              <w:pStyle w:val="13"/>
            </w:pPr>
            <w:r>
              <w:t>68.75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139.02</w:t>
            </w:r>
          </w:p>
        </w:tc>
        <w:tc>
          <w:tcPr>
            <w:tcW w:w="1361" w:type="dxa"/>
            <w:vAlign w:val="center"/>
          </w:tcPr>
          <w:p>
            <w:pPr>
              <w:pStyle w:val="9"/>
            </w:pPr>
            <w:r>
              <w:t>70.27</w:t>
            </w:r>
          </w:p>
        </w:tc>
        <w:tc>
          <w:tcPr>
            <w:tcW w:w="1361" w:type="dxa"/>
            <w:vAlign w:val="center"/>
          </w:tcPr>
          <w:p>
            <w:pPr>
              <w:pStyle w:val="9"/>
            </w:pPr>
            <w:r>
              <w:t>68.75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20801</w:t>
            </w:r>
          </w:p>
        </w:tc>
        <w:tc>
          <w:tcPr>
            <w:tcW w:w="4536" w:type="dxa"/>
            <w:vAlign w:val="center"/>
          </w:tcPr>
          <w:p>
            <w:pPr>
              <w:pStyle w:val="10"/>
            </w:pPr>
            <w:r>
              <w:t>人力资源和社会保障管理事务</w:t>
            </w:r>
          </w:p>
        </w:tc>
        <w:tc>
          <w:tcPr>
            <w:tcW w:w="1361" w:type="dxa"/>
            <w:vAlign w:val="center"/>
          </w:tcPr>
          <w:p>
            <w:pPr>
              <w:pStyle w:val="9"/>
            </w:pPr>
            <w:r>
              <w:t>125.39</w:t>
            </w:r>
          </w:p>
        </w:tc>
        <w:tc>
          <w:tcPr>
            <w:tcW w:w="1361" w:type="dxa"/>
            <w:vAlign w:val="center"/>
          </w:tcPr>
          <w:p>
            <w:pPr>
              <w:pStyle w:val="9"/>
            </w:pPr>
            <w:r>
              <w:t>56.64</w:t>
            </w:r>
          </w:p>
        </w:tc>
        <w:tc>
          <w:tcPr>
            <w:tcW w:w="1361" w:type="dxa"/>
            <w:vAlign w:val="center"/>
          </w:tcPr>
          <w:p>
            <w:pPr>
              <w:pStyle w:val="9"/>
            </w:pPr>
            <w:r>
              <w:t>68.75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2080109</w:t>
            </w:r>
          </w:p>
        </w:tc>
        <w:tc>
          <w:tcPr>
            <w:tcW w:w="4536" w:type="dxa"/>
            <w:vAlign w:val="center"/>
          </w:tcPr>
          <w:p>
            <w:pPr>
              <w:pStyle w:val="10"/>
            </w:pPr>
            <w:r>
              <w:t>社会保险经办机构</w:t>
            </w:r>
          </w:p>
        </w:tc>
        <w:tc>
          <w:tcPr>
            <w:tcW w:w="1361" w:type="dxa"/>
            <w:vAlign w:val="center"/>
          </w:tcPr>
          <w:p>
            <w:pPr>
              <w:pStyle w:val="9"/>
            </w:pPr>
            <w:r>
              <w:t>117.39</w:t>
            </w:r>
          </w:p>
        </w:tc>
        <w:tc>
          <w:tcPr>
            <w:tcW w:w="1361" w:type="dxa"/>
            <w:vAlign w:val="center"/>
          </w:tcPr>
          <w:p>
            <w:pPr>
              <w:pStyle w:val="9"/>
            </w:pPr>
            <w:r>
              <w:t>56.64</w:t>
            </w:r>
          </w:p>
        </w:tc>
        <w:tc>
          <w:tcPr>
            <w:tcW w:w="1361" w:type="dxa"/>
            <w:vAlign w:val="center"/>
          </w:tcPr>
          <w:p>
            <w:pPr>
              <w:pStyle w:val="9"/>
            </w:pPr>
            <w:r>
              <w:t>60.75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2080199</w:t>
            </w:r>
          </w:p>
        </w:tc>
        <w:tc>
          <w:tcPr>
            <w:tcW w:w="4536" w:type="dxa"/>
            <w:vAlign w:val="center"/>
          </w:tcPr>
          <w:p>
            <w:pPr>
              <w:pStyle w:val="10"/>
            </w:pPr>
            <w:r>
              <w:t>其他人力资源和社会保障管理事务支出</w:t>
            </w:r>
          </w:p>
        </w:tc>
        <w:tc>
          <w:tcPr>
            <w:tcW w:w="1361" w:type="dxa"/>
            <w:vAlign w:val="center"/>
          </w:tcPr>
          <w:p>
            <w:pPr>
              <w:pStyle w:val="9"/>
            </w:pPr>
            <w:r>
              <w:t>8.00</w:t>
            </w:r>
          </w:p>
        </w:tc>
        <w:tc>
          <w:tcPr>
            <w:tcW w:w="1361" w:type="dxa"/>
            <w:vAlign w:val="center"/>
          </w:tcPr>
          <w:p>
            <w:pPr>
              <w:pStyle w:val="9"/>
            </w:pPr>
          </w:p>
        </w:tc>
        <w:tc>
          <w:tcPr>
            <w:tcW w:w="1361" w:type="dxa"/>
            <w:vAlign w:val="center"/>
          </w:tcPr>
          <w:p>
            <w:pPr>
              <w:pStyle w:val="9"/>
            </w:pPr>
            <w:r>
              <w:t>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13.17</w:t>
            </w:r>
          </w:p>
        </w:tc>
        <w:tc>
          <w:tcPr>
            <w:tcW w:w="1361" w:type="dxa"/>
            <w:vAlign w:val="center"/>
          </w:tcPr>
          <w:p>
            <w:pPr>
              <w:pStyle w:val="9"/>
            </w:pPr>
            <w:r>
              <w:t>13.17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2080502</w:t>
            </w:r>
          </w:p>
        </w:tc>
        <w:tc>
          <w:tcPr>
            <w:tcW w:w="4536" w:type="dxa"/>
            <w:vAlign w:val="center"/>
          </w:tcPr>
          <w:p>
            <w:pPr>
              <w:pStyle w:val="10"/>
            </w:pPr>
            <w:r>
              <w:t>事业单位离退休</w:t>
            </w:r>
          </w:p>
        </w:tc>
        <w:tc>
          <w:tcPr>
            <w:tcW w:w="1361" w:type="dxa"/>
            <w:vAlign w:val="center"/>
          </w:tcPr>
          <w:p>
            <w:pPr>
              <w:pStyle w:val="9"/>
            </w:pPr>
            <w:r>
              <w:t>5.46</w:t>
            </w:r>
          </w:p>
        </w:tc>
        <w:tc>
          <w:tcPr>
            <w:tcW w:w="1361" w:type="dxa"/>
            <w:vAlign w:val="center"/>
          </w:tcPr>
          <w:p>
            <w:pPr>
              <w:pStyle w:val="9"/>
            </w:pPr>
            <w:r>
              <w:t>5.46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6.82</w:t>
            </w:r>
          </w:p>
        </w:tc>
        <w:tc>
          <w:tcPr>
            <w:tcW w:w="1361" w:type="dxa"/>
            <w:vAlign w:val="center"/>
          </w:tcPr>
          <w:p>
            <w:pPr>
              <w:pStyle w:val="9"/>
            </w:pPr>
            <w:r>
              <w:t>6.82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2080506</w:t>
            </w:r>
          </w:p>
        </w:tc>
        <w:tc>
          <w:tcPr>
            <w:tcW w:w="4536" w:type="dxa"/>
            <w:vAlign w:val="center"/>
          </w:tcPr>
          <w:p>
            <w:pPr>
              <w:pStyle w:val="10"/>
            </w:pPr>
            <w:r>
              <w:t>机关事业单位职业年金缴费支出</w:t>
            </w:r>
          </w:p>
        </w:tc>
        <w:tc>
          <w:tcPr>
            <w:tcW w:w="1361" w:type="dxa"/>
            <w:vAlign w:val="center"/>
          </w:tcPr>
          <w:p>
            <w:pPr>
              <w:pStyle w:val="9"/>
            </w:pPr>
            <w:r>
              <w:t>0.89</w:t>
            </w:r>
          </w:p>
        </w:tc>
        <w:tc>
          <w:tcPr>
            <w:tcW w:w="1361" w:type="dxa"/>
            <w:vAlign w:val="center"/>
          </w:tcPr>
          <w:p>
            <w:pPr>
              <w:pStyle w:val="9"/>
            </w:pPr>
            <w:r>
              <w:t>0.89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20827</w:t>
            </w:r>
          </w:p>
        </w:tc>
        <w:tc>
          <w:tcPr>
            <w:tcW w:w="4536" w:type="dxa"/>
            <w:vAlign w:val="center"/>
          </w:tcPr>
          <w:p>
            <w:pPr>
              <w:pStyle w:val="10"/>
            </w:pPr>
            <w:r>
              <w:t>财政对其他社会保险基金的补助</w:t>
            </w:r>
          </w:p>
        </w:tc>
        <w:tc>
          <w:tcPr>
            <w:tcW w:w="1361" w:type="dxa"/>
            <w:vAlign w:val="center"/>
          </w:tcPr>
          <w:p>
            <w:pPr>
              <w:pStyle w:val="9"/>
            </w:pPr>
            <w:r>
              <w:t>0.46</w:t>
            </w:r>
          </w:p>
        </w:tc>
        <w:tc>
          <w:tcPr>
            <w:tcW w:w="1361" w:type="dxa"/>
            <w:vAlign w:val="center"/>
          </w:tcPr>
          <w:p>
            <w:pPr>
              <w:pStyle w:val="9"/>
            </w:pPr>
            <w:r>
              <w:t>0.46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2082701</w:t>
            </w:r>
          </w:p>
        </w:tc>
        <w:tc>
          <w:tcPr>
            <w:tcW w:w="4536" w:type="dxa"/>
            <w:vAlign w:val="center"/>
          </w:tcPr>
          <w:p>
            <w:pPr>
              <w:pStyle w:val="10"/>
            </w:pPr>
            <w:r>
              <w:t>财政对失业保险基金的补助</w:t>
            </w:r>
          </w:p>
        </w:tc>
        <w:tc>
          <w:tcPr>
            <w:tcW w:w="1361" w:type="dxa"/>
            <w:vAlign w:val="center"/>
          </w:tcPr>
          <w:p>
            <w:pPr>
              <w:pStyle w:val="9"/>
            </w:pPr>
            <w:r>
              <w:t>0.27</w:t>
            </w:r>
          </w:p>
        </w:tc>
        <w:tc>
          <w:tcPr>
            <w:tcW w:w="1361" w:type="dxa"/>
            <w:vAlign w:val="center"/>
          </w:tcPr>
          <w:p>
            <w:pPr>
              <w:pStyle w:val="9"/>
            </w:pPr>
            <w:r>
              <w:t>0.27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2082702</w:t>
            </w:r>
          </w:p>
        </w:tc>
        <w:tc>
          <w:tcPr>
            <w:tcW w:w="4536" w:type="dxa"/>
            <w:vAlign w:val="center"/>
          </w:tcPr>
          <w:p>
            <w:pPr>
              <w:pStyle w:val="10"/>
            </w:pPr>
            <w:r>
              <w:t>财政对工伤保险基金的补助</w:t>
            </w:r>
          </w:p>
        </w:tc>
        <w:tc>
          <w:tcPr>
            <w:tcW w:w="1361" w:type="dxa"/>
            <w:vAlign w:val="center"/>
          </w:tcPr>
          <w:p>
            <w:pPr>
              <w:pStyle w:val="9"/>
            </w:pPr>
            <w:r>
              <w:t>0.19</w:t>
            </w:r>
          </w:p>
        </w:tc>
        <w:tc>
          <w:tcPr>
            <w:tcW w:w="1361" w:type="dxa"/>
            <w:vAlign w:val="center"/>
          </w:tcPr>
          <w:p>
            <w:pPr>
              <w:pStyle w:val="9"/>
            </w:pPr>
            <w:r>
              <w:t>0.19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4.24</w:t>
            </w:r>
          </w:p>
        </w:tc>
        <w:tc>
          <w:tcPr>
            <w:tcW w:w="1361" w:type="dxa"/>
            <w:vAlign w:val="center"/>
          </w:tcPr>
          <w:p>
            <w:pPr>
              <w:pStyle w:val="9"/>
            </w:pPr>
            <w:r>
              <w:t>4.24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4.24</w:t>
            </w:r>
          </w:p>
        </w:tc>
        <w:tc>
          <w:tcPr>
            <w:tcW w:w="1361" w:type="dxa"/>
            <w:vAlign w:val="center"/>
          </w:tcPr>
          <w:p>
            <w:pPr>
              <w:pStyle w:val="9"/>
            </w:pPr>
            <w:r>
              <w:t>4.24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2101102</w:t>
            </w:r>
          </w:p>
        </w:tc>
        <w:tc>
          <w:tcPr>
            <w:tcW w:w="4536" w:type="dxa"/>
            <w:vAlign w:val="center"/>
          </w:tcPr>
          <w:p>
            <w:pPr>
              <w:pStyle w:val="10"/>
            </w:pPr>
            <w:r>
              <w:t>事业单位医疗</w:t>
            </w:r>
          </w:p>
        </w:tc>
        <w:tc>
          <w:tcPr>
            <w:tcW w:w="1361" w:type="dxa"/>
            <w:vAlign w:val="center"/>
          </w:tcPr>
          <w:p>
            <w:pPr>
              <w:pStyle w:val="9"/>
            </w:pPr>
            <w:r>
              <w:t>3.04</w:t>
            </w:r>
          </w:p>
        </w:tc>
        <w:tc>
          <w:tcPr>
            <w:tcW w:w="1361" w:type="dxa"/>
            <w:vAlign w:val="center"/>
          </w:tcPr>
          <w:p>
            <w:pPr>
              <w:pStyle w:val="9"/>
            </w:pPr>
            <w:r>
              <w:t>3.04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2101103</w:t>
            </w:r>
          </w:p>
        </w:tc>
        <w:tc>
          <w:tcPr>
            <w:tcW w:w="4536" w:type="dxa"/>
            <w:vAlign w:val="center"/>
          </w:tcPr>
          <w:p>
            <w:pPr>
              <w:pStyle w:val="10"/>
            </w:pPr>
            <w:r>
              <w:t>公务员医疗补助</w:t>
            </w:r>
          </w:p>
        </w:tc>
        <w:tc>
          <w:tcPr>
            <w:tcW w:w="1361" w:type="dxa"/>
            <w:vAlign w:val="center"/>
          </w:tcPr>
          <w:p>
            <w:pPr>
              <w:pStyle w:val="9"/>
            </w:pPr>
            <w:r>
              <w:t>1.20</w:t>
            </w:r>
          </w:p>
        </w:tc>
        <w:tc>
          <w:tcPr>
            <w:tcW w:w="1361" w:type="dxa"/>
            <w:vAlign w:val="center"/>
          </w:tcPr>
          <w:p>
            <w:pPr>
              <w:pStyle w:val="9"/>
            </w:pPr>
            <w:r>
              <w:t>1.20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5.09</w:t>
            </w:r>
          </w:p>
        </w:tc>
        <w:tc>
          <w:tcPr>
            <w:tcW w:w="1361" w:type="dxa"/>
            <w:vAlign w:val="center"/>
          </w:tcPr>
          <w:p>
            <w:pPr>
              <w:pStyle w:val="9"/>
            </w:pPr>
            <w:r>
              <w:t>5.09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5.09</w:t>
            </w:r>
          </w:p>
        </w:tc>
        <w:tc>
          <w:tcPr>
            <w:tcW w:w="1361" w:type="dxa"/>
            <w:vAlign w:val="center"/>
          </w:tcPr>
          <w:p>
            <w:pPr>
              <w:pStyle w:val="9"/>
            </w:pPr>
            <w:r>
              <w:t>5.09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5.09</w:t>
            </w:r>
          </w:p>
        </w:tc>
        <w:tc>
          <w:tcPr>
            <w:tcW w:w="1361" w:type="dxa"/>
            <w:vAlign w:val="center"/>
          </w:tcPr>
          <w:p>
            <w:pPr>
              <w:pStyle w:val="9"/>
            </w:pPr>
            <w:r>
              <w:t>5.09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316007曲阳县城乡居民社会养老保险服务中心</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148.35</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139.02</w:t>
            </w:r>
          </w:p>
        </w:tc>
        <w:tc>
          <w:tcPr>
            <w:tcW w:w="1474" w:type="dxa"/>
            <w:vAlign w:val="center"/>
          </w:tcPr>
          <w:p>
            <w:pPr>
              <w:pStyle w:val="9"/>
            </w:pPr>
            <w:r>
              <w:t>139.02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4.24</w:t>
            </w:r>
          </w:p>
        </w:tc>
        <w:tc>
          <w:tcPr>
            <w:tcW w:w="1474" w:type="dxa"/>
            <w:vAlign w:val="center"/>
          </w:tcPr>
          <w:p>
            <w:pPr>
              <w:pStyle w:val="9"/>
            </w:pPr>
            <w:r>
              <w:t>4.24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5.09</w:t>
            </w:r>
          </w:p>
        </w:tc>
        <w:tc>
          <w:tcPr>
            <w:tcW w:w="1474" w:type="dxa"/>
            <w:vAlign w:val="center"/>
          </w:tcPr>
          <w:p>
            <w:pPr>
              <w:pStyle w:val="9"/>
            </w:pPr>
            <w:r>
              <w:t>5.09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148.35</w:t>
            </w:r>
          </w:p>
        </w:tc>
        <w:tc>
          <w:tcPr>
            <w:tcW w:w="3402" w:type="dxa"/>
            <w:vAlign w:val="center"/>
          </w:tcPr>
          <w:p>
            <w:pPr>
              <w:pStyle w:val="12"/>
            </w:pPr>
            <w:r>
              <w:t>本年支出合计</w:t>
            </w:r>
          </w:p>
        </w:tc>
        <w:tc>
          <w:tcPr>
            <w:tcW w:w="1474" w:type="dxa"/>
            <w:vAlign w:val="center"/>
          </w:tcPr>
          <w:p>
            <w:pPr>
              <w:pStyle w:val="13"/>
            </w:pPr>
            <w:r>
              <w:t>148.35</w:t>
            </w:r>
          </w:p>
        </w:tc>
        <w:tc>
          <w:tcPr>
            <w:tcW w:w="1474" w:type="dxa"/>
            <w:vAlign w:val="center"/>
          </w:tcPr>
          <w:p>
            <w:pPr>
              <w:pStyle w:val="13"/>
            </w:pPr>
            <w:r>
              <w:t>148.35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148.35</w:t>
            </w:r>
          </w:p>
        </w:tc>
        <w:tc>
          <w:tcPr>
            <w:tcW w:w="3402" w:type="dxa"/>
            <w:vAlign w:val="center"/>
          </w:tcPr>
          <w:p>
            <w:pPr>
              <w:pStyle w:val="12"/>
            </w:pPr>
            <w:r>
              <w:t>支出总计</w:t>
            </w:r>
          </w:p>
        </w:tc>
        <w:tc>
          <w:tcPr>
            <w:tcW w:w="1474" w:type="dxa"/>
            <w:vAlign w:val="center"/>
          </w:tcPr>
          <w:p>
            <w:pPr>
              <w:pStyle w:val="13"/>
            </w:pPr>
            <w:r>
              <w:t>148.35</w:t>
            </w:r>
          </w:p>
        </w:tc>
        <w:tc>
          <w:tcPr>
            <w:tcW w:w="1474" w:type="dxa"/>
            <w:vAlign w:val="center"/>
          </w:tcPr>
          <w:p>
            <w:pPr>
              <w:pStyle w:val="13"/>
            </w:pPr>
            <w:r>
              <w:t>148.35</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316007曲阳县城乡居民社会养老保险服务中心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148.35</w:t>
            </w:r>
          </w:p>
        </w:tc>
        <w:tc>
          <w:tcPr>
            <w:tcW w:w="2551" w:type="dxa"/>
            <w:vAlign w:val="center"/>
          </w:tcPr>
          <w:p>
            <w:pPr>
              <w:pStyle w:val="13"/>
            </w:pPr>
            <w:r>
              <w:t>79.60</w:t>
            </w:r>
          </w:p>
        </w:tc>
        <w:tc>
          <w:tcPr>
            <w:tcW w:w="2551" w:type="dxa"/>
            <w:vAlign w:val="center"/>
          </w:tcPr>
          <w:p>
            <w:pPr>
              <w:pStyle w:val="13"/>
            </w:pPr>
            <w:r>
              <w:t>68.75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139.02</w:t>
            </w:r>
          </w:p>
        </w:tc>
        <w:tc>
          <w:tcPr>
            <w:tcW w:w="2551" w:type="dxa"/>
            <w:vAlign w:val="center"/>
          </w:tcPr>
          <w:p>
            <w:pPr>
              <w:pStyle w:val="9"/>
            </w:pPr>
            <w:r>
              <w:t>70.27</w:t>
            </w:r>
          </w:p>
        </w:tc>
        <w:tc>
          <w:tcPr>
            <w:tcW w:w="2551" w:type="dxa"/>
            <w:vAlign w:val="center"/>
          </w:tcPr>
          <w:p>
            <w:pPr>
              <w:pStyle w:val="9"/>
            </w:pPr>
            <w:r>
              <w:t>68.75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20801</w:t>
            </w:r>
          </w:p>
        </w:tc>
        <w:tc>
          <w:tcPr>
            <w:tcW w:w="4535" w:type="dxa"/>
            <w:vAlign w:val="center"/>
          </w:tcPr>
          <w:p>
            <w:pPr>
              <w:pStyle w:val="10"/>
            </w:pPr>
            <w:r>
              <w:t>人力资源和社会保障管理事务</w:t>
            </w:r>
          </w:p>
        </w:tc>
        <w:tc>
          <w:tcPr>
            <w:tcW w:w="2551" w:type="dxa"/>
            <w:vAlign w:val="center"/>
          </w:tcPr>
          <w:p>
            <w:pPr>
              <w:pStyle w:val="9"/>
            </w:pPr>
            <w:r>
              <w:t>125.39</w:t>
            </w:r>
          </w:p>
        </w:tc>
        <w:tc>
          <w:tcPr>
            <w:tcW w:w="2551" w:type="dxa"/>
            <w:vAlign w:val="center"/>
          </w:tcPr>
          <w:p>
            <w:pPr>
              <w:pStyle w:val="9"/>
            </w:pPr>
            <w:r>
              <w:t>56.64</w:t>
            </w:r>
          </w:p>
        </w:tc>
        <w:tc>
          <w:tcPr>
            <w:tcW w:w="2551" w:type="dxa"/>
            <w:vAlign w:val="center"/>
          </w:tcPr>
          <w:p>
            <w:pPr>
              <w:pStyle w:val="9"/>
            </w:pPr>
            <w:r>
              <w:t>68.75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2080109</w:t>
            </w:r>
          </w:p>
        </w:tc>
        <w:tc>
          <w:tcPr>
            <w:tcW w:w="4535" w:type="dxa"/>
            <w:vAlign w:val="center"/>
          </w:tcPr>
          <w:p>
            <w:pPr>
              <w:pStyle w:val="10"/>
            </w:pPr>
            <w:r>
              <w:t>社会保险经办机构</w:t>
            </w:r>
          </w:p>
        </w:tc>
        <w:tc>
          <w:tcPr>
            <w:tcW w:w="2551" w:type="dxa"/>
            <w:vAlign w:val="center"/>
          </w:tcPr>
          <w:p>
            <w:pPr>
              <w:pStyle w:val="9"/>
            </w:pPr>
            <w:r>
              <w:t>117.39</w:t>
            </w:r>
          </w:p>
        </w:tc>
        <w:tc>
          <w:tcPr>
            <w:tcW w:w="2551" w:type="dxa"/>
            <w:vAlign w:val="center"/>
          </w:tcPr>
          <w:p>
            <w:pPr>
              <w:pStyle w:val="9"/>
            </w:pPr>
            <w:r>
              <w:t>56.64</w:t>
            </w:r>
          </w:p>
        </w:tc>
        <w:tc>
          <w:tcPr>
            <w:tcW w:w="2551" w:type="dxa"/>
            <w:vAlign w:val="center"/>
          </w:tcPr>
          <w:p>
            <w:pPr>
              <w:pStyle w:val="9"/>
            </w:pPr>
            <w:r>
              <w:t>60.75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2080199</w:t>
            </w:r>
          </w:p>
        </w:tc>
        <w:tc>
          <w:tcPr>
            <w:tcW w:w="4535" w:type="dxa"/>
            <w:vAlign w:val="center"/>
          </w:tcPr>
          <w:p>
            <w:pPr>
              <w:pStyle w:val="10"/>
            </w:pPr>
            <w:r>
              <w:t>其他人力资源和社会保障管理事务支出</w:t>
            </w:r>
          </w:p>
        </w:tc>
        <w:tc>
          <w:tcPr>
            <w:tcW w:w="2551" w:type="dxa"/>
            <w:vAlign w:val="center"/>
          </w:tcPr>
          <w:p>
            <w:pPr>
              <w:pStyle w:val="9"/>
            </w:pPr>
            <w:r>
              <w:t>8.00</w:t>
            </w:r>
          </w:p>
        </w:tc>
        <w:tc>
          <w:tcPr>
            <w:tcW w:w="2551" w:type="dxa"/>
            <w:vAlign w:val="center"/>
          </w:tcPr>
          <w:p>
            <w:pPr>
              <w:pStyle w:val="9"/>
            </w:pPr>
          </w:p>
        </w:tc>
        <w:tc>
          <w:tcPr>
            <w:tcW w:w="2551" w:type="dxa"/>
            <w:vAlign w:val="center"/>
          </w:tcPr>
          <w:p>
            <w:pPr>
              <w:pStyle w:val="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13.17</w:t>
            </w:r>
          </w:p>
        </w:tc>
        <w:tc>
          <w:tcPr>
            <w:tcW w:w="2551" w:type="dxa"/>
            <w:vAlign w:val="center"/>
          </w:tcPr>
          <w:p>
            <w:pPr>
              <w:pStyle w:val="9"/>
            </w:pPr>
            <w:r>
              <w:t>13.17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5.46</w:t>
            </w:r>
          </w:p>
        </w:tc>
        <w:tc>
          <w:tcPr>
            <w:tcW w:w="2551" w:type="dxa"/>
            <w:vAlign w:val="center"/>
          </w:tcPr>
          <w:p>
            <w:pPr>
              <w:pStyle w:val="9"/>
            </w:pPr>
            <w:r>
              <w:t>5.46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6.82</w:t>
            </w:r>
          </w:p>
        </w:tc>
        <w:tc>
          <w:tcPr>
            <w:tcW w:w="2551" w:type="dxa"/>
            <w:vAlign w:val="center"/>
          </w:tcPr>
          <w:p>
            <w:pPr>
              <w:pStyle w:val="9"/>
            </w:pPr>
            <w:r>
              <w:t>6.82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0.89</w:t>
            </w:r>
          </w:p>
        </w:tc>
        <w:tc>
          <w:tcPr>
            <w:tcW w:w="2551" w:type="dxa"/>
            <w:vAlign w:val="center"/>
          </w:tcPr>
          <w:p>
            <w:pPr>
              <w:pStyle w:val="9"/>
            </w:pPr>
            <w:r>
              <w:t>0.89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20827</w:t>
            </w:r>
          </w:p>
        </w:tc>
        <w:tc>
          <w:tcPr>
            <w:tcW w:w="4535" w:type="dxa"/>
            <w:vAlign w:val="center"/>
          </w:tcPr>
          <w:p>
            <w:pPr>
              <w:pStyle w:val="10"/>
            </w:pPr>
            <w:r>
              <w:t>财政对其他社会保险基金的补助</w:t>
            </w:r>
          </w:p>
        </w:tc>
        <w:tc>
          <w:tcPr>
            <w:tcW w:w="2551" w:type="dxa"/>
            <w:vAlign w:val="center"/>
          </w:tcPr>
          <w:p>
            <w:pPr>
              <w:pStyle w:val="9"/>
            </w:pPr>
            <w:r>
              <w:t>0.46</w:t>
            </w:r>
          </w:p>
        </w:tc>
        <w:tc>
          <w:tcPr>
            <w:tcW w:w="2551" w:type="dxa"/>
            <w:vAlign w:val="center"/>
          </w:tcPr>
          <w:p>
            <w:pPr>
              <w:pStyle w:val="9"/>
            </w:pPr>
            <w:r>
              <w:t>0.46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2082701</w:t>
            </w:r>
          </w:p>
        </w:tc>
        <w:tc>
          <w:tcPr>
            <w:tcW w:w="4535" w:type="dxa"/>
            <w:vAlign w:val="center"/>
          </w:tcPr>
          <w:p>
            <w:pPr>
              <w:pStyle w:val="10"/>
            </w:pPr>
            <w:r>
              <w:t>财政对失业保险基金的补助</w:t>
            </w:r>
          </w:p>
        </w:tc>
        <w:tc>
          <w:tcPr>
            <w:tcW w:w="2551" w:type="dxa"/>
            <w:vAlign w:val="center"/>
          </w:tcPr>
          <w:p>
            <w:pPr>
              <w:pStyle w:val="9"/>
            </w:pPr>
            <w:r>
              <w:t>0.27</w:t>
            </w:r>
          </w:p>
        </w:tc>
        <w:tc>
          <w:tcPr>
            <w:tcW w:w="2551" w:type="dxa"/>
            <w:vAlign w:val="center"/>
          </w:tcPr>
          <w:p>
            <w:pPr>
              <w:pStyle w:val="9"/>
            </w:pPr>
            <w:r>
              <w:t>0.27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2082702</w:t>
            </w:r>
          </w:p>
        </w:tc>
        <w:tc>
          <w:tcPr>
            <w:tcW w:w="4535" w:type="dxa"/>
            <w:vAlign w:val="center"/>
          </w:tcPr>
          <w:p>
            <w:pPr>
              <w:pStyle w:val="10"/>
            </w:pPr>
            <w:r>
              <w:t>财政对工伤保险基金的补助</w:t>
            </w:r>
          </w:p>
        </w:tc>
        <w:tc>
          <w:tcPr>
            <w:tcW w:w="2551" w:type="dxa"/>
            <w:vAlign w:val="center"/>
          </w:tcPr>
          <w:p>
            <w:pPr>
              <w:pStyle w:val="9"/>
            </w:pPr>
            <w:r>
              <w:t>0.19</w:t>
            </w:r>
          </w:p>
        </w:tc>
        <w:tc>
          <w:tcPr>
            <w:tcW w:w="2551" w:type="dxa"/>
            <w:vAlign w:val="center"/>
          </w:tcPr>
          <w:p>
            <w:pPr>
              <w:pStyle w:val="9"/>
            </w:pPr>
            <w:r>
              <w:t>0.19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4.24</w:t>
            </w:r>
          </w:p>
        </w:tc>
        <w:tc>
          <w:tcPr>
            <w:tcW w:w="2551" w:type="dxa"/>
            <w:vAlign w:val="center"/>
          </w:tcPr>
          <w:p>
            <w:pPr>
              <w:pStyle w:val="9"/>
            </w:pPr>
            <w:r>
              <w:t>4.24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4.24</w:t>
            </w:r>
          </w:p>
        </w:tc>
        <w:tc>
          <w:tcPr>
            <w:tcW w:w="2551" w:type="dxa"/>
            <w:vAlign w:val="center"/>
          </w:tcPr>
          <w:p>
            <w:pPr>
              <w:pStyle w:val="9"/>
            </w:pPr>
            <w:r>
              <w:t>4.24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3.04</w:t>
            </w:r>
          </w:p>
        </w:tc>
        <w:tc>
          <w:tcPr>
            <w:tcW w:w="2551" w:type="dxa"/>
            <w:vAlign w:val="center"/>
          </w:tcPr>
          <w:p>
            <w:pPr>
              <w:pStyle w:val="9"/>
            </w:pPr>
            <w:r>
              <w:t>3.04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1.20</w:t>
            </w:r>
          </w:p>
        </w:tc>
        <w:tc>
          <w:tcPr>
            <w:tcW w:w="2551" w:type="dxa"/>
            <w:vAlign w:val="center"/>
          </w:tcPr>
          <w:p>
            <w:pPr>
              <w:pStyle w:val="9"/>
            </w:pPr>
            <w:r>
              <w:t>1.20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5.09</w:t>
            </w:r>
          </w:p>
        </w:tc>
        <w:tc>
          <w:tcPr>
            <w:tcW w:w="2551" w:type="dxa"/>
            <w:vAlign w:val="center"/>
          </w:tcPr>
          <w:p>
            <w:pPr>
              <w:pStyle w:val="9"/>
            </w:pPr>
            <w:r>
              <w:t>5.09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5.09</w:t>
            </w:r>
          </w:p>
        </w:tc>
        <w:tc>
          <w:tcPr>
            <w:tcW w:w="2551" w:type="dxa"/>
            <w:vAlign w:val="center"/>
          </w:tcPr>
          <w:p>
            <w:pPr>
              <w:pStyle w:val="9"/>
            </w:pPr>
            <w:r>
              <w:t>5.09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5.09</w:t>
            </w:r>
          </w:p>
        </w:tc>
        <w:tc>
          <w:tcPr>
            <w:tcW w:w="2551" w:type="dxa"/>
            <w:vAlign w:val="center"/>
          </w:tcPr>
          <w:p>
            <w:pPr>
              <w:pStyle w:val="9"/>
            </w:pPr>
            <w:r>
              <w:t>5.09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316007曲阳县城乡居民社会养老保险服务中心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79.60</w:t>
            </w:r>
          </w:p>
        </w:tc>
        <w:tc>
          <w:tcPr>
            <w:tcW w:w="2551" w:type="dxa"/>
            <w:vAlign w:val="center"/>
          </w:tcPr>
          <w:p>
            <w:pPr>
              <w:pStyle w:val="13"/>
            </w:pPr>
            <w:r>
              <w:t>75.21</w:t>
            </w:r>
          </w:p>
        </w:tc>
        <w:tc>
          <w:tcPr>
            <w:tcW w:w="2552" w:type="dxa"/>
            <w:vAlign w:val="center"/>
          </w:tcPr>
          <w:p>
            <w:pPr>
              <w:pStyle w:val="13"/>
            </w:pPr>
            <w:r>
              <w:t>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69.75</w:t>
            </w:r>
          </w:p>
        </w:tc>
        <w:tc>
          <w:tcPr>
            <w:tcW w:w="2551" w:type="dxa"/>
            <w:vAlign w:val="center"/>
          </w:tcPr>
          <w:p>
            <w:pPr>
              <w:pStyle w:val="9"/>
            </w:pPr>
            <w:r>
              <w:t>69.75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27.19</w:t>
            </w:r>
          </w:p>
        </w:tc>
        <w:tc>
          <w:tcPr>
            <w:tcW w:w="2551" w:type="dxa"/>
            <w:vAlign w:val="center"/>
          </w:tcPr>
          <w:p>
            <w:pPr>
              <w:pStyle w:val="9"/>
            </w:pPr>
            <w:r>
              <w:t>27.19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7.58</w:t>
            </w:r>
          </w:p>
        </w:tc>
        <w:tc>
          <w:tcPr>
            <w:tcW w:w="2551" w:type="dxa"/>
            <w:vAlign w:val="center"/>
          </w:tcPr>
          <w:p>
            <w:pPr>
              <w:pStyle w:val="9"/>
            </w:pPr>
            <w:r>
              <w:t>7.58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17.48</w:t>
            </w:r>
          </w:p>
        </w:tc>
        <w:tc>
          <w:tcPr>
            <w:tcW w:w="2551" w:type="dxa"/>
            <w:vAlign w:val="center"/>
          </w:tcPr>
          <w:p>
            <w:pPr>
              <w:pStyle w:val="9"/>
            </w:pPr>
            <w:r>
              <w:t>17.48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6.82</w:t>
            </w:r>
          </w:p>
        </w:tc>
        <w:tc>
          <w:tcPr>
            <w:tcW w:w="2551" w:type="dxa"/>
            <w:vAlign w:val="center"/>
          </w:tcPr>
          <w:p>
            <w:pPr>
              <w:pStyle w:val="9"/>
            </w:pPr>
            <w:r>
              <w:t>6.82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0.89</w:t>
            </w:r>
          </w:p>
        </w:tc>
        <w:tc>
          <w:tcPr>
            <w:tcW w:w="2551" w:type="dxa"/>
            <w:vAlign w:val="center"/>
          </w:tcPr>
          <w:p>
            <w:pPr>
              <w:pStyle w:val="9"/>
            </w:pPr>
            <w:r>
              <w:t>0.89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3.04</w:t>
            </w:r>
          </w:p>
        </w:tc>
        <w:tc>
          <w:tcPr>
            <w:tcW w:w="2551" w:type="dxa"/>
            <w:vAlign w:val="center"/>
          </w:tcPr>
          <w:p>
            <w:pPr>
              <w:pStyle w:val="9"/>
            </w:pPr>
            <w:r>
              <w:t>3.04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1.20</w:t>
            </w:r>
          </w:p>
        </w:tc>
        <w:tc>
          <w:tcPr>
            <w:tcW w:w="2551" w:type="dxa"/>
            <w:vAlign w:val="center"/>
          </w:tcPr>
          <w:p>
            <w:pPr>
              <w:pStyle w:val="9"/>
            </w:pPr>
            <w:r>
              <w:t>1.20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0.46</w:t>
            </w:r>
          </w:p>
        </w:tc>
        <w:tc>
          <w:tcPr>
            <w:tcW w:w="2551" w:type="dxa"/>
            <w:vAlign w:val="center"/>
          </w:tcPr>
          <w:p>
            <w:pPr>
              <w:pStyle w:val="9"/>
            </w:pPr>
            <w:r>
              <w:t>0.46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5.09</w:t>
            </w:r>
          </w:p>
        </w:tc>
        <w:tc>
          <w:tcPr>
            <w:tcW w:w="2551" w:type="dxa"/>
            <w:vAlign w:val="center"/>
          </w:tcPr>
          <w:p>
            <w:pPr>
              <w:pStyle w:val="9"/>
            </w:pPr>
            <w:r>
              <w:t>5.09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4.39</w:t>
            </w:r>
          </w:p>
        </w:tc>
        <w:tc>
          <w:tcPr>
            <w:tcW w:w="2551" w:type="dxa"/>
            <w:vAlign w:val="center"/>
          </w:tcPr>
          <w:p>
            <w:pPr>
              <w:pStyle w:val="9"/>
            </w:pPr>
          </w:p>
        </w:tc>
        <w:tc>
          <w:tcPr>
            <w:tcW w:w="2552" w:type="dxa"/>
            <w:vAlign w:val="center"/>
          </w:tcPr>
          <w:p>
            <w:pPr>
              <w:pStyle w:val="9"/>
            </w:pPr>
            <w:r>
              <w:t>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0.30</w:t>
            </w:r>
          </w:p>
        </w:tc>
        <w:tc>
          <w:tcPr>
            <w:tcW w:w="2551" w:type="dxa"/>
            <w:vAlign w:val="center"/>
          </w:tcPr>
          <w:p>
            <w:pPr>
              <w:pStyle w:val="9"/>
            </w:pPr>
          </w:p>
        </w:tc>
        <w:tc>
          <w:tcPr>
            <w:tcW w:w="2552" w:type="dxa"/>
            <w:vAlign w:val="center"/>
          </w:tcPr>
          <w:p>
            <w:pPr>
              <w:pStyle w:val="9"/>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1.58</w:t>
            </w:r>
          </w:p>
        </w:tc>
        <w:tc>
          <w:tcPr>
            <w:tcW w:w="2551" w:type="dxa"/>
            <w:vAlign w:val="center"/>
          </w:tcPr>
          <w:p>
            <w:pPr>
              <w:pStyle w:val="9"/>
            </w:pPr>
          </w:p>
        </w:tc>
        <w:tc>
          <w:tcPr>
            <w:tcW w:w="2552" w:type="dxa"/>
            <w:vAlign w:val="center"/>
          </w:tcPr>
          <w:p>
            <w:pPr>
              <w:pStyle w:val="9"/>
            </w:pPr>
            <w: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0.20</w:t>
            </w:r>
          </w:p>
        </w:tc>
        <w:tc>
          <w:tcPr>
            <w:tcW w:w="2551" w:type="dxa"/>
            <w:vAlign w:val="center"/>
          </w:tcPr>
          <w:p>
            <w:pPr>
              <w:pStyle w:val="9"/>
            </w:pPr>
          </w:p>
        </w:tc>
        <w:tc>
          <w:tcPr>
            <w:tcW w:w="2552" w:type="dxa"/>
            <w:vAlign w:val="center"/>
          </w:tcPr>
          <w:p>
            <w:pPr>
              <w:pStyle w:val="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0.20</w:t>
            </w:r>
          </w:p>
        </w:tc>
        <w:tc>
          <w:tcPr>
            <w:tcW w:w="2551" w:type="dxa"/>
            <w:vAlign w:val="center"/>
          </w:tcPr>
          <w:p>
            <w:pPr>
              <w:pStyle w:val="9"/>
            </w:pPr>
          </w:p>
        </w:tc>
        <w:tc>
          <w:tcPr>
            <w:tcW w:w="2552" w:type="dxa"/>
            <w:vAlign w:val="center"/>
          </w:tcPr>
          <w:p>
            <w:pPr>
              <w:pStyle w:val="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0.44</w:t>
            </w:r>
          </w:p>
        </w:tc>
        <w:tc>
          <w:tcPr>
            <w:tcW w:w="2551" w:type="dxa"/>
            <w:vAlign w:val="center"/>
          </w:tcPr>
          <w:p>
            <w:pPr>
              <w:pStyle w:val="9"/>
            </w:pPr>
          </w:p>
        </w:tc>
        <w:tc>
          <w:tcPr>
            <w:tcW w:w="2552" w:type="dxa"/>
            <w:vAlign w:val="center"/>
          </w:tcPr>
          <w:p>
            <w:pPr>
              <w:pStyle w:val="9"/>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0.87</w:t>
            </w:r>
          </w:p>
        </w:tc>
        <w:tc>
          <w:tcPr>
            <w:tcW w:w="2551" w:type="dxa"/>
            <w:vAlign w:val="center"/>
          </w:tcPr>
          <w:p>
            <w:pPr>
              <w:pStyle w:val="9"/>
            </w:pPr>
          </w:p>
        </w:tc>
        <w:tc>
          <w:tcPr>
            <w:tcW w:w="2552" w:type="dxa"/>
            <w:vAlign w:val="center"/>
          </w:tcPr>
          <w:p>
            <w:pPr>
              <w:pStyle w:val="9"/>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0.80</w:t>
            </w:r>
          </w:p>
        </w:tc>
        <w:tc>
          <w:tcPr>
            <w:tcW w:w="2551" w:type="dxa"/>
            <w:vAlign w:val="center"/>
          </w:tcPr>
          <w:p>
            <w:pPr>
              <w:pStyle w:val="9"/>
            </w:pPr>
          </w:p>
        </w:tc>
        <w:tc>
          <w:tcPr>
            <w:tcW w:w="2552" w:type="dxa"/>
            <w:vAlign w:val="center"/>
          </w:tcPr>
          <w:p>
            <w:pPr>
              <w:pStyle w:val="9"/>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5.46</w:t>
            </w:r>
          </w:p>
        </w:tc>
        <w:tc>
          <w:tcPr>
            <w:tcW w:w="2551" w:type="dxa"/>
            <w:vAlign w:val="center"/>
          </w:tcPr>
          <w:p>
            <w:pPr>
              <w:pStyle w:val="9"/>
            </w:pPr>
            <w:r>
              <w:t>5.46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5.46</w:t>
            </w:r>
          </w:p>
        </w:tc>
        <w:tc>
          <w:tcPr>
            <w:tcW w:w="2551" w:type="dxa"/>
            <w:vAlign w:val="center"/>
          </w:tcPr>
          <w:p>
            <w:pPr>
              <w:pStyle w:val="9"/>
            </w:pPr>
            <w:r>
              <w:t>5.46</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316007曲阳县城乡居民社会养老保险服务中心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316007曲阳县城乡居民社会养老保险服务中心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316007曲阳县城乡居民社会养老保险服务中心</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r>
              <w:t>0.80</w:t>
            </w:r>
          </w:p>
        </w:tc>
        <w:tc>
          <w:tcPr>
            <w:tcW w:w="2381" w:type="dxa"/>
            <w:vAlign w:val="center"/>
          </w:tcPr>
          <w:p>
            <w:pPr>
              <w:pStyle w:val="13"/>
            </w:pPr>
            <w:r>
              <w:t>0.80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2" w:type="dxa"/>
            <w:vAlign w:val="center"/>
          </w:tcPr>
          <w:p>
            <w:pPr>
              <w:pStyle w:val="9"/>
            </w:pPr>
            <w:r>
              <w:t>0.80</w:t>
            </w:r>
          </w:p>
        </w:tc>
        <w:tc>
          <w:tcPr>
            <w:tcW w:w="2381" w:type="dxa"/>
            <w:vAlign w:val="center"/>
          </w:tcPr>
          <w:p>
            <w:pPr>
              <w:pStyle w:val="9"/>
            </w:pPr>
            <w:r>
              <w:t>0.80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其他因公出国（境）费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二、公务用车购置及运维费</w:t>
            </w:r>
          </w:p>
        </w:tc>
        <w:tc>
          <w:tcPr>
            <w:tcW w:w="2382" w:type="dxa"/>
            <w:vAlign w:val="center"/>
          </w:tcPr>
          <w:p>
            <w:pPr>
              <w:pStyle w:val="9"/>
            </w:pPr>
            <w:r>
              <w:t>0.80</w:t>
            </w:r>
          </w:p>
        </w:tc>
        <w:tc>
          <w:tcPr>
            <w:tcW w:w="2381" w:type="dxa"/>
            <w:vAlign w:val="center"/>
          </w:tcPr>
          <w:p>
            <w:pPr>
              <w:pStyle w:val="9"/>
            </w:pPr>
            <w:r>
              <w:t>0.80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公务用车运行维护费</w:t>
            </w:r>
          </w:p>
        </w:tc>
        <w:tc>
          <w:tcPr>
            <w:tcW w:w="2382" w:type="dxa"/>
            <w:vAlign w:val="center"/>
          </w:tcPr>
          <w:p>
            <w:pPr>
              <w:pStyle w:val="9"/>
            </w:pPr>
            <w:r>
              <w:t>0.80</w:t>
            </w:r>
          </w:p>
        </w:tc>
        <w:tc>
          <w:tcPr>
            <w:tcW w:w="2381" w:type="dxa"/>
            <w:vAlign w:val="center"/>
          </w:tcPr>
          <w:p>
            <w:pPr>
              <w:pStyle w:val="9"/>
            </w:pPr>
            <w:r>
              <w:t>0.80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三、公务接待费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曲阳县城乡居民社会养老保险服务中心2024年单位预算信息公开情况说明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按照《中华人民共和国预算法》、《地方预决算公开操作规程》和《关于进一步推进预算公开工作的实施意见》规定，现将曲阳县城乡居民社会养老保险服务中心2024年单位预算公开如下：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统筹推进建立覆盖全县城乡的社会养老保险保障体系。贯彻落实城乡居民社会养老保险政策和标准。负责城乡居民养老保险的参保、征缴、待遇发放等工作，负责城乡居民养老保险基金划拨、基金管理工作。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曲阳县城乡居民社会养老保险服务中心</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148.35万元，其中：一般公共预算收入148.35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曲阳县城乡居民社会养老保险服务中心年度单位预算中支出预算的总体情况。2024年支出预算148.35万元，其中基本支出79.60万元，包括人员经费75.21万元和日常公用经费4.39万元；项目支出68.75万元，主要为城乡居民养老保险代办员补助资金8.00万元、城居保中心劳务派遣人员经费46.55万元。</w:t>
      </w:r>
    </w:p>
    <w:p>
      <w:pPr>
        <w:pStyle w:val="16"/>
      </w:pPr>
      <w:r>
        <w:t>3、比上年增减情况</w:t>
      </w:r>
    </w:p>
    <w:p>
      <w:pPr>
        <w:pStyle w:val="16"/>
      </w:pPr>
      <w:r>
        <w:t>2024年预算收支安排148.35万元，较2023年预算增加6.43万元，其中：基本支出减少6.21万元，主要为在职1人转退休，工资、保险等人员经费减少；办公费、福利费、工会经费等公用经费也相应减少。项目支出增加12.64万元，主要为劳务派遣人员费用增加12.64万元。</w:t>
      </w:r>
    </w:p>
    <w:p>
      <w:pPr>
        <w:spacing w:before="10" w:after="10"/>
        <w:ind w:firstLine="640"/>
        <w:outlineLvl w:val="5"/>
      </w:pPr>
      <w:r>
        <w:rPr>
          <w:rFonts w:ascii="黑体" w:hAnsi="黑体" w:eastAsia="黑体" w:cs="黑体"/>
          <w:color w:val="000000"/>
          <w:sz w:val="32"/>
        </w:rPr>
        <w:t>三、机关运行经费安排情况</w:t>
      </w:r>
    </w:p>
    <w:p>
      <w:pPr>
        <w:pStyle w:val="17"/>
      </w:pPr>
      <w:r>
        <w:t>2024年，我单位机关运行经费共计安排4.39万元，主要用于日常维修、办公用房水电费、办公用房取暖费、办公用房物业管理费等日常运行支出。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0.80万元，其中因公出国（境）费0.00万元；公务用车购置及运维费0.80万元（其中：公务用车购置费为0.00万元，公务用车运维费0.80万元)；公务接待费0.00万元。与2023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1、城居保中心档案室建设经费绩效目标表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13063424P00G7B210002P</w:t>
            </w:r>
          </w:p>
        </w:tc>
        <w:tc>
          <w:tcPr>
            <w:tcW w:w="2835" w:type="dxa"/>
            <w:vAlign w:val="center"/>
          </w:tcPr>
          <w:p>
            <w:pPr>
              <w:pStyle w:val="8"/>
            </w:pPr>
            <w:r>
              <w:t>项目名称</w:t>
            </w:r>
          </w:p>
        </w:tc>
        <w:tc>
          <w:tcPr>
            <w:tcW w:w="6095" w:type="dxa"/>
            <w:gridSpan w:val="3"/>
            <w:vAlign w:val="center"/>
          </w:tcPr>
          <w:p>
            <w:pPr>
              <w:pStyle w:val="10"/>
            </w:pPr>
            <w:r>
              <w:t>城居保中心档案室建设经费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w:t>
            </w:r>
          </w:p>
        </w:tc>
        <w:tc>
          <w:tcPr>
            <w:tcW w:w="2835" w:type="dxa"/>
            <w:vAlign w:val="center"/>
          </w:tcPr>
          <w:p>
            <w:pPr>
              <w:pStyle w:val="8"/>
            </w:pPr>
            <w:r>
              <w:t>其中：财政    资金</w:t>
            </w:r>
          </w:p>
        </w:tc>
        <w:tc>
          <w:tcPr>
            <w:tcW w:w="2551" w:type="dxa"/>
            <w:vAlign w:val="center"/>
          </w:tcPr>
          <w:p>
            <w:pPr>
              <w:pStyle w:val="10"/>
            </w:pPr>
            <w:r>
              <w:t>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预算数为1万元，其中县级资金1万元，主要用于城居保中心档案室的正常运转和维修维护，所需资金按实际工作进度拨付。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0.25</w:t>
            </w:r>
          </w:p>
        </w:tc>
        <w:tc>
          <w:tcPr>
            <w:tcW w:w="2835" w:type="dxa"/>
            <w:vAlign w:val="center"/>
          </w:tcPr>
          <w:p>
            <w:pPr>
              <w:pStyle w:val="11"/>
            </w:pPr>
            <w:r>
              <w:t>0.50</w:t>
            </w:r>
          </w:p>
        </w:tc>
        <w:tc>
          <w:tcPr>
            <w:tcW w:w="2551" w:type="dxa"/>
            <w:vAlign w:val="center"/>
          </w:tcPr>
          <w:p>
            <w:pPr>
              <w:pStyle w:val="11"/>
            </w:pPr>
            <w:r>
              <w:t>0.75</w:t>
            </w:r>
          </w:p>
        </w:tc>
        <w:tc>
          <w:tcPr>
            <w:tcW w:w="3544"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1.通过档案室建设经费，保障档案室正常运转，提高社保经办机构工作效率。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档案室维修次数</w:t>
            </w:r>
          </w:p>
        </w:tc>
        <w:tc>
          <w:tcPr>
            <w:tcW w:w="5386" w:type="dxa"/>
            <w:vAlign w:val="center"/>
          </w:tcPr>
          <w:p>
            <w:pPr>
              <w:pStyle w:val="10"/>
            </w:pPr>
            <w:r>
              <w:t>档案室维修次数</w:t>
            </w:r>
          </w:p>
        </w:tc>
        <w:tc>
          <w:tcPr>
            <w:tcW w:w="2268" w:type="dxa"/>
            <w:vAlign w:val="center"/>
          </w:tcPr>
          <w:p>
            <w:pPr>
              <w:pStyle w:val="10"/>
            </w:pPr>
            <w:r>
              <w:t>≥5次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配套设施设备完好率</w:t>
            </w:r>
          </w:p>
        </w:tc>
        <w:tc>
          <w:tcPr>
            <w:tcW w:w="5386" w:type="dxa"/>
            <w:vAlign w:val="center"/>
          </w:tcPr>
          <w:p>
            <w:pPr>
              <w:pStyle w:val="10"/>
            </w:pPr>
            <w:r>
              <w:t>配套设施设备完好率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档案室维修维护时效</w:t>
            </w:r>
          </w:p>
        </w:tc>
        <w:tc>
          <w:tcPr>
            <w:tcW w:w="5386" w:type="dxa"/>
            <w:vAlign w:val="center"/>
          </w:tcPr>
          <w:p>
            <w:pPr>
              <w:pStyle w:val="10"/>
            </w:pPr>
            <w:r>
              <w:t>出现需维修维护情况后的维修时效</w:t>
            </w:r>
          </w:p>
        </w:tc>
        <w:tc>
          <w:tcPr>
            <w:tcW w:w="2268" w:type="dxa"/>
            <w:vAlign w:val="center"/>
          </w:tcPr>
          <w:p>
            <w:pPr>
              <w:pStyle w:val="10"/>
            </w:pPr>
            <w:r>
              <w:t>10日内</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档案室维护成本</w:t>
            </w:r>
          </w:p>
        </w:tc>
        <w:tc>
          <w:tcPr>
            <w:tcW w:w="5386" w:type="dxa"/>
            <w:vAlign w:val="center"/>
          </w:tcPr>
          <w:p>
            <w:pPr>
              <w:pStyle w:val="10"/>
            </w:pPr>
            <w:r>
              <w:t>档案室维护成本</w:t>
            </w:r>
          </w:p>
        </w:tc>
        <w:tc>
          <w:tcPr>
            <w:tcW w:w="2268" w:type="dxa"/>
            <w:vAlign w:val="center"/>
          </w:tcPr>
          <w:p>
            <w:pPr>
              <w:pStyle w:val="10"/>
            </w:pPr>
            <w:r>
              <w:t>≤10000元/年</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提升服务能力</w:t>
            </w:r>
          </w:p>
        </w:tc>
        <w:tc>
          <w:tcPr>
            <w:tcW w:w="5386" w:type="dxa"/>
            <w:vAlign w:val="center"/>
          </w:tcPr>
          <w:p>
            <w:pPr>
              <w:pStyle w:val="10"/>
            </w:pPr>
            <w:r>
              <w:t>提升县级社保经办服务能力水平</w:t>
            </w:r>
          </w:p>
        </w:tc>
        <w:tc>
          <w:tcPr>
            <w:tcW w:w="2268" w:type="dxa"/>
            <w:vAlign w:val="center"/>
          </w:tcPr>
          <w:p>
            <w:pPr>
              <w:pStyle w:val="10"/>
            </w:pPr>
            <w:r>
              <w:t>有所提升</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2、城居保中心劳务派遣人员经费绩效目标表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13063424P000HDB10002D</w:t>
            </w:r>
          </w:p>
        </w:tc>
        <w:tc>
          <w:tcPr>
            <w:tcW w:w="2835" w:type="dxa"/>
            <w:vAlign w:val="center"/>
          </w:tcPr>
          <w:p>
            <w:pPr>
              <w:pStyle w:val="8"/>
            </w:pPr>
            <w:r>
              <w:t>项目名称</w:t>
            </w:r>
          </w:p>
        </w:tc>
        <w:tc>
          <w:tcPr>
            <w:tcW w:w="6095" w:type="dxa"/>
            <w:gridSpan w:val="3"/>
            <w:vAlign w:val="center"/>
          </w:tcPr>
          <w:p>
            <w:pPr>
              <w:pStyle w:val="10"/>
            </w:pPr>
            <w:r>
              <w:t>城居保中心劳务派遣人员经费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46.55</w:t>
            </w:r>
          </w:p>
        </w:tc>
        <w:tc>
          <w:tcPr>
            <w:tcW w:w="2835" w:type="dxa"/>
            <w:vAlign w:val="center"/>
          </w:tcPr>
          <w:p>
            <w:pPr>
              <w:pStyle w:val="8"/>
            </w:pPr>
            <w:r>
              <w:t>其中：财政    资金</w:t>
            </w:r>
          </w:p>
        </w:tc>
        <w:tc>
          <w:tcPr>
            <w:tcW w:w="2551" w:type="dxa"/>
            <w:vAlign w:val="center"/>
          </w:tcPr>
          <w:p>
            <w:pPr>
              <w:pStyle w:val="10"/>
            </w:pPr>
            <w:r>
              <w:t>46.55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预算数为46.55万元，其中县级资金46.55万元，主要用于为本单位劳务派遣人员发放工资及缴纳社保费用。所需资金按月进行拨付。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11.64</w:t>
            </w:r>
          </w:p>
        </w:tc>
        <w:tc>
          <w:tcPr>
            <w:tcW w:w="2835" w:type="dxa"/>
            <w:vAlign w:val="center"/>
          </w:tcPr>
          <w:p>
            <w:pPr>
              <w:pStyle w:val="11"/>
            </w:pPr>
            <w:r>
              <w:t>23.28</w:t>
            </w:r>
          </w:p>
        </w:tc>
        <w:tc>
          <w:tcPr>
            <w:tcW w:w="2551" w:type="dxa"/>
            <w:vAlign w:val="center"/>
          </w:tcPr>
          <w:p>
            <w:pPr>
              <w:pStyle w:val="11"/>
            </w:pPr>
            <w:r>
              <w:t>34.91</w:t>
            </w:r>
          </w:p>
        </w:tc>
        <w:tc>
          <w:tcPr>
            <w:tcW w:w="3544" w:type="dxa"/>
            <w:gridSpan w:val="2"/>
            <w:vAlign w:val="center"/>
          </w:tcPr>
          <w:p>
            <w:pPr>
              <w:pStyle w:val="11"/>
            </w:pPr>
            <w:r>
              <w:t>46.55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1.通过对劳务派遣人员及时足额发放工资、缴纳保险、保障劳务派遣人员正常工作和生活需要。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劳务派遣人员数量</w:t>
            </w:r>
          </w:p>
        </w:tc>
        <w:tc>
          <w:tcPr>
            <w:tcW w:w="2268" w:type="dxa"/>
            <w:vAlign w:val="center"/>
          </w:tcPr>
          <w:p>
            <w:pPr>
              <w:pStyle w:val="10"/>
            </w:pPr>
            <w:r>
              <w:t>10人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劳务派遣补助发放到位率</w:t>
            </w:r>
          </w:p>
        </w:tc>
        <w:tc>
          <w:tcPr>
            <w:tcW w:w="5386" w:type="dxa"/>
            <w:vAlign w:val="center"/>
          </w:tcPr>
          <w:p>
            <w:pPr>
              <w:pStyle w:val="10"/>
            </w:pPr>
            <w:r>
              <w:t>劳务派遣补助发放到位率</w:t>
            </w:r>
          </w:p>
        </w:tc>
        <w:tc>
          <w:tcPr>
            <w:tcW w:w="2268" w:type="dxa"/>
            <w:vAlign w:val="center"/>
          </w:tcPr>
          <w:p>
            <w:pPr>
              <w:pStyle w:val="10"/>
            </w:pPr>
            <w:r>
              <w:t>100%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劳务派遣补助发放时间</w:t>
            </w:r>
          </w:p>
        </w:tc>
        <w:tc>
          <w:tcPr>
            <w:tcW w:w="5386" w:type="dxa"/>
            <w:vAlign w:val="center"/>
          </w:tcPr>
          <w:p>
            <w:pPr>
              <w:pStyle w:val="10"/>
            </w:pPr>
            <w:r>
              <w:t>劳务派遣补助发放时间</w:t>
            </w:r>
          </w:p>
        </w:tc>
        <w:tc>
          <w:tcPr>
            <w:tcW w:w="2268" w:type="dxa"/>
            <w:vAlign w:val="center"/>
          </w:tcPr>
          <w:p>
            <w:pPr>
              <w:pStyle w:val="10"/>
            </w:pPr>
            <w:r>
              <w:t>每月月底</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劳务派遣月均补助成本</w:t>
            </w:r>
          </w:p>
        </w:tc>
        <w:tc>
          <w:tcPr>
            <w:tcW w:w="5386" w:type="dxa"/>
            <w:vAlign w:val="center"/>
          </w:tcPr>
          <w:p>
            <w:pPr>
              <w:pStyle w:val="10"/>
            </w:pPr>
            <w:r>
              <w:t>劳务派遣人均补助成本</w:t>
            </w:r>
          </w:p>
        </w:tc>
        <w:tc>
          <w:tcPr>
            <w:tcW w:w="2268" w:type="dxa"/>
            <w:vAlign w:val="center"/>
          </w:tcPr>
          <w:p>
            <w:pPr>
              <w:pStyle w:val="10"/>
            </w:pPr>
            <w:r>
              <w:t>≥3580.21元/月</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提升养老保险业务经办水平</w:t>
            </w:r>
          </w:p>
        </w:tc>
        <w:tc>
          <w:tcPr>
            <w:tcW w:w="5386" w:type="dxa"/>
            <w:vAlign w:val="center"/>
          </w:tcPr>
          <w:p>
            <w:pPr>
              <w:pStyle w:val="10"/>
            </w:pPr>
            <w:r>
              <w:t>提升养老保险业务工作的经办水平</w:t>
            </w:r>
          </w:p>
        </w:tc>
        <w:tc>
          <w:tcPr>
            <w:tcW w:w="2268" w:type="dxa"/>
            <w:vAlign w:val="center"/>
          </w:tcPr>
          <w:p>
            <w:pPr>
              <w:pStyle w:val="10"/>
            </w:pPr>
            <w:r>
              <w:t>有效提升</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3、城乡居民养老保险错误数据处理经费绩效目标表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13063424P004460100022</w:t>
            </w:r>
          </w:p>
        </w:tc>
        <w:tc>
          <w:tcPr>
            <w:tcW w:w="2835" w:type="dxa"/>
            <w:vAlign w:val="center"/>
          </w:tcPr>
          <w:p>
            <w:pPr>
              <w:pStyle w:val="8"/>
            </w:pPr>
            <w:r>
              <w:t>项目名称</w:t>
            </w:r>
          </w:p>
        </w:tc>
        <w:tc>
          <w:tcPr>
            <w:tcW w:w="6095" w:type="dxa"/>
            <w:gridSpan w:val="3"/>
            <w:vAlign w:val="center"/>
          </w:tcPr>
          <w:p>
            <w:pPr>
              <w:pStyle w:val="10"/>
            </w:pPr>
            <w:r>
              <w:t>城乡居民养老保险错误数据处理经费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0.10</w:t>
            </w:r>
          </w:p>
        </w:tc>
        <w:tc>
          <w:tcPr>
            <w:tcW w:w="2835" w:type="dxa"/>
            <w:vAlign w:val="center"/>
          </w:tcPr>
          <w:p>
            <w:pPr>
              <w:pStyle w:val="8"/>
            </w:pPr>
            <w:r>
              <w:t>其中：财政    资金</w:t>
            </w:r>
          </w:p>
        </w:tc>
        <w:tc>
          <w:tcPr>
            <w:tcW w:w="2551" w:type="dxa"/>
            <w:vAlign w:val="center"/>
          </w:tcPr>
          <w:p>
            <w:pPr>
              <w:pStyle w:val="10"/>
            </w:pPr>
            <w:r>
              <w:t>0.10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预算数为0.1万元，其中县级资金0.1万元，主要用于处理2024年度发现的城乡居民养老保险错误数据，资金按实际需求进行拨付。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0.03</w:t>
            </w:r>
          </w:p>
        </w:tc>
        <w:tc>
          <w:tcPr>
            <w:tcW w:w="2835" w:type="dxa"/>
            <w:vAlign w:val="center"/>
          </w:tcPr>
          <w:p>
            <w:pPr>
              <w:pStyle w:val="11"/>
            </w:pPr>
            <w:r>
              <w:t>0.05</w:t>
            </w:r>
          </w:p>
        </w:tc>
        <w:tc>
          <w:tcPr>
            <w:tcW w:w="2551" w:type="dxa"/>
            <w:vAlign w:val="center"/>
          </w:tcPr>
          <w:p>
            <w:pPr>
              <w:pStyle w:val="11"/>
            </w:pPr>
            <w:r>
              <w:t>0.08</w:t>
            </w:r>
          </w:p>
        </w:tc>
        <w:tc>
          <w:tcPr>
            <w:tcW w:w="3544" w:type="dxa"/>
            <w:gridSpan w:val="2"/>
            <w:vAlign w:val="center"/>
          </w:tcPr>
          <w:p>
            <w:pPr>
              <w:pStyle w:val="11"/>
            </w:pPr>
            <w:r>
              <w:t>0.10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1.通过城居保错误数据处理经费，保障参保人利益，妥善化解矛盾纠纷。</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处理错误数据的次数</w:t>
            </w:r>
          </w:p>
        </w:tc>
        <w:tc>
          <w:tcPr>
            <w:tcW w:w="5386" w:type="dxa"/>
            <w:vAlign w:val="center"/>
          </w:tcPr>
          <w:p>
            <w:pPr>
              <w:pStyle w:val="10"/>
            </w:pPr>
            <w:r>
              <w:t>每年处理错误数据的次数</w:t>
            </w:r>
          </w:p>
        </w:tc>
        <w:tc>
          <w:tcPr>
            <w:tcW w:w="2268" w:type="dxa"/>
            <w:vAlign w:val="center"/>
          </w:tcPr>
          <w:p>
            <w:pPr>
              <w:pStyle w:val="10"/>
            </w:pPr>
            <w:r>
              <w:t>≤10人/次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错误数据处理工作的准确率</w:t>
            </w:r>
          </w:p>
        </w:tc>
        <w:tc>
          <w:tcPr>
            <w:tcW w:w="5386" w:type="dxa"/>
            <w:vAlign w:val="center"/>
          </w:tcPr>
          <w:p>
            <w:pPr>
              <w:pStyle w:val="10"/>
            </w:pPr>
            <w:r>
              <w:t>错误数据处理工作的准确率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错误数据工作处理时效</w:t>
            </w:r>
          </w:p>
        </w:tc>
        <w:tc>
          <w:tcPr>
            <w:tcW w:w="5386" w:type="dxa"/>
            <w:vAlign w:val="center"/>
          </w:tcPr>
          <w:p>
            <w:pPr>
              <w:pStyle w:val="10"/>
            </w:pPr>
            <w:r>
              <w:t>核准错误数据后的处理时效</w:t>
            </w:r>
          </w:p>
        </w:tc>
        <w:tc>
          <w:tcPr>
            <w:tcW w:w="2268" w:type="dxa"/>
            <w:vAlign w:val="center"/>
          </w:tcPr>
          <w:p>
            <w:pPr>
              <w:pStyle w:val="10"/>
            </w:pPr>
            <w:r>
              <w:t>1个月内</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错误数据处理工作经费成本</w:t>
            </w:r>
          </w:p>
        </w:tc>
        <w:tc>
          <w:tcPr>
            <w:tcW w:w="5386" w:type="dxa"/>
            <w:vAlign w:val="center"/>
          </w:tcPr>
          <w:p>
            <w:pPr>
              <w:pStyle w:val="10"/>
            </w:pPr>
            <w:r>
              <w:t>错误数据处理工作经费成本</w:t>
            </w:r>
          </w:p>
        </w:tc>
        <w:tc>
          <w:tcPr>
            <w:tcW w:w="2268" w:type="dxa"/>
            <w:vAlign w:val="center"/>
          </w:tcPr>
          <w:p>
            <w:pPr>
              <w:pStyle w:val="10"/>
            </w:pPr>
            <w:r>
              <w:t>≤0.1万元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提升对错误数据引起的矛盾化解情况</w:t>
            </w:r>
          </w:p>
        </w:tc>
        <w:tc>
          <w:tcPr>
            <w:tcW w:w="5386" w:type="dxa"/>
            <w:vAlign w:val="center"/>
          </w:tcPr>
          <w:p>
            <w:pPr>
              <w:pStyle w:val="10"/>
            </w:pPr>
            <w:r>
              <w:t>提升对错误数据引起的矛盾化解情况</w:t>
            </w:r>
          </w:p>
        </w:tc>
        <w:tc>
          <w:tcPr>
            <w:tcW w:w="2268" w:type="dxa"/>
            <w:vAlign w:val="center"/>
          </w:tcPr>
          <w:p>
            <w:pPr>
              <w:pStyle w:val="10"/>
            </w:pPr>
            <w:r>
              <w:t>有效提升</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4、城乡居民养老保险代办员补助资金绩效目标表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13063424P004286100023</w:t>
            </w:r>
          </w:p>
        </w:tc>
        <w:tc>
          <w:tcPr>
            <w:tcW w:w="2835" w:type="dxa"/>
            <w:vAlign w:val="center"/>
          </w:tcPr>
          <w:p>
            <w:pPr>
              <w:pStyle w:val="8"/>
            </w:pPr>
            <w:r>
              <w:t>项目名称</w:t>
            </w:r>
          </w:p>
        </w:tc>
        <w:tc>
          <w:tcPr>
            <w:tcW w:w="6095" w:type="dxa"/>
            <w:gridSpan w:val="3"/>
            <w:vAlign w:val="center"/>
          </w:tcPr>
          <w:p>
            <w:pPr>
              <w:pStyle w:val="10"/>
            </w:pPr>
            <w:r>
              <w:t>城乡居民养老保险代办员补助资金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8.00</w:t>
            </w:r>
          </w:p>
        </w:tc>
        <w:tc>
          <w:tcPr>
            <w:tcW w:w="2835" w:type="dxa"/>
            <w:vAlign w:val="center"/>
          </w:tcPr>
          <w:p>
            <w:pPr>
              <w:pStyle w:val="8"/>
            </w:pPr>
            <w:r>
              <w:t>其中：财政    资金</w:t>
            </w:r>
          </w:p>
        </w:tc>
        <w:tc>
          <w:tcPr>
            <w:tcW w:w="2551" w:type="dxa"/>
            <w:vAlign w:val="center"/>
          </w:tcPr>
          <w:p>
            <w:pPr>
              <w:pStyle w:val="10"/>
            </w:pPr>
            <w:r>
              <w:t>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预算数为8万元，其中省级资金8万元，主要用于为城乡居民养老保险村级代办员发放补助，所需资金于2024年第4季度一次性进行拨付。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4" w:type="dxa"/>
            <w:gridSpan w:val="2"/>
            <w:vAlign w:val="center"/>
          </w:tcPr>
          <w:p>
            <w:pPr>
              <w:pStyle w:val="11"/>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1.保障全县每个行政村都有专人负责城乡居民社会保险经办服务。</w:t>
            </w:r>
          </w:p>
          <w:p>
            <w:pPr>
              <w:pStyle w:val="10"/>
            </w:pPr>
            <w:r>
              <w:t>2.保障城乡居民社会保险代办员综合素质和服务能力提升。</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补助村级代办员人数</w:t>
            </w:r>
          </w:p>
        </w:tc>
        <w:tc>
          <w:tcPr>
            <w:tcW w:w="5386" w:type="dxa"/>
            <w:vAlign w:val="center"/>
          </w:tcPr>
          <w:p>
            <w:pPr>
              <w:pStyle w:val="10"/>
            </w:pPr>
            <w:r>
              <w:t>补助村级代办员人数</w:t>
            </w:r>
          </w:p>
        </w:tc>
        <w:tc>
          <w:tcPr>
            <w:tcW w:w="2268" w:type="dxa"/>
            <w:vAlign w:val="center"/>
          </w:tcPr>
          <w:p>
            <w:pPr>
              <w:pStyle w:val="10"/>
            </w:pPr>
            <w:r>
              <w:t>376人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补助资金发放覆盖率</w:t>
            </w:r>
          </w:p>
        </w:tc>
        <w:tc>
          <w:tcPr>
            <w:tcW w:w="5386" w:type="dxa"/>
            <w:vAlign w:val="center"/>
          </w:tcPr>
          <w:p>
            <w:pPr>
              <w:pStyle w:val="10"/>
            </w:pPr>
            <w:r>
              <w:t>补助资金发放覆盖率</w:t>
            </w:r>
          </w:p>
        </w:tc>
        <w:tc>
          <w:tcPr>
            <w:tcW w:w="2268" w:type="dxa"/>
            <w:vAlign w:val="center"/>
          </w:tcPr>
          <w:p>
            <w:pPr>
              <w:pStyle w:val="10"/>
            </w:pPr>
            <w:r>
              <w:t>100%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代办员补助发放时间</w:t>
            </w:r>
          </w:p>
        </w:tc>
        <w:tc>
          <w:tcPr>
            <w:tcW w:w="5386" w:type="dxa"/>
            <w:vAlign w:val="center"/>
          </w:tcPr>
          <w:p>
            <w:pPr>
              <w:pStyle w:val="10"/>
            </w:pPr>
            <w:r>
              <w:t>代办员补助发放时间</w:t>
            </w:r>
          </w:p>
        </w:tc>
        <w:tc>
          <w:tcPr>
            <w:tcW w:w="2268" w:type="dxa"/>
            <w:vAlign w:val="center"/>
          </w:tcPr>
          <w:p>
            <w:pPr>
              <w:pStyle w:val="10"/>
            </w:pPr>
            <w:r>
              <w:t>年底前</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村级代办员人均补助资金</w:t>
            </w:r>
          </w:p>
        </w:tc>
        <w:tc>
          <w:tcPr>
            <w:tcW w:w="5386" w:type="dxa"/>
            <w:vAlign w:val="center"/>
          </w:tcPr>
          <w:p>
            <w:pPr>
              <w:pStyle w:val="10"/>
            </w:pPr>
            <w:r>
              <w:t>村级代办员人均补助资金</w:t>
            </w:r>
          </w:p>
        </w:tc>
        <w:tc>
          <w:tcPr>
            <w:tcW w:w="2268" w:type="dxa"/>
            <w:vAlign w:val="center"/>
          </w:tcPr>
          <w:p>
            <w:pPr>
              <w:pStyle w:val="10"/>
            </w:pPr>
            <w:r>
              <w:t>212.76元/年</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提升村级养老保险经办业务水平</w:t>
            </w:r>
          </w:p>
        </w:tc>
        <w:tc>
          <w:tcPr>
            <w:tcW w:w="5386" w:type="dxa"/>
            <w:vAlign w:val="center"/>
          </w:tcPr>
          <w:p>
            <w:pPr>
              <w:pStyle w:val="10"/>
            </w:pPr>
            <w:r>
              <w:t>提升村级养老保险经办业务水平</w:t>
            </w:r>
          </w:p>
        </w:tc>
        <w:tc>
          <w:tcPr>
            <w:tcW w:w="2268" w:type="dxa"/>
            <w:vAlign w:val="center"/>
          </w:tcPr>
          <w:p>
            <w:pPr>
              <w:pStyle w:val="10"/>
            </w:pPr>
            <w:r>
              <w:t>有所提升</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5、城乡居民养老保险待遇领取资格认证经费绩效目标表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13063424P00NW88100026</w:t>
            </w:r>
          </w:p>
        </w:tc>
        <w:tc>
          <w:tcPr>
            <w:tcW w:w="2835" w:type="dxa"/>
            <w:vAlign w:val="center"/>
          </w:tcPr>
          <w:p>
            <w:pPr>
              <w:pStyle w:val="8"/>
            </w:pPr>
            <w:r>
              <w:t>项目名称</w:t>
            </w:r>
          </w:p>
        </w:tc>
        <w:tc>
          <w:tcPr>
            <w:tcW w:w="6095" w:type="dxa"/>
            <w:gridSpan w:val="3"/>
            <w:vAlign w:val="center"/>
          </w:tcPr>
          <w:p>
            <w:pPr>
              <w:pStyle w:val="10"/>
            </w:pPr>
            <w:r>
              <w:t>城乡居民养老保险待遇领取资格认证经费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7.10</w:t>
            </w:r>
          </w:p>
        </w:tc>
        <w:tc>
          <w:tcPr>
            <w:tcW w:w="2835" w:type="dxa"/>
            <w:vAlign w:val="center"/>
          </w:tcPr>
          <w:p>
            <w:pPr>
              <w:pStyle w:val="8"/>
            </w:pPr>
            <w:r>
              <w:t>其中：财政    资金</w:t>
            </w:r>
          </w:p>
        </w:tc>
        <w:tc>
          <w:tcPr>
            <w:tcW w:w="2551" w:type="dxa"/>
            <w:vAlign w:val="center"/>
          </w:tcPr>
          <w:p>
            <w:pPr>
              <w:pStyle w:val="10"/>
            </w:pPr>
            <w:r>
              <w:t>7.10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预算数为7.1万元，其中：县级资金7.1万元，主要用于城乡居民养老保险待遇领取人员进行资格认证。根据实际工作开展情况拨付资金。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1.78</w:t>
            </w:r>
          </w:p>
        </w:tc>
        <w:tc>
          <w:tcPr>
            <w:tcW w:w="2835" w:type="dxa"/>
            <w:vAlign w:val="center"/>
          </w:tcPr>
          <w:p>
            <w:pPr>
              <w:pStyle w:val="11"/>
            </w:pPr>
            <w:r>
              <w:t>3.55</w:t>
            </w:r>
          </w:p>
        </w:tc>
        <w:tc>
          <w:tcPr>
            <w:tcW w:w="2551" w:type="dxa"/>
            <w:vAlign w:val="center"/>
          </w:tcPr>
          <w:p>
            <w:pPr>
              <w:pStyle w:val="11"/>
            </w:pPr>
            <w:r>
              <w:t>5.33</w:t>
            </w:r>
          </w:p>
        </w:tc>
        <w:tc>
          <w:tcPr>
            <w:tcW w:w="3544" w:type="dxa"/>
            <w:gridSpan w:val="2"/>
            <w:vAlign w:val="center"/>
          </w:tcPr>
          <w:p>
            <w:pPr>
              <w:pStyle w:val="11"/>
            </w:pPr>
            <w:r>
              <w:t>7.10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1.通过待遇领取资格认证工作，最大限度防止冒领社保基金，保障社保基金安全。</w:t>
            </w:r>
            <w:r>
              <w:tab/>
            </w:r>
          </w:p>
          <w:p>
            <w:pPr>
              <w:pStyle w:val="10"/>
            </w:pPr>
            <w:r>
              <w:t>2.通过智能认证工作，最大限度的方便养老保险待遇领取人，节约认证成本。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资格认证人数</w:t>
            </w:r>
          </w:p>
        </w:tc>
        <w:tc>
          <w:tcPr>
            <w:tcW w:w="5386" w:type="dxa"/>
            <w:vAlign w:val="center"/>
          </w:tcPr>
          <w:p>
            <w:pPr>
              <w:pStyle w:val="10"/>
            </w:pPr>
            <w:r>
              <w:t>年度内成功完成待遇领取资格认证的人数</w:t>
            </w:r>
          </w:p>
        </w:tc>
        <w:tc>
          <w:tcPr>
            <w:tcW w:w="2268" w:type="dxa"/>
            <w:vAlign w:val="center"/>
          </w:tcPr>
          <w:p>
            <w:pPr>
              <w:pStyle w:val="10"/>
            </w:pPr>
            <w:r>
              <w:t>≥100000人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资格认证完成率</w:t>
            </w:r>
          </w:p>
        </w:tc>
        <w:tc>
          <w:tcPr>
            <w:tcW w:w="5386" w:type="dxa"/>
            <w:vAlign w:val="center"/>
          </w:tcPr>
          <w:p>
            <w:pPr>
              <w:pStyle w:val="10"/>
            </w:pPr>
            <w:r>
              <w:t>资格认证完成率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资格认证完成时间</w:t>
            </w:r>
          </w:p>
        </w:tc>
        <w:tc>
          <w:tcPr>
            <w:tcW w:w="5386" w:type="dxa"/>
            <w:vAlign w:val="center"/>
          </w:tcPr>
          <w:p>
            <w:pPr>
              <w:pStyle w:val="10"/>
            </w:pPr>
            <w:r>
              <w:t>2次资格认证的完成时间</w:t>
            </w:r>
          </w:p>
        </w:tc>
        <w:tc>
          <w:tcPr>
            <w:tcW w:w="2268" w:type="dxa"/>
            <w:vAlign w:val="center"/>
          </w:tcPr>
          <w:p>
            <w:pPr>
              <w:pStyle w:val="10"/>
            </w:pPr>
            <w:r>
              <w:t>每年5月，11月</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资格认证人均成本</w:t>
            </w:r>
          </w:p>
        </w:tc>
        <w:tc>
          <w:tcPr>
            <w:tcW w:w="5386" w:type="dxa"/>
            <w:vAlign w:val="center"/>
          </w:tcPr>
          <w:p>
            <w:pPr>
              <w:pStyle w:val="10"/>
            </w:pPr>
            <w:r>
              <w:t>资格认证人均成本</w:t>
            </w:r>
          </w:p>
        </w:tc>
        <w:tc>
          <w:tcPr>
            <w:tcW w:w="2268" w:type="dxa"/>
            <w:vAlign w:val="center"/>
          </w:tcPr>
          <w:p>
            <w:pPr>
              <w:pStyle w:val="10"/>
            </w:pPr>
            <w:r>
              <w:t>0.7元/年</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提升老年人资格认证便捷程度</w:t>
            </w:r>
          </w:p>
        </w:tc>
        <w:tc>
          <w:tcPr>
            <w:tcW w:w="5386" w:type="dxa"/>
            <w:vAlign w:val="center"/>
          </w:tcPr>
          <w:p>
            <w:pPr>
              <w:pStyle w:val="10"/>
            </w:pPr>
            <w:r>
              <w:t>提升老年人资格认证便捷程度</w:t>
            </w:r>
          </w:p>
        </w:tc>
        <w:tc>
          <w:tcPr>
            <w:tcW w:w="2268" w:type="dxa"/>
            <w:vAlign w:val="center"/>
          </w:tcPr>
          <w:p>
            <w:pPr>
              <w:pStyle w:val="10"/>
            </w:pPr>
            <w:r>
              <w:t>有所提升</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6、城乡居民养老保险专项经费绩效目标表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13063424P00EN7C10002J</w:t>
            </w:r>
          </w:p>
        </w:tc>
        <w:tc>
          <w:tcPr>
            <w:tcW w:w="2835" w:type="dxa"/>
            <w:vAlign w:val="center"/>
          </w:tcPr>
          <w:p>
            <w:pPr>
              <w:pStyle w:val="8"/>
            </w:pPr>
            <w:r>
              <w:t>项目名称</w:t>
            </w:r>
          </w:p>
        </w:tc>
        <w:tc>
          <w:tcPr>
            <w:tcW w:w="6095" w:type="dxa"/>
            <w:gridSpan w:val="3"/>
            <w:vAlign w:val="center"/>
          </w:tcPr>
          <w:p>
            <w:pPr>
              <w:pStyle w:val="10"/>
            </w:pPr>
            <w:r>
              <w:t>城乡居民养老保险专项经费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6.00</w:t>
            </w:r>
          </w:p>
        </w:tc>
        <w:tc>
          <w:tcPr>
            <w:tcW w:w="2835" w:type="dxa"/>
            <w:vAlign w:val="center"/>
          </w:tcPr>
          <w:p>
            <w:pPr>
              <w:pStyle w:val="8"/>
            </w:pPr>
            <w:r>
              <w:t>其中：财政    资金</w:t>
            </w:r>
          </w:p>
        </w:tc>
        <w:tc>
          <w:tcPr>
            <w:tcW w:w="2551" w:type="dxa"/>
            <w:vAlign w:val="center"/>
          </w:tcPr>
          <w:p>
            <w:pPr>
              <w:pStyle w:val="10"/>
            </w:pPr>
            <w:r>
              <w:t>6.00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预算数为6万元，其中县级资金6万元，主要用于保障城居保中心正常工作运转，所需资金按实际工作进度拨付。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1.50</w:t>
            </w:r>
          </w:p>
        </w:tc>
        <w:tc>
          <w:tcPr>
            <w:tcW w:w="2835" w:type="dxa"/>
            <w:vAlign w:val="center"/>
          </w:tcPr>
          <w:p>
            <w:pPr>
              <w:pStyle w:val="11"/>
            </w:pPr>
            <w:r>
              <w:t>3.00</w:t>
            </w:r>
          </w:p>
        </w:tc>
        <w:tc>
          <w:tcPr>
            <w:tcW w:w="2551" w:type="dxa"/>
            <w:vAlign w:val="center"/>
          </w:tcPr>
          <w:p>
            <w:pPr>
              <w:pStyle w:val="11"/>
            </w:pPr>
            <w:r>
              <w:t>4.50</w:t>
            </w:r>
          </w:p>
        </w:tc>
        <w:tc>
          <w:tcPr>
            <w:tcW w:w="3544" w:type="dxa"/>
            <w:gridSpan w:val="2"/>
            <w:vAlign w:val="center"/>
          </w:tcPr>
          <w:p>
            <w:pPr>
              <w:pStyle w:val="11"/>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1.通过养老保险专项经费供给，保障曲阳县城乡居民社会养老保险工作的正常运转。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保障养老保险业务工作笔数</w:t>
            </w:r>
          </w:p>
        </w:tc>
        <w:tc>
          <w:tcPr>
            <w:tcW w:w="5386" w:type="dxa"/>
            <w:vAlign w:val="center"/>
          </w:tcPr>
          <w:p>
            <w:pPr>
              <w:pStyle w:val="10"/>
            </w:pPr>
            <w:r>
              <w:t>保障养老保险业务工作笔数</w:t>
            </w:r>
          </w:p>
        </w:tc>
        <w:tc>
          <w:tcPr>
            <w:tcW w:w="2268" w:type="dxa"/>
            <w:vAlign w:val="center"/>
          </w:tcPr>
          <w:p>
            <w:pPr>
              <w:pStyle w:val="10"/>
            </w:pPr>
            <w:r>
              <w:t>≥50笔/月</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养老保险工作有序运转率</w:t>
            </w:r>
          </w:p>
        </w:tc>
        <w:tc>
          <w:tcPr>
            <w:tcW w:w="5386" w:type="dxa"/>
            <w:vAlign w:val="center"/>
          </w:tcPr>
          <w:p>
            <w:pPr>
              <w:pStyle w:val="10"/>
            </w:pPr>
            <w:r>
              <w:t>养老保险工作有序运转率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养老保险金发放时间</w:t>
            </w:r>
          </w:p>
        </w:tc>
        <w:tc>
          <w:tcPr>
            <w:tcW w:w="5386" w:type="dxa"/>
            <w:vAlign w:val="center"/>
          </w:tcPr>
          <w:p>
            <w:pPr>
              <w:pStyle w:val="10"/>
            </w:pPr>
            <w:r>
              <w:t>养老保险金发放时间</w:t>
            </w:r>
          </w:p>
        </w:tc>
        <w:tc>
          <w:tcPr>
            <w:tcW w:w="2268" w:type="dxa"/>
            <w:vAlign w:val="center"/>
          </w:tcPr>
          <w:p>
            <w:pPr>
              <w:pStyle w:val="10"/>
            </w:pPr>
            <w:r>
              <w:t>每月月底</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养老保险工作经费成本</w:t>
            </w:r>
          </w:p>
        </w:tc>
        <w:tc>
          <w:tcPr>
            <w:tcW w:w="5386" w:type="dxa"/>
            <w:vAlign w:val="center"/>
          </w:tcPr>
          <w:p>
            <w:pPr>
              <w:pStyle w:val="10"/>
            </w:pPr>
            <w:r>
              <w:t>养老保险工作经费成本</w:t>
            </w:r>
          </w:p>
        </w:tc>
        <w:tc>
          <w:tcPr>
            <w:tcW w:w="2268" w:type="dxa"/>
            <w:vAlign w:val="center"/>
          </w:tcPr>
          <w:p>
            <w:pPr>
              <w:pStyle w:val="10"/>
            </w:pPr>
            <w:r>
              <w:t>≤6万元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提升服务能力</w:t>
            </w:r>
          </w:p>
        </w:tc>
        <w:tc>
          <w:tcPr>
            <w:tcW w:w="5386" w:type="dxa"/>
            <w:vAlign w:val="center"/>
          </w:tcPr>
          <w:p>
            <w:pPr>
              <w:pStyle w:val="10"/>
            </w:pPr>
            <w:r>
              <w:t>提升县级社保经办服务能力水平</w:t>
            </w:r>
          </w:p>
        </w:tc>
        <w:tc>
          <w:tcPr>
            <w:tcW w:w="2268" w:type="dxa"/>
            <w:vAlign w:val="center"/>
          </w:tcPr>
          <w:p>
            <w:pPr>
              <w:pStyle w:val="10"/>
            </w:pPr>
            <w:r>
              <w:t>有所提升</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316007曲阳县城乡居民社会养老保险服务中心</w:t>
            </w:r>
          </w:p>
        </w:tc>
        <w:tc>
          <w:tcPr>
            <w:tcW w:w="7712"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3.80</w:t>
            </w:r>
          </w:p>
        </w:tc>
        <w:tc>
          <w:tcPr>
            <w:tcW w:w="964" w:type="dxa"/>
            <w:vAlign w:val="center"/>
          </w:tcPr>
          <w:p>
            <w:pPr>
              <w:pStyle w:val="13"/>
            </w:pPr>
            <w:r>
              <w:t>3.80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曲阳县城乡居民社会养老保险服务中心小计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3.80</w:t>
            </w:r>
          </w:p>
        </w:tc>
        <w:tc>
          <w:tcPr>
            <w:tcW w:w="964" w:type="dxa"/>
            <w:vAlign w:val="center"/>
          </w:tcPr>
          <w:p>
            <w:pPr>
              <w:pStyle w:val="13"/>
            </w:pPr>
            <w:r>
              <w:t>3.80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公用项目</w:t>
            </w:r>
          </w:p>
        </w:tc>
        <w:tc>
          <w:tcPr>
            <w:tcW w:w="964" w:type="dxa"/>
            <w:vAlign w:val="center"/>
          </w:tcPr>
          <w:p>
            <w:pPr>
              <w:pStyle w:val="9"/>
            </w:pPr>
            <w:r>
              <w:t>4.06</w:t>
            </w:r>
          </w:p>
        </w:tc>
        <w:tc>
          <w:tcPr>
            <w:tcW w:w="1134" w:type="dxa"/>
            <w:vAlign w:val="center"/>
          </w:tcPr>
          <w:p>
            <w:pPr>
              <w:pStyle w:val="10"/>
            </w:pPr>
            <w:r>
              <w:t>车辆加油、添加燃料服务</w:t>
            </w:r>
          </w:p>
        </w:tc>
        <w:tc>
          <w:tcPr>
            <w:tcW w:w="1134" w:type="dxa"/>
            <w:vAlign w:val="center"/>
          </w:tcPr>
          <w:p>
            <w:pPr>
              <w:pStyle w:val="10"/>
            </w:pPr>
            <w:r>
              <w:t>C23120302</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0.80</w:t>
            </w:r>
          </w:p>
        </w:tc>
        <w:tc>
          <w:tcPr>
            <w:tcW w:w="964" w:type="dxa"/>
            <w:vAlign w:val="center"/>
          </w:tcPr>
          <w:p>
            <w:pPr>
              <w:pStyle w:val="9"/>
            </w:pPr>
            <w:r>
              <w:t>0.80</w:t>
            </w:r>
          </w:p>
        </w:tc>
        <w:tc>
          <w:tcPr>
            <w:tcW w:w="964" w:type="dxa"/>
            <w:vAlign w:val="center"/>
          </w:tcPr>
          <w:p>
            <w:pPr>
              <w:pStyle w:val="9"/>
            </w:pPr>
            <w:r>
              <w:t>0.80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城乡居民养老保险专项经费</w:t>
            </w:r>
          </w:p>
        </w:tc>
        <w:tc>
          <w:tcPr>
            <w:tcW w:w="964" w:type="dxa"/>
            <w:vAlign w:val="center"/>
          </w:tcPr>
          <w:p>
            <w:pPr>
              <w:pStyle w:val="9"/>
            </w:pPr>
            <w:r>
              <w:t>6.00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批</w:t>
            </w:r>
          </w:p>
        </w:tc>
        <w:tc>
          <w:tcPr>
            <w:tcW w:w="850" w:type="dxa"/>
            <w:vAlign w:val="center"/>
          </w:tcPr>
          <w:p>
            <w:pPr>
              <w:pStyle w:val="9"/>
            </w:pPr>
            <w:r>
              <w:t>1</w:t>
            </w:r>
          </w:p>
        </w:tc>
        <w:tc>
          <w:tcPr>
            <w:tcW w:w="850" w:type="dxa"/>
            <w:vAlign w:val="center"/>
          </w:tcPr>
          <w:p>
            <w:pPr>
              <w:pStyle w:val="9"/>
            </w:pPr>
            <w:r>
              <w:t>3.00</w:t>
            </w:r>
          </w:p>
        </w:tc>
        <w:tc>
          <w:tcPr>
            <w:tcW w:w="964" w:type="dxa"/>
            <w:vAlign w:val="center"/>
          </w:tcPr>
          <w:p>
            <w:pPr>
              <w:pStyle w:val="9"/>
            </w:pPr>
            <w:r>
              <w:t>3.00</w:t>
            </w:r>
          </w:p>
        </w:tc>
        <w:tc>
          <w:tcPr>
            <w:tcW w:w="964" w:type="dxa"/>
            <w:vAlign w:val="center"/>
          </w:tcPr>
          <w:p>
            <w:pPr>
              <w:pStyle w:val="9"/>
            </w:pPr>
            <w:r>
              <w:t>3.00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3.00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曲阳县城乡居民社会养老保险服务中心上年末固定资产金额为32.09万元（详见下表）。本年度拟购置固定资产总额为0.00万元，已按要求列入政府采购预算，详见政府采购预算表。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316007曲阳县城乡居民社会养老保险服务中心</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32.09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w:t>
            </w:r>
          </w:p>
        </w:tc>
        <w:tc>
          <w:tcPr>
            <w:tcW w:w="2835" w:type="dxa"/>
            <w:vAlign w:val="center"/>
          </w:tcPr>
          <w:p>
            <w:pPr>
              <w:pStyle w:val="9"/>
            </w:pPr>
            <w:r>
              <w:t>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112</w:t>
            </w:r>
          </w:p>
        </w:tc>
        <w:tc>
          <w:tcPr>
            <w:tcW w:w="2835" w:type="dxa"/>
            <w:vAlign w:val="center"/>
          </w:tcPr>
          <w:p>
            <w:pPr>
              <w:pStyle w:val="9"/>
            </w:pPr>
            <w:r>
              <w:t>25.15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4" w:name="_Toc_4_4_0000000005"/>
      <w:r>
        <w:rPr>
          <w:rFonts w:ascii="方正小标宋_GBK" w:hAnsi="方正小标宋_GBK" w:eastAsia="方正小标宋_GBK" w:cs="方正小标宋_GBK"/>
          <w:color w:val="000000"/>
          <w:sz w:val="44"/>
        </w:rPr>
        <w:t>五、曲阳县就业服务中心收支预算</w:t>
      </w:r>
      <w:bookmarkEnd w:id="4"/>
    </w:p>
    <w:p>
      <w:pPr>
        <w:jc w:val="center"/>
        <w:outlineLvl w:val="4"/>
      </w:pPr>
      <w:r>
        <w:rPr>
          <w:rFonts w:ascii="方正小标宋_GBK" w:hAnsi="方正小标宋_GBK" w:eastAsia="方正小标宋_GBK" w:cs="方正小标宋_GBK"/>
          <w:color w:val="000000"/>
          <w:sz w:val="36"/>
        </w:rPr>
        <w:t>单位预算收支总表</w:t>
      </w:r>
    </w:p>
    <w:tbl>
      <w:tblPr>
        <w:tblStyle w:val="2"/>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316011曲阳县就业服务中心</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224.26</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200.06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2"/>
            </w:pPr>
            <w:r>
              <w:t>本年收入合计</w:t>
            </w:r>
          </w:p>
        </w:tc>
        <w:tc>
          <w:tcPr>
            <w:tcW w:w="2126" w:type="dxa"/>
            <w:vAlign w:val="center"/>
          </w:tcPr>
          <w:p>
            <w:pPr>
              <w:pStyle w:val="13"/>
            </w:pPr>
            <w:r>
              <w:t>224.26</w:t>
            </w:r>
          </w:p>
        </w:tc>
        <w:tc>
          <w:tcPr>
            <w:tcW w:w="4535" w:type="dxa"/>
            <w:vAlign w:val="center"/>
          </w:tcPr>
          <w:p>
            <w:pPr>
              <w:pStyle w:val="12"/>
            </w:pPr>
            <w:r>
              <w:t>本年支出合计</w:t>
            </w:r>
          </w:p>
        </w:tc>
        <w:tc>
          <w:tcPr>
            <w:tcW w:w="2126" w:type="dxa"/>
            <w:vAlign w:val="center"/>
          </w:tcPr>
          <w:p>
            <w:pPr>
              <w:pStyle w:val="13"/>
            </w:pPr>
            <w:r>
              <w:t>224.26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6" w:type="dxa"/>
            <w:vAlign w:val="center"/>
          </w:tcPr>
          <w:p>
            <w:pPr>
              <w:pStyle w:val="12"/>
            </w:pPr>
            <w:r>
              <w:t>收入总计</w:t>
            </w:r>
          </w:p>
        </w:tc>
        <w:tc>
          <w:tcPr>
            <w:tcW w:w="2126" w:type="dxa"/>
            <w:vAlign w:val="center"/>
          </w:tcPr>
          <w:p>
            <w:pPr>
              <w:pStyle w:val="13"/>
            </w:pPr>
            <w:r>
              <w:t>224.26</w:t>
            </w:r>
          </w:p>
        </w:tc>
        <w:tc>
          <w:tcPr>
            <w:tcW w:w="4535" w:type="dxa"/>
            <w:vAlign w:val="center"/>
          </w:tcPr>
          <w:p>
            <w:pPr>
              <w:pStyle w:val="12"/>
            </w:pPr>
            <w:r>
              <w:t>支出总计</w:t>
            </w:r>
          </w:p>
        </w:tc>
        <w:tc>
          <w:tcPr>
            <w:tcW w:w="2126" w:type="dxa"/>
            <w:vAlign w:val="center"/>
          </w:tcPr>
          <w:p>
            <w:pPr>
              <w:pStyle w:val="13"/>
            </w:pPr>
            <w:r>
              <w:t>224.26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316011曲阳县就业服务中心</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224.26</w:t>
            </w:r>
          </w:p>
        </w:tc>
        <w:tc>
          <w:tcPr>
            <w:tcW w:w="1134" w:type="dxa"/>
            <w:vAlign w:val="center"/>
          </w:tcPr>
          <w:p>
            <w:pPr>
              <w:pStyle w:val="13"/>
            </w:pPr>
            <w:r>
              <w:t>224.26</w:t>
            </w:r>
          </w:p>
        </w:tc>
        <w:tc>
          <w:tcPr>
            <w:tcW w:w="1134" w:type="dxa"/>
            <w:vAlign w:val="center"/>
          </w:tcPr>
          <w:p>
            <w:pPr>
              <w:pStyle w:val="13"/>
            </w:pPr>
            <w:r>
              <w:t>224.26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200.06</w:t>
            </w:r>
          </w:p>
        </w:tc>
        <w:tc>
          <w:tcPr>
            <w:tcW w:w="1134" w:type="dxa"/>
            <w:vAlign w:val="center"/>
          </w:tcPr>
          <w:p>
            <w:pPr>
              <w:pStyle w:val="9"/>
            </w:pPr>
            <w:r>
              <w:t>200.06</w:t>
            </w:r>
          </w:p>
        </w:tc>
        <w:tc>
          <w:tcPr>
            <w:tcW w:w="1134" w:type="dxa"/>
            <w:vAlign w:val="center"/>
          </w:tcPr>
          <w:p>
            <w:pPr>
              <w:pStyle w:val="9"/>
            </w:pPr>
            <w:r>
              <w:t>200.06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20801</w:t>
            </w:r>
          </w:p>
        </w:tc>
        <w:tc>
          <w:tcPr>
            <w:tcW w:w="1559" w:type="dxa"/>
            <w:vAlign w:val="center"/>
          </w:tcPr>
          <w:p>
            <w:pPr>
              <w:pStyle w:val="10"/>
            </w:pPr>
            <w:r>
              <w:t>人力资源和社会保障管理事务</w:t>
            </w:r>
          </w:p>
        </w:tc>
        <w:tc>
          <w:tcPr>
            <w:tcW w:w="1134" w:type="dxa"/>
            <w:vAlign w:val="center"/>
          </w:tcPr>
          <w:p>
            <w:pPr>
              <w:pStyle w:val="9"/>
            </w:pPr>
            <w:r>
              <w:t>151.54</w:t>
            </w:r>
          </w:p>
        </w:tc>
        <w:tc>
          <w:tcPr>
            <w:tcW w:w="1134" w:type="dxa"/>
            <w:vAlign w:val="center"/>
          </w:tcPr>
          <w:p>
            <w:pPr>
              <w:pStyle w:val="9"/>
            </w:pPr>
            <w:r>
              <w:t>151.54</w:t>
            </w:r>
          </w:p>
        </w:tc>
        <w:tc>
          <w:tcPr>
            <w:tcW w:w="1134" w:type="dxa"/>
            <w:vAlign w:val="center"/>
          </w:tcPr>
          <w:p>
            <w:pPr>
              <w:pStyle w:val="9"/>
            </w:pPr>
            <w:r>
              <w:t>151.54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2080106</w:t>
            </w:r>
          </w:p>
        </w:tc>
        <w:tc>
          <w:tcPr>
            <w:tcW w:w="1559" w:type="dxa"/>
            <w:vAlign w:val="center"/>
          </w:tcPr>
          <w:p>
            <w:pPr>
              <w:pStyle w:val="10"/>
            </w:pPr>
            <w:r>
              <w:t>就业管理事务</w:t>
            </w:r>
          </w:p>
        </w:tc>
        <w:tc>
          <w:tcPr>
            <w:tcW w:w="1134" w:type="dxa"/>
            <w:vAlign w:val="center"/>
          </w:tcPr>
          <w:p>
            <w:pPr>
              <w:pStyle w:val="9"/>
            </w:pPr>
            <w:r>
              <w:t>151.54</w:t>
            </w:r>
          </w:p>
        </w:tc>
        <w:tc>
          <w:tcPr>
            <w:tcW w:w="1134" w:type="dxa"/>
            <w:vAlign w:val="center"/>
          </w:tcPr>
          <w:p>
            <w:pPr>
              <w:pStyle w:val="9"/>
            </w:pPr>
            <w:r>
              <w:t>151.54</w:t>
            </w:r>
          </w:p>
        </w:tc>
        <w:tc>
          <w:tcPr>
            <w:tcW w:w="1134" w:type="dxa"/>
            <w:vAlign w:val="center"/>
          </w:tcPr>
          <w:p>
            <w:pPr>
              <w:pStyle w:val="9"/>
            </w:pPr>
            <w:r>
              <w:t>151.54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47.36</w:t>
            </w:r>
          </w:p>
        </w:tc>
        <w:tc>
          <w:tcPr>
            <w:tcW w:w="1134" w:type="dxa"/>
            <w:vAlign w:val="center"/>
          </w:tcPr>
          <w:p>
            <w:pPr>
              <w:pStyle w:val="9"/>
            </w:pPr>
            <w:r>
              <w:t>47.36</w:t>
            </w:r>
          </w:p>
        </w:tc>
        <w:tc>
          <w:tcPr>
            <w:tcW w:w="1134" w:type="dxa"/>
            <w:vAlign w:val="center"/>
          </w:tcPr>
          <w:p>
            <w:pPr>
              <w:pStyle w:val="9"/>
            </w:pPr>
            <w:r>
              <w:t>47.36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27.49</w:t>
            </w:r>
          </w:p>
        </w:tc>
        <w:tc>
          <w:tcPr>
            <w:tcW w:w="1134" w:type="dxa"/>
            <w:vAlign w:val="center"/>
          </w:tcPr>
          <w:p>
            <w:pPr>
              <w:pStyle w:val="9"/>
            </w:pPr>
            <w:r>
              <w:t>27.49</w:t>
            </w:r>
          </w:p>
        </w:tc>
        <w:tc>
          <w:tcPr>
            <w:tcW w:w="1134" w:type="dxa"/>
            <w:vAlign w:val="center"/>
          </w:tcPr>
          <w:p>
            <w:pPr>
              <w:pStyle w:val="9"/>
            </w:pPr>
            <w:r>
              <w:t>27.49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16.97</w:t>
            </w:r>
          </w:p>
        </w:tc>
        <w:tc>
          <w:tcPr>
            <w:tcW w:w="1134" w:type="dxa"/>
            <w:vAlign w:val="center"/>
          </w:tcPr>
          <w:p>
            <w:pPr>
              <w:pStyle w:val="9"/>
            </w:pPr>
            <w:r>
              <w:t>16.97</w:t>
            </w:r>
          </w:p>
        </w:tc>
        <w:tc>
          <w:tcPr>
            <w:tcW w:w="1134" w:type="dxa"/>
            <w:vAlign w:val="center"/>
          </w:tcPr>
          <w:p>
            <w:pPr>
              <w:pStyle w:val="9"/>
            </w:pPr>
            <w:r>
              <w:t>16.97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2.90</w:t>
            </w:r>
          </w:p>
        </w:tc>
        <w:tc>
          <w:tcPr>
            <w:tcW w:w="1134" w:type="dxa"/>
            <w:vAlign w:val="center"/>
          </w:tcPr>
          <w:p>
            <w:pPr>
              <w:pStyle w:val="9"/>
            </w:pPr>
            <w:r>
              <w:t>2.90</w:t>
            </w:r>
          </w:p>
        </w:tc>
        <w:tc>
          <w:tcPr>
            <w:tcW w:w="1134" w:type="dxa"/>
            <w:vAlign w:val="center"/>
          </w:tcPr>
          <w:p>
            <w:pPr>
              <w:pStyle w:val="9"/>
            </w:pPr>
            <w:r>
              <w:t>2.90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20827</w:t>
            </w:r>
          </w:p>
        </w:tc>
        <w:tc>
          <w:tcPr>
            <w:tcW w:w="1559" w:type="dxa"/>
            <w:vAlign w:val="center"/>
          </w:tcPr>
          <w:p>
            <w:pPr>
              <w:pStyle w:val="10"/>
            </w:pPr>
            <w:r>
              <w:t>财政对其他社会保险基金的补助</w:t>
            </w:r>
          </w:p>
        </w:tc>
        <w:tc>
          <w:tcPr>
            <w:tcW w:w="1134" w:type="dxa"/>
            <w:vAlign w:val="center"/>
          </w:tcPr>
          <w:p>
            <w:pPr>
              <w:pStyle w:val="9"/>
            </w:pPr>
            <w:r>
              <w:t>1.16</w:t>
            </w:r>
          </w:p>
        </w:tc>
        <w:tc>
          <w:tcPr>
            <w:tcW w:w="1134" w:type="dxa"/>
            <w:vAlign w:val="center"/>
          </w:tcPr>
          <w:p>
            <w:pPr>
              <w:pStyle w:val="9"/>
            </w:pPr>
            <w:r>
              <w:t>1.16</w:t>
            </w:r>
          </w:p>
        </w:tc>
        <w:tc>
          <w:tcPr>
            <w:tcW w:w="1134" w:type="dxa"/>
            <w:vAlign w:val="center"/>
          </w:tcPr>
          <w:p>
            <w:pPr>
              <w:pStyle w:val="9"/>
            </w:pPr>
            <w:r>
              <w:t>1.16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2082701</w:t>
            </w:r>
          </w:p>
        </w:tc>
        <w:tc>
          <w:tcPr>
            <w:tcW w:w="1559" w:type="dxa"/>
            <w:vAlign w:val="center"/>
          </w:tcPr>
          <w:p>
            <w:pPr>
              <w:pStyle w:val="10"/>
            </w:pPr>
            <w:r>
              <w:t>财政对失业保险基金的补助</w:t>
            </w:r>
          </w:p>
        </w:tc>
        <w:tc>
          <w:tcPr>
            <w:tcW w:w="1134" w:type="dxa"/>
            <w:vAlign w:val="center"/>
          </w:tcPr>
          <w:p>
            <w:pPr>
              <w:pStyle w:val="9"/>
            </w:pPr>
            <w:r>
              <w:t>0.67</w:t>
            </w:r>
          </w:p>
        </w:tc>
        <w:tc>
          <w:tcPr>
            <w:tcW w:w="1134" w:type="dxa"/>
            <w:vAlign w:val="center"/>
          </w:tcPr>
          <w:p>
            <w:pPr>
              <w:pStyle w:val="9"/>
            </w:pPr>
            <w:r>
              <w:t>0.67</w:t>
            </w:r>
          </w:p>
        </w:tc>
        <w:tc>
          <w:tcPr>
            <w:tcW w:w="1134" w:type="dxa"/>
            <w:vAlign w:val="center"/>
          </w:tcPr>
          <w:p>
            <w:pPr>
              <w:pStyle w:val="9"/>
            </w:pPr>
            <w:r>
              <w:t>0.67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2082702</w:t>
            </w:r>
          </w:p>
        </w:tc>
        <w:tc>
          <w:tcPr>
            <w:tcW w:w="1559" w:type="dxa"/>
            <w:vAlign w:val="center"/>
          </w:tcPr>
          <w:p>
            <w:pPr>
              <w:pStyle w:val="10"/>
            </w:pPr>
            <w:r>
              <w:t>财政对工伤保险基金的补助</w:t>
            </w:r>
          </w:p>
        </w:tc>
        <w:tc>
          <w:tcPr>
            <w:tcW w:w="1134" w:type="dxa"/>
            <w:vAlign w:val="center"/>
          </w:tcPr>
          <w:p>
            <w:pPr>
              <w:pStyle w:val="9"/>
            </w:pPr>
            <w:r>
              <w:t>0.49</w:t>
            </w:r>
          </w:p>
        </w:tc>
        <w:tc>
          <w:tcPr>
            <w:tcW w:w="1134" w:type="dxa"/>
            <w:vAlign w:val="center"/>
          </w:tcPr>
          <w:p>
            <w:pPr>
              <w:pStyle w:val="9"/>
            </w:pPr>
            <w:r>
              <w:t>0.49</w:t>
            </w:r>
          </w:p>
        </w:tc>
        <w:tc>
          <w:tcPr>
            <w:tcW w:w="1134" w:type="dxa"/>
            <w:vAlign w:val="center"/>
          </w:tcPr>
          <w:p>
            <w:pPr>
              <w:pStyle w:val="9"/>
            </w:pPr>
            <w:r>
              <w:t>0.49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11.50</w:t>
            </w:r>
          </w:p>
        </w:tc>
        <w:tc>
          <w:tcPr>
            <w:tcW w:w="1134" w:type="dxa"/>
            <w:vAlign w:val="center"/>
          </w:tcPr>
          <w:p>
            <w:pPr>
              <w:pStyle w:val="9"/>
            </w:pPr>
            <w:r>
              <w:t>11.50</w:t>
            </w:r>
          </w:p>
        </w:tc>
        <w:tc>
          <w:tcPr>
            <w:tcW w:w="1134" w:type="dxa"/>
            <w:vAlign w:val="center"/>
          </w:tcPr>
          <w:p>
            <w:pPr>
              <w:pStyle w:val="9"/>
            </w:pPr>
            <w:r>
              <w:t>11.50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11.50</w:t>
            </w:r>
          </w:p>
        </w:tc>
        <w:tc>
          <w:tcPr>
            <w:tcW w:w="1134" w:type="dxa"/>
            <w:vAlign w:val="center"/>
          </w:tcPr>
          <w:p>
            <w:pPr>
              <w:pStyle w:val="9"/>
            </w:pPr>
            <w:r>
              <w:t>11.50</w:t>
            </w:r>
          </w:p>
        </w:tc>
        <w:tc>
          <w:tcPr>
            <w:tcW w:w="1134" w:type="dxa"/>
            <w:vAlign w:val="center"/>
          </w:tcPr>
          <w:p>
            <w:pPr>
              <w:pStyle w:val="9"/>
            </w:pPr>
            <w:r>
              <w:t>11.50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7.80</w:t>
            </w:r>
          </w:p>
        </w:tc>
        <w:tc>
          <w:tcPr>
            <w:tcW w:w="1134" w:type="dxa"/>
            <w:vAlign w:val="center"/>
          </w:tcPr>
          <w:p>
            <w:pPr>
              <w:pStyle w:val="9"/>
            </w:pPr>
            <w:r>
              <w:t>7.80</w:t>
            </w:r>
          </w:p>
        </w:tc>
        <w:tc>
          <w:tcPr>
            <w:tcW w:w="1134" w:type="dxa"/>
            <w:vAlign w:val="center"/>
          </w:tcPr>
          <w:p>
            <w:pPr>
              <w:pStyle w:val="9"/>
            </w:pPr>
            <w:r>
              <w:t>7.80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3.70</w:t>
            </w:r>
          </w:p>
        </w:tc>
        <w:tc>
          <w:tcPr>
            <w:tcW w:w="1134" w:type="dxa"/>
            <w:vAlign w:val="center"/>
          </w:tcPr>
          <w:p>
            <w:pPr>
              <w:pStyle w:val="9"/>
            </w:pPr>
            <w:r>
              <w:t>3.70</w:t>
            </w:r>
          </w:p>
        </w:tc>
        <w:tc>
          <w:tcPr>
            <w:tcW w:w="1134" w:type="dxa"/>
            <w:vAlign w:val="center"/>
          </w:tcPr>
          <w:p>
            <w:pPr>
              <w:pStyle w:val="9"/>
            </w:pPr>
            <w:r>
              <w:t>3.70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12.70</w:t>
            </w:r>
          </w:p>
        </w:tc>
        <w:tc>
          <w:tcPr>
            <w:tcW w:w="1134" w:type="dxa"/>
            <w:vAlign w:val="center"/>
          </w:tcPr>
          <w:p>
            <w:pPr>
              <w:pStyle w:val="9"/>
            </w:pPr>
            <w:r>
              <w:t>12.70</w:t>
            </w:r>
          </w:p>
        </w:tc>
        <w:tc>
          <w:tcPr>
            <w:tcW w:w="1134" w:type="dxa"/>
            <w:vAlign w:val="center"/>
          </w:tcPr>
          <w:p>
            <w:pPr>
              <w:pStyle w:val="9"/>
            </w:pPr>
            <w:r>
              <w:t>12.70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12.70</w:t>
            </w:r>
          </w:p>
        </w:tc>
        <w:tc>
          <w:tcPr>
            <w:tcW w:w="1134" w:type="dxa"/>
            <w:vAlign w:val="center"/>
          </w:tcPr>
          <w:p>
            <w:pPr>
              <w:pStyle w:val="9"/>
            </w:pPr>
            <w:r>
              <w:t>12.70</w:t>
            </w:r>
          </w:p>
        </w:tc>
        <w:tc>
          <w:tcPr>
            <w:tcW w:w="1134" w:type="dxa"/>
            <w:vAlign w:val="center"/>
          </w:tcPr>
          <w:p>
            <w:pPr>
              <w:pStyle w:val="9"/>
            </w:pPr>
            <w:r>
              <w:t>12.70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12.70</w:t>
            </w:r>
          </w:p>
        </w:tc>
        <w:tc>
          <w:tcPr>
            <w:tcW w:w="1134" w:type="dxa"/>
            <w:vAlign w:val="center"/>
          </w:tcPr>
          <w:p>
            <w:pPr>
              <w:pStyle w:val="9"/>
            </w:pPr>
            <w:r>
              <w:t>12.70</w:t>
            </w:r>
          </w:p>
        </w:tc>
        <w:tc>
          <w:tcPr>
            <w:tcW w:w="1134" w:type="dxa"/>
            <w:vAlign w:val="center"/>
          </w:tcPr>
          <w:p>
            <w:pPr>
              <w:pStyle w:val="9"/>
            </w:pPr>
            <w:r>
              <w:t>12.70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316011曲阳县就业服务中心</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224.26</w:t>
            </w:r>
          </w:p>
        </w:tc>
        <w:tc>
          <w:tcPr>
            <w:tcW w:w="1361" w:type="dxa"/>
            <w:vAlign w:val="center"/>
          </w:tcPr>
          <w:p>
            <w:pPr>
              <w:pStyle w:val="13"/>
            </w:pPr>
            <w:r>
              <w:t>210.02</w:t>
            </w:r>
          </w:p>
        </w:tc>
        <w:tc>
          <w:tcPr>
            <w:tcW w:w="1361" w:type="dxa"/>
            <w:vAlign w:val="center"/>
          </w:tcPr>
          <w:p>
            <w:pPr>
              <w:pStyle w:val="13"/>
            </w:pPr>
            <w:r>
              <w:t>14.24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200.06</w:t>
            </w:r>
          </w:p>
        </w:tc>
        <w:tc>
          <w:tcPr>
            <w:tcW w:w="1361" w:type="dxa"/>
            <w:vAlign w:val="center"/>
          </w:tcPr>
          <w:p>
            <w:pPr>
              <w:pStyle w:val="9"/>
            </w:pPr>
            <w:r>
              <w:t>185.82</w:t>
            </w:r>
          </w:p>
        </w:tc>
        <w:tc>
          <w:tcPr>
            <w:tcW w:w="1361" w:type="dxa"/>
            <w:vAlign w:val="center"/>
          </w:tcPr>
          <w:p>
            <w:pPr>
              <w:pStyle w:val="9"/>
            </w:pPr>
            <w:r>
              <w:t>14.24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20801</w:t>
            </w:r>
          </w:p>
        </w:tc>
        <w:tc>
          <w:tcPr>
            <w:tcW w:w="4536" w:type="dxa"/>
            <w:vAlign w:val="center"/>
          </w:tcPr>
          <w:p>
            <w:pPr>
              <w:pStyle w:val="10"/>
            </w:pPr>
            <w:r>
              <w:t>人力资源和社会保障管理事务</w:t>
            </w:r>
          </w:p>
        </w:tc>
        <w:tc>
          <w:tcPr>
            <w:tcW w:w="1361" w:type="dxa"/>
            <w:vAlign w:val="center"/>
          </w:tcPr>
          <w:p>
            <w:pPr>
              <w:pStyle w:val="9"/>
            </w:pPr>
            <w:r>
              <w:t>151.54</w:t>
            </w:r>
          </w:p>
        </w:tc>
        <w:tc>
          <w:tcPr>
            <w:tcW w:w="1361" w:type="dxa"/>
            <w:vAlign w:val="center"/>
          </w:tcPr>
          <w:p>
            <w:pPr>
              <w:pStyle w:val="9"/>
            </w:pPr>
            <w:r>
              <w:t>137.30</w:t>
            </w:r>
          </w:p>
        </w:tc>
        <w:tc>
          <w:tcPr>
            <w:tcW w:w="1361" w:type="dxa"/>
            <w:vAlign w:val="center"/>
          </w:tcPr>
          <w:p>
            <w:pPr>
              <w:pStyle w:val="9"/>
            </w:pPr>
            <w:r>
              <w:t>14.24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2080106</w:t>
            </w:r>
          </w:p>
        </w:tc>
        <w:tc>
          <w:tcPr>
            <w:tcW w:w="4536" w:type="dxa"/>
            <w:vAlign w:val="center"/>
          </w:tcPr>
          <w:p>
            <w:pPr>
              <w:pStyle w:val="10"/>
            </w:pPr>
            <w:r>
              <w:t>就业管理事务</w:t>
            </w:r>
          </w:p>
        </w:tc>
        <w:tc>
          <w:tcPr>
            <w:tcW w:w="1361" w:type="dxa"/>
            <w:vAlign w:val="center"/>
          </w:tcPr>
          <w:p>
            <w:pPr>
              <w:pStyle w:val="9"/>
            </w:pPr>
            <w:r>
              <w:t>151.54</w:t>
            </w:r>
          </w:p>
        </w:tc>
        <w:tc>
          <w:tcPr>
            <w:tcW w:w="1361" w:type="dxa"/>
            <w:vAlign w:val="center"/>
          </w:tcPr>
          <w:p>
            <w:pPr>
              <w:pStyle w:val="9"/>
            </w:pPr>
            <w:r>
              <w:t>137.30</w:t>
            </w:r>
          </w:p>
        </w:tc>
        <w:tc>
          <w:tcPr>
            <w:tcW w:w="1361" w:type="dxa"/>
            <w:vAlign w:val="center"/>
          </w:tcPr>
          <w:p>
            <w:pPr>
              <w:pStyle w:val="9"/>
            </w:pPr>
            <w:r>
              <w:t>14.24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47.36</w:t>
            </w:r>
          </w:p>
        </w:tc>
        <w:tc>
          <w:tcPr>
            <w:tcW w:w="1361" w:type="dxa"/>
            <w:vAlign w:val="center"/>
          </w:tcPr>
          <w:p>
            <w:pPr>
              <w:pStyle w:val="9"/>
            </w:pPr>
            <w:r>
              <w:t>47.36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2080502</w:t>
            </w:r>
          </w:p>
        </w:tc>
        <w:tc>
          <w:tcPr>
            <w:tcW w:w="4536" w:type="dxa"/>
            <w:vAlign w:val="center"/>
          </w:tcPr>
          <w:p>
            <w:pPr>
              <w:pStyle w:val="10"/>
            </w:pPr>
            <w:r>
              <w:t>事业单位离退休</w:t>
            </w:r>
          </w:p>
        </w:tc>
        <w:tc>
          <w:tcPr>
            <w:tcW w:w="1361" w:type="dxa"/>
            <w:vAlign w:val="center"/>
          </w:tcPr>
          <w:p>
            <w:pPr>
              <w:pStyle w:val="9"/>
            </w:pPr>
            <w:r>
              <w:t>27.49</w:t>
            </w:r>
          </w:p>
        </w:tc>
        <w:tc>
          <w:tcPr>
            <w:tcW w:w="1361" w:type="dxa"/>
            <w:vAlign w:val="center"/>
          </w:tcPr>
          <w:p>
            <w:pPr>
              <w:pStyle w:val="9"/>
            </w:pPr>
            <w:r>
              <w:t>27.49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16.97</w:t>
            </w:r>
          </w:p>
        </w:tc>
        <w:tc>
          <w:tcPr>
            <w:tcW w:w="1361" w:type="dxa"/>
            <w:vAlign w:val="center"/>
          </w:tcPr>
          <w:p>
            <w:pPr>
              <w:pStyle w:val="9"/>
            </w:pPr>
            <w:r>
              <w:t>16.97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2080506</w:t>
            </w:r>
          </w:p>
        </w:tc>
        <w:tc>
          <w:tcPr>
            <w:tcW w:w="4536" w:type="dxa"/>
            <w:vAlign w:val="center"/>
          </w:tcPr>
          <w:p>
            <w:pPr>
              <w:pStyle w:val="10"/>
            </w:pPr>
            <w:r>
              <w:t>机关事业单位职业年金缴费支出</w:t>
            </w:r>
          </w:p>
        </w:tc>
        <w:tc>
          <w:tcPr>
            <w:tcW w:w="1361" w:type="dxa"/>
            <w:vAlign w:val="center"/>
          </w:tcPr>
          <w:p>
            <w:pPr>
              <w:pStyle w:val="9"/>
            </w:pPr>
            <w:r>
              <w:t>2.90</w:t>
            </w:r>
          </w:p>
        </w:tc>
        <w:tc>
          <w:tcPr>
            <w:tcW w:w="1361" w:type="dxa"/>
            <w:vAlign w:val="center"/>
          </w:tcPr>
          <w:p>
            <w:pPr>
              <w:pStyle w:val="9"/>
            </w:pPr>
            <w:r>
              <w:t>2.90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20827</w:t>
            </w:r>
          </w:p>
        </w:tc>
        <w:tc>
          <w:tcPr>
            <w:tcW w:w="4536" w:type="dxa"/>
            <w:vAlign w:val="center"/>
          </w:tcPr>
          <w:p>
            <w:pPr>
              <w:pStyle w:val="10"/>
            </w:pPr>
            <w:r>
              <w:t>财政对其他社会保险基金的补助</w:t>
            </w:r>
          </w:p>
        </w:tc>
        <w:tc>
          <w:tcPr>
            <w:tcW w:w="1361" w:type="dxa"/>
            <w:vAlign w:val="center"/>
          </w:tcPr>
          <w:p>
            <w:pPr>
              <w:pStyle w:val="9"/>
            </w:pPr>
            <w:r>
              <w:t>1.16</w:t>
            </w:r>
          </w:p>
        </w:tc>
        <w:tc>
          <w:tcPr>
            <w:tcW w:w="1361" w:type="dxa"/>
            <w:vAlign w:val="center"/>
          </w:tcPr>
          <w:p>
            <w:pPr>
              <w:pStyle w:val="9"/>
            </w:pPr>
            <w:r>
              <w:t>1.16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2082701</w:t>
            </w:r>
          </w:p>
        </w:tc>
        <w:tc>
          <w:tcPr>
            <w:tcW w:w="4536" w:type="dxa"/>
            <w:vAlign w:val="center"/>
          </w:tcPr>
          <w:p>
            <w:pPr>
              <w:pStyle w:val="10"/>
            </w:pPr>
            <w:r>
              <w:t>财政对失业保险基金的补助</w:t>
            </w:r>
          </w:p>
        </w:tc>
        <w:tc>
          <w:tcPr>
            <w:tcW w:w="1361" w:type="dxa"/>
            <w:vAlign w:val="center"/>
          </w:tcPr>
          <w:p>
            <w:pPr>
              <w:pStyle w:val="9"/>
            </w:pPr>
            <w:r>
              <w:t>0.67</w:t>
            </w:r>
          </w:p>
        </w:tc>
        <w:tc>
          <w:tcPr>
            <w:tcW w:w="1361" w:type="dxa"/>
            <w:vAlign w:val="center"/>
          </w:tcPr>
          <w:p>
            <w:pPr>
              <w:pStyle w:val="9"/>
            </w:pPr>
            <w:r>
              <w:t>0.67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2082702</w:t>
            </w:r>
          </w:p>
        </w:tc>
        <w:tc>
          <w:tcPr>
            <w:tcW w:w="4536" w:type="dxa"/>
            <w:vAlign w:val="center"/>
          </w:tcPr>
          <w:p>
            <w:pPr>
              <w:pStyle w:val="10"/>
            </w:pPr>
            <w:r>
              <w:t>财政对工伤保险基金的补助</w:t>
            </w:r>
          </w:p>
        </w:tc>
        <w:tc>
          <w:tcPr>
            <w:tcW w:w="1361" w:type="dxa"/>
            <w:vAlign w:val="center"/>
          </w:tcPr>
          <w:p>
            <w:pPr>
              <w:pStyle w:val="9"/>
            </w:pPr>
            <w:r>
              <w:t>0.49</w:t>
            </w:r>
          </w:p>
        </w:tc>
        <w:tc>
          <w:tcPr>
            <w:tcW w:w="1361" w:type="dxa"/>
            <w:vAlign w:val="center"/>
          </w:tcPr>
          <w:p>
            <w:pPr>
              <w:pStyle w:val="9"/>
            </w:pPr>
            <w:r>
              <w:t>0.49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11.50</w:t>
            </w:r>
          </w:p>
        </w:tc>
        <w:tc>
          <w:tcPr>
            <w:tcW w:w="1361" w:type="dxa"/>
            <w:vAlign w:val="center"/>
          </w:tcPr>
          <w:p>
            <w:pPr>
              <w:pStyle w:val="9"/>
            </w:pPr>
            <w:r>
              <w:t>11.50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11.50</w:t>
            </w:r>
          </w:p>
        </w:tc>
        <w:tc>
          <w:tcPr>
            <w:tcW w:w="1361" w:type="dxa"/>
            <w:vAlign w:val="center"/>
          </w:tcPr>
          <w:p>
            <w:pPr>
              <w:pStyle w:val="9"/>
            </w:pPr>
            <w:r>
              <w:t>11.50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2101102</w:t>
            </w:r>
          </w:p>
        </w:tc>
        <w:tc>
          <w:tcPr>
            <w:tcW w:w="4536" w:type="dxa"/>
            <w:vAlign w:val="center"/>
          </w:tcPr>
          <w:p>
            <w:pPr>
              <w:pStyle w:val="10"/>
            </w:pPr>
            <w:r>
              <w:t>事业单位医疗</w:t>
            </w:r>
          </w:p>
        </w:tc>
        <w:tc>
          <w:tcPr>
            <w:tcW w:w="1361" w:type="dxa"/>
            <w:vAlign w:val="center"/>
          </w:tcPr>
          <w:p>
            <w:pPr>
              <w:pStyle w:val="9"/>
            </w:pPr>
            <w:r>
              <w:t>7.80</w:t>
            </w:r>
          </w:p>
        </w:tc>
        <w:tc>
          <w:tcPr>
            <w:tcW w:w="1361" w:type="dxa"/>
            <w:vAlign w:val="center"/>
          </w:tcPr>
          <w:p>
            <w:pPr>
              <w:pStyle w:val="9"/>
            </w:pPr>
            <w:r>
              <w:t>7.80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2101103</w:t>
            </w:r>
          </w:p>
        </w:tc>
        <w:tc>
          <w:tcPr>
            <w:tcW w:w="4536" w:type="dxa"/>
            <w:vAlign w:val="center"/>
          </w:tcPr>
          <w:p>
            <w:pPr>
              <w:pStyle w:val="10"/>
            </w:pPr>
            <w:r>
              <w:t>公务员医疗补助</w:t>
            </w:r>
          </w:p>
        </w:tc>
        <w:tc>
          <w:tcPr>
            <w:tcW w:w="1361" w:type="dxa"/>
            <w:vAlign w:val="center"/>
          </w:tcPr>
          <w:p>
            <w:pPr>
              <w:pStyle w:val="9"/>
            </w:pPr>
            <w:r>
              <w:t>3.70</w:t>
            </w:r>
          </w:p>
        </w:tc>
        <w:tc>
          <w:tcPr>
            <w:tcW w:w="1361" w:type="dxa"/>
            <w:vAlign w:val="center"/>
          </w:tcPr>
          <w:p>
            <w:pPr>
              <w:pStyle w:val="9"/>
            </w:pPr>
            <w:r>
              <w:t>3.70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12.70</w:t>
            </w:r>
          </w:p>
        </w:tc>
        <w:tc>
          <w:tcPr>
            <w:tcW w:w="1361" w:type="dxa"/>
            <w:vAlign w:val="center"/>
          </w:tcPr>
          <w:p>
            <w:pPr>
              <w:pStyle w:val="9"/>
            </w:pPr>
            <w:r>
              <w:t>12.70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12.70</w:t>
            </w:r>
          </w:p>
        </w:tc>
        <w:tc>
          <w:tcPr>
            <w:tcW w:w="1361" w:type="dxa"/>
            <w:vAlign w:val="center"/>
          </w:tcPr>
          <w:p>
            <w:pPr>
              <w:pStyle w:val="9"/>
            </w:pPr>
            <w:r>
              <w:t>12.70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12.70</w:t>
            </w:r>
          </w:p>
        </w:tc>
        <w:tc>
          <w:tcPr>
            <w:tcW w:w="1361" w:type="dxa"/>
            <w:vAlign w:val="center"/>
          </w:tcPr>
          <w:p>
            <w:pPr>
              <w:pStyle w:val="9"/>
            </w:pPr>
            <w:r>
              <w:t>12.70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316011曲阳县就业服务中心</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224.26</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200.06</w:t>
            </w:r>
          </w:p>
        </w:tc>
        <w:tc>
          <w:tcPr>
            <w:tcW w:w="1474" w:type="dxa"/>
            <w:vAlign w:val="center"/>
          </w:tcPr>
          <w:p>
            <w:pPr>
              <w:pStyle w:val="9"/>
            </w:pPr>
            <w:r>
              <w:t>200.06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11.50</w:t>
            </w:r>
          </w:p>
        </w:tc>
        <w:tc>
          <w:tcPr>
            <w:tcW w:w="1474" w:type="dxa"/>
            <w:vAlign w:val="center"/>
          </w:tcPr>
          <w:p>
            <w:pPr>
              <w:pStyle w:val="9"/>
            </w:pPr>
            <w:r>
              <w:t>11.50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12.70</w:t>
            </w:r>
          </w:p>
        </w:tc>
        <w:tc>
          <w:tcPr>
            <w:tcW w:w="1474" w:type="dxa"/>
            <w:vAlign w:val="center"/>
          </w:tcPr>
          <w:p>
            <w:pPr>
              <w:pStyle w:val="9"/>
            </w:pPr>
            <w:r>
              <w:t>12.70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224.26</w:t>
            </w:r>
          </w:p>
        </w:tc>
        <w:tc>
          <w:tcPr>
            <w:tcW w:w="3402" w:type="dxa"/>
            <w:vAlign w:val="center"/>
          </w:tcPr>
          <w:p>
            <w:pPr>
              <w:pStyle w:val="12"/>
            </w:pPr>
            <w:r>
              <w:t>本年支出合计</w:t>
            </w:r>
          </w:p>
        </w:tc>
        <w:tc>
          <w:tcPr>
            <w:tcW w:w="1474" w:type="dxa"/>
            <w:vAlign w:val="center"/>
          </w:tcPr>
          <w:p>
            <w:pPr>
              <w:pStyle w:val="13"/>
            </w:pPr>
            <w:r>
              <w:t>224.26</w:t>
            </w:r>
          </w:p>
        </w:tc>
        <w:tc>
          <w:tcPr>
            <w:tcW w:w="1474" w:type="dxa"/>
            <w:vAlign w:val="center"/>
          </w:tcPr>
          <w:p>
            <w:pPr>
              <w:pStyle w:val="13"/>
            </w:pPr>
            <w:r>
              <w:t>224.26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224.26</w:t>
            </w:r>
          </w:p>
        </w:tc>
        <w:tc>
          <w:tcPr>
            <w:tcW w:w="3402" w:type="dxa"/>
            <w:vAlign w:val="center"/>
          </w:tcPr>
          <w:p>
            <w:pPr>
              <w:pStyle w:val="12"/>
            </w:pPr>
            <w:r>
              <w:t>支出总计</w:t>
            </w:r>
          </w:p>
        </w:tc>
        <w:tc>
          <w:tcPr>
            <w:tcW w:w="1474" w:type="dxa"/>
            <w:vAlign w:val="center"/>
          </w:tcPr>
          <w:p>
            <w:pPr>
              <w:pStyle w:val="13"/>
            </w:pPr>
            <w:r>
              <w:t>224.26</w:t>
            </w:r>
          </w:p>
        </w:tc>
        <w:tc>
          <w:tcPr>
            <w:tcW w:w="1474" w:type="dxa"/>
            <w:vAlign w:val="center"/>
          </w:tcPr>
          <w:p>
            <w:pPr>
              <w:pStyle w:val="13"/>
            </w:pPr>
            <w:r>
              <w:t>224.26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316011曲阳县就业服务中心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224.26</w:t>
            </w:r>
          </w:p>
        </w:tc>
        <w:tc>
          <w:tcPr>
            <w:tcW w:w="2551" w:type="dxa"/>
            <w:vAlign w:val="center"/>
          </w:tcPr>
          <w:p>
            <w:pPr>
              <w:pStyle w:val="13"/>
            </w:pPr>
            <w:r>
              <w:t>210.02</w:t>
            </w:r>
          </w:p>
        </w:tc>
        <w:tc>
          <w:tcPr>
            <w:tcW w:w="2551" w:type="dxa"/>
            <w:vAlign w:val="center"/>
          </w:tcPr>
          <w:p>
            <w:pPr>
              <w:pStyle w:val="13"/>
            </w:pPr>
            <w:r>
              <w:t>14.24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200.06</w:t>
            </w:r>
          </w:p>
        </w:tc>
        <w:tc>
          <w:tcPr>
            <w:tcW w:w="2551" w:type="dxa"/>
            <w:vAlign w:val="center"/>
          </w:tcPr>
          <w:p>
            <w:pPr>
              <w:pStyle w:val="9"/>
            </w:pPr>
            <w:r>
              <w:t>185.82</w:t>
            </w:r>
          </w:p>
        </w:tc>
        <w:tc>
          <w:tcPr>
            <w:tcW w:w="2551" w:type="dxa"/>
            <w:vAlign w:val="center"/>
          </w:tcPr>
          <w:p>
            <w:pPr>
              <w:pStyle w:val="9"/>
            </w:pPr>
            <w:r>
              <w:t>14.24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20801</w:t>
            </w:r>
          </w:p>
        </w:tc>
        <w:tc>
          <w:tcPr>
            <w:tcW w:w="4535" w:type="dxa"/>
            <w:vAlign w:val="center"/>
          </w:tcPr>
          <w:p>
            <w:pPr>
              <w:pStyle w:val="10"/>
            </w:pPr>
            <w:r>
              <w:t>人力资源和社会保障管理事务</w:t>
            </w:r>
          </w:p>
        </w:tc>
        <w:tc>
          <w:tcPr>
            <w:tcW w:w="2551" w:type="dxa"/>
            <w:vAlign w:val="center"/>
          </w:tcPr>
          <w:p>
            <w:pPr>
              <w:pStyle w:val="9"/>
            </w:pPr>
            <w:r>
              <w:t>151.54</w:t>
            </w:r>
          </w:p>
        </w:tc>
        <w:tc>
          <w:tcPr>
            <w:tcW w:w="2551" w:type="dxa"/>
            <w:vAlign w:val="center"/>
          </w:tcPr>
          <w:p>
            <w:pPr>
              <w:pStyle w:val="9"/>
            </w:pPr>
            <w:r>
              <w:t>137.30</w:t>
            </w:r>
          </w:p>
        </w:tc>
        <w:tc>
          <w:tcPr>
            <w:tcW w:w="2551" w:type="dxa"/>
            <w:vAlign w:val="center"/>
          </w:tcPr>
          <w:p>
            <w:pPr>
              <w:pStyle w:val="9"/>
            </w:pPr>
            <w:r>
              <w:t>14.24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2080106</w:t>
            </w:r>
          </w:p>
        </w:tc>
        <w:tc>
          <w:tcPr>
            <w:tcW w:w="4535" w:type="dxa"/>
            <w:vAlign w:val="center"/>
          </w:tcPr>
          <w:p>
            <w:pPr>
              <w:pStyle w:val="10"/>
            </w:pPr>
            <w:r>
              <w:t>就业管理事务</w:t>
            </w:r>
          </w:p>
        </w:tc>
        <w:tc>
          <w:tcPr>
            <w:tcW w:w="2551" w:type="dxa"/>
            <w:vAlign w:val="center"/>
          </w:tcPr>
          <w:p>
            <w:pPr>
              <w:pStyle w:val="9"/>
            </w:pPr>
            <w:r>
              <w:t>151.54</w:t>
            </w:r>
          </w:p>
        </w:tc>
        <w:tc>
          <w:tcPr>
            <w:tcW w:w="2551" w:type="dxa"/>
            <w:vAlign w:val="center"/>
          </w:tcPr>
          <w:p>
            <w:pPr>
              <w:pStyle w:val="9"/>
            </w:pPr>
            <w:r>
              <w:t>137.30</w:t>
            </w:r>
          </w:p>
        </w:tc>
        <w:tc>
          <w:tcPr>
            <w:tcW w:w="2551" w:type="dxa"/>
            <w:vAlign w:val="center"/>
          </w:tcPr>
          <w:p>
            <w:pPr>
              <w:pStyle w:val="9"/>
            </w:pPr>
            <w:r>
              <w:t>14.24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47.36</w:t>
            </w:r>
          </w:p>
        </w:tc>
        <w:tc>
          <w:tcPr>
            <w:tcW w:w="2551" w:type="dxa"/>
            <w:vAlign w:val="center"/>
          </w:tcPr>
          <w:p>
            <w:pPr>
              <w:pStyle w:val="9"/>
            </w:pPr>
            <w:r>
              <w:t>47.36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27.49</w:t>
            </w:r>
          </w:p>
        </w:tc>
        <w:tc>
          <w:tcPr>
            <w:tcW w:w="2551" w:type="dxa"/>
            <w:vAlign w:val="center"/>
          </w:tcPr>
          <w:p>
            <w:pPr>
              <w:pStyle w:val="9"/>
            </w:pPr>
            <w:r>
              <w:t>27.49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16.97</w:t>
            </w:r>
          </w:p>
        </w:tc>
        <w:tc>
          <w:tcPr>
            <w:tcW w:w="2551" w:type="dxa"/>
            <w:vAlign w:val="center"/>
          </w:tcPr>
          <w:p>
            <w:pPr>
              <w:pStyle w:val="9"/>
            </w:pPr>
            <w:r>
              <w:t>16.97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2.90</w:t>
            </w:r>
          </w:p>
        </w:tc>
        <w:tc>
          <w:tcPr>
            <w:tcW w:w="2551" w:type="dxa"/>
            <w:vAlign w:val="center"/>
          </w:tcPr>
          <w:p>
            <w:pPr>
              <w:pStyle w:val="9"/>
            </w:pPr>
            <w:r>
              <w:t>2.90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20827</w:t>
            </w:r>
          </w:p>
        </w:tc>
        <w:tc>
          <w:tcPr>
            <w:tcW w:w="4535" w:type="dxa"/>
            <w:vAlign w:val="center"/>
          </w:tcPr>
          <w:p>
            <w:pPr>
              <w:pStyle w:val="10"/>
            </w:pPr>
            <w:r>
              <w:t>财政对其他社会保险基金的补助</w:t>
            </w:r>
          </w:p>
        </w:tc>
        <w:tc>
          <w:tcPr>
            <w:tcW w:w="2551" w:type="dxa"/>
            <w:vAlign w:val="center"/>
          </w:tcPr>
          <w:p>
            <w:pPr>
              <w:pStyle w:val="9"/>
            </w:pPr>
            <w:r>
              <w:t>1.16</w:t>
            </w:r>
          </w:p>
        </w:tc>
        <w:tc>
          <w:tcPr>
            <w:tcW w:w="2551" w:type="dxa"/>
            <w:vAlign w:val="center"/>
          </w:tcPr>
          <w:p>
            <w:pPr>
              <w:pStyle w:val="9"/>
            </w:pPr>
            <w:r>
              <w:t>1.16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2082701</w:t>
            </w:r>
          </w:p>
        </w:tc>
        <w:tc>
          <w:tcPr>
            <w:tcW w:w="4535" w:type="dxa"/>
            <w:vAlign w:val="center"/>
          </w:tcPr>
          <w:p>
            <w:pPr>
              <w:pStyle w:val="10"/>
            </w:pPr>
            <w:r>
              <w:t>财政对失业保险基金的补助</w:t>
            </w:r>
          </w:p>
        </w:tc>
        <w:tc>
          <w:tcPr>
            <w:tcW w:w="2551" w:type="dxa"/>
            <w:vAlign w:val="center"/>
          </w:tcPr>
          <w:p>
            <w:pPr>
              <w:pStyle w:val="9"/>
            </w:pPr>
            <w:r>
              <w:t>0.67</w:t>
            </w:r>
          </w:p>
        </w:tc>
        <w:tc>
          <w:tcPr>
            <w:tcW w:w="2551" w:type="dxa"/>
            <w:vAlign w:val="center"/>
          </w:tcPr>
          <w:p>
            <w:pPr>
              <w:pStyle w:val="9"/>
            </w:pPr>
            <w:r>
              <w:t>0.67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2082702</w:t>
            </w:r>
          </w:p>
        </w:tc>
        <w:tc>
          <w:tcPr>
            <w:tcW w:w="4535" w:type="dxa"/>
            <w:vAlign w:val="center"/>
          </w:tcPr>
          <w:p>
            <w:pPr>
              <w:pStyle w:val="10"/>
            </w:pPr>
            <w:r>
              <w:t>财政对工伤保险基金的补助</w:t>
            </w:r>
          </w:p>
        </w:tc>
        <w:tc>
          <w:tcPr>
            <w:tcW w:w="2551" w:type="dxa"/>
            <w:vAlign w:val="center"/>
          </w:tcPr>
          <w:p>
            <w:pPr>
              <w:pStyle w:val="9"/>
            </w:pPr>
            <w:r>
              <w:t>0.49</w:t>
            </w:r>
          </w:p>
        </w:tc>
        <w:tc>
          <w:tcPr>
            <w:tcW w:w="2551" w:type="dxa"/>
            <w:vAlign w:val="center"/>
          </w:tcPr>
          <w:p>
            <w:pPr>
              <w:pStyle w:val="9"/>
            </w:pPr>
            <w:r>
              <w:t>0.49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11.50</w:t>
            </w:r>
          </w:p>
        </w:tc>
        <w:tc>
          <w:tcPr>
            <w:tcW w:w="2551" w:type="dxa"/>
            <w:vAlign w:val="center"/>
          </w:tcPr>
          <w:p>
            <w:pPr>
              <w:pStyle w:val="9"/>
            </w:pPr>
            <w:r>
              <w:t>11.50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11.50</w:t>
            </w:r>
          </w:p>
        </w:tc>
        <w:tc>
          <w:tcPr>
            <w:tcW w:w="2551" w:type="dxa"/>
            <w:vAlign w:val="center"/>
          </w:tcPr>
          <w:p>
            <w:pPr>
              <w:pStyle w:val="9"/>
            </w:pPr>
            <w:r>
              <w:t>11.50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7.80</w:t>
            </w:r>
          </w:p>
        </w:tc>
        <w:tc>
          <w:tcPr>
            <w:tcW w:w="2551" w:type="dxa"/>
            <w:vAlign w:val="center"/>
          </w:tcPr>
          <w:p>
            <w:pPr>
              <w:pStyle w:val="9"/>
            </w:pPr>
            <w:r>
              <w:t>7.80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3.70</w:t>
            </w:r>
          </w:p>
        </w:tc>
        <w:tc>
          <w:tcPr>
            <w:tcW w:w="2551" w:type="dxa"/>
            <w:vAlign w:val="center"/>
          </w:tcPr>
          <w:p>
            <w:pPr>
              <w:pStyle w:val="9"/>
            </w:pPr>
            <w:r>
              <w:t>3.70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12.70</w:t>
            </w:r>
          </w:p>
        </w:tc>
        <w:tc>
          <w:tcPr>
            <w:tcW w:w="2551" w:type="dxa"/>
            <w:vAlign w:val="center"/>
          </w:tcPr>
          <w:p>
            <w:pPr>
              <w:pStyle w:val="9"/>
            </w:pPr>
            <w:r>
              <w:t>12.70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12.70</w:t>
            </w:r>
          </w:p>
        </w:tc>
        <w:tc>
          <w:tcPr>
            <w:tcW w:w="2551" w:type="dxa"/>
            <w:vAlign w:val="center"/>
          </w:tcPr>
          <w:p>
            <w:pPr>
              <w:pStyle w:val="9"/>
            </w:pPr>
            <w:r>
              <w:t>12.70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12.70</w:t>
            </w:r>
          </w:p>
        </w:tc>
        <w:tc>
          <w:tcPr>
            <w:tcW w:w="2551" w:type="dxa"/>
            <w:vAlign w:val="center"/>
          </w:tcPr>
          <w:p>
            <w:pPr>
              <w:pStyle w:val="9"/>
            </w:pPr>
            <w:r>
              <w:t>12.70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316011曲阳县就业服务中心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210.02</w:t>
            </w:r>
          </w:p>
        </w:tc>
        <w:tc>
          <w:tcPr>
            <w:tcW w:w="2551" w:type="dxa"/>
            <w:vAlign w:val="center"/>
          </w:tcPr>
          <w:p>
            <w:pPr>
              <w:pStyle w:val="13"/>
            </w:pPr>
            <w:r>
              <w:t>203.38</w:t>
            </w:r>
          </w:p>
        </w:tc>
        <w:tc>
          <w:tcPr>
            <w:tcW w:w="2552" w:type="dxa"/>
            <w:vAlign w:val="center"/>
          </w:tcPr>
          <w:p>
            <w:pPr>
              <w:pStyle w:val="13"/>
            </w:pPr>
            <w:r>
              <w:t>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175.89</w:t>
            </w:r>
          </w:p>
        </w:tc>
        <w:tc>
          <w:tcPr>
            <w:tcW w:w="2551" w:type="dxa"/>
            <w:vAlign w:val="center"/>
          </w:tcPr>
          <w:p>
            <w:pPr>
              <w:pStyle w:val="9"/>
            </w:pPr>
            <w:r>
              <w:t>175.89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68.27</w:t>
            </w:r>
          </w:p>
        </w:tc>
        <w:tc>
          <w:tcPr>
            <w:tcW w:w="2551" w:type="dxa"/>
            <w:vAlign w:val="center"/>
          </w:tcPr>
          <w:p>
            <w:pPr>
              <w:pStyle w:val="9"/>
            </w:pPr>
            <w:r>
              <w:t>68.27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19.20</w:t>
            </w:r>
          </w:p>
        </w:tc>
        <w:tc>
          <w:tcPr>
            <w:tcW w:w="2551" w:type="dxa"/>
            <w:vAlign w:val="center"/>
          </w:tcPr>
          <w:p>
            <w:pPr>
              <w:pStyle w:val="9"/>
            </w:pPr>
            <w:r>
              <w:t>19.20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43.19</w:t>
            </w:r>
          </w:p>
        </w:tc>
        <w:tc>
          <w:tcPr>
            <w:tcW w:w="2551" w:type="dxa"/>
            <w:vAlign w:val="center"/>
          </w:tcPr>
          <w:p>
            <w:pPr>
              <w:pStyle w:val="9"/>
            </w:pPr>
            <w:r>
              <w:t>43.19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16.97</w:t>
            </w:r>
          </w:p>
        </w:tc>
        <w:tc>
          <w:tcPr>
            <w:tcW w:w="2551" w:type="dxa"/>
            <w:vAlign w:val="center"/>
          </w:tcPr>
          <w:p>
            <w:pPr>
              <w:pStyle w:val="9"/>
            </w:pPr>
            <w:r>
              <w:t>16.97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2.90</w:t>
            </w:r>
          </w:p>
        </w:tc>
        <w:tc>
          <w:tcPr>
            <w:tcW w:w="2551" w:type="dxa"/>
            <w:vAlign w:val="center"/>
          </w:tcPr>
          <w:p>
            <w:pPr>
              <w:pStyle w:val="9"/>
            </w:pPr>
            <w:r>
              <w:t>2.90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7.80</w:t>
            </w:r>
          </w:p>
        </w:tc>
        <w:tc>
          <w:tcPr>
            <w:tcW w:w="2551" w:type="dxa"/>
            <w:vAlign w:val="center"/>
          </w:tcPr>
          <w:p>
            <w:pPr>
              <w:pStyle w:val="9"/>
            </w:pPr>
            <w:r>
              <w:t>7.80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3.70</w:t>
            </w:r>
          </w:p>
        </w:tc>
        <w:tc>
          <w:tcPr>
            <w:tcW w:w="2551" w:type="dxa"/>
            <w:vAlign w:val="center"/>
          </w:tcPr>
          <w:p>
            <w:pPr>
              <w:pStyle w:val="9"/>
            </w:pPr>
            <w:r>
              <w:t>3.70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1.16</w:t>
            </w:r>
          </w:p>
        </w:tc>
        <w:tc>
          <w:tcPr>
            <w:tcW w:w="2551" w:type="dxa"/>
            <w:vAlign w:val="center"/>
          </w:tcPr>
          <w:p>
            <w:pPr>
              <w:pStyle w:val="9"/>
            </w:pPr>
            <w:r>
              <w:t>1.16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12.70</w:t>
            </w:r>
          </w:p>
        </w:tc>
        <w:tc>
          <w:tcPr>
            <w:tcW w:w="2551" w:type="dxa"/>
            <w:vAlign w:val="center"/>
          </w:tcPr>
          <w:p>
            <w:pPr>
              <w:pStyle w:val="9"/>
            </w:pPr>
            <w:r>
              <w:t>12.70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6.64</w:t>
            </w:r>
          </w:p>
        </w:tc>
        <w:tc>
          <w:tcPr>
            <w:tcW w:w="2551" w:type="dxa"/>
            <w:vAlign w:val="center"/>
          </w:tcPr>
          <w:p>
            <w:pPr>
              <w:pStyle w:val="9"/>
            </w:pPr>
          </w:p>
        </w:tc>
        <w:tc>
          <w:tcPr>
            <w:tcW w:w="2552" w:type="dxa"/>
            <w:vAlign w:val="center"/>
          </w:tcPr>
          <w:p>
            <w:pPr>
              <w:pStyle w:val="9"/>
            </w:pPr>
            <w:r>
              <w:t>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0.72</w:t>
            </w:r>
          </w:p>
        </w:tc>
        <w:tc>
          <w:tcPr>
            <w:tcW w:w="2551" w:type="dxa"/>
            <w:vAlign w:val="center"/>
          </w:tcPr>
          <w:p>
            <w:pPr>
              <w:pStyle w:val="9"/>
            </w:pPr>
          </w:p>
        </w:tc>
        <w:tc>
          <w:tcPr>
            <w:tcW w:w="2552" w:type="dxa"/>
            <w:vAlign w:val="center"/>
          </w:tcPr>
          <w:p>
            <w:pPr>
              <w:pStyle w:val="9"/>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1.20</w:t>
            </w:r>
          </w:p>
        </w:tc>
        <w:tc>
          <w:tcPr>
            <w:tcW w:w="2551" w:type="dxa"/>
            <w:vAlign w:val="center"/>
          </w:tcPr>
          <w:p>
            <w:pPr>
              <w:pStyle w:val="9"/>
            </w:pPr>
          </w:p>
        </w:tc>
        <w:tc>
          <w:tcPr>
            <w:tcW w:w="2552" w:type="dxa"/>
            <w:vAlign w:val="center"/>
          </w:tcPr>
          <w:p>
            <w:pPr>
              <w:pStyle w:val="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0.40</w:t>
            </w:r>
          </w:p>
        </w:tc>
        <w:tc>
          <w:tcPr>
            <w:tcW w:w="2551" w:type="dxa"/>
            <w:vAlign w:val="center"/>
          </w:tcPr>
          <w:p>
            <w:pPr>
              <w:pStyle w:val="9"/>
            </w:pPr>
          </w:p>
        </w:tc>
        <w:tc>
          <w:tcPr>
            <w:tcW w:w="2552" w:type="dxa"/>
            <w:vAlign w:val="center"/>
          </w:tcPr>
          <w:p>
            <w:pPr>
              <w:pStyle w:val="9"/>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0.48</w:t>
            </w:r>
          </w:p>
        </w:tc>
        <w:tc>
          <w:tcPr>
            <w:tcW w:w="2551" w:type="dxa"/>
            <w:vAlign w:val="center"/>
          </w:tcPr>
          <w:p>
            <w:pPr>
              <w:pStyle w:val="9"/>
            </w:pPr>
          </w:p>
        </w:tc>
        <w:tc>
          <w:tcPr>
            <w:tcW w:w="2552" w:type="dxa"/>
            <w:vAlign w:val="center"/>
          </w:tcPr>
          <w:p>
            <w:pPr>
              <w:pStyle w:val="9"/>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1.08</w:t>
            </w:r>
          </w:p>
        </w:tc>
        <w:tc>
          <w:tcPr>
            <w:tcW w:w="2551" w:type="dxa"/>
            <w:vAlign w:val="center"/>
          </w:tcPr>
          <w:p>
            <w:pPr>
              <w:pStyle w:val="9"/>
            </w:pPr>
          </w:p>
        </w:tc>
        <w:tc>
          <w:tcPr>
            <w:tcW w:w="2552" w:type="dxa"/>
            <w:vAlign w:val="center"/>
          </w:tcPr>
          <w:p>
            <w:pPr>
              <w:pStyle w:val="9"/>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1.96</w:t>
            </w:r>
          </w:p>
        </w:tc>
        <w:tc>
          <w:tcPr>
            <w:tcW w:w="2551" w:type="dxa"/>
            <w:vAlign w:val="center"/>
          </w:tcPr>
          <w:p>
            <w:pPr>
              <w:pStyle w:val="9"/>
            </w:pPr>
          </w:p>
        </w:tc>
        <w:tc>
          <w:tcPr>
            <w:tcW w:w="2552" w:type="dxa"/>
            <w:vAlign w:val="center"/>
          </w:tcPr>
          <w:p>
            <w:pPr>
              <w:pStyle w:val="9"/>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0.80</w:t>
            </w:r>
          </w:p>
        </w:tc>
        <w:tc>
          <w:tcPr>
            <w:tcW w:w="2551" w:type="dxa"/>
            <w:vAlign w:val="center"/>
          </w:tcPr>
          <w:p>
            <w:pPr>
              <w:pStyle w:val="9"/>
            </w:pPr>
          </w:p>
        </w:tc>
        <w:tc>
          <w:tcPr>
            <w:tcW w:w="2552" w:type="dxa"/>
            <w:vAlign w:val="center"/>
          </w:tcPr>
          <w:p>
            <w:pPr>
              <w:pStyle w:val="9"/>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27.49</w:t>
            </w:r>
          </w:p>
        </w:tc>
        <w:tc>
          <w:tcPr>
            <w:tcW w:w="2551" w:type="dxa"/>
            <w:vAlign w:val="center"/>
          </w:tcPr>
          <w:p>
            <w:pPr>
              <w:pStyle w:val="9"/>
            </w:pPr>
            <w:r>
              <w:t>27.49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27.49</w:t>
            </w:r>
          </w:p>
        </w:tc>
        <w:tc>
          <w:tcPr>
            <w:tcW w:w="2551" w:type="dxa"/>
            <w:vAlign w:val="center"/>
          </w:tcPr>
          <w:p>
            <w:pPr>
              <w:pStyle w:val="9"/>
            </w:pPr>
            <w:r>
              <w:t>27.49</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316011曲阳县就业服务中心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316011曲阳县就业服务中心</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316011曲阳县就业服务中心</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r>
              <w:t>0.80</w:t>
            </w:r>
          </w:p>
        </w:tc>
        <w:tc>
          <w:tcPr>
            <w:tcW w:w="2381" w:type="dxa"/>
            <w:vAlign w:val="center"/>
          </w:tcPr>
          <w:p>
            <w:pPr>
              <w:pStyle w:val="13"/>
            </w:pPr>
            <w:r>
              <w:t>0.80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2" w:type="dxa"/>
            <w:vAlign w:val="center"/>
          </w:tcPr>
          <w:p>
            <w:pPr>
              <w:pStyle w:val="9"/>
            </w:pPr>
            <w:r>
              <w:t>0.80</w:t>
            </w:r>
          </w:p>
        </w:tc>
        <w:tc>
          <w:tcPr>
            <w:tcW w:w="2381" w:type="dxa"/>
            <w:vAlign w:val="center"/>
          </w:tcPr>
          <w:p>
            <w:pPr>
              <w:pStyle w:val="9"/>
            </w:pPr>
            <w:r>
              <w:t>0.80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其他因公出国（境）费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二、公务用车购置及运维费</w:t>
            </w:r>
          </w:p>
        </w:tc>
        <w:tc>
          <w:tcPr>
            <w:tcW w:w="2382" w:type="dxa"/>
            <w:vAlign w:val="center"/>
          </w:tcPr>
          <w:p>
            <w:pPr>
              <w:pStyle w:val="9"/>
            </w:pPr>
            <w:r>
              <w:t>0.80</w:t>
            </w:r>
          </w:p>
        </w:tc>
        <w:tc>
          <w:tcPr>
            <w:tcW w:w="2381" w:type="dxa"/>
            <w:vAlign w:val="center"/>
          </w:tcPr>
          <w:p>
            <w:pPr>
              <w:pStyle w:val="9"/>
            </w:pPr>
            <w:r>
              <w:t>0.80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公务用车运行维护费</w:t>
            </w:r>
          </w:p>
        </w:tc>
        <w:tc>
          <w:tcPr>
            <w:tcW w:w="2382" w:type="dxa"/>
            <w:vAlign w:val="center"/>
          </w:tcPr>
          <w:p>
            <w:pPr>
              <w:pStyle w:val="9"/>
            </w:pPr>
            <w:r>
              <w:t>0.80</w:t>
            </w:r>
          </w:p>
        </w:tc>
        <w:tc>
          <w:tcPr>
            <w:tcW w:w="2381" w:type="dxa"/>
            <w:vAlign w:val="center"/>
          </w:tcPr>
          <w:p>
            <w:pPr>
              <w:pStyle w:val="9"/>
            </w:pPr>
            <w:r>
              <w:t>0.80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三、公务接待费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曲阳县就业服务中心2024年单位预算信息公开情况说明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按照《中华人民共和国预算法》、《地方预决算公开操作规程》和《关于进一步推进预算公开工作的实施意见》规定，现将曲阳县就业服务中心2024年单位预算公开如下：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负责全县城乡劳动力就业统筹规划、就业指导、培训、人员统计，以及国内外劳务输出；</w:t>
      </w:r>
    </w:p>
    <w:p>
      <w:pPr>
        <w:pStyle w:val="15"/>
      </w:pPr>
      <w:r>
        <w:t>负责对下岗失业人员实施统一管理，组织推荐就业。</w:t>
      </w:r>
    </w:p>
    <w:p>
      <w:pPr>
        <w:pStyle w:val="15"/>
      </w:pPr>
      <w:r>
        <w:t>负责统筹、协调、指导、管理城乡新生劳动力创业培训、负责下岗职工、失业人员的转业转岗培训；</w:t>
      </w:r>
    </w:p>
    <w:p>
      <w:pPr>
        <w:pStyle w:val="15"/>
      </w:pPr>
      <w:r>
        <w:t>负责求职人员基本情况及求职意向登记、职业指导、职业介绍、劳动人事代理、劳务派遣管理；</w:t>
      </w:r>
    </w:p>
    <w:p>
      <w:pPr>
        <w:pStyle w:val="15"/>
      </w:pPr>
      <w:r>
        <w:t>负责各类用人单位在职职工的职业培训和技能鉴定工作，组织推行劳动预备制制度和就业准入制度的实施工作；负责社会力量办学的审批和管理；负责技工学校的报名、招生和建档工作；</w:t>
      </w:r>
    </w:p>
    <w:p>
      <w:pPr>
        <w:pStyle w:val="15"/>
      </w:pPr>
      <w:r>
        <w:t>负责失业职工和失业保险基金的管理；</w:t>
      </w:r>
    </w:p>
    <w:p>
      <w:pPr>
        <w:pStyle w:val="15"/>
      </w:pPr>
      <w:r>
        <w:t>负责全县劳动就业服务企业管理，促进下岗失业人员在社区实现再就业，实施公益性就业岗位的开发；</w:t>
      </w:r>
    </w:p>
    <w:p>
      <w:pPr>
        <w:pStyle w:val="15"/>
      </w:pPr>
      <w:r>
        <w:t>负责对下岗失业人员从事经营活动的开业指导、并提供相关政策咨询服务；</w:t>
      </w:r>
    </w:p>
    <w:p>
      <w:pPr>
        <w:pStyle w:val="15"/>
      </w:pPr>
      <w:r>
        <w:t>负责对下岗职工及失业人员从事个体经营和组织起来伙就业的服务型企业和社区就业实体的小额贷款考核及监督管理工作；</w:t>
      </w:r>
    </w:p>
    <w:p>
      <w:pPr>
        <w:pStyle w:val="15"/>
      </w:pPr>
      <w:r>
        <w:t>负责用工信息的采集、整理和发布；</w:t>
      </w:r>
    </w:p>
    <w:p>
      <w:pPr>
        <w:pStyle w:val="15"/>
      </w:pPr>
      <w:r>
        <w:t>指导各乡（镇）和县直单位的就业服务工作；</w:t>
      </w:r>
    </w:p>
    <w:p>
      <w:pPr>
        <w:pStyle w:val="15"/>
      </w:pPr>
      <w:r>
        <w:t>负责全县国有企业下岗职工基本生活保障和再就业工作在基层落实；</w:t>
      </w:r>
    </w:p>
    <w:p>
      <w:pPr>
        <w:pStyle w:val="15"/>
      </w:pPr>
      <w:r>
        <w:t>负责农村劳动力就业指导、输出和管理工作；</w:t>
      </w:r>
    </w:p>
    <w:p>
      <w:pPr>
        <w:pStyle w:val="15"/>
      </w:pPr>
      <w:r>
        <w:t>承办县政府和人力资源和社会保障局交办的其他工作任务。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曲阳县就业服务中心</w:t>
            </w:r>
          </w:p>
        </w:tc>
        <w:tc>
          <w:tcPr>
            <w:tcW w:w="1843" w:type="dxa"/>
            <w:vAlign w:val="center"/>
          </w:tcPr>
          <w:p>
            <w:pPr>
              <w:pStyle w:val="11"/>
            </w:pPr>
            <w:r>
              <w:t>事业</w:t>
            </w:r>
          </w:p>
        </w:tc>
        <w:tc>
          <w:tcPr>
            <w:tcW w:w="2126" w:type="dxa"/>
            <w:vAlign w:val="center"/>
          </w:tcPr>
          <w:p>
            <w:pPr>
              <w:pStyle w:val="11"/>
            </w:pPr>
            <w:r>
              <w:t>副科级</w:t>
            </w:r>
          </w:p>
        </w:tc>
        <w:tc>
          <w:tcPr>
            <w:tcW w:w="3827" w:type="dxa"/>
            <w:vAlign w:val="center"/>
          </w:tcPr>
          <w:p>
            <w:pPr>
              <w:pStyle w:val="11"/>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224.26万元，其中：一般公共预算收入224.26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曲阳县就业服务中心年度单位预算中支出预算的总体情况。2024年支出预算224.26万元，其中基本支出210.02万元，包括人员经费203.38万元和日常公用经费6.64万元；项目支出14.24万元，主要为就业中心公共就业服务专项活动项目9.00万元、就业服务中心劳务派遣人员经费项目5.24万元。</w:t>
      </w:r>
    </w:p>
    <w:p>
      <w:pPr>
        <w:pStyle w:val="16"/>
      </w:pPr>
      <w:r>
        <w:t>3、比上年增减情况</w:t>
      </w:r>
    </w:p>
    <w:p>
      <w:pPr>
        <w:pStyle w:val="16"/>
      </w:pPr>
      <w:r>
        <w:t>2024年预算收支安排224.26万元，较2023年预算减少17.86万元，其中：基本支出减少21.39万元，主要为在职转退休2人，退休人员死亡减少2人，工资、保险等人员经费减少；办公费、福利费、工会经费等公用经费也相应减少。项目支出增加3.53万元，主要为公共就业服务专项活动项目增加3万元，劳务派遣人员费用增加0.53万元。</w:t>
      </w:r>
    </w:p>
    <w:p>
      <w:pPr>
        <w:spacing w:before="10" w:after="10"/>
        <w:ind w:firstLine="640"/>
        <w:outlineLvl w:val="5"/>
      </w:pPr>
      <w:r>
        <w:rPr>
          <w:rFonts w:ascii="黑体" w:hAnsi="黑体" w:eastAsia="黑体" w:cs="黑体"/>
          <w:color w:val="000000"/>
          <w:sz w:val="32"/>
        </w:rPr>
        <w:t>三、机关运行经费安排情况</w:t>
      </w:r>
    </w:p>
    <w:p>
      <w:pPr>
        <w:pStyle w:val="17"/>
      </w:pPr>
      <w:r>
        <w:t>2024年，我单位运行经费共计安排6.64万元，主要用于日常维修、办公用房水电费、办公用房取暖费、办公用房物业管理费等日常运行支出。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0.80万元，其中因公出国（境）费0.00万元；公务用车购置及运维费0.80万元（其中：公务用车购置费为0.00万元，公务用车运维费0.80万元)；公务接待费0.00万元。与2023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1、就业服务中心劳务派遣人员经费项目绩效目标表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13063424P00081710002A</w:t>
            </w:r>
          </w:p>
        </w:tc>
        <w:tc>
          <w:tcPr>
            <w:tcW w:w="2835" w:type="dxa"/>
            <w:vAlign w:val="center"/>
          </w:tcPr>
          <w:p>
            <w:pPr>
              <w:pStyle w:val="8"/>
            </w:pPr>
            <w:r>
              <w:t>项目名称</w:t>
            </w:r>
          </w:p>
        </w:tc>
        <w:tc>
          <w:tcPr>
            <w:tcW w:w="6095" w:type="dxa"/>
            <w:gridSpan w:val="3"/>
            <w:vAlign w:val="center"/>
          </w:tcPr>
          <w:p>
            <w:pPr>
              <w:pStyle w:val="10"/>
            </w:pPr>
            <w:r>
              <w:t>就业服务中心劳务派遣人员经费项目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5.24</w:t>
            </w:r>
          </w:p>
        </w:tc>
        <w:tc>
          <w:tcPr>
            <w:tcW w:w="2835" w:type="dxa"/>
            <w:vAlign w:val="center"/>
          </w:tcPr>
          <w:p>
            <w:pPr>
              <w:pStyle w:val="8"/>
            </w:pPr>
            <w:r>
              <w:t>其中：财政    资金</w:t>
            </w:r>
          </w:p>
        </w:tc>
        <w:tc>
          <w:tcPr>
            <w:tcW w:w="2551" w:type="dxa"/>
            <w:vAlign w:val="center"/>
          </w:tcPr>
          <w:p>
            <w:pPr>
              <w:pStyle w:val="10"/>
            </w:pPr>
            <w:r>
              <w:t>5.24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预算数是5.24万元，其中县级资金5.24万元，主要用于发放劳务派遣人员劳务费，资金按月拨付。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1.31</w:t>
            </w:r>
          </w:p>
        </w:tc>
        <w:tc>
          <w:tcPr>
            <w:tcW w:w="2835" w:type="dxa"/>
            <w:vAlign w:val="center"/>
          </w:tcPr>
          <w:p>
            <w:pPr>
              <w:pStyle w:val="11"/>
            </w:pPr>
            <w:r>
              <w:t>2.62</w:t>
            </w:r>
          </w:p>
        </w:tc>
        <w:tc>
          <w:tcPr>
            <w:tcW w:w="2551" w:type="dxa"/>
            <w:vAlign w:val="center"/>
          </w:tcPr>
          <w:p>
            <w:pPr>
              <w:pStyle w:val="11"/>
            </w:pPr>
            <w:r>
              <w:t>3.93</w:t>
            </w:r>
          </w:p>
        </w:tc>
        <w:tc>
          <w:tcPr>
            <w:tcW w:w="3544" w:type="dxa"/>
            <w:gridSpan w:val="2"/>
            <w:vAlign w:val="center"/>
          </w:tcPr>
          <w:p>
            <w:pPr>
              <w:pStyle w:val="11"/>
            </w:pPr>
            <w:r>
              <w:t>5.24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1.通过对劳务派遣人员及时足额发放工资、缴纳保险、保障劳务派遣人员正常工作和生活需要。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劳务派遣人员数量</w:t>
            </w:r>
          </w:p>
        </w:tc>
        <w:tc>
          <w:tcPr>
            <w:tcW w:w="2268" w:type="dxa"/>
            <w:vAlign w:val="center"/>
          </w:tcPr>
          <w:p>
            <w:pPr>
              <w:pStyle w:val="10"/>
            </w:pPr>
            <w:r>
              <w:t>1人</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劳务派遣补助发放到位率</w:t>
            </w:r>
          </w:p>
        </w:tc>
        <w:tc>
          <w:tcPr>
            <w:tcW w:w="5386" w:type="dxa"/>
            <w:vAlign w:val="center"/>
          </w:tcPr>
          <w:p>
            <w:pPr>
              <w:pStyle w:val="10"/>
            </w:pPr>
            <w:r>
              <w:t>劳务派遣补助发放到位率</w:t>
            </w:r>
          </w:p>
        </w:tc>
        <w:tc>
          <w:tcPr>
            <w:tcW w:w="2268" w:type="dxa"/>
            <w:vAlign w:val="center"/>
          </w:tcPr>
          <w:p>
            <w:pPr>
              <w:pStyle w:val="10"/>
            </w:pPr>
            <w:r>
              <w:t>100%</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劳务派遣补助发放时间</w:t>
            </w:r>
          </w:p>
        </w:tc>
        <w:tc>
          <w:tcPr>
            <w:tcW w:w="5386" w:type="dxa"/>
            <w:vAlign w:val="center"/>
          </w:tcPr>
          <w:p>
            <w:pPr>
              <w:pStyle w:val="10"/>
            </w:pPr>
            <w:r>
              <w:t>劳务派遣补助发放时间</w:t>
            </w:r>
          </w:p>
        </w:tc>
        <w:tc>
          <w:tcPr>
            <w:tcW w:w="2268" w:type="dxa"/>
            <w:vAlign w:val="center"/>
          </w:tcPr>
          <w:p>
            <w:pPr>
              <w:pStyle w:val="10"/>
            </w:pPr>
            <w:r>
              <w:t>每月月底</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劳务派遣月均补助成本</w:t>
            </w:r>
          </w:p>
        </w:tc>
        <w:tc>
          <w:tcPr>
            <w:tcW w:w="5386" w:type="dxa"/>
            <w:vAlign w:val="center"/>
          </w:tcPr>
          <w:p>
            <w:pPr>
              <w:pStyle w:val="10"/>
            </w:pPr>
            <w:r>
              <w:t>劳务派遣人均补助成本</w:t>
            </w:r>
          </w:p>
        </w:tc>
        <w:tc>
          <w:tcPr>
            <w:tcW w:w="2268" w:type="dxa"/>
            <w:vAlign w:val="center"/>
          </w:tcPr>
          <w:p>
            <w:pPr>
              <w:pStyle w:val="10"/>
            </w:pPr>
            <w:r>
              <w:t>≥4030.01元/月</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提升就业财务工作的业务水平</w:t>
            </w:r>
          </w:p>
        </w:tc>
        <w:tc>
          <w:tcPr>
            <w:tcW w:w="5386" w:type="dxa"/>
            <w:vAlign w:val="center"/>
          </w:tcPr>
          <w:p>
            <w:pPr>
              <w:pStyle w:val="10"/>
            </w:pPr>
            <w:r>
              <w:t>提升就业财务工作的业务水平</w:t>
            </w:r>
          </w:p>
        </w:tc>
        <w:tc>
          <w:tcPr>
            <w:tcW w:w="2268" w:type="dxa"/>
            <w:vAlign w:val="center"/>
          </w:tcPr>
          <w:p>
            <w:pPr>
              <w:pStyle w:val="10"/>
            </w:pPr>
            <w:r>
              <w:t>有效提升</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≥98%</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2、就业中心公共就业服务专项活动项目绩效目标表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13063424P00AAN3100011</w:t>
            </w:r>
          </w:p>
        </w:tc>
        <w:tc>
          <w:tcPr>
            <w:tcW w:w="2835" w:type="dxa"/>
            <w:vAlign w:val="center"/>
          </w:tcPr>
          <w:p>
            <w:pPr>
              <w:pStyle w:val="8"/>
            </w:pPr>
            <w:r>
              <w:t>项目名称</w:t>
            </w:r>
          </w:p>
        </w:tc>
        <w:tc>
          <w:tcPr>
            <w:tcW w:w="6095" w:type="dxa"/>
            <w:gridSpan w:val="3"/>
            <w:vAlign w:val="center"/>
          </w:tcPr>
          <w:p>
            <w:pPr>
              <w:pStyle w:val="10"/>
            </w:pPr>
            <w:r>
              <w:t>就业中心公共就业服务专项活动项目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9.00</w:t>
            </w:r>
          </w:p>
        </w:tc>
        <w:tc>
          <w:tcPr>
            <w:tcW w:w="2835" w:type="dxa"/>
            <w:vAlign w:val="center"/>
          </w:tcPr>
          <w:p>
            <w:pPr>
              <w:pStyle w:val="8"/>
            </w:pPr>
            <w:r>
              <w:t>其中：财政    资金</w:t>
            </w:r>
          </w:p>
        </w:tc>
        <w:tc>
          <w:tcPr>
            <w:tcW w:w="2551" w:type="dxa"/>
            <w:vAlign w:val="center"/>
          </w:tcPr>
          <w:p>
            <w:pPr>
              <w:pStyle w:val="10"/>
            </w:pPr>
            <w:r>
              <w:t>9.00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预算数是9万元，其中县级资金9万元，主要用于公共就业服务活动印刷宣传资料及制作展板、条幅、喷绘布等，资金按进度拨付。</w:t>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2.25</w:t>
            </w:r>
          </w:p>
        </w:tc>
        <w:tc>
          <w:tcPr>
            <w:tcW w:w="2835" w:type="dxa"/>
            <w:vAlign w:val="center"/>
          </w:tcPr>
          <w:p>
            <w:pPr>
              <w:pStyle w:val="11"/>
            </w:pPr>
            <w:r>
              <w:t>4.50</w:t>
            </w:r>
          </w:p>
        </w:tc>
        <w:tc>
          <w:tcPr>
            <w:tcW w:w="2551" w:type="dxa"/>
            <w:vAlign w:val="center"/>
          </w:tcPr>
          <w:p>
            <w:pPr>
              <w:pStyle w:val="11"/>
            </w:pPr>
            <w:r>
              <w:t>6.75</w:t>
            </w:r>
          </w:p>
        </w:tc>
        <w:tc>
          <w:tcPr>
            <w:tcW w:w="3544" w:type="dxa"/>
            <w:gridSpan w:val="2"/>
            <w:vAlign w:val="center"/>
          </w:tcPr>
          <w:p>
            <w:pPr>
              <w:pStyle w:val="11"/>
            </w:pPr>
            <w:r>
              <w:t>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rPr>
                <w:rFonts w:hint="eastAsia" w:eastAsiaTheme="minorEastAsia"/>
                <w:lang w:eastAsia="zh-CN"/>
              </w:rPr>
            </w:pPr>
            <w:r>
              <w:t>1.更好促进城乡劳动者就业创业，保障基本公共就业服务，保障各类服务对象获得机会均等的基本公共就业服务。</w:t>
            </w:r>
            <w:r>
              <w:tab/>
            </w:r>
            <w:r>
              <w:tab/>
            </w:r>
            <w:r>
              <w:tab/>
            </w:r>
            <w:r>
              <w:tab/>
            </w:r>
            <w:r>
              <w:tab/>
            </w:r>
          </w:p>
          <w:p>
            <w:pPr>
              <w:pStyle w:val="10"/>
              <w:rPr>
                <w:rFonts w:hint="eastAsia" w:eastAsiaTheme="minorEastAsia"/>
                <w:lang w:eastAsia="zh-CN"/>
              </w:rPr>
            </w:pPr>
            <w:r>
              <w:t>2.全面提升公共就业服务质量和效率。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获得政策咨询人数</w:t>
            </w:r>
          </w:p>
        </w:tc>
        <w:tc>
          <w:tcPr>
            <w:tcW w:w="5386" w:type="dxa"/>
            <w:vAlign w:val="center"/>
          </w:tcPr>
          <w:p>
            <w:pPr>
              <w:pStyle w:val="10"/>
            </w:pPr>
            <w:r>
              <w:t>在各类公共就业服务专项活动中获得的就业政策咨询</w:t>
            </w:r>
          </w:p>
        </w:tc>
        <w:tc>
          <w:tcPr>
            <w:tcW w:w="2268" w:type="dxa"/>
            <w:vAlign w:val="center"/>
          </w:tcPr>
          <w:p>
            <w:pPr>
              <w:pStyle w:val="10"/>
            </w:pPr>
            <w:r>
              <w:t>≥2000人数</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公共就业服务活动完成率</w:t>
            </w:r>
          </w:p>
        </w:tc>
        <w:tc>
          <w:tcPr>
            <w:tcW w:w="5386" w:type="dxa"/>
            <w:vAlign w:val="center"/>
          </w:tcPr>
          <w:p>
            <w:pPr>
              <w:pStyle w:val="10"/>
            </w:pPr>
            <w:r>
              <w:t>公共就业服务活动完成率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活动开展及时性</w:t>
            </w:r>
          </w:p>
        </w:tc>
        <w:tc>
          <w:tcPr>
            <w:tcW w:w="5386" w:type="dxa"/>
            <w:vAlign w:val="center"/>
          </w:tcPr>
          <w:p>
            <w:pPr>
              <w:pStyle w:val="10"/>
            </w:pPr>
            <w:r>
              <w:t>各类公共就业服务专项活动开展及时性</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项目总成本</w:t>
            </w:r>
          </w:p>
        </w:tc>
        <w:tc>
          <w:tcPr>
            <w:tcW w:w="5386" w:type="dxa"/>
            <w:vAlign w:val="center"/>
          </w:tcPr>
          <w:p>
            <w:pPr>
              <w:pStyle w:val="10"/>
            </w:pPr>
            <w:r>
              <w:t>项目总成本</w:t>
            </w:r>
          </w:p>
        </w:tc>
        <w:tc>
          <w:tcPr>
            <w:tcW w:w="2268" w:type="dxa"/>
            <w:vAlign w:val="center"/>
          </w:tcPr>
          <w:p>
            <w:pPr>
              <w:pStyle w:val="10"/>
            </w:pPr>
            <w:r>
              <w:t>≤90000元</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≥500人次</w:t>
            </w:r>
          </w:p>
        </w:tc>
        <w:tc>
          <w:tcPr>
            <w:tcW w:w="1276"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316011曲阳县就业服务中心</w:t>
            </w:r>
          </w:p>
        </w:tc>
        <w:tc>
          <w:tcPr>
            <w:tcW w:w="7712"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曲阳县就业服务中心小计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公用项目</w:t>
            </w:r>
          </w:p>
        </w:tc>
        <w:tc>
          <w:tcPr>
            <w:tcW w:w="964" w:type="dxa"/>
            <w:vAlign w:val="center"/>
          </w:tcPr>
          <w:p>
            <w:pPr>
              <w:pStyle w:val="9"/>
            </w:pPr>
            <w:r>
              <w:t>5.57</w:t>
            </w:r>
          </w:p>
        </w:tc>
        <w:tc>
          <w:tcPr>
            <w:tcW w:w="1134" w:type="dxa"/>
            <w:vAlign w:val="center"/>
          </w:tcPr>
          <w:p>
            <w:pPr>
              <w:pStyle w:val="10"/>
            </w:pPr>
            <w:r>
              <w:t>车辆加油、添加燃料服务</w:t>
            </w:r>
          </w:p>
        </w:tc>
        <w:tc>
          <w:tcPr>
            <w:tcW w:w="1134" w:type="dxa"/>
            <w:vAlign w:val="center"/>
          </w:tcPr>
          <w:p>
            <w:pPr>
              <w:pStyle w:val="10"/>
            </w:pPr>
            <w:r>
              <w:t>C23120302</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0.80</w:t>
            </w:r>
          </w:p>
        </w:tc>
        <w:tc>
          <w:tcPr>
            <w:tcW w:w="964" w:type="dxa"/>
            <w:vAlign w:val="center"/>
          </w:tcPr>
          <w:p>
            <w:pPr>
              <w:pStyle w:val="9"/>
            </w:pPr>
            <w:r>
              <w:t>0.80</w:t>
            </w:r>
          </w:p>
        </w:tc>
        <w:tc>
          <w:tcPr>
            <w:tcW w:w="964" w:type="dxa"/>
            <w:vAlign w:val="center"/>
          </w:tcPr>
          <w:p>
            <w:pPr>
              <w:pStyle w:val="9"/>
            </w:pPr>
            <w:r>
              <w:t>0.80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就业中心公共就业服务专项活动项目</w:t>
            </w:r>
          </w:p>
        </w:tc>
        <w:tc>
          <w:tcPr>
            <w:tcW w:w="964" w:type="dxa"/>
            <w:vAlign w:val="center"/>
          </w:tcPr>
          <w:p>
            <w:pPr>
              <w:pStyle w:val="9"/>
            </w:pPr>
            <w:r>
              <w:t>9.00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批</w:t>
            </w:r>
          </w:p>
        </w:tc>
        <w:tc>
          <w:tcPr>
            <w:tcW w:w="850" w:type="dxa"/>
            <w:vAlign w:val="center"/>
          </w:tcPr>
          <w:p>
            <w:pPr>
              <w:pStyle w:val="9"/>
            </w:pPr>
            <w:r>
              <w:t>1</w:t>
            </w:r>
          </w:p>
        </w:tc>
        <w:tc>
          <w:tcPr>
            <w:tcW w:w="850" w:type="dxa"/>
            <w:vAlign w:val="center"/>
          </w:tcPr>
          <w:p>
            <w:pPr>
              <w:pStyle w:val="9"/>
            </w:pPr>
            <w:r>
              <w:t>4.20</w:t>
            </w:r>
          </w:p>
        </w:tc>
        <w:tc>
          <w:tcPr>
            <w:tcW w:w="964" w:type="dxa"/>
            <w:vAlign w:val="center"/>
          </w:tcPr>
          <w:p>
            <w:pPr>
              <w:pStyle w:val="9"/>
            </w:pPr>
            <w:r>
              <w:t>4.20</w:t>
            </w:r>
          </w:p>
        </w:tc>
        <w:tc>
          <w:tcPr>
            <w:tcW w:w="964" w:type="dxa"/>
            <w:vAlign w:val="center"/>
          </w:tcPr>
          <w:p>
            <w:pPr>
              <w:pStyle w:val="9"/>
            </w:pPr>
            <w:r>
              <w:t>4.20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4.20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曲阳县就业服务中心上年末固定资产金额为194.27万元（详见下表）。本年度拟购置固定资产总额为0.00万元，已按要求列入政府采购预算，详见政府采购预算表。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316011曲阳县就业服务中心</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194.27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2000</w:t>
            </w:r>
          </w:p>
        </w:tc>
        <w:tc>
          <w:tcPr>
            <w:tcW w:w="2835" w:type="dxa"/>
            <w:vAlign w:val="center"/>
          </w:tcPr>
          <w:p>
            <w:pPr>
              <w:pStyle w:val="9"/>
            </w:pPr>
            <w:r>
              <w:t>135.53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2000</w:t>
            </w:r>
          </w:p>
        </w:tc>
        <w:tc>
          <w:tcPr>
            <w:tcW w:w="2835" w:type="dxa"/>
            <w:vAlign w:val="center"/>
          </w:tcPr>
          <w:p>
            <w:pPr>
              <w:pStyle w:val="9"/>
            </w:pPr>
            <w:r>
              <w:t>135.53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w:t>
            </w:r>
          </w:p>
        </w:tc>
        <w:tc>
          <w:tcPr>
            <w:tcW w:w="2835" w:type="dxa"/>
            <w:vAlign w:val="center"/>
          </w:tcPr>
          <w:p>
            <w:pPr>
              <w:pStyle w:val="9"/>
            </w:pPr>
            <w:r>
              <w:t>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164</w:t>
            </w:r>
          </w:p>
        </w:tc>
        <w:tc>
          <w:tcPr>
            <w:tcW w:w="2835" w:type="dxa"/>
            <w:vAlign w:val="center"/>
          </w:tcPr>
          <w:p>
            <w:pPr>
              <w:pStyle w:val="9"/>
            </w:pPr>
            <w:r>
              <w:t>51.10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7F"/>
    <w:rsid w:val="00166CFC"/>
    <w:rsid w:val="00321FFF"/>
    <w:rsid w:val="00A318D9"/>
    <w:rsid w:val="00AC7335"/>
    <w:rsid w:val="00F6067F"/>
    <w:rsid w:val="65426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23"/>
    <w:basedOn w:val="1"/>
    <w:qFormat/>
    <w:uiPriority w:val="0"/>
    <w:pPr>
      <w:jc w:val="right"/>
    </w:pPr>
    <w:rPr>
      <w:rFonts w:ascii="方正书宋_GBK" w:hAnsi="方正书宋_GBK" w:eastAsia="方正书宋_GBK" w:cs="方正书宋_GBK"/>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2024-02-28T11:55:00Z</dcterms:created>
  <dcterms:modified xsi:type="dcterms:W3CDTF">2024-02-28T03:55:00Z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2024-02-28T11:54:55Z</dcterms:created>
  <dcterms:modified xsi:type="dcterms:W3CDTF">2024-02-28T03:54:55Z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2024-02-28T11:54:55Z</dcterms:created>
  <dcterms:modified xsi:type="dcterms:W3CDTF">2024-02-28T03:54:55Z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2024-02-28T11:54:42Z</dcterms:created>
  <dcterms:modified xsi:type="dcterms:W3CDTF">2024-02-28T03:54:42Z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2024-02-28T11:54:50Z</dcterms:created>
  <dcterms:modified xsi:type="dcterms:W3CDTF">2024-02-28T03:54:50Z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2024-02-28T11:54:44Z</dcterms:created>
  <dcterms:modified xsi:type="dcterms:W3CDTF">2024-02-28T03:54:44Z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2024-02-28T11:54:49Z</dcterms:created>
  <dcterms:modified xsi:type="dcterms:W3CDTF">2024-02-28T03:54:49Z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2024-02-28T11:54:41Z</dcterms:created>
  <dcterms:modified xsi:type="dcterms:W3CDTF">2024-02-28T03:54:41Z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2024-02-28T11:54:40Z</dcterms:created>
  <dcterms:modified xsi:type="dcterms:W3CDTF">2024-02-28T03:54:40Z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2024-02-28T11:54:50Z</dcterms:created>
  <dcterms:modified xsi:type="dcterms:W3CDTF">2024-02-28T03:54:50Z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2024-02-28T11:54:32Z</dcterms:created>
  <dcterms:modified xsi:type="dcterms:W3CDTF">2024-02-28T03:54:32Z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2024-02-28T11:55:05Z</dcterms:created>
  <dcterms:modified xsi:type="dcterms:W3CDTF">2024-02-28T03:55:05Z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2024-02-28T11:55:01Z</dcterms:created>
  <dcterms:modified xsi:type="dcterms:W3CDTF">2024-02-28T03:55:01Z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2024-02-28T11:54:44Z</dcterms:created>
  <dcterms:modified xsi:type="dcterms:W3CDTF">2024-02-28T03:54:44Z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2024-02-28T11:54:59Z</dcterms:created>
  <dcterms:modified xsi:type="dcterms:W3CDTF">2024-02-28T03:54:58Z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2024-02-28T11:54:51Z</dcterms:created>
  <dcterms:modified xsi:type="dcterms:W3CDTF">2024-02-28T03:54:51Z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2024-02-28T11:54:43Z</dcterms:created>
  <dcterms:modified xsi:type="dcterms:W3CDTF">2024-02-28T03:54:43Z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2024-02-28T11:54:42Z</dcterms:created>
  <dcterms:modified xsi:type="dcterms:W3CDTF">2024-02-28T03:54:42Z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2024-02-28T11:54:41Z</dcterms:created>
  <dcterms:modified xsi:type="dcterms:W3CDTF">2024-02-28T03:54:41Z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2024-02-28T11:54:36Z</dcterms:created>
  <dcterms:modified xsi:type="dcterms:W3CDTF">2024-02-28T03:54:36Z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2024-02-28T11:55:06Z</dcterms:created>
  <dcterms:modified xsi:type="dcterms:W3CDTF">2024-02-28T03:55:06Z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2024-02-28T11:54:49Z</dcterms:created>
  <dcterms:modified xsi:type="dcterms:W3CDTF">2024-02-28T03:54:49Z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2024-02-28T11:54:40Z</dcterms:created>
  <dcterms:modified xsi:type="dcterms:W3CDTF">2024-02-28T03:54:40Z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2024-02-28T11:54:49Z</dcterms:created>
  <dcterms:modified xsi:type="dcterms:W3CDTF">2024-02-28T03:54:49Z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2024-02-28T11:55:01Z</dcterms:created>
  <dcterms:modified xsi:type="dcterms:W3CDTF">2024-02-28T03:55:01Z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2024-02-28T11:55:00Z</dcterms:created>
  <dcterms:modified xsi:type="dcterms:W3CDTF">2024-02-28T03:55:00Z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2024-02-28T11:54:44Z</dcterms:created>
  <dcterms:modified xsi:type="dcterms:W3CDTF">2024-02-28T03:54:44Z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2024-02-28T11:54:43Z</dcterms:created>
  <dcterms:modified xsi:type="dcterms:W3CDTF">2024-02-28T03:54:43Z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2024-02-28T11:54:40Z</dcterms:created>
  <dcterms:modified xsi:type="dcterms:W3CDTF">2024-02-28T03:54:39Z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2024-02-28T11:54:42Z</dcterms:created>
  <dcterms:modified xsi:type="dcterms:W3CDTF">2024-02-28T03:54:42Z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2024-02-28T11:54:41Z</dcterms:created>
  <dcterms:modified xsi:type="dcterms:W3CDTF">2024-02-28T03:54:41Z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2024-02-28T11:54:54Z</dcterms:created>
  <dcterms:modified xsi:type="dcterms:W3CDTF">2024-02-28T03:54:54Z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2024-02-28T11:54:39Z</dcterms:created>
  <dcterms:modified xsi:type="dcterms:W3CDTF">2024-02-28T03:54:39Z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2024-02-28T11:55:06Z</dcterms:created>
  <dcterms:modified xsi:type="dcterms:W3CDTF">2024-02-28T03:55:06Z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2024-02-28T11:55:01Z</dcterms:created>
  <dcterms:modified xsi:type="dcterms:W3CDTF">2024-02-28T03:55:01Z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2024-02-28T11:54:50Z</dcterms:created>
  <dcterms:modified xsi:type="dcterms:W3CDTF">2024-02-28T03:54:50Z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2024-02-28T11:54:48Z</dcterms:created>
  <dcterms:modified xsi:type="dcterms:W3CDTF">2024-02-28T03:54:48Z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2024-02-28T11:54:43Z</dcterms:created>
  <dcterms:modified xsi:type="dcterms:W3CDTF">2024-02-28T03:54:43Z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2024-02-28T11:54:41Z</dcterms:created>
  <dcterms:modified xsi:type="dcterms:W3CDTF">2024-02-28T03:54:41Z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2024-02-28T11:54:40Z</dcterms:created>
  <dcterms:modified xsi:type="dcterms:W3CDTF">2024-02-28T03:54:40Z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2024-02-28T11:54:42Z</dcterms:created>
  <dcterms:modified xsi:type="dcterms:W3CDTF">2024-02-28T03:54:42Z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2024-02-28T11:55:00Z</dcterms:created>
  <dcterms:modified xsi:type="dcterms:W3CDTF">2024-02-28T03:55:00Z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2024-02-28T11:54:39Z</dcterms:created>
  <dcterms:modified xsi:type="dcterms:W3CDTF">2024-02-28T03:54:39Z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2024-02-28T11:55:07Z</dcterms:created>
  <dcterms:modified xsi:type="dcterms:W3CDTF">2024-02-28T03:55:07Z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2024-02-28T11:55:02Z</dcterms:created>
  <dcterms:modified xsi:type="dcterms:W3CDTF">2024-02-28T03:55:02Z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2EBF958-2138-490D-8701-0B936C97991B}">
  <ds:schemaRefs/>
</ds:datastoreItem>
</file>

<file path=customXml/itemProps11.xml><?xml version="1.0" encoding="utf-8"?>
<ds:datastoreItem xmlns:ds="http://schemas.openxmlformats.org/officeDocument/2006/customXml" ds:itemID="{1CBB8B16-DDE1-45B8-A79C-8311DBD88039}">
  <ds:schemaRefs/>
</ds:datastoreItem>
</file>

<file path=customXml/itemProps12.xml><?xml version="1.0" encoding="utf-8"?>
<ds:datastoreItem xmlns:ds="http://schemas.openxmlformats.org/officeDocument/2006/customXml" ds:itemID="{1A27669C-FDC5-4F98-AF65-E6EDA38ADF84}">
  <ds:schemaRefs/>
</ds:datastoreItem>
</file>

<file path=customXml/itemProps13.xml><?xml version="1.0" encoding="utf-8"?>
<ds:datastoreItem xmlns:ds="http://schemas.openxmlformats.org/officeDocument/2006/customXml" ds:itemID="{A8173A12-ED24-4DAD-864C-2C945ACEA2B9}">
  <ds:schemaRefs/>
</ds:datastoreItem>
</file>

<file path=customXml/itemProps14.xml><?xml version="1.0" encoding="utf-8"?>
<ds:datastoreItem xmlns:ds="http://schemas.openxmlformats.org/officeDocument/2006/customXml" ds:itemID="{C6F536B6-5430-4824-BC2D-FC9B40073661}">
  <ds:schemaRefs/>
</ds:datastoreItem>
</file>

<file path=customXml/itemProps15.xml><?xml version="1.0" encoding="utf-8"?>
<ds:datastoreItem xmlns:ds="http://schemas.openxmlformats.org/officeDocument/2006/customXml" ds:itemID="{37FA4CB2-D583-4B9A-AA28-9F079A4B4335}">
  <ds:schemaRefs/>
</ds:datastoreItem>
</file>

<file path=customXml/itemProps16.xml><?xml version="1.0" encoding="utf-8"?>
<ds:datastoreItem xmlns:ds="http://schemas.openxmlformats.org/officeDocument/2006/customXml" ds:itemID="{36BF8C70-2BD9-46B7-990D-6719E2872D16}">
  <ds:schemaRefs/>
</ds:datastoreItem>
</file>

<file path=customXml/itemProps17.xml><?xml version="1.0" encoding="utf-8"?>
<ds:datastoreItem xmlns:ds="http://schemas.openxmlformats.org/officeDocument/2006/customXml" ds:itemID="{E65EAA20-8A87-4228-89AA-026E75F685C3}">
  <ds:schemaRefs/>
</ds:datastoreItem>
</file>

<file path=customXml/itemProps18.xml><?xml version="1.0" encoding="utf-8"?>
<ds:datastoreItem xmlns:ds="http://schemas.openxmlformats.org/officeDocument/2006/customXml" ds:itemID="{647F8A1E-E142-410D-A4E4-C1BA2D2D4FBB}">
  <ds:schemaRefs/>
</ds:datastoreItem>
</file>

<file path=customXml/itemProps19.xml><?xml version="1.0" encoding="utf-8"?>
<ds:datastoreItem xmlns:ds="http://schemas.openxmlformats.org/officeDocument/2006/customXml" ds:itemID="{A1F602BC-4790-4C58-8BE9-E98A926C2CAC}">
  <ds:schemaRefs/>
</ds:datastoreItem>
</file>

<file path=customXml/itemProps2.xml><?xml version="1.0" encoding="utf-8"?>
<ds:datastoreItem xmlns:ds="http://schemas.openxmlformats.org/officeDocument/2006/customXml" ds:itemID="{884CF04F-2978-4B3F-9064-448097C7FD62}">
  <ds:schemaRefs/>
</ds:datastoreItem>
</file>

<file path=customXml/itemProps20.xml><?xml version="1.0" encoding="utf-8"?>
<ds:datastoreItem xmlns:ds="http://schemas.openxmlformats.org/officeDocument/2006/customXml" ds:itemID="{F8BDAD77-D0DF-4AC9-A567-3E7279F8E1D9}">
  <ds:schemaRefs/>
</ds:datastoreItem>
</file>

<file path=customXml/itemProps21.xml><?xml version="1.0" encoding="utf-8"?>
<ds:datastoreItem xmlns:ds="http://schemas.openxmlformats.org/officeDocument/2006/customXml" ds:itemID="{26C9C374-64C4-4C12-944E-5C103527EB2A}">
  <ds:schemaRefs/>
</ds:datastoreItem>
</file>

<file path=customXml/itemProps22.xml><?xml version="1.0" encoding="utf-8"?>
<ds:datastoreItem xmlns:ds="http://schemas.openxmlformats.org/officeDocument/2006/customXml" ds:itemID="{1F74E769-983E-48B1-842D-ADEEDBE85469}">
  <ds:schemaRefs/>
</ds:datastoreItem>
</file>

<file path=customXml/itemProps23.xml><?xml version="1.0" encoding="utf-8"?>
<ds:datastoreItem xmlns:ds="http://schemas.openxmlformats.org/officeDocument/2006/customXml" ds:itemID="{688A65F0-785E-4F26-96E1-945109800ABB}">
  <ds:schemaRefs/>
</ds:datastoreItem>
</file>

<file path=customXml/itemProps24.xml><?xml version="1.0" encoding="utf-8"?>
<ds:datastoreItem xmlns:ds="http://schemas.openxmlformats.org/officeDocument/2006/customXml" ds:itemID="{FA5BB3C6-2EEC-45F6-899A-76184A9F2B77}">
  <ds:schemaRefs/>
</ds:datastoreItem>
</file>

<file path=customXml/itemProps25.xml><?xml version="1.0" encoding="utf-8"?>
<ds:datastoreItem xmlns:ds="http://schemas.openxmlformats.org/officeDocument/2006/customXml" ds:itemID="{746425F9-B526-4BCF-97D2-99749BE36EDB}">
  <ds:schemaRefs/>
</ds:datastoreItem>
</file>

<file path=customXml/itemProps26.xml><?xml version="1.0" encoding="utf-8"?>
<ds:datastoreItem xmlns:ds="http://schemas.openxmlformats.org/officeDocument/2006/customXml" ds:itemID="{64234153-7A92-40D0-9184-90EB455C7D8A}">
  <ds:schemaRefs/>
</ds:datastoreItem>
</file>

<file path=customXml/itemProps27.xml><?xml version="1.0" encoding="utf-8"?>
<ds:datastoreItem xmlns:ds="http://schemas.openxmlformats.org/officeDocument/2006/customXml" ds:itemID="{BE5971DC-9B09-485A-B746-691232FD91C1}">
  <ds:schemaRefs/>
</ds:datastoreItem>
</file>

<file path=customXml/itemProps28.xml><?xml version="1.0" encoding="utf-8"?>
<ds:datastoreItem xmlns:ds="http://schemas.openxmlformats.org/officeDocument/2006/customXml" ds:itemID="{CF9E521C-A499-4B2E-90E6-236BAA2983CC}">
  <ds:schemaRefs/>
</ds:datastoreItem>
</file>

<file path=customXml/itemProps29.xml><?xml version="1.0" encoding="utf-8"?>
<ds:datastoreItem xmlns:ds="http://schemas.openxmlformats.org/officeDocument/2006/customXml" ds:itemID="{1C61C9C0-C99D-41F3-8893-2B5061D69D80}">
  <ds:schemaRefs/>
</ds:datastoreItem>
</file>

<file path=customXml/itemProps3.xml><?xml version="1.0" encoding="utf-8"?>
<ds:datastoreItem xmlns:ds="http://schemas.openxmlformats.org/officeDocument/2006/customXml" ds:itemID="{34C4D11B-88B8-4C81-BD7A-FD2E0FCFE071}">
  <ds:schemaRefs/>
</ds:datastoreItem>
</file>

<file path=customXml/itemProps30.xml><?xml version="1.0" encoding="utf-8"?>
<ds:datastoreItem xmlns:ds="http://schemas.openxmlformats.org/officeDocument/2006/customXml" ds:itemID="{6FDCE935-9AE0-44F5-96B4-CB24AB5E43C2}">
  <ds:schemaRefs/>
</ds:datastoreItem>
</file>

<file path=customXml/itemProps31.xml><?xml version="1.0" encoding="utf-8"?>
<ds:datastoreItem xmlns:ds="http://schemas.openxmlformats.org/officeDocument/2006/customXml" ds:itemID="{80225A99-B070-46E2-801E-73CE5E81969C}">
  <ds:schemaRefs/>
</ds:datastoreItem>
</file>

<file path=customXml/itemProps32.xml><?xml version="1.0" encoding="utf-8"?>
<ds:datastoreItem xmlns:ds="http://schemas.openxmlformats.org/officeDocument/2006/customXml" ds:itemID="{67AD978A-07F6-40FC-A8EA-B4E30C57002E}">
  <ds:schemaRefs/>
</ds:datastoreItem>
</file>

<file path=customXml/itemProps33.xml><?xml version="1.0" encoding="utf-8"?>
<ds:datastoreItem xmlns:ds="http://schemas.openxmlformats.org/officeDocument/2006/customXml" ds:itemID="{C7FF2106-ADA3-45A3-8248-ED7DFDC936F5}">
  <ds:schemaRefs/>
</ds:datastoreItem>
</file>

<file path=customXml/itemProps34.xml><?xml version="1.0" encoding="utf-8"?>
<ds:datastoreItem xmlns:ds="http://schemas.openxmlformats.org/officeDocument/2006/customXml" ds:itemID="{AD72785E-89CD-48E0-96F4-A2456E6C63AC}">
  <ds:schemaRefs/>
</ds:datastoreItem>
</file>

<file path=customXml/itemProps35.xml><?xml version="1.0" encoding="utf-8"?>
<ds:datastoreItem xmlns:ds="http://schemas.openxmlformats.org/officeDocument/2006/customXml" ds:itemID="{E19C6F76-0D70-471C-A291-78320DC12411}">
  <ds:schemaRefs/>
</ds:datastoreItem>
</file>

<file path=customXml/itemProps36.xml><?xml version="1.0" encoding="utf-8"?>
<ds:datastoreItem xmlns:ds="http://schemas.openxmlformats.org/officeDocument/2006/customXml" ds:itemID="{9168DF6D-DBD3-425C-9E2E-810D771B5B23}">
  <ds:schemaRefs/>
</ds:datastoreItem>
</file>

<file path=customXml/itemProps37.xml><?xml version="1.0" encoding="utf-8"?>
<ds:datastoreItem xmlns:ds="http://schemas.openxmlformats.org/officeDocument/2006/customXml" ds:itemID="{1C4C8304-EEF2-49E4-83F3-0F851FF2C933}">
  <ds:schemaRefs/>
</ds:datastoreItem>
</file>

<file path=customXml/itemProps38.xml><?xml version="1.0" encoding="utf-8"?>
<ds:datastoreItem xmlns:ds="http://schemas.openxmlformats.org/officeDocument/2006/customXml" ds:itemID="{57B38E04-9FDC-4DC2-9F2F-4F3D7AEB3C39}">
  <ds:schemaRefs/>
</ds:datastoreItem>
</file>

<file path=customXml/itemProps39.xml><?xml version="1.0" encoding="utf-8"?>
<ds:datastoreItem xmlns:ds="http://schemas.openxmlformats.org/officeDocument/2006/customXml" ds:itemID="{53AA2350-45D8-4AD0-8C11-311508CE4744}">
  <ds:schemaRefs/>
</ds:datastoreItem>
</file>

<file path=customXml/itemProps4.xml><?xml version="1.0" encoding="utf-8"?>
<ds:datastoreItem xmlns:ds="http://schemas.openxmlformats.org/officeDocument/2006/customXml" ds:itemID="{E12EE7BB-DBA4-4889-98CD-8E9CFA2F95A9}">
  <ds:schemaRefs/>
</ds:datastoreItem>
</file>

<file path=customXml/itemProps40.xml><?xml version="1.0" encoding="utf-8"?>
<ds:datastoreItem xmlns:ds="http://schemas.openxmlformats.org/officeDocument/2006/customXml" ds:itemID="{FC37085B-ED7D-4F15-8166-918E0DDEE179}">
  <ds:schemaRefs/>
</ds:datastoreItem>
</file>

<file path=customXml/itemProps41.xml><?xml version="1.0" encoding="utf-8"?>
<ds:datastoreItem xmlns:ds="http://schemas.openxmlformats.org/officeDocument/2006/customXml" ds:itemID="{7A9F1510-C238-45E3-A1B1-3F515199B794}">
  <ds:schemaRefs/>
</ds:datastoreItem>
</file>

<file path=customXml/itemProps42.xml><?xml version="1.0" encoding="utf-8"?>
<ds:datastoreItem xmlns:ds="http://schemas.openxmlformats.org/officeDocument/2006/customXml" ds:itemID="{8FC01AB8-27ED-4E4E-9560-E042B2C0D17B}">
  <ds:schemaRefs/>
</ds:datastoreItem>
</file>

<file path=customXml/itemProps43.xml><?xml version="1.0" encoding="utf-8"?>
<ds:datastoreItem xmlns:ds="http://schemas.openxmlformats.org/officeDocument/2006/customXml" ds:itemID="{97EF3834-DA73-45A6-A964-511B3E19A5A5}">
  <ds:schemaRefs/>
</ds:datastoreItem>
</file>

<file path=customXml/itemProps44.xml><?xml version="1.0" encoding="utf-8"?>
<ds:datastoreItem xmlns:ds="http://schemas.openxmlformats.org/officeDocument/2006/customXml" ds:itemID="{E687BB81-ADB6-458A-81C2-C6BDBC36FE20}">
  <ds:schemaRefs/>
</ds:datastoreItem>
</file>

<file path=customXml/itemProps45.xml><?xml version="1.0" encoding="utf-8"?>
<ds:datastoreItem xmlns:ds="http://schemas.openxmlformats.org/officeDocument/2006/customXml" ds:itemID="{C50621EF-0131-4E62-A9A0-4F3C608098D7}">
  <ds:schemaRefs/>
</ds:datastoreItem>
</file>

<file path=customXml/itemProps46.xml><?xml version="1.0" encoding="utf-8"?>
<ds:datastoreItem xmlns:ds="http://schemas.openxmlformats.org/officeDocument/2006/customXml" ds:itemID="{D1B9E2CF-CB57-4ED8-8F61-129A362C8604}">
  <ds:schemaRefs/>
</ds:datastoreItem>
</file>

<file path=customXml/itemProps47.xml><?xml version="1.0" encoding="utf-8"?>
<ds:datastoreItem xmlns:ds="http://schemas.openxmlformats.org/officeDocument/2006/customXml" ds:itemID="{CCCD70E3-1ADB-4875-962B-8723999C4702}">
  <ds:schemaRefs/>
</ds:datastoreItem>
</file>

<file path=customXml/itemProps48.xml><?xml version="1.0" encoding="utf-8"?>
<ds:datastoreItem xmlns:ds="http://schemas.openxmlformats.org/officeDocument/2006/customXml" ds:itemID="{51BCB2C4-0B0B-423B-B649-5D6C8A8FF03B}">
  <ds:schemaRefs/>
</ds:datastoreItem>
</file>

<file path=customXml/itemProps49.xml><?xml version="1.0" encoding="utf-8"?>
<ds:datastoreItem xmlns:ds="http://schemas.openxmlformats.org/officeDocument/2006/customXml" ds:itemID="{697FFE3F-40F6-4328-A579-6857148C2AD6}">
  <ds:schemaRefs/>
</ds:datastoreItem>
</file>

<file path=customXml/itemProps5.xml><?xml version="1.0" encoding="utf-8"?>
<ds:datastoreItem xmlns:ds="http://schemas.openxmlformats.org/officeDocument/2006/customXml" ds:itemID="{86B389F4-4744-4323-A470-D03B6E5E8640}">
  <ds:schemaRefs/>
</ds:datastoreItem>
</file>

<file path=customXml/itemProps50.xml><?xml version="1.0" encoding="utf-8"?>
<ds:datastoreItem xmlns:ds="http://schemas.openxmlformats.org/officeDocument/2006/customXml" ds:itemID="{F9FF9B5B-89AE-476D-9788-9018C432E473}">
  <ds:schemaRefs/>
</ds:datastoreItem>
</file>

<file path=customXml/itemProps51.xml><?xml version="1.0" encoding="utf-8"?>
<ds:datastoreItem xmlns:ds="http://schemas.openxmlformats.org/officeDocument/2006/customXml" ds:itemID="{029D18E9-0BD2-4E9B-944D-326BC32FA8E7}">
  <ds:schemaRefs/>
</ds:datastoreItem>
</file>

<file path=customXml/itemProps52.xml><?xml version="1.0" encoding="utf-8"?>
<ds:datastoreItem xmlns:ds="http://schemas.openxmlformats.org/officeDocument/2006/customXml" ds:itemID="{71D20A12-CB5D-4A86-8901-3845147F2F9A}">
  <ds:schemaRefs/>
</ds:datastoreItem>
</file>

<file path=customXml/itemProps53.xml><?xml version="1.0" encoding="utf-8"?>
<ds:datastoreItem xmlns:ds="http://schemas.openxmlformats.org/officeDocument/2006/customXml" ds:itemID="{2DDF8434-CE43-4226-AE55-78EC7EFB49AA}">
  <ds:schemaRefs/>
</ds:datastoreItem>
</file>

<file path=customXml/itemProps54.xml><?xml version="1.0" encoding="utf-8"?>
<ds:datastoreItem xmlns:ds="http://schemas.openxmlformats.org/officeDocument/2006/customXml" ds:itemID="{D7C14600-C431-4764-BF3D-6113B16C1CDC}">
  <ds:schemaRefs/>
</ds:datastoreItem>
</file>

<file path=customXml/itemProps55.xml><?xml version="1.0" encoding="utf-8"?>
<ds:datastoreItem xmlns:ds="http://schemas.openxmlformats.org/officeDocument/2006/customXml" ds:itemID="{F731F51C-51EF-4934-86FB-64EA48F55B98}">
  <ds:schemaRefs/>
</ds:datastoreItem>
</file>

<file path=customXml/itemProps56.xml><?xml version="1.0" encoding="utf-8"?>
<ds:datastoreItem xmlns:ds="http://schemas.openxmlformats.org/officeDocument/2006/customXml" ds:itemID="{A98D6FEA-2E6D-4E15-9F69-737612C389E5}">
  <ds:schemaRefs/>
</ds:datastoreItem>
</file>

<file path=customXml/itemProps57.xml><?xml version="1.0" encoding="utf-8"?>
<ds:datastoreItem xmlns:ds="http://schemas.openxmlformats.org/officeDocument/2006/customXml" ds:itemID="{743F0499-BA67-4BF0-A1F6-89CFC7EF4065}">
  <ds:schemaRefs/>
</ds:datastoreItem>
</file>

<file path=customXml/itemProps58.xml><?xml version="1.0" encoding="utf-8"?>
<ds:datastoreItem xmlns:ds="http://schemas.openxmlformats.org/officeDocument/2006/customXml" ds:itemID="{64A4DF60-7CFC-42CC-A9CE-B1723CFC1887}">
  <ds:schemaRefs/>
</ds:datastoreItem>
</file>

<file path=customXml/itemProps59.xml><?xml version="1.0" encoding="utf-8"?>
<ds:datastoreItem xmlns:ds="http://schemas.openxmlformats.org/officeDocument/2006/customXml" ds:itemID="{3278AA41-07A0-489E-8B98-DD41C356EF4D}">
  <ds:schemaRefs/>
</ds:datastoreItem>
</file>

<file path=customXml/itemProps6.xml><?xml version="1.0" encoding="utf-8"?>
<ds:datastoreItem xmlns:ds="http://schemas.openxmlformats.org/officeDocument/2006/customXml" ds:itemID="{6CAA2D57-FF3F-4411-9FA5-30FC34A55F31}">
  <ds:schemaRefs/>
</ds:datastoreItem>
</file>

<file path=customXml/itemProps60.xml><?xml version="1.0" encoding="utf-8"?>
<ds:datastoreItem xmlns:ds="http://schemas.openxmlformats.org/officeDocument/2006/customXml" ds:itemID="{AFA98A27-F7FF-401F-BCC1-33AD636F411A}">
  <ds:schemaRefs/>
</ds:datastoreItem>
</file>

<file path=customXml/itemProps61.xml><?xml version="1.0" encoding="utf-8"?>
<ds:datastoreItem xmlns:ds="http://schemas.openxmlformats.org/officeDocument/2006/customXml" ds:itemID="{69A81E13-C95A-4BE9-98C9-7F94C5D26BFD}">
  <ds:schemaRefs/>
</ds:datastoreItem>
</file>

<file path=customXml/itemProps62.xml><?xml version="1.0" encoding="utf-8"?>
<ds:datastoreItem xmlns:ds="http://schemas.openxmlformats.org/officeDocument/2006/customXml" ds:itemID="{FB386998-51B6-4FFE-BD48-46CED4A647D3}">
  <ds:schemaRefs/>
</ds:datastoreItem>
</file>

<file path=customXml/itemProps63.xml><?xml version="1.0" encoding="utf-8"?>
<ds:datastoreItem xmlns:ds="http://schemas.openxmlformats.org/officeDocument/2006/customXml" ds:itemID="{F37BE947-DF12-4C33-8DAF-7B2430B41D33}">
  <ds:schemaRefs/>
</ds:datastoreItem>
</file>

<file path=customXml/itemProps64.xml><?xml version="1.0" encoding="utf-8"?>
<ds:datastoreItem xmlns:ds="http://schemas.openxmlformats.org/officeDocument/2006/customXml" ds:itemID="{DCB50982-4605-42E2-B2D6-53B32DCE3D7C}">
  <ds:schemaRefs/>
</ds:datastoreItem>
</file>

<file path=customXml/itemProps65.xml><?xml version="1.0" encoding="utf-8"?>
<ds:datastoreItem xmlns:ds="http://schemas.openxmlformats.org/officeDocument/2006/customXml" ds:itemID="{BCC9F2E1-2CE1-4F68-9E98-13A2FE3D606B}">
  <ds:schemaRefs/>
</ds:datastoreItem>
</file>

<file path=customXml/itemProps66.xml><?xml version="1.0" encoding="utf-8"?>
<ds:datastoreItem xmlns:ds="http://schemas.openxmlformats.org/officeDocument/2006/customXml" ds:itemID="{0459187C-FA1A-405D-BA80-180C69F6EA09}">
  <ds:schemaRefs/>
</ds:datastoreItem>
</file>

<file path=customXml/itemProps67.xml><?xml version="1.0" encoding="utf-8"?>
<ds:datastoreItem xmlns:ds="http://schemas.openxmlformats.org/officeDocument/2006/customXml" ds:itemID="{59E9C091-4DC6-44E4-B7D8-26F6E85BCF89}">
  <ds:schemaRefs/>
</ds:datastoreItem>
</file>

<file path=customXml/itemProps68.xml><?xml version="1.0" encoding="utf-8"?>
<ds:datastoreItem xmlns:ds="http://schemas.openxmlformats.org/officeDocument/2006/customXml" ds:itemID="{0040BD52-5BE3-4E93-9980-A9E41DBDF5C3}">
  <ds:schemaRefs/>
</ds:datastoreItem>
</file>

<file path=customXml/itemProps69.xml><?xml version="1.0" encoding="utf-8"?>
<ds:datastoreItem xmlns:ds="http://schemas.openxmlformats.org/officeDocument/2006/customXml" ds:itemID="{35F8D2D0-7B8D-4B51-AF91-A25C033E89AA}">
  <ds:schemaRefs/>
</ds:datastoreItem>
</file>

<file path=customXml/itemProps7.xml><?xml version="1.0" encoding="utf-8"?>
<ds:datastoreItem xmlns:ds="http://schemas.openxmlformats.org/officeDocument/2006/customXml" ds:itemID="{C5E19060-6647-4475-A297-6256CAE807C1}">
  <ds:schemaRefs/>
</ds:datastoreItem>
</file>

<file path=customXml/itemProps70.xml><?xml version="1.0" encoding="utf-8"?>
<ds:datastoreItem xmlns:ds="http://schemas.openxmlformats.org/officeDocument/2006/customXml" ds:itemID="{C1D7ADB4-9369-4339-922F-30E65D6DFAA2}">
  <ds:schemaRefs/>
</ds:datastoreItem>
</file>

<file path=customXml/itemProps71.xml><?xml version="1.0" encoding="utf-8"?>
<ds:datastoreItem xmlns:ds="http://schemas.openxmlformats.org/officeDocument/2006/customXml" ds:itemID="{F33743A5-BFA2-4181-ADFF-C6C52BE7BF08}">
  <ds:schemaRefs/>
</ds:datastoreItem>
</file>

<file path=customXml/itemProps72.xml><?xml version="1.0" encoding="utf-8"?>
<ds:datastoreItem xmlns:ds="http://schemas.openxmlformats.org/officeDocument/2006/customXml" ds:itemID="{4215FCBE-C02F-452F-A365-D86856FA845A}">
  <ds:schemaRefs/>
</ds:datastoreItem>
</file>

<file path=customXml/itemProps73.xml><?xml version="1.0" encoding="utf-8"?>
<ds:datastoreItem xmlns:ds="http://schemas.openxmlformats.org/officeDocument/2006/customXml" ds:itemID="{CCB768BB-791E-40A3-811D-2FB84572AF54}">
  <ds:schemaRefs/>
</ds:datastoreItem>
</file>

<file path=customXml/itemProps74.xml><?xml version="1.0" encoding="utf-8"?>
<ds:datastoreItem xmlns:ds="http://schemas.openxmlformats.org/officeDocument/2006/customXml" ds:itemID="{4EFBD14B-0B7F-403E-8AB0-6868792FDC1C}">
  <ds:schemaRefs/>
</ds:datastoreItem>
</file>

<file path=customXml/itemProps75.xml><?xml version="1.0" encoding="utf-8"?>
<ds:datastoreItem xmlns:ds="http://schemas.openxmlformats.org/officeDocument/2006/customXml" ds:itemID="{5F10D0B1-CDB9-49D5-8172-914724C84B10}">
  <ds:schemaRefs/>
</ds:datastoreItem>
</file>

<file path=customXml/itemProps76.xml><?xml version="1.0" encoding="utf-8"?>
<ds:datastoreItem xmlns:ds="http://schemas.openxmlformats.org/officeDocument/2006/customXml" ds:itemID="{4B58ADD9-7CF8-4CF9-A87B-EF767CB0FD6C}">
  <ds:schemaRefs/>
</ds:datastoreItem>
</file>

<file path=customXml/itemProps77.xml><?xml version="1.0" encoding="utf-8"?>
<ds:datastoreItem xmlns:ds="http://schemas.openxmlformats.org/officeDocument/2006/customXml" ds:itemID="{754F73EC-2915-4777-8CE1-AFD595CDB248}">
  <ds:schemaRefs/>
</ds:datastoreItem>
</file>

<file path=customXml/itemProps78.xml><?xml version="1.0" encoding="utf-8"?>
<ds:datastoreItem xmlns:ds="http://schemas.openxmlformats.org/officeDocument/2006/customXml" ds:itemID="{7323B5C9-5FF6-41CD-9B17-612B50E47505}">
  <ds:schemaRefs/>
</ds:datastoreItem>
</file>

<file path=customXml/itemProps79.xml><?xml version="1.0" encoding="utf-8"?>
<ds:datastoreItem xmlns:ds="http://schemas.openxmlformats.org/officeDocument/2006/customXml" ds:itemID="{8DB8B8EE-2BE4-47DA-B7EC-69FEBFC00A8A}">
  <ds:schemaRefs/>
</ds:datastoreItem>
</file>

<file path=customXml/itemProps8.xml><?xml version="1.0" encoding="utf-8"?>
<ds:datastoreItem xmlns:ds="http://schemas.openxmlformats.org/officeDocument/2006/customXml" ds:itemID="{5C44F5E0-3EDC-4E01-A70F-9BC4255AEC22}">
  <ds:schemaRefs/>
</ds:datastoreItem>
</file>

<file path=customXml/itemProps80.xml><?xml version="1.0" encoding="utf-8"?>
<ds:datastoreItem xmlns:ds="http://schemas.openxmlformats.org/officeDocument/2006/customXml" ds:itemID="{894DC80C-84B0-4332-99D9-C99378B22A01}">
  <ds:schemaRefs/>
</ds:datastoreItem>
</file>

<file path=customXml/itemProps81.xml><?xml version="1.0" encoding="utf-8"?>
<ds:datastoreItem xmlns:ds="http://schemas.openxmlformats.org/officeDocument/2006/customXml" ds:itemID="{D30D9BCD-8405-4AE7-9940-22676BC924E1}">
  <ds:schemaRefs/>
</ds:datastoreItem>
</file>

<file path=customXml/itemProps82.xml><?xml version="1.0" encoding="utf-8"?>
<ds:datastoreItem xmlns:ds="http://schemas.openxmlformats.org/officeDocument/2006/customXml" ds:itemID="{26A1F464-2FD4-4885-80CF-852A6F833C7C}">
  <ds:schemaRefs/>
</ds:datastoreItem>
</file>

<file path=customXml/itemProps83.xml><?xml version="1.0" encoding="utf-8"?>
<ds:datastoreItem xmlns:ds="http://schemas.openxmlformats.org/officeDocument/2006/customXml" ds:itemID="{BA91093E-7914-424A-804E-CD9F0E72A405}">
  <ds:schemaRefs/>
</ds:datastoreItem>
</file>

<file path=customXml/itemProps84.xml><?xml version="1.0" encoding="utf-8"?>
<ds:datastoreItem xmlns:ds="http://schemas.openxmlformats.org/officeDocument/2006/customXml" ds:itemID="{872301FB-60B8-4C59-A17D-78536A451846}">
  <ds:schemaRefs/>
</ds:datastoreItem>
</file>

<file path=customXml/itemProps85.xml><?xml version="1.0" encoding="utf-8"?>
<ds:datastoreItem xmlns:ds="http://schemas.openxmlformats.org/officeDocument/2006/customXml" ds:itemID="{886E568C-4EE9-45BA-AD5E-F259D8C68CF8}">
  <ds:schemaRefs/>
</ds:datastoreItem>
</file>

<file path=customXml/itemProps86.xml><?xml version="1.0" encoding="utf-8"?>
<ds:datastoreItem xmlns:ds="http://schemas.openxmlformats.org/officeDocument/2006/customXml" ds:itemID="{3F9D7E50-9B2C-4AAA-BA4E-A2F3A1CF4F76}">
  <ds:schemaRefs/>
</ds:datastoreItem>
</file>

<file path=customXml/itemProps87.xml><?xml version="1.0" encoding="utf-8"?>
<ds:datastoreItem xmlns:ds="http://schemas.openxmlformats.org/officeDocument/2006/customXml" ds:itemID="{44D8D02E-573D-4815-8E2E-E3BBA094B0B3}">
  <ds:schemaRefs/>
</ds:datastoreItem>
</file>

<file path=customXml/itemProps88.xml><?xml version="1.0" encoding="utf-8"?>
<ds:datastoreItem xmlns:ds="http://schemas.openxmlformats.org/officeDocument/2006/customXml" ds:itemID="{C985ABA1-5CC8-4072-8CE3-6A64B528BF89}">
  <ds:schemaRefs/>
</ds:datastoreItem>
</file>

<file path=customXml/itemProps89.xml><?xml version="1.0" encoding="utf-8"?>
<ds:datastoreItem xmlns:ds="http://schemas.openxmlformats.org/officeDocument/2006/customXml" ds:itemID="{9C7B72F4-9523-487F-A3CF-BF84760F1BA3}">
  <ds:schemaRefs/>
</ds:datastoreItem>
</file>

<file path=customXml/itemProps9.xml><?xml version="1.0" encoding="utf-8"?>
<ds:datastoreItem xmlns:ds="http://schemas.openxmlformats.org/officeDocument/2006/customXml" ds:itemID="{4A307FE8-B2D0-46EF-B4D8-9C29D9107519}">
  <ds:schemaRefs/>
</ds:datastoreItem>
</file>

<file path=customXml/itemProps90.xml><?xml version="1.0" encoding="utf-8"?>
<ds:datastoreItem xmlns:ds="http://schemas.openxmlformats.org/officeDocument/2006/customXml" ds:itemID="{98BB4150-6532-4C40-BE66-A27BD47BD572}">
  <ds:schemaRefs/>
</ds:datastoreItem>
</file>

<file path=customXml/itemProps91.xml><?xml version="1.0" encoding="utf-8"?>
<ds:datastoreItem xmlns:ds="http://schemas.openxmlformats.org/officeDocument/2006/customXml" ds:itemID="{82ACD4D5-5F0C-43B5-AB2B-2D52F05400FA}">
  <ds:schemaRefs/>
</ds:datastoreItem>
</file>

<file path=docProps/app.xml><?xml version="1.0" encoding="utf-8"?>
<Properties xmlns="http://schemas.openxmlformats.org/officeDocument/2006/extended-properties" xmlns:vt="http://schemas.openxmlformats.org/officeDocument/2006/docPropsVTypes">
  <Template>Normal</Template>
  <Pages>139</Pages>
  <Words>10216</Words>
  <Characters>58232</Characters>
  <Lines>485</Lines>
  <Paragraphs>136</Paragraphs>
  <TotalTime>0</TotalTime>
  <ScaleCrop>false</ScaleCrop>
  <LinksUpToDate>false</LinksUpToDate>
  <CharactersWithSpaces>68312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2024-02-28T04:04:00Z</dcterms:created>
  <dc:creator>Administrator</dc:creator>
  <cp:lastModifiedBy>6665</cp:lastModifiedBy>
  <dcterms:modified xsi:type="dcterms:W3CDTF">2024-06-27T02:49:35Z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