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85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8</w:t>
      </w:r>
      <w:r>
        <w:rPr>
          <w:rFonts w:hint="eastAsia"/>
          <w:lang w:eastAsia="zh-CN"/>
        </w:rPr>
        <w:t>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rPr>
          <w:rFonts w:hint="eastAsia"/>
          <w:lang w:eastAsia="zh-CN"/>
        </w:rPr>
        <w:t>9</w:t>
      </w:r>
      <w:r>
        <w:rPr>
          <w:rFonts w:hint="eastAsia"/>
          <w:lang w:eastAsia="zh-CN"/>
        </w:rPr>
        <w:fldChar w:fldCharType="end"/>
      </w:r>
      <w:r>
        <w:rPr>
          <w:rFonts w:hint="eastAsia"/>
          <w:lang w:eastAsia="zh-CN"/>
        </w:rPr>
        <w:t>0</w:t>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rPr>
          <w:rFonts w:hint="eastAsia"/>
          <w:lang w:eastAsia="zh-CN"/>
        </w:rPr>
        <w:t>9</w:t>
      </w:r>
      <w:r>
        <w:rPr>
          <w:rFonts w:hint="eastAsia"/>
          <w:lang w:eastAsia="zh-CN"/>
        </w:rPr>
        <w:fldChar w:fldCharType="end"/>
      </w:r>
      <w:r>
        <w:rPr>
          <w:rFonts w:hint="eastAsia"/>
          <w:lang w:eastAsia="zh-CN"/>
        </w:rPr>
        <w:t>1</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332曲阳县水利局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6229.96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3354.08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7905.73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9584.04</w:t>
            </w:r>
          </w:p>
        </w:tc>
        <w:tc>
          <w:tcPr>
            <w:tcW w:w="4535" w:type="dxa"/>
            <w:vAlign w:val="center"/>
          </w:tcPr>
          <w:p>
            <w:pPr>
              <w:pStyle w:val="14"/>
            </w:pPr>
            <w:r>
              <w:t>本年支出合计</w:t>
            </w:r>
          </w:p>
        </w:tc>
        <w:tc>
          <w:tcPr>
            <w:tcW w:w="2126" w:type="dxa"/>
            <w:vAlign w:val="center"/>
          </w:tcPr>
          <w:p>
            <w:pPr>
              <w:pStyle w:val="15"/>
            </w:pPr>
            <w:r>
              <w:t>14030.65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4446.61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14030.65</w:t>
            </w:r>
          </w:p>
        </w:tc>
        <w:tc>
          <w:tcPr>
            <w:tcW w:w="4535" w:type="dxa"/>
            <w:vAlign w:val="center"/>
          </w:tcPr>
          <w:p>
            <w:pPr>
              <w:pStyle w:val="14"/>
            </w:pPr>
            <w:r>
              <w:t>支出总计</w:t>
            </w:r>
          </w:p>
        </w:tc>
        <w:tc>
          <w:tcPr>
            <w:tcW w:w="2126" w:type="dxa"/>
            <w:vAlign w:val="center"/>
          </w:tcPr>
          <w:p>
            <w:pPr>
              <w:pStyle w:val="15"/>
            </w:pPr>
            <w:r>
              <w:t>14030.65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332曲阳县水利局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14030.65</w:t>
            </w:r>
          </w:p>
        </w:tc>
        <w:tc>
          <w:tcPr>
            <w:tcW w:w="1134" w:type="dxa"/>
            <w:vAlign w:val="center"/>
          </w:tcPr>
          <w:p>
            <w:pPr>
              <w:pStyle w:val="15"/>
            </w:pPr>
            <w:r>
              <w:t>9584.04</w:t>
            </w:r>
          </w:p>
        </w:tc>
        <w:tc>
          <w:tcPr>
            <w:tcW w:w="1134" w:type="dxa"/>
            <w:vAlign w:val="center"/>
          </w:tcPr>
          <w:p>
            <w:pPr>
              <w:pStyle w:val="15"/>
            </w:pPr>
            <w:r>
              <w:t>9584.04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4446.61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436.35</w:t>
            </w:r>
          </w:p>
        </w:tc>
        <w:tc>
          <w:tcPr>
            <w:tcW w:w="1134" w:type="dxa"/>
            <w:vAlign w:val="center"/>
          </w:tcPr>
          <w:p>
            <w:pPr>
              <w:pStyle w:val="11"/>
            </w:pPr>
            <w:r>
              <w:t>436.35</w:t>
            </w:r>
          </w:p>
        </w:tc>
        <w:tc>
          <w:tcPr>
            <w:tcW w:w="1134" w:type="dxa"/>
            <w:vAlign w:val="center"/>
          </w:tcPr>
          <w:p>
            <w:pPr>
              <w:pStyle w:val="11"/>
            </w:pPr>
            <w:r>
              <w:t>436.35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427.29</w:t>
            </w:r>
          </w:p>
        </w:tc>
        <w:tc>
          <w:tcPr>
            <w:tcW w:w="1134" w:type="dxa"/>
            <w:vAlign w:val="center"/>
          </w:tcPr>
          <w:p>
            <w:pPr>
              <w:pStyle w:val="11"/>
            </w:pPr>
            <w:r>
              <w:t>427.29</w:t>
            </w:r>
          </w:p>
        </w:tc>
        <w:tc>
          <w:tcPr>
            <w:tcW w:w="1134" w:type="dxa"/>
            <w:vAlign w:val="center"/>
          </w:tcPr>
          <w:p>
            <w:pPr>
              <w:pStyle w:val="11"/>
            </w:pPr>
            <w:r>
              <w:t>427.29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49.05</w:t>
            </w:r>
          </w:p>
        </w:tc>
        <w:tc>
          <w:tcPr>
            <w:tcW w:w="1134" w:type="dxa"/>
            <w:vAlign w:val="center"/>
          </w:tcPr>
          <w:p>
            <w:pPr>
              <w:pStyle w:val="11"/>
            </w:pPr>
            <w:r>
              <w:t>49.05</w:t>
            </w:r>
          </w:p>
        </w:tc>
        <w:tc>
          <w:tcPr>
            <w:tcW w:w="1134" w:type="dxa"/>
            <w:vAlign w:val="center"/>
          </w:tcPr>
          <w:p>
            <w:pPr>
              <w:pStyle w:val="11"/>
            </w:pPr>
            <w:r>
              <w:t>49.05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162.99</w:t>
            </w:r>
          </w:p>
        </w:tc>
        <w:tc>
          <w:tcPr>
            <w:tcW w:w="1134" w:type="dxa"/>
            <w:vAlign w:val="center"/>
          </w:tcPr>
          <w:p>
            <w:pPr>
              <w:pStyle w:val="11"/>
            </w:pPr>
            <w:r>
              <w:t>162.99</w:t>
            </w:r>
          </w:p>
        </w:tc>
        <w:tc>
          <w:tcPr>
            <w:tcW w:w="1134" w:type="dxa"/>
            <w:vAlign w:val="center"/>
          </w:tcPr>
          <w:p>
            <w:pPr>
              <w:pStyle w:val="11"/>
            </w:pPr>
            <w:r>
              <w:t>162.99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150.14</w:t>
            </w:r>
          </w:p>
        </w:tc>
        <w:tc>
          <w:tcPr>
            <w:tcW w:w="1134" w:type="dxa"/>
            <w:vAlign w:val="center"/>
          </w:tcPr>
          <w:p>
            <w:pPr>
              <w:pStyle w:val="11"/>
            </w:pPr>
            <w:r>
              <w:t>150.14</w:t>
            </w:r>
          </w:p>
        </w:tc>
        <w:tc>
          <w:tcPr>
            <w:tcW w:w="1134" w:type="dxa"/>
            <w:vAlign w:val="center"/>
          </w:tcPr>
          <w:p>
            <w:pPr>
              <w:pStyle w:val="11"/>
            </w:pPr>
            <w:r>
              <w:t>150.14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65.11</w:t>
            </w:r>
          </w:p>
        </w:tc>
        <w:tc>
          <w:tcPr>
            <w:tcW w:w="1134" w:type="dxa"/>
            <w:vAlign w:val="center"/>
          </w:tcPr>
          <w:p>
            <w:pPr>
              <w:pStyle w:val="11"/>
            </w:pPr>
            <w:r>
              <w:t>65.11</w:t>
            </w:r>
          </w:p>
        </w:tc>
        <w:tc>
          <w:tcPr>
            <w:tcW w:w="1134" w:type="dxa"/>
            <w:vAlign w:val="center"/>
          </w:tcPr>
          <w:p>
            <w:pPr>
              <w:pStyle w:val="11"/>
            </w:pPr>
            <w:r>
              <w:t>65.11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9.06</w:t>
            </w:r>
          </w:p>
        </w:tc>
        <w:tc>
          <w:tcPr>
            <w:tcW w:w="1134" w:type="dxa"/>
            <w:vAlign w:val="center"/>
          </w:tcPr>
          <w:p>
            <w:pPr>
              <w:pStyle w:val="11"/>
            </w:pPr>
            <w:r>
              <w:t>9.06</w:t>
            </w:r>
          </w:p>
        </w:tc>
        <w:tc>
          <w:tcPr>
            <w:tcW w:w="1134" w:type="dxa"/>
            <w:vAlign w:val="center"/>
          </w:tcPr>
          <w:p>
            <w:pPr>
              <w:pStyle w:val="11"/>
            </w:pPr>
            <w:r>
              <w:t>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5.13</w:t>
            </w:r>
          </w:p>
        </w:tc>
        <w:tc>
          <w:tcPr>
            <w:tcW w:w="1134" w:type="dxa"/>
            <w:vAlign w:val="center"/>
          </w:tcPr>
          <w:p>
            <w:pPr>
              <w:pStyle w:val="11"/>
            </w:pPr>
            <w:r>
              <w:t>5.13</w:t>
            </w:r>
          </w:p>
        </w:tc>
        <w:tc>
          <w:tcPr>
            <w:tcW w:w="1134" w:type="dxa"/>
            <w:vAlign w:val="center"/>
          </w:tcPr>
          <w:p>
            <w:pPr>
              <w:pStyle w:val="11"/>
            </w:pPr>
            <w:r>
              <w:t>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97.29</w:t>
            </w:r>
          </w:p>
        </w:tc>
        <w:tc>
          <w:tcPr>
            <w:tcW w:w="1134" w:type="dxa"/>
            <w:vAlign w:val="center"/>
          </w:tcPr>
          <w:p>
            <w:pPr>
              <w:pStyle w:val="11"/>
            </w:pPr>
            <w:r>
              <w:t>97.29</w:t>
            </w:r>
          </w:p>
        </w:tc>
        <w:tc>
          <w:tcPr>
            <w:tcW w:w="1134" w:type="dxa"/>
            <w:vAlign w:val="center"/>
          </w:tcPr>
          <w:p>
            <w:pPr>
              <w:pStyle w:val="11"/>
            </w:pPr>
            <w:r>
              <w:t>97.29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97.29</w:t>
            </w:r>
          </w:p>
        </w:tc>
        <w:tc>
          <w:tcPr>
            <w:tcW w:w="1134" w:type="dxa"/>
            <w:vAlign w:val="center"/>
          </w:tcPr>
          <w:p>
            <w:pPr>
              <w:pStyle w:val="11"/>
            </w:pPr>
            <w:r>
              <w:t>97.29</w:t>
            </w:r>
          </w:p>
        </w:tc>
        <w:tc>
          <w:tcPr>
            <w:tcW w:w="1134" w:type="dxa"/>
            <w:vAlign w:val="center"/>
          </w:tcPr>
          <w:p>
            <w:pPr>
              <w:pStyle w:val="11"/>
            </w:pPr>
            <w:r>
              <w:t>97.29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63.47</w:t>
            </w:r>
          </w:p>
        </w:tc>
        <w:tc>
          <w:tcPr>
            <w:tcW w:w="1134" w:type="dxa"/>
            <w:vAlign w:val="center"/>
          </w:tcPr>
          <w:p>
            <w:pPr>
              <w:pStyle w:val="11"/>
            </w:pPr>
            <w:r>
              <w:t>63.47</w:t>
            </w:r>
          </w:p>
        </w:tc>
        <w:tc>
          <w:tcPr>
            <w:tcW w:w="1134" w:type="dxa"/>
            <w:vAlign w:val="center"/>
          </w:tcPr>
          <w:p>
            <w:pPr>
              <w:pStyle w:val="11"/>
            </w:pPr>
            <w:r>
              <w:t>63.47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30.31</w:t>
            </w:r>
          </w:p>
        </w:tc>
        <w:tc>
          <w:tcPr>
            <w:tcW w:w="1134" w:type="dxa"/>
            <w:vAlign w:val="center"/>
          </w:tcPr>
          <w:p>
            <w:pPr>
              <w:pStyle w:val="11"/>
            </w:pPr>
            <w:r>
              <w:t>30.31</w:t>
            </w:r>
          </w:p>
        </w:tc>
        <w:tc>
          <w:tcPr>
            <w:tcW w:w="1134" w:type="dxa"/>
            <w:vAlign w:val="center"/>
          </w:tcPr>
          <w:p>
            <w:pPr>
              <w:pStyle w:val="11"/>
            </w:pPr>
            <w:r>
              <w:t>30.31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7905.73</w:t>
            </w:r>
          </w:p>
        </w:tc>
        <w:tc>
          <w:tcPr>
            <w:tcW w:w="1134" w:type="dxa"/>
            <w:vAlign w:val="center"/>
          </w:tcPr>
          <w:p>
            <w:pPr>
              <w:pStyle w:val="11"/>
            </w:pPr>
            <w:r>
              <w:t>5724.12</w:t>
            </w:r>
          </w:p>
        </w:tc>
        <w:tc>
          <w:tcPr>
            <w:tcW w:w="1134" w:type="dxa"/>
            <w:vAlign w:val="center"/>
          </w:tcPr>
          <w:p>
            <w:pPr>
              <w:pStyle w:val="11"/>
            </w:pPr>
            <w:r>
              <w:t>5724.12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2181.61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2894.09</w:t>
            </w:r>
          </w:p>
        </w:tc>
        <w:tc>
          <w:tcPr>
            <w:tcW w:w="1134" w:type="dxa"/>
            <w:vAlign w:val="center"/>
          </w:tcPr>
          <w:p>
            <w:pPr>
              <w:pStyle w:val="11"/>
            </w:pPr>
            <w:r>
              <w:t>2370.04</w:t>
            </w:r>
          </w:p>
        </w:tc>
        <w:tc>
          <w:tcPr>
            <w:tcW w:w="1134" w:type="dxa"/>
            <w:vAlign w:val="center"/>
          </w:tcPr>
          <w:p>
            <w:pPr>
              <w:pStyle w:val="11"/>
            </w:pPr>
            <w:r>
              <w:t>2370.04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96.12</w:t>
            </w:r>
          </w:p>
        </w:tc>
        <w:tc>
          <w:tcPr>
            <w:tcW w:w="1134" w:type="dxa"/>
            <w:vAlign w:val="center"/>
          </w:tcPr>
          <w:p>
            <w:pPr>
              <w:pStyle w:val="11"/>
            </w:pPr>
            <w:r>
              <w:t>96.12</w:t>
            </w:r>
          </w:p>
        </w:tc>
        <w:tc>
          <w:tcPr>
            <w:tcW w:w="1134" w:type="dxa"/>
            <w:vAlign w:val="center"/>
          </w:tcPr>
          <w:p>
            <w:pPr>
              <w:pStyle w:val="11"/>
            </w:pPr>
            <w:r>
              <w:t>96.12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2130302</w:t>
            </w:r>
          </w:p>
        </w:tc>
        <w:tc>
          <w:tcPr>
            <w:tcW w:w="1559" w:type="dxa"/>
            <w:vAlign w:val="center"/>
          </w:tcPr>
          <w:p>
            <w:pPr>
              <w:pStyle w:val="12"/>
            </w:pPr>
            <w:r>
              <w:t>一般行政管理事务</w:t>
            </w:r>
          </w:p>
        </w:tc>
        <w:tc>
          <w:tcPr>
            <w:tcW w:w="1134" w:type="dxa"/>
            <w:vAlign w:val="center"/>
          </w:tcPr>
          <w:p>
            <w:pPr>
              <w:pStyle w:val="11"/>
            </w:pPr>
            <w:r>
              <w:t>178.33</w:t>
            </w:r>
          </w:p>
        </w:tc>
        <w:tc>
          <w:tcPr>
            <w:tcW w:w="1134" w:type="dxa"/>
            <w:vAlign w:val="center"/>
          </w:tcPr>
          <w:p>
            <w:pPr>
              <w:pStyle w:val="11"/>
            </w:pPr>
            <w:r>
              <w:t>178.33</w:t>
            </w:r>
          </w:p>
        </w:tc>
        <w:tc>
          <w:tcPr>
            <w:tcW w:w="1134" w:type="dxa"/>
            <w:vAlign w:val="center"/>
          </w:tcPr>
          <w:p>
            <w:pPr>
              <w:pStyle w:val="11"/>
            </w:pPr>
            <w:r>
              <w:t>178.33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2130304</w:t>
            </w:r>
          </w:p>
        </w:tc>
        <w:tc>
          <w:tcPr>
            <w:tcW w:w="1559" w:type="dxa"/>
            <w:vAlign w:val="center"/>
          </w:tcPr>
          <w:p>
            <w:pPr>
              <w:pStyle w:val="12"/>
            </w:pPr>
            <w:r>
              <w:t>水利行业业务管理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152.19</w:t>
            </w:r>
          </w:p>
        </w:tc>
        <w:tc>
          <w:tcPr>
            <w:tcW w:w="1134" w:type="dxa"/>
            <w:vAlign w:val="center"/>
          </w:tcPr>
          <w:p>
            <w:pPr>
              <w:pStyle w:val="11"/>
            </w:pPr>
            <w:r>
              <w:t>138.28</w:t>
            </w:r>
          </w:p>
        </w:tc>
        <w:tc>
          <w:tcPr>
            <w:tcW w:w="1134" w:type="dxa"/>
            <w:vAlign w:val="center"/>
          </w:tcPr>
          <w:p>
            <w:pPr>
              <w:pStyle w:val="11"/>
            </w:pPr>
            <w:r>
              <w:t>138.28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2130309</w:t>
            </w:r>
          </w:p>
        </w:tc>
        <w:tc>
          <w:tcPr>
            <w:tcW w:w="1559" w:type="dxa"/>
            <w:vAlign w:val="center"/>
          </w:tcPr>
          <w:p>
            <w:pPr>
              <w:pStyle w:val="12"/>
            </w:pPr>
            <w:r>
              <w:t>水利执法监督</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560.12</w:t>
            </w:r>
          </w:p>
        </w:tc>
        <w:tc>
          <w:tcPr>
            <w:tcW w:w="1134" w:type="dxa"/>
            <w:vAlign w:val="center"/>
          </w:tcPr>
          <w:p>
            <w:pPr>
              <w:pStyle w:val="11"/>
            </w:pPr>
            <w:r>
              <w:t>310.12</w:t>
            </w:r>
          </w:p>
        </w:tc>
        <w:tc>
          <w:tcPr>
            <w:tcW w:w="1134" w:type="dxa"/>
            <w:vAlign w:val="center"/>
          </w:tcPr>
          <w:p>
            <w:pPr>
              <w:pStyle w:val="11"/>
            </w:pPr>
            <w:r>
              <w:t>310.12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336.42</w:t>
            </w:r>
          </w:p>
        </w:tc>
        <w:tc>
          <w:tcPr>
            <w:tcW w:w="1134" w:type="dxa"/>
            <w:vAlign w:val="center"/>
          </w:tcPr>
          <w:p>
            <w:pPr>
              <w:pStyle w:val="11"/>
            </w:pPr>
            <w:r>
              <w:t>336.01</w:t>
            </w:r>
          </w:p>
        </w:tc>
        <w:tc>
          <w:tcPr>
            <w:tcW w:w="1134" w:type="dxa"/>
            <w:vAlign w:val="center"/>
          </w:tcPr>
          <w:p>
            <w:pPr>
              <w:pStyle w:val="11"/>
            </w:pPr>
            <w:r>
              <w:t>336.01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2130312</w:t>
            </w:r>
          </w:p>
        </w:tc>
        <w:tc>
          <w:tcPr>
            <w:tcW w:w="1559" w:type="dxa"/>
            <w:vAlign w:val="center"/>
          </w:tcPr>
          <w:p>
            <w:pPr>
              <w:pStyle w:val="12"/>
            </w:pPr>
            <w:r>
              <w:t>水质监测</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373.90</w:t>
            </w:r>
          </w:p>
        </w:tc>
        <w:tc>
          <w:tcPr>
            <w:tcW w:w="1134" w:type="dxa"/>
            <w:vAlign w:val="center"/>
          </w:tcPr>
          <w:p>
            <w:pPr>
              <w:pStyle w:val="11"/>
            </w:pPr>
            <w:r>
              <w:t>202.50</w:t>
            </w:r>
          </w:p>
        </w:tc>
        <w:tc>
          <w:tcPr>
            <w:tcW w:w="1134" w:type="dxa"/>
            <w:vAlign w:val="center"/>
          </w:tcPr>
          <w:p>
            <w:pPr>
              <w:pStyle w:val="11"/>
            </w:pPr>
            <w:r>
              <w:t>202.50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2130315</w:t>
            </w:r>
          </w:p>
        </w:tc>
        <w:tc>
          <w:tcPr>
            <w:tcW w:w="1559" w:type="dxa"/>
            <w:vAlign w:val="center"/>
          </w:tcPr>
          <w:p>
            <w:pPr>
              <w:pStyle w:val="12"/>
            </w:pPr>
            <w:r>
              <w:t>抗旱</w:t>
            </w:r>
          </w:p>
        </w:tc>
        <w:tc>
          <w:tcPr>
            <w:tcW w:w="1134" w:type="dxa"/>
            <w:vAlign w:val="center"/>
          </w:tcPr>
          <w:p>
            <w:pPr>
              <w:pStyle w:val="11"/>
            </w:pPr>
            <w:r>
              <w:t>64.17</w:t>
            </w:r>
          </w:p>
        </w:tc>
        <w:tc>
          <w:tcPr>
            <w:tcW w:w="1134" w:type="dxa"/>
            <w:vAlign w:val="center"/>
          </w:tcPr>
          <w:p>
            <w:pPr>
              <w:pStyle w:val="11"/>
            </w:pPr>
            <w:r>
              <w:t>58.55</w:t>
            </w:r>
          </w:p>
        </w:tc>
        <w:tc>
          <w:tcPr>
            <w:tcW w:w="1134" w:type="dxa"/>
            <w:vAlign w:val="center"/>
          </w:tcPr>
          <w:p>
            <w:pPr>
              <w:pStyle w:val="11"/>
            </w:pPr>
            <w:r>
              <w:t>58.55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82.73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2130335</w:t>
            </w:r>
          </w:p>
        </w:tc>
        <w:tc>
          <w:tcPr>
            <w:tcW w:w="1559" w:type="dxa"/>
            <w:vAlign w:val="center"/>
          </w:tcPr>
          <w:p>
            <w:pPr>
              <w:pStyle w:val="12"/>
            </w:pPr>
            <w:r>
              <w:t>农村供水</w:t>
            </w:r>
          </w:p>
        </w:tc>
        <w:tc>
          <w:tcPr>
            <w:tcW w:w="1134" w:type="dxa"/>
            <w:vAlign w:val="center"/>
          </w:tcPr>
          <w:p>
            <w:pPr>
              <w:pStyle w:val="11"/>
            </w:pPr>
            <w:r>
              <w:t>294.00</w:t>
            </w:r>
          </w:p>
        </w:tc>
        <w:tc>
          <w:tcPr>
            <w:tcW w:w="1134" w:type="dxa"/>
            <w:vAlign w:val="center"/>
          </w:tcPr>
          <w:p>
            <w:pPr>
              <w:pStyle w:val="11"/>
            </w:pPr>
            <w:r>
              <w:t>294.00</w:t>
            </w:r>
          </w:p>
        </w:tc>
        <w:tc>
          <w:tcPr>
            <w:tcW w:w="1134" w:type="dxa"/>
            <w:vAlign w:val="center"/>
          </w:tcPr>
          <w:p>
            <w:pPr>
              <w:pStyle w:val="11"/>
            </w:pPr>
            <w:r>
              <w:t>294.00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587.10</w:t>
            </w:r>
          </w:p>
        </w:tc>
        <w:tc>
          <w:tcPr>
            <w:tcW w:w="1134" w:type="dxa"/>
            <w:vAlign w:val="center"/>
          </w:tcPr>
          <w:p>
            <w:pPr>
              <w:pStyle w:val="11"/>
            </w:pPr>
            <w:r>
              <w:t>587.10</w:t>
            </w:r>
          </w:p>
        </w:tc>
        <w:tc>
          <w:tcPr>
            <w:tcW w:w="1134" w:type="dxa"/>
            <w:vAlign w:val="center"/>
          </w:tcPr>
          <w:p>
            <w:pPr>
              <w:pStyle w:val="11"/>
            </w:pPr>
            <w:r>
              <w:t>587.10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21366</w:t>
            </w:r>
          </w:p>
        </w:tc>
        <w:tc>
          <w:tcPr>
            <w:tcW w:w="1559" w:type="dxa"/>
            <w:vAlign w:val="center"/>
          </w:tcPr>
          <w:p>
            <w:pPr>
              <w:pStyle w:val="12"/>
            </w:pPr>
            <w:r>
              <w:t>大中型水库库区基金安排的支出</w:t>
            </w:r>
          </w:p>
        </w:tc>
        <w:tc>
          <w:tcPr>
            <w:tcW w:w="1134" w:type="dxa"/>
            <w:vAlign w:val="center"/>
          </w:tcPr>
          <w:p>
            <w:pPr>
              <w:pStyle w:val="11"/>
            </w:pPr>
            <w:r>
              <w:t>1657.55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2136601</w:t>
            </w:r>
          </w:p>
        </w:tc>
        <w:tc>
          <w:tcPr>
            <w:tcW w:w="1559" w:type="dxa"/>
            <w:vAlign w:val="center"/>
          </w:tcPr>
          <w:p>
            <w:pPr>
              <w:pStyle w:val="12"/>
            </w:pPr>
            <w:r>
              <w:t>基础设施建设和经济发展</w:t>
            </w:r>
          </w:p>
        </w:tc>
        <w:tc>
          <w:tcPr>
            <w:tcW w:w="1134" w:type="dxa"/>
            <w:vAlign w:val="center"/>
          </w:tcPr>
          <w:p>
            <w:pPr>
              <w:pStyle w:val="11"/>
            </w:pPr>
            <w:r>
              <w:t>1657.55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3354.08</w:t>
            </w:r>
          </w:p>
        </w:tc>
        <w:tc>
          <w:tcPr>
            <w:tcW w:w="1134" w:type="dxa"/>
            <w:vAlign w:val="center"/>
          </w:tcPr>
          <w:p>
            <w:pPr>
              <w:pStyle w:val="11"/>
            </w:pPr>
            <w:r>
              <w:t>3354.08</w:t>
            </w:r>
          </w:p>
        </w:tc>
        <w:tc>
          <w:tcPr>
            <w:tcW w:w="1134" w:type="dxa"/>
            <w:vAlign w:val="center"/>
          </w:tcPr>
          <w:p>
            <w:pPr>
              <w:pStyle w:val="11"/>
            </w:pPr>
            <w:r>
              <w:t>3354.08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1478.08</w:t>
            </w:r>
          </w:p>
        </w:tc>
        <w:tc>
          <w:tcPr>
            <w:tcW w:w="1134" w:type="dxa"/>
            <w:vAlign w:val="center"/>
          </w:tcPr>
          <w:p>
            <w:pPr>
              <w:pStyle w:val="11"/>
            </w:pPr>
            <w:r>
              <w:t>1478.08</w:t>
            </w:r>
          </w:p>
        </w:tc>
        <w:tc>
          <w:tcPr>
            <w:tcW w:w="1134" w:type="dxa"/>
            <w:vAlign w:val="center"/>
          </w:tcPr>
          <w:p>
            <w:pPr>
              <w:pStyle w:val="11"/>
            </w:pPr>
            <w:r>
              <w:t>1478.08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1876.00</w:t>
            </w:r>
          </w:p>
        </w:tc>
        <w:tc>
          <w:tcPr>
            <w:tcW w:w="1134" w:type="dxa"/>
            <w:vAlign w:val="center"/>
          </w:tcPr>
          <w:p>
            <w:pPr>
              <w:pStyle w:val="11"/>
            </w:pPr>
            <w:r>
              <w:t>1876.00</w:t>
            </w:r>
          </w:p>
        </w:tc>
        <w:tc>
          <w:tcPr>
            <w:tcW w:w="1134" w:type="dxa"/>
            <w:vAlign w:val="center"/>
          </w:tcPr>
          <w:p>
            <w:pPr>
              <w:pStyle w:val="11"/>
            </w:pPr>
            <w:r>
              <w:t>1876.00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r>
              <w:t>112.07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14030.65</w:t>
            </w:r>
          </w:p>
        </w:tc>
        <w:tc>
          <w:tcPr>
            <w:tcW w:w="1361" w:type="dxa"/>
            <w:vAlign w:val="center"/>
          </w:tcPr>
          <w:p>
            <w:pPr>
              <w:pStyle w:val="15"/>
            </w:pPr>
            <w:r>
              <w:t>1858.12</w:t>
            </w:r>
          </w:p>
        </w:tc>
        <w:tc>
          <w:tcPr>
            <w:tcW w:w="1361" w:type="dxa"/>
            <w:vAlign w:val="center"/>
          </w:tcPr>
          <w:p>
            <w:pPr>
              <w:pStyle w:val="15"/>
            </w:pPr>
            <w:r>
              <w:t>12172.53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436.35</w:t>
            </w:r>
          </w:p>
        </w:tc>
        <w:tc>
          <w:tcPr>
            <w:tcW w:w="1361" w:type="dxa"/>
            <w:vAlign w:val="center"/>
          </w:tcPr>
          <w:p>
            <w:pPr>
              <w:pStyle w:val="11"/>
            </w:pPr>
            <w:r>
              <w:t>436.35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427.29</w:t>
            </w:r>
          </w:p>
        </w:tc>
        <w:tc>
          <w:tcPr>
            <w:tcW w:w="1361" w:type="dxa"/>
            <w:vAlign w:val="center"/>
          </w:tcPr>
          <w:p>
            <w:pPr>
              <w:pStyle w:val="11"/>
            </w:pPr>
            <w:r>
              <w:t>427.29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49.05</w:t>
            </w:r>
          </w:p>
        </w:tc>
        <w:tc>
          <w:tcPr>
            <w:tcW w:w="1361" w:type="dxa"/>
            <w:vAlign w:val="center"/>
          </w:tcPr>
          <w:p>
            <w:pPr>
              <w:pStyle w:val="11"/>
            </w:pPr>
            <w:r>
              <w:t>49.05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162.99</w:t>
            </w:r>
          </w:p>
        </w:tc>
        <w:tc>
          <w:tcPr>
            <w:tcW w:w="1361" w:type="dxa"/>
            <w:vAlign w:val="center"/>
          </w:tcPr>
          <w:p>
            <w:pPr>
              <w:pStyle w:val="11"/>
            </w:pPr>
            <w:r>
              <w:t>162.99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150.14</w:t>
            </w:r>
          </w:p>
        </w:tc>
        <w:tc>
          <w:tcPr>
            <w:tcW w:w="1361" w:type="dxa"/>
            <w:vAlign w:val="center"/>
          </w:tcPr>
          <w:p>
            <w:pPr>
              <w:pStyle w:val="11"/>
            </w:pPr>
            <w:r>
              <w:t>150.14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65.11</w:t>
            </w:r>
          </w:p>
        </w:tc>
        <w:tc>
          <w:tcPr>
            <w:tcW w:w="1361" w:type="dxa"/>
            <w:vAlign w:val="center"/>
          </w:tcPr>
          <w:p>
            <w:pPr>
              <w:pStyle w:val="11"/>
            </w:pPr>
            <w:r>
              <w:t>65.11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9.06</w:t>
            </w:r>
          </w:p>
        </w:tc>
        <w:tc>
          <w:tcPr>
            <w:tcW w:w="1361" w:type="dxa"/>
            <w:vAlign w:val="center"/>
          </w:tcPr>
          <w:p>
            <w:pPr>
              <w:pStyle w:val="11"/>
            </w:pPr>
            <w:r>
              <w:t>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5.13</w:t>
            </w:r>
          </w:p>
        </w:tc>
        <w:tc>
          <w:tcPr>
            <w:tcW w:w="1361" w:type="dxa"/>
            <w:vAlign w:val="center"/>
          </w:tcPr>
          <w:p>
            <w:pPr>
              <w:pStyle w:val="11"/>
            </w:pPr>
            <w:r>
              <w:t>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3.93</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97.29</w:t>
            </w:r>
          </w:p>
        </w:tc>
        <w:tc>
          <w:tcPr>
            <w:tcW w:w="1361" w:type="dxa"/>
            <w:vAlign w:val="center"/>
          </w:tcPr>
          <w:p>
            <w:pPr>
              <w:pStyle w:val="11"/>
            </w:pPr>
            <w:r>
              <w:t>97.29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97.29</w:t>
            </w:r>
          </w:p>
        </w:tc>
        <w:tc>
          <w:tcPr>
            <w:tcW w:w="1361" w:type="dxa"/>
            <w:vAlign w:val="center"/>
          </w:tcPr>
          <w:p>
            <w:pPr>
              <w:pStyle w:val="11"/>
            </w:pPr>
            <w:r>
              <w:t>97.29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63.47</w:t>
            </w:r>
          </w:p>
        </w:tc>
        <w:tc>
          <w:tcPr>
            <w:tcW w:w="1361" w:type="dxa"/>
            <w:vAlign w:val="center"/>
          </w:tcPr>
          <w:p>
            <w:pPr>
              <w:pStyle w:val="11"/>
            </w:pPr>
            <w:r>
              <w:t>63.47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30.31</w:t>
            </w:r>
          </w:p>
        </w:tc>
        <w:tc>
          <w:tcPr>
            <w:tcW w:w="1361" w:type="dxa"/>
            <w:vAlign w:val="center"/>
          </w:tcPr>
          <w:p>
            <w:pPr>
              <w:pStyle w:val="11"/>
            </w:pPr>
            <w:r>
              <w:t>30.31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7905.73</w:t>
            </w:r>
          </w:p>
        </w:tc>
        <w:tc>
          <w:tcPr>
            <w:tcW w:w="1361" w:type="dxa"/>
            <w:vAlign w:val="center"/>
          </w:tcPr>
          <w:p>
            <w:pPr>
              <w:pStyle w:val="11"/>
            </w:pPr>
            <w:r>
              <w:t>1212.41</w:t>
            </w:r>
          </w:p>
        </w:tc>
        <w:tc>
          <w:tcPr>
            <w:tcW w:w="1361" w:type="dxa"/>
            <w:vAlign w:val="center"/>
          </w:tcPr>
          <w:p>
            <w:pPr>
              <w:pStyle w:val="11"/>
            </w:pPr>
            <w:r>
              <w:t>6693.32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2894.09</w:t>
            </w:r>
          </w:p>
        </w:tc>
        <w:tc>
          <w:tcPr>
            <w:tcW w:w="1361" w:type="dxa"/>
            <w:vAlign w:val="center"/>
          </w:tcPr>
          <w:p>
            <w:pPr>
              <w:pStyle w:val="11"/>
            </w:pPr>
            <w:r>
              <w:t>1212.41</w:t>
            </w:r>
          </w:p>
        </w:tc>
        <w:tc>
          <w:tcPr>
            <w:tcW w:w="1361" w:type="dxa"/>
            <w:vAlign w:val="center"/>
          </w:tcPr>
          <w:p>
            <w:pPr>
              <w:pStyle w:val="11"/>
            </w:pPr>
            <w:r>
              <w:t>1681.68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2130301</w:t>
            </w:r>
          </w:p>
        </w:tc>
        <w:tc>
          <w:tcPr>
            <w:tcW w:w="4536" w:type="dxa"/>
            <w:vAlign w:val="center"/>
          </w:tcPr>
          <w:p>
            <w:pPr>
              <w:pStyle w:val="12"/>
            </w:pPr>
            <w:r>
              <w:t>行政运行</w:t>
            </w:r>
          </w:p>
        </w:tc>
        <w:tc>
          <w:tcPr>
            <w:tcW w:w="1361" w:type="dxa"/>
            <w:vAlign w:val="center"/>
          </w:tcPr>
          <w:p>
            <w:pPr>
              <w:pStyle w:val="11"/>
            </w:pPr>
            <w:r>
              <w:t>96.12</w:t>
            </w:r>
          </w:p>
        </w:tc>
        <w:tc>
          <w:tcPr>
            <w:tcW w:w="1361" w:type="dxa"/>
            <w:vAlign w:val="center"/>
          </w:tcPr>
          <w:p>
            <w:pPr>
              <w:pStyle w:val="11"/>
            </w:pPr>
            <w:r>
              <w:t>96.12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2130302</w:t>
            </w:r>
          </w:p>
        </w:tc>
        <w:tc>
          <w:tcPr>
            <w:tcW w:w="4536" w:type="dxa"/>
            <w:vAlign w:val="center"/>
          </w:tcPr>
          <w:p>
            <w:pPr>
              <w:pStyle w:val="12"/>
            </w:pPr>
            <w:r>
              <w:t>一般行政管理事务</w:t>
            </w:r>
          </w:p>
        </w:tc>
        <w:tc>
          <w:tcPr>
            <w:tcW w:w="1361" w:type="dxa"/>
            <w:vAlign w:val="center"/>
          </w:tcPr>
          <w:p>
            <w:pPr>
              <w:pStyle w:val="11"/>
            </w:pPr>
            <w:r>
              <w:t>178.33</w:t>
            </w:r>
          </w:p>
        </w:tc>
        <w:tc>
          <w:tcPr>
            <w:tcW w:w="1361" w:type="dxa"/>
            <w:vAlign w:val="center"/>
          </w:tcPr>
          <w:p>
            <w:pPr>
              <w:pStyle w:val="11"/>
            </w:pPr>
          </w:p>
        </w:tc>
        <w:tc>
          <w:tcPr>
            <w:tcW w:w="1361" w:type="dxa"/>
            <w:vAlign w:val="center"/>
          </w:tcPr>
          <w:p>
            <w:pPr>
              <w:pStyle w:val="11"/>
            </w:pPr>
            <w:r>
              <w:t>178.33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2130304</w:t>
            </w:r>
          </w:p>
        </w:tc>
        <w:tc>
          <w:tcPr>
            <w:tcW w:w="4536" w:type="dxa"/>
            <w:vAlign w:val="center"/>
          </w:tcPr>
          <w:p>
            <w:pPr>
              <w:pStyle w:val="12"/>
            </w:pPr>
            <w:r>
              <w:t>水利行业业务管理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2130306</w:t>
            </w:r>
          </w:p>
        </w:tc>
        <w:tc>
          <w:tcPr>
            <w:tcW w:w="4536" w:type="dxa"/>
            <w:vAlign w:val="center"/>
          </w:tcPr>
          <w:p>
            <w:pPr>
              <w:pStyle w:val="12"/>
            </w:pPr>
            <w:r>
              <w:t>水利工程运行与维护</w:t>
            </w:r>
          </w:p>
        </w:tc>
        <w:tc>
          <w:tcPr>
            <w:tcW w:w="1361" w:type="dxa"/>
            <w:vAlign w:val="center"/>
          </w:tcPr>
          <w:p>
            <w:pPr>
              <w:pStyle w:val="11"/>
            </w:pPr>
            <w:r>
              <w:t>152.19</w:t>
            </w:r>
          </w:p>
        </w:tc>
        <w:tc>
          <w:tcPr>
            <w:tcW w:w="1361" w:type="dxa"/>
            <w:vAlign w:val="center"/>
          </w:tcPr>
          <w:p>
            <w:pPr>
              <w:pStyle w:val="11"/>
            </w:pPr>
            <w:r>
              <w:t>108.39</w:t>
            </w:r>
          </w:p>
        </w:tc>
        <w:tc>
          <w:tcPr>
            <w:tcW w:w="1361" w:type="dxa"/>
            <w:vAlign w:val="center"/>
          </w:tcPr>
          <w:p>
            <w:pPr>
              <w:pStyle w:val="11"/>
            </w:pPr>
            <w:r>
              <w:t>43.80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2130309</w:t>
            </w:r>
          </w:p>
        </w:tc>
        <w:tc>
          <w:tcPr>
            <w:tcW w:w="4536" w:type="dxa"/>
            <w:vAlign w:val="center"/>
          </w:tcPr>
          <w:p>
            <w:pPr>
              <w:pStyle w:val="12"/>
            </w:pPr>
            <w:r>
              <w:t>水利执法监督</w:t>
            </w:r>
          </w:p>
        </w:tc>
        <w:tc>
          <w:tcPr>
            <w:tcW w:w="1361" w:type="dxa"/>
            <w:vAlign w:val="center"/>
          </w:tcPr>
          <w:p>
            <w:pPr>
              <w:pStyle w:val="11"/>
            </w:pPr>
            <w:r>
              <w:t>142.02</w:t>
            </w:r>
          </w:p>
        </w:tc>
        <w:tc>
          <w:tcPr>
            <w:tcW w:w="1361" w:type="dxa"/>
            <w:vAlign w:val="center"/>
          </w:tcPr>
          <w:p>
            <w:pPr>
              <w:pStyle w:val="11"/>
            </w:pPr>
            <w:r>
              <w:t>142.02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2130310</w:t>
            </w:r>
          </w:p>
        </w:tc>
        <w:tc>
          <w:tcPr>
            <w:tcW w:w="4536" w:type="dxa"/>
            <w:vAlign w:val="center"/>
          </w:tcPr>
          <w:p>
            <w:pPr>
              <w:pStyle w:val="12"/>
            </w:pPr>
            <w:r>
              <w:t>水土保持</w:t>
            </w:r>
          </w:p>
        </w:tc>
        <w:tc>
          <w:tcPr>
            <w:tcW w:w="1361" w:type="dxa"/>
            <w:vAlign w:val="center"/>
          </w:tcPr>
          <w:p>
            <w:pPr>
              <w:pStyle w:val="11"/>
            </w:pPr>
            <w:r>
              <w:t>560.12</w:t>
            </w:r>
          </w:p>
        </w:tc>
        <w:tc>
          <w:tcPr>
            <w:tcW w:w="1361" w:type="dxa"/>
            <w:vAlign w:val="center"/>
          </w:tcPr>
          <w:p>
            <w:pPr>
              <w:pStyle w:val="11"/>
            </w:pPr>
            <w:r>
              <w:t>94.22</w:t>
            </w:r>
          </w:p>
        </w:tc>
        <w:tc>
          <w:tcPr>
            <w:tcW w:w="1361" w:type="dxa"/>
            <w:vAlign w:val="center"/>
          </w:tcPr>
          <w:p>
            <w:pPr>
              <w:pStyle w:val="11"/>
            </w:pPr>
            <w:r>
              <w:t>465.90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2130311</w:t>
            </w:r>
          </w:p>
        </w:tc>
        <w:tc>
          <w:tcPr>
            <w:tcW w:w="4536" w:type="dxa"/>
            <w:vAlign w:val="center"/>
          </w:tcPr>
          <w:p>
            <w:pPr>
              <w:pStyle w:val="12"/>
            </w:pPr>
            <w:r>
              <w:t>水资源节约管理与保护</w:t>
            </w:r>
          </w:p>
        </w:tc>
        <w:tc>
          <w:tcPr>
            <w:tcW w:w="1361" w:type="dxa"/>
            <w:vAlign w:val="center"/>
          </w:tcPr>
          <w:p>
            <w:pPr>
              <w:pStyle w:val="11"/>
            </w:pPr>
            <w:r>
              <w:t>336.42</w:t>
            </w:r>
          </w:p>
        </w:tc>
        <w:tc>
          <w:tcPr>
            <w:tcW w:w="1361" w:type="dxa"/>
            <w:vAlign w:val="center"/>
          </w:tcPr>
          <w:p>
            <w:pPr>
              <w:pStyle w:val="11"/>
            </w:pPr>
            <w:r>
              <w:t>229.01</w:t>
            </w:r>
          </w:p>
        </w:tc>
        <w:tc>
          <w:tcPr>
            <w:tcW w:w="1361" w:type="dxa"/>
            <w:vAlign w:val="center"/>
          </w:tcPr>
          <w:p>
            <w:pPr>
              <w:pStyle w:val="11"/>
            </w:pPr>
            <w:r>
              <w:t>107.41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2130312</w:t>
            </w:r>
          </w:p>
        </w:tc>
        <w:tc>
          <w:tcPr>
            <w:tcW w:w="4536" w:type="dxa"/>
            <w:vAlign w:val="center"/>
          </w:tcPr>
          <w:p>
            <w:pPr>
              <w:pStyle w:val="12"/>
            </w:pPr>
            <w:r>
              <w:t>水质监测</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2130314</w:t>
            </w:r>
          </w:p>
        </w:tc>
        <w:tc>
          <w:tcPr>
            <w:tcW w:w="4536" w:type="dxa"/>
            <w:vAlign w:val="center"/>
          </w:tcPr>
          <w:p>
            <w:pPr>
              <w:pStyle w:val="12"/>
            </w:pPr>
            <w:r>
              <w:t>防汛</w:t>
            </w:r>
          </w:p>
        </w:tc>
        <w:tc>
          <w:tcPr>
            <w:tcW w:w="1361" w:type="dxa"/>
            <w:vAlign w:val="center"/>
          </w:tcPr>
          <w:p>
            <w:pPr>
              <w:pStyle w:val="11"/>
            </w:pPr>
            <w:r>
              <w:t>373.90</w:t>
            </w:r>
          </w:p>
        </w:tc>
        <w:tc>
          <w:tcPr>
            <w:tcW w:w="1361" w:type="dxa"/>
            <w:vAlign w:val="center"/>
          </w:tcPr>
          <w:p>
            <w:pPr>
              <w:pStyle w:val="11"/>
            </w:pPr>
          </w:p>
        </w:tc>
        <w:tc>
          <w:tcPr>
            <w:tcW w:w="1361" w:type="dxa"/>
            <w:vAlign w:val="center"/>
          </w:tcPr>
          <w:p>
            <w:pPr>
              <w:pStyle w:val="11"/>
            </w:pPr>
            <w:r>
              <w:t>373.90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2130315</w:t>
            </w:r>
          </w:p>
        </w:tc>
        <w:tc>
          <w:tcPr>
            <w:tcW w:w="4536" w:type="dxa"/>
            <w:vAlign w:val="center"/>
          </w:tcPr>
          <w:p>
            <w:pPr>
              <w:pStyle w:val="12"/>
            </w:pPr>
            <w:r>
              <w:t>抗旱</w:t>
            </w:r>
          </w:p>
        </w:tc>
        <w:tc>
          <w:tcPr>
            <w:tcW w:w="1361" w:type="dxa"/>
            <w:vAlign w:val="center"/>
          </w:tcPr>
          <w:p>
            <w:pPr>
              <w:pStyle w:val="11"/>
            </w:pPr>
            <w:r>
              <w:t>64.17</w:t>
            </w:r>
          </w:p>
        </w:tc>
        <w:tc>
          <w:tcPr>
            <w:tcW w:w="1361" w:type="dxa"/>
            <w:vAlign w:val="center"/>
          </w:tcPr>
          <w:p>
            <w:pPr>
              <w:pStyle w:val="11"/>
            </w:pPr>
            <w:r>
              <w:t>28.55</w:t>
            </w:r>
          </w:p>
        </w:tc>
        <w:tc>
          <w:tcPr>
            <w:tcW w:w="1361" w:type="dxa"/>
            <w:vAlign w:val="center"/>
          </w:tcPr>
          <w:p>
            <w:pPr>
              <w:pStyle w:val="11"/>
            </w:pPr>
            <w:r>
              <w:t>35.62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2130316</w:t>
            </w:r>
          </w:p>
        </w:tc>
        <w:tc>
          <w:tcPr>
            <w:tcW w:w="4536" w:type="dxa"/>
            <w:vAlign w:val="center"/>
          </w:tcPr>
          <w:p>
            <w:pPr>
              <w:pStyle w:val="12"/>
            </w:pPr>
            <w:r>
              <w:t>农村水利</w:t>
            </w:r>
          </w:p>
        </w:tc>
        <w:tc>
          <w:tcPr>
            <w:tcW w:w="1361" w:type="dxa"/>
            <w:vAlign w:val="center"/>
          </w:tcPr>
          <w:p>
            <w:pPr>
              <w:pStyle w:val="11"/>
            </w:pPr>
            <w:r>
              <w:t>82.73</w:t>
            </w:r>
          </w:p>
        </w:tc>
        <w:tc>
          <w:tcPr>
            <w:tcW w:w="1361" w:type="dxa"/>
            <w:vAlign w:val="center"/>
          </w:tcPr>
          <w:p>
            <w:pPr>
              <w:pStyle w:val="11"/>
            </w:pPr>
          </w:p>
        </w:tc>
        <w:tc>
          <w:tcPr>
            <w:tcW w:w="1361" w:type="dxa"/>
            <w:vAlign w:val="center"/>
          </w:tcPr>
          <w:p>
            <w:pPr>
              <w:pStyle w:val="11"/>
            </w:pPr>
            <w:r>
              <w:t>82.73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2130335</w:t>
            </w:r>
          </w:p>
        </w:tc>
        <w:tc>
          <w:tcPr>
            <w:tcW w:w="4536" w:type="dxa"/>
            <w:vAlign w:val="center"/>
          </w:tcPr>
          <w:p>
            <w:pPr>
              <w:pStyle w:val="12"/>
            </w:pPr>
            <w:r>
              <w:t>农村供水</w:t>
            </w:r>
          </w:p>
        </w:tc>
        <w:tc>
          <w:tcPr>
            <w:tcW w:w="1361" w:type="dxa"/>
            <w:vAlign w:val="center"/>
          </w:tcPr>
          <w:p>
            <w:pPr>
              <w:pStyle w:val="11"/>
            </w:pPr>
            <w:r>
              <w:t>294.00</w:t>
            </w:r>
          </w:p>
        </w:tc>
        <w:tc>
          <w:tcPr>
            <w:tcW w:w="1361" w:type="dxa"/>
            <w:vAlign w:val="center"/>
          </w:tcPr>
          <w:p>
            <w:pPr>
              <w:pStyle w:val="11"/>
            </w:pPr>
          </w:p>
        </w:tc>
        <w:tc>
          <w:tcPr>
            <w:tcW w:w="1361" w:type="dxa"/>
            <w:vAlign w:val="center"/>
          </w:tcPr>
          <w:p>
            <w:pPr>
              <w:pStyle w:val="11"/>
            </w:pPr>
            <w:r>
              <w:t>294.00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587.10</w:t>
            </w:r>
          </w:p>
        </w:tc>
        <w:tc>
          <w:tcPr>
            <w:tcW w:w="1361" w:type="dxa"/>
            <w:vAlign w:val="center"/>
          </w:tcPr>
          <w:p>
            <w:pPr>
              <w:pStyle w:val="11"/>
            </w:pPr>
            <w:r>
              <w:t>514.10</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21366</w:t>
            </w:r>
          </w:p>
        </w:tc>
        <w:tc>
          <w:tcPr>
            <w:tcW w:w="4536" w:type="dxa"/>
            <w:vAlign w:val="center"/>
          </w:tcPr>
          <w:p>
            <w:pPr>
              <w:pStyle w:val="12"/>
            </w:pPr>
            <w:r>
              <w:t>大中型水库库区基金安排的支出</w:t>
            </w:r>
          </w:p>
        </w:tc>
        <w:tc>
          <w:tcPr>
            <w:tcW w:w="1361" w:type="dxa"/>
            <w:vAlign w:val="center"/>
          </w:tcPr>
          <w:p>
            <w:pPr>
              <w:pStyle w:val="11"/>
            </w:pPr>
            <w:r>
              <w:t>1657.55</w:t>
            </w:r>
          </w:p>
        </w:tc>
        <w:tc>
          <w:tcPr>
            <w:tcW w:w="1361" w:type="dxa"/>
            <w:vAlign w:val="center"/>
          </w:tcPr>
          <w:p>
            <w:pPr>
              <w:pStyle w:val="11"/>
            </w:pPr>
          </w:p>
        </w:tc>
        <w:tc>
          <w:tcPr>
            <w:tcW w:w="1361" w:type="dxa"/>
            <w:vAlign w:val="center"/>
          </w:tcPr>
          <w:p>
            <w:pPr>
              <w:pStyle w:val="11"/>
            </w:pPr>
            <w:r>
              <w:t>1657.55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2136601</w:t>
            </w:r>
          </w:p>
        </w:tc>
        <w:tc>
          <w:tcPr>
            <w:tcW w:w="4536" w:type="dxa"/>
            <w:vAlign w:val="center"/>
          </w:tcPr>
          <w:p>
            <w:pPr>
              <w:pStyle w:val="12"/>
            </w:pPr>
            <w:r>
              <w:t>基础设施建设和经济发展</w:t>
            </w:r>
          </w:p>
        </w:tc>
        <w:tc>
          <w:tcPr>
            <w:tcW w:w="1361" w:type="dxa"/>
            <w:vAlign w:val="center"/>
          </w:tcPr>
          <w:p>
            <w:pPr>
              <w:pStyle w:val="11"/>
            </w:pPr>
            <w:r>
              <w:t>1657.55</w:t>
            </w:r>
          </w:p>
        </w:tc>
        <w:tc>
          <w:tcPr>
            <w:tcW w:w="1361" w:type="dxa"/>
            <w:vAlign w:val="center"/>
          </w:tcPr>
          <w:p>
            <w:pPr>
              <w:pStyle w:val="11"/>
            </w:pPr>
          </w:p>
        </w:tc>
        <w:tc>
          <w:tcPr>
            <w:tcW w:w="1361" w:type="dxa"/>
            <w:vAlign w:val="center"/>
          </w:tcPr>
          <w:p>
            <w:pPr>
              <w:pStyle w:val="11"/>
            </w:pPr>
            <w:r>
              <w:t>1657.55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21372</w:t>
            </w:r>
          </w:p>
        </w:tc>
        <w:tc>
          <w:tcPr>
            <w:tcW w:w="4536" w:type="dxa"/>
            <w:vAlign w:val="center"/>
          </w:tcPr>
          <w:p>
            <w:pPr>
              <w:pStyle w:val="12"/>
            </w:pPr>
            <w:r>
              <w:t>大中型水库移民后期扶持基金支出</w:t>
            </w:r>
          </w:p>
        </w:tc>
        <w:tc>
          <w:tcPr>
            <w:tcW w:w="1361" w:type="dxa"/>
            <w:vAlign w:val="center"/>
          </w:tcPr>
          <w:p>
            <w:pPr>
              <w:pStyle w:val="11"/>
            </w:pPr>
            <w:r>
              <w:t>3354.08</w:t>
            </w:r>
          </w:p>
        </w:tc>
        <w:tc>
          <w:tcPr>
            <w:tcW w:w="1361" w:type="dxa"/>
            <w:vAlign w:val="center"/>
          </w:tcPr>
          <w:p>
            <w:pPr>
              <w:pStyle w:val="11"/>
            </w:pPr>
          </w:p>
        </w:tc>
        <w:tc>
          <w:tcPr>
            <w:tcW w:w="1361" w:type="dxa"/>
            <w:vAlign w:val="center"/>
          </w:tcPr>
          <w:p>
            <w:pPr>
              <w:pStyle w:val="11"/>
            </w:pPr>
            <w:r>
              <w:t>3354.08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2137201</w:t>
            </w:r>
          </w:p>
        </w:tc>
        <w:tc>
          <w:tcPr>
            <w:tcW w:w="4536" w:type="dxa"/>
            <w:vAlign w:val="center"/>
          </w:tcPr>
          <w:p>
            <w:pPr>
              <w:pStyle w:val="12"/>
            </w:pPr>
            <w:r>
              <w:t>移民补助</w:t>
            </w:r>
          </w:p>
        </w:tc>
        <w:tc>
          <w:tcPr>
            <w:tcW w:w="1361" w:type="dxa"/>
            <w:vAlign w:val="center"/>
          </w:tcPr>
          <w:p>
            <w:pPr>
              <w:pStyle w:val="11"/>
            </w:pPr>
            <w:r>
              <w:t>1478.08</w:t>
            </w:r>
          </w:p>
        </w:tc>
        <w:tc>
          <w:tcPr>
            <w:tcW w:w="1361" w:type="dxa"/>
            <w:vAlign w:val="center"/>
          </w:tcPr>
          <w:p>
            <w:pPr>
              <w:pStyle w:val="11"/>
            </w:pPr>
          </w:p>
        </w:tc>
        <w:tc>
          <w:tcPr>
            <w:tcW w:w="1361" w:type="dxa"/>
            <w:vAlign w:val="center"/>
          </w:tcPr>
          <w:p>
            <w:pPr>
              <w:pStyle w:val="11"/>
            </w:pPr>
            <w:r>
              <w:t>1478.08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2137202</w:t>
            </w:r>
          </w:p>
        </w:tc>
        <w:tc>
          <w:tcPr>
            <w:tcW w:w="4536" w:type="dxa"/>
            <w:vAlign w:val="center"/>
          </w:tcPr>
          <w:p>
            <w:pPr>
              <w:pStyle w:val="12"/>
            </w:pPr>
            <w:r>
              <w:t>基础设施建设和经济发展</w:t>
            </w:r>
          </w:p>
        </w:tc>
        <w:tc>
          <w:tcPr>
            <w:tcW w:w="1361" w:type="dxa"/>
            <w:vAlign w:val="center"/>
          </w:tcPr>
          <w:p>
            <w:pPr>
              <w:pStyle w:val="11"/>
            </w:pPr>
            <w:r>
              <w:t>1876.00</w:t>
            </w:r>
          </w:p>
        </w:tc>
        <w:tc>
          <w:tcPr>
            <w:tcW w:w="1361" w:type="dxa"/>
            <w:vAlign w:val="center"/>
          </w:tcPr>
          <w:p>
            <w:pPr>
              <w:pStyle w:val="11"/>
            </w:pPr>
          </w:p>
        </w:tc>
        <w:tc>
          <w:tcPr>
            <w:tcW w:w="1361" w:type="dxa"/>
            <w:vAlign w:val="center"/>
          </w:tcPr>
          <w:p>
            <w:pPr>
              <w:pStyle w:val="11"/>
            </w:pPr>
            <w:r>
              <w:t>1876.00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2200106</w:t>
            </w:r>
          </w:p>
        </w:tc>
        <w:tc>
          <w:tcPr>
            <w:tcW w:w="4536" w:type="dxa"/>
            <w:vAlign w:val="center"/>
          </w:tcPr>
          <w:p>
            <w:pPr>
              <w:pStyle w:val="12"/>
            </w:pPr>
            <w:r>
              <w:t>自然资源利用与保护</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112.07</w:t>
            </w:r>
          </w:p>
        </w:tc>
        <w:tc>
          <w:tcPr>
            <w:tcW w:w="1361" w:type="dxa"/>
            <w:vAlign w:val="center"/>
          </w:tcPr>
          <w:p>
            <w:pPr>
              <w:pStyle w:val="11"/>
            </w:pPr>
            <w:r>
              <w:t>112.07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112.07</w:t>
            </w:r>
          </w:p>
        </w:tc>
        <w:tc>
          <w:tcPr>
            <w:tcW w:w="1361" w:type="dxa"/>
            <w:vAlign w:val="center"/>
          </w:tcPr>
          <w:p>
            <w:pPr>
              <w:pStyle w:val="11"/>
            </w:pPr>
            <w:r>
              <w:t>112.07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112.07</w:t>
            </w:r>
          </w:p>
        </w:tc>
        <w:tc>
          <w:tcPr>
            <w:tcW w:w="1361" w:type="dxa"/>
            <w:vAlign w:val="center"/>
          </w:tcPr>
          <w:p>
            <w:pPr>
              <w:pStyle w:val="11"/>
            </w:pPr>
            <w:r>
              <w:t>112.07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22407</w:t>
            </w:r>
          </w:p>
        </w:tc>
        <w:tc>
          <w:tcPr>
            <w:tcW w:w="4536" w:type="dxa"/>
            <w:vAlign w:val="center"/>
          </w:tcPr>
          <w:p>
            <w:pPr>
              <w:pStyle w:val="12"/>
            </w:pPr>
            <w:r>
              <w:t>自然灾害救灾及恢复重建支出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2240799</w:t>
            </w:r>
          </w:p>
        </w:tc>
        <w:tc>
          <w:tcPr>
            <w:tcW w:w="4536" w:type="dxa"/>
            <w:vAlign w:val="center"/>
          </w:tcPr>
          <w:p>
            <w:pPr>
              <w:pStyle w:val="12"/>
            </w:pPr>
            <w:r>
              <w:t>其他自然灾害救灾及恢复重建支出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6229.96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3354.08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436.35</w:t>
            </w:r>
          </w:p>
        </w:tc>
        <w:tc>
          <w:tcPr>
            <w:tcW w:w="1474" w:type="dxa"/>
            <w:vAlign w:val="center"/>
          </w:tcPr>
          <w:p>
            <w:pPr>
              <w:pStyle w:val="11"/>
            </w:pPr>
            <w:r>
              <w:t>436.35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97.29</w:t>
            </w:r>
          </w:p>
        </w:tc>
        <w:tc>
          <w:tcPr>
            <w:tcW w:w="1474" w:type="dxa"/>
            <w:vAlign w:val="center"/>
          </w:tcPr>
          <w:p>
            <w:pPr>
              <w:pStyle w:val="11"/>
            </w:pPr>
            <w:r>
              <w:t>97.29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7905.73</w:t>
            </w:r>
          </w:p>
        </w:tc>
        <w:tc>
          <w:tcPr>
            <w:tcW w:w="1474" w:type="dxa"/>
            <w:vAlign w:val="center"/>
          </w:tcPr>
          <w:p>
            <w:pPr>
              <w:pStyle w:val="11"/>
            </w:pPr>
            <w:r>
              <w:t>2894.09</w:t>
            </w:r>
          </w:p>
        </w:tc>
        <w:tc>
          <w:tcPr>
            <w:tcW w:w="1474" w:type="dxa"/>
            <w:vAlign w:val="center"/>
          </w:tcPr>
          <w:p>
            <w:pPr>
              <w:pStyle w:val="11"/>
            </w:pPr>
            <w:r>
              <w:t>5011.63</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2644.08</w:t>
            </w:r>
          </w:p>
        </w:tc>
        <w:tc>
          <w:tcPr>
            <w:tcW w:w="1474" w:type="dxa"/>
            <w:vAlign w:val="center"/>
          </w:tcPr>
          <w:p>
            <w:pPr>
              <w:pStyle w:val="11"/>
            </w:pPr>
            <w:r>
              <w:t>2644.08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112.07</w:t>
            </w:r>
          </w:p>
        </w:tc>
        <w:tc>
          <w:tcPr>
            <w:tcW w:w="1474" w:type="dxa"/>
            <w:vAlign w:val="center"/>
          </w:tcPr>
          <w:p>
            <w:pPr>
              <w:pStyle w:val="11"/>
            </w:pPr>
            <w:r>
              <w:t>112.07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2835.13</w:t>
            </w:r>
          </w:p>
        </w:tc>
        <w:tc>
          <w:tcPr>
            <w:tcW w:w="1474" w:type="dxa"/>
            <w:vAlign w:val="center"/>
          </w:tcPr>
          <w:p>
            <w:pPr>
              <w:pStyle w:val="11"/>
            </w:pPr>
            <w:r>
              <w:t>2835.13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9584.04</w:t>
            </w:r>
          </w:p>
        </w:tc>
        <w:tc>
          <w:tcPr>
            <w:tcW w:w="3402" w:type="dxa"/>
            <w:vAlign w:val="center"/>
          </w:tcPr>
          <w:p>
            <w:pPr>
              <w:pStyle w:val="14"/>
            </w:pPr>
            <w:r>
              <w:t>本年支出合计</w:t>
            </w:r>
          </w:p>
        </w:tc>
        <w:tc>
          <w:tcPr>
            <w:tcW w:w="1474" w:type="dxa"/>
            <w:vAlign w:val="center"/>
          </w:tcPr>
          <w:p>
            <w:pPr>
              <w:pStyle w:val="15"/>
            </w:pPr>
            <w:r>
              <w:t>14030.65</w:t>
            </w:r>
          </w:p>
        </w:tc>
        <w:tc>
          <w:tcPr>
            <w:tcW w:w="1474" w:type="dxa"/>
            <w:vAlign w:val="center"/>
          </w:tcPr>
          <w:p>
            <w:pPr>
              <w:pStyle w:val="15"/>
            </w:pPr>
            <w:r>
              <w:t>9019.01</w:t>
            </w:r>
          </w:p>
        </w:tc>
        <w:tc>
          <w:tcPr>
            <w:tcW w:w="1474" w:type="dxa"/>
            <w:vAlign w:val="center"/>
          </w:tcPr>
          <w:p>
            <w:pPr>
              <w:pStyle w:val="15"/>
            </w:pPr>
            <w:r>
              <w:t>5011.63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4446.61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2789.06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1657.55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14030.65</w:t>
            </w:r>
          </w:p>
        </w:tc>
        <w:tc>
          <w:tcPr>
            <w:tcW w:w="3402" w:type="dxa"/>
            <w:vAlign w:val="center"/>
          </w:tcPr>
          <w:p>
            <w:pPr>
              <w:pStyle w:val="14"/>
            </w:pPr>
            <w:r>
              <w:t>支出总计</w:t>
            </w:r>
          </w:p>
        </w:tc>
        <w:tc>
          <w:tcPr>
            <w:tcW w:w="1474" w:type="dxa"/>
            <w:vAlign w:val="center"/>
          </w:tcPr>
          <w:p>
            <w:pPr>
              <w:pStyle w:val="15"/>
            </w:pPr>
            <w:r>
              <w:t>14030.65</w:t>
            </w:r>
          </w:p>
        </w:tc>
        <w:tc>
          <w:tcPr>
            <w:tcW w:w="1474" w:type="dxa"/>
            <w:vAlign w:val="center"/>
          </w:tcPr>
          <w:p>
            <w:pPr>
              <w:pStyle w:val="15"/>
            </w:pPr>
            <w:r>
              <w:t>9019.01</w:t>
            </w:r>
          </w:p>
        </w:tc>
        <w:tc>
          <w:tcPr>
            <w:tcW w:w="1474" w:type="dxa"/>
            <w:vAlign w:val="center"/>
          </w:tcPr>
          <w:p>
            <w:pPr>
              <w:pStyle w:val="15"/>
            </w:pPr>
            <w:r>
              <w:t>5011.63</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9019.01</w:t>
            </w:r>
          </w:p>
        </w:tc>
        <w:tc>
          <w:tcPr>
            <w:tcW w:w="2551" w:type="dxa"/>
            <w:vAlign w:val="center"/>
          </w:tcPr>
          <w:p>
            <w:pPr>
              <w:pStyle w:val="15"/>
            </w:pPr>
            <w:r>
              <w:t>1858.12</w:t>
            </w:r>
          </w:p>
        </w:tc>
        <w:tc>
          <w:tcPr>
            <w:tcW w:w="2551" w:type="dxa"/>
            <w:vAlign w:val="center"/>
          </w:tcPr>
          <w:p>
            <w:pPr>
              <w:pStyle w:val="15"/>
            </w:pPr>
            <w:r>
              <w:t>7160.89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436.35</w:t>
            </w:r>
          </w:p>
        </w:tc>
        <w:tc>
          <w:tcPr>
            <w:tcW w:w="2551" w:type="dxa"/>
            <w:vAlign w:val="center"/>
          </w:tcPr>
          <w:p>
            <w:pPr>
              <w:pStyle w:val="11"/>
            </w:pPr>
            <w:r>
              <w:t>436.35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427.29</w:t>
            </w:r>
          </w:p>
        </w:tc>
        <w:tc>
          <w:tcPr>
            <w:tcW w:w="2551" w:type="dxa"/>
            <w:vAlign w:val="center"/>
          </w:tcPr>
          <w:p>
            <w:pPr>
              <w:pStyle w:val="11"/>
            </w:pPr>
            <w:r>
              <w:t>427.29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49.05</w:t>
            </w:r>
          </w:p>
        </w:tc>
        <w:tc>
          <w:tcPr>
            <w:tcW w:w="2551" w:type="dxa"/>
            <w:vAlign w:val="center"/>
          </w:tcPr>
          <w:p>
            <w:pPr>
              <w:pStyle w:val="11"/>
            </w:pPr>
            <w:r>
              <w:t>49.05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162.99</w:t>
            </w:r>
          </w:p>
        </w:tc>
        <w:tc>
          <w:tcPr>
            <w:tcW w:w="2551" w:type="dxa"/>
            <w:vAlign w:val="center"/>
          </w:tcPr>
          <w:p>
            <w:pPr>
              <w:pStyle w:val="11"/>
            </w:pPr>
            <w:r>
              <w:t>162.99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150.14</w:t>
            </w:r>
          </w:p>
        </w:tc>
        <w:tc>
          <w:tcPr>
            <w:tcW w:w="2551" w:type="dxa"/>
            <w:vAlign w:val="center"/>
          </w:tcPr>
          <w:p>
            <w:pPr>
              <w:pStyle w:val="11"/>
            </w:pPr>
            <w:r>
              <w:t>150.14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65.11</w:t>
            </w:r>
          </w:p>
        </w:tc>
        <w:tc>
          <w:tcPr>
            <w:tcW w:w="2551" w:type="dxa"/>
            <w:vAlign w:val="center"/>
          </w:tcPr>
          <w:p>
            <w:pPr>
              <w:pStyle w:val="11"/>
            </w:pPr>
            <w:r>
              <w:t>65.11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9.06</w:t>
            </w:r>
          </w:p>
        </w:tc>
        <w:tc>
          <w:tcPr>
            <w:tcW w:w="2551" w:type="dxa"/>
            <w:vAlign w:val="center"/>
          </w:tcPr>
          <w:p>
            <w:pPr>
              <w:pStyle w:val="11"/>
            </w:pPr>
            <w:r>
              <w:t>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5.13</w:t>
            </w:r>
          </w:p>
        </w:tc>
        <w:tc>
          <w:tcPr>
            <w:tcW w:w="2551" w:type="dxa"/>
            <w:vAlign w:val="center"/>
          </w:tcPr>
          <w:p>
            <w:pPr>
              <w:pStyle w:val="11"/>
            </w:pPr>
            <w:r>
              <w:t>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97.29</w:t>
            </w:r>
          </w:p>
        </w:tc>
        <w:tc>
          <w:tcPr>
            <w:tcW w:w="2551" w:type="dxa"/>
            <w:vAlign w:val="center"/>
          </w:tcPr>
          <w:p>
            <w:pPr>
              <w:pStyle w:val="11"/>
            </w:pPr>
            <w:r>
              <w:t>97.29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97.29</w:t>
            </w:r>
          </w:p>
        </w:tc>
        <w:tc>
          <w:tcPr>
            <w:tcW w:w="2551" w:type="dxa"/>
            <w:vAlign w:val="center"/>
          </w:tcPr>
          <w:p>
            <w:pPr>
              <w:pStyle w:val="11"/>
            </w:pPr>
            <w:r>
              <w:t>97.29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63.47</w:t>
            </w:r>
          </w:p>
        </w:tc>
        <w:tc>
          <w:tcPr>
            <w:tcW w:w="2551" w:type="dxa"/>
            <w:vAlign w:val="center"/>
          </w:tcPr>
          <w:p>
            <w:pPr>
              <w:pStyle w:val="11"/>
            </w:pPr>
            <w:r>
              <w:t>63.47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30.31</w:t>
            </w:r>
          </w:p>
        </w:tc>
        <w:tc>
          <w:tcPr>
            <w:tcW w:w="2551" w:type="dxa"/>
            <w:vAlign w:val="center"/>
          </w:tcPr>
          <w:p>
            <w:pPr>
              <w:pStyle w:val="11"/>
            </w:pPr>
            <w:r>
              <w:t>30.31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2894.09</w:t>
            </w:r>
          </w:p>
        </w:tc>
        <w:tc>
          <w:tcPr>
            <w:tcW w:w="2551" w:type="dxa"/>
            <w:vAlign w:val="center"/>
          </w:tcPr>
          <w:p>
            <w:pPr>
              <w:pStyle w:val="11"/>
            </w:pPr>
            <w:r>
              <w:t>1212.41</w:t>
            </w:r>
          </w:p>
        </w:tc>
        <w:tc>
          <w:tcPr>
            <w:tcW w:w="2551" w:type="dxa"/>
            <w:vAlign w:val="center"/>
          </w:tcPr>
          <w:p>
            <w:pPr>
              <w:pStyle w:val="11"/>
            </w:pPr>
            <w:r>
              <w:t>1681.68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2894.09</w:t>
            </w:r>
          </w:p>
        </w:tc>
        <w:tc>
          <w:tcPr>
            <w:tcW w:w="2551" w:type="dxa"/>
            <w:vAlign w:val="center"/>
          </w:tcPr>
          <w:p>
            <w:pPr>
              <w:pStyle w:val="11"/>
            </w:pPr>
            <w:r>
              <w:t>1212.41</w:t>
            </w:r>
          </w:p>
        </w:tc>
        <w:tc>
          <w:tcPr>
            <w:tcW w:w="2551" w:type="dxa"/>
            <w:vAlign w:val="center"/>
          </w:tcPr>
          <w:p>
            <w:pPr>
              <w:pStyle w:val="11"/>
            </w:pPr>
            <w:r>
              <w:t>1681.68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96.12</w:t>
            </w:r>
          </w:p>
        </w:tc>
        <w:tc>
          <w:tcPr>
            <w:tcW w:w="2551" w:type="dxa"/>
            <w:vAlign w:val="center"/>
          </w:tcPr>
          <w:p>
            <w:pPr>
              <w:pStyle w:val="11"/>
            </w:pPr>
            <w:r>
              <w:t>96.12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2130302</w:t>
            </w:r>
          </w:p>
        </w:tc>
        <w:tc>
          <w:tcPr>
            <w:tcW w:w="4535" w:type="dxa"/>
            <w:vAlign w:val="center"/>
          </w:tcPr>
          <w:p>
            <w:pPr>
              <w:pStyle w:val="12"/>
            </w:pPr>
            <w:r>
              <w:t>一般行政管理事务</w:t>
            </w:r>
          </w:p>
        </w:tc>
        <w:tc>
          <w:tcPr>
            <w:tcW w:w="2551" w:type="dxa"/>
            <w:vAlign w:val="center"/>
          </w:tcPr>
          <w:p>
            <w:pPr>
              <w:pStyle w:val="11"/>
            </w:pPr>
            <w:r>
              <w:t>178.33</w:t>
            </w:r>
          </w:p>
        </w:tc>
        <w:tc>
          <w:tcPr>
            <w:tcW w:w="2551" w:type="dxa"/>
            <w:vAlign w:val="center"/>
          </w:tcPr>
          <w:p>
            <w:pPr>
              <w:pStyle w:val="11"/>
            </w:pPr>
          </w:p>
        </w:tc>
        <w:tc>
          <w:tcPr>
            <w:tcW w:w="2551" w:type="dxa"/>
            <w:vAlign w:val="center"/>
          </w:tcPr>
          <w:p>
            <w:pPr>
              <w:pStyle w:val="11"/>
            </w:pPr>
            <w:r>
              <w:t>178.33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2130304</w:t>
            </w:r>
          </w:p>
        </w:tc>
        <w:tc>
          <w:tcPr>
            <w:tcW w:w="4535" w:type="dxa"/>
            <w:vAlign w:val="center"/>
          </w:tcPr>
          <w:p>
            <w:pPr>
              <w:pStyle w:val="12"/>
            </w:pPr>
            <w:r>
              <w:t>水利行业业务管理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152.19</w:t>
            </w:r>
          </w:p>
        </w:tc>
        <w:tc>
          <w:tcPr>
            <w:tcW w:w="2551" w:type="dxa"/>
            <w:vAlign w:val="center"/>
          </w:tcPr>
          <w:p>
            <w:pPr>
              <w:pStyle w:val="11"/>
            </w:pPr>
            <w:r>
              <w:t>108.39</w:t>
            </w:r>
          </w:p>
        </w:tc>
        <w:tc>
          <w:tcPr>
            <w:tcW w:w="2551" w:type="dxa"/>
            <w:vAlign w:val="center"/>
          </w:tcPr>
          <w:p>
            <w:pPr>
              <w:pStyle w:val="11"/>
            </w:pPr>
            <w:r>
              <w:t>43.80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2130309</w:t>
            </w:r>
          </w:p>
        </w:tc>
        <w:tc>
          <w:tcPr>
            <w:tcW w:w="4535" w:type="dxa"/>
            <w:vAlign w:val="center"/>
          </w:tcPr>
          <w:p>
            <w:pPr>
              <w:pStyle w:val="12"/>
            </w:pPr>
            <w:r>
              <w:t>水利执法监督</w:t>
            </w:r>
          </w:p>
        </w:tc>
        <w:tc>
          <w:tcPr>
            <w:tcW w:w="2551" w:type="dxa"/>
            <w:vAlign w:val="center"/>
          </w:tcPr>
          <w:p>
            <w:pPr>
              <w:pStyle w:val="11"/>
            </w:pPr>
            <w:r>
              <w:t>142.02</w:t>
            </w:r>
          </w:p>
        </w:tc>
        <w:tc>
          <w:tcPr>
            <w:tcW w:w="2551" w:type="dxa"/>
            <w:vAlign w:val="center"/>
          </w:tcPr>
          <w:p>
            <w:pPr>
              <w:pStyle w:val="11"/>
            </w:pPr>
            <w:r>
              <w:t>142.02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560.12</w:t>
            </w:r>
          </w:p>
        </w:tc>
        <w:tc>
          <w:tcPr>
            <w:tcW w:w="2551" w:type="dxa"/>
            <w:vAlign w:val="center"/>
          </w:tcPr>
          <w:p>
            <w:pPr>
              <w:pStyle w:val="11"/>
            </w:pPr>
            <w:r>
              <w:t>94.22</w:t>
            </w:r>
          </w:p>
        </w:tc>
        <w:tc>
          <w:tcPr>
            <w:tcW w:w="2551" w:type="dxa"/>
            <w:vAlign w:val="center"/>
          </w:tcPr>
          <w:p>
            <w:pPr>
              <w:pStyle w:val="11"/>
            </w:pPr>
            <w:r>
              <w:t>465.90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336.42</w:t>
            </w:r>
          </w:p>
        </w:tc>
        <w:tc>
          <w:tcPr>
            <w:tcW w:w="2551" w:type="dxa"/>
            <w:vAlign w:val="center"/>
          </w:tcPr>
          <w:p>
            <w:pPr>
              <w:pStyle w:val="11"/>
            </w:pPr>
            <w:r>
              <w:t>229.01</w:t>
            </w:r>
          </w:p>
        </w:tc>
        <w:tc>
          <w:tcPr>
            <w:tcW w:w="2551" w:type="dxa"/>
            <w:vAlign w:val="center"/>
          </w:tcPr>
          <w:p>
            <w:pPr>
              <w:pStyle w:val="11"/>
            </w:pPr>
            <w:r>
              <w:t>107.41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2130312</w:t>
            </w:r>
          </w:p>
        </w:tc>
        <w:tc>
          <w:tcPr>
            <w:tcW w:w="4535" w:type="dxa"/>
            <w:vAlign w:val="center"/>
          </w:tcPr>
          <w:p>
            <w:pPr>
              <w:pStyle w:val="12"/>
            </w:pPr>
            <w:r>
              <w:t>水质监测</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373.90</w:t>
            </w:r>
          </w:p>
        </w:tc>
        <w:tc>
          <w:tcPr>
            <w:tcW w:w="2551" w:type="dxa"/>
            <w:vAlign w:val="center"/>
          </w:tcPr>
          <w:p>
            <w:pPr>
              <w:pStyle w:val="11"/>
            </w:pPr>
          </w:p>
        </w:tc>
        <w:tc>
          <w:tcPr>
            <w:tcW w:w="2551" w:type="dxa"/>
            <w:vAlign w:val="center"/>
          </w:tcPr>
          <w:p>
            <w:pPr>
              <w:pStyle w:val="11"/>
            </w:pPr>
            <w:r>
              <w:t>373.90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2130315</w:t>
            </w:r>
          </w:p>
        </w:tc>
        <w:tc>
          <w:tcPr>
            <w:tcW w:w="4535" w:type="dxa"/>
            <w:vAlign w:val="center"/>
          </w:tcPr>
          <w:p>
            <w:pPr>
              <w:pStyle w:val="12"/>
            </w:pPr>
            <w:r>
              <w:t>抗旱</w:t>
            </w:r>
          </w:p>
        </w:tc>
        <w:tc>
          <w:tcPr>
            <w:tcW w:w="2551" w:type="dxa"/>
            <w:vAlign w:val="center"/>
          </w:tcPr>
          <w:p>
            <w:pPr>
              <w:pStyle w:val="11"/>
            </w:pPr>
            <w:r>
              <w:t>64.17</w:t>
            </w:r>
          </w:p>
        </w:tc>
        <w:tc>
          <w:tcPr>
            <w:tcW w:w="2551" w:type="dxa"/>
            <w:vAlign w:val="center"/>
          </w:tcPr>
          <w:p>
            <w:pPr>
              <w:pStyle w:val="11"/>
            </w:pPr>
            <w:r>
              <w:t>28.55</w:t>
            </w:r>
          </w:p>
        </w:tc>
        <w:tc>
          <w:tcPr>
            <w:tcW w:w="2551" w:type="dxa"/>
            <w:vAlign w:val="center"/>
          </w:tcPr>
          <w:p>
            <w:pPr>
              <w:pStyle w:val="11"/>
            </w:pPr>
            <w:r>
              <w:t>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82.73</w:t>
            </w:r>
          </w:p>
        </w:tc>
        <w:tc>
          <w:tcPr>
            <w:tcW w:w="2551" w:type="dxa"/>
            <w:vAlign w:val="center"/>
          </w:tcPr>
          <w:p>
            <w:pPr>
              <w:pStyle w:val="11"/>
            </w:pPr>
          </w:p>
        </w:tc>
        <w:tc>
          <w:tcPr>
            <w:tcW w:w="2551"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2130335</w:t>
            </w:r>
          </w:p>
        </w:tc>
        <w:tc>
          <w:tcPr>
            <w:tcW w:w="4535" w:type="dxa"/>
            <w:vAlign w:val="center"/>
          </w:tcPr>
          <w:p>
            <w:pPr>
              <w:pStyle w:val="12"/>
            </w:pPr>
            <w:r>
              <w:t>农村供水</w:t>
            </w:r>
          </w:p>
        </w:tc>
        <w:tc>
          <w:tcPr>
            <w:tcW w:w="2551" w:type="dxa"/>
            <w:vAlign w:val="center"/>
          </w:tcPr>
          <w:p>
            <w:pPr>
              <w:pStyle w:val="11"/>
            </w:pPr>
            <w:r>
              <w:t>294.00</w:t>
            </w:r>
          </w:p>
        </w:tc>
        <w:tc>
          <w:tcPr>
            <w:tcW w:w="2551" w:type="dxa"/>
            <w:vAlign w:val="center"/>
          </w:tcPr>
          <w:p>
            <w:pPr>
              <w:pStyle w:val="11"/>
            </w:pPr>
          </w:p>
        </w:tc>
        <w:tc>
          <w:tcPr>
            <w:tcW w:w="2551" w:type="dxa"/>
            <w:vAlign w:val="center"/>
          </w:tcPr>
          <w:p>
            <w:pPr>
              <w:pStyle w:val="11"/>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587.10</w:t>
            </w:r>
          </w:p>
        </w:tc>
        <w:tc>
          <w:tcPr>
            <w:tcW w:w="2551" w:type="dxa"/>
            <w:vAlign w:val="center"/>
          </w:tcPr>
          <w:p>
            <w:pPr>
              <w:pStyle w:val="11"/>
            </w:pPr>
            <w:r>
              <w:t>514.10</w:t>
            </w:r>
          </w:p>
        </w:tc>
        <w:tc>
          <w:tcPr>
            <w:tcW w:w="2551" w:type="dxa"/>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112.07</w:t>
            </w:r>
          </w:p>
        </w:tc>
        <w:tc>
          <w:tcPr>
            <w:tcW w:w="2551" w:type="dxa"/>
            <w:vAlign w:val="center"/>
          </w:tcPr>
          <w:p>
            <w:pPr>
              <w:pStyle w:val="11"/>
            </w:pPr>
            <w:r>
              <w:t>112.07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112.07</w:t>
            </w:r>
          </w:p>
        </w:tc>
        <w:tc>
          <w:tcPr>
            <w:tcW w:w="2551" w:type="dxa"/>
            <w:vAlign w:val="center"/>
          </w:tcPr>
          <w:p>
            <w:pPr>
              <w:pStyle w:val="11"/>
            </w:pPr>
            <w:r>
              <w:t>112.07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112.07</w:t>
            </w:r>
          </w:p>
        </w:tc>
        <w:tc>
          <w:tcPr>
            <w:tcW w:w="2551" w:type="dxa"/>
            <w:vAlign w:val="center"/>
          </w:tcPr>
          <w:p>
            <w:pPr>
              <w:pStyle w:val="11"/>
            </w:pPr>
            <w:r>
              <w:t>112.07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1858.12</w:t>
            </w:r>
          </w:p>
        </w:tc>
        <w:tc>
          <w:tcPr>
            <w:tcW w:w="2551" w:type="dxa"/>
            <w:vAlign w:val="center"/>
          </w:tcPr>
          <w:p>
            <w:pPr>
              <w:pStyle w:val="15"/>
            </w:pPr>
            <w:r>
              <w:t>1804.94</w:t>
            </w:r>
          </w:p>
        </w:tc>
        <w:tc>
          <w:tcPr>
            <w:tcW w:w="2552" w:type="dxa"/>
            <w:vAlign w:val="center"/>
          </w:tcPr>
          <w:p>
            <w:pPr>
              <w:pStyle w:val="15"/>
            </w:pPr>
            <w:r>
              <w:t>53.18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1587.52</w:t>
            </w:r>
          </w:p>
        </w:tc>
        <w:tc>
          <w:tcPr>
            <w:tcW w:w="2551" w:type="dxa"/>
            <w:vAlign w:val="center"/>
          </w:tcPr>
          <w:p>
            <w:pPr>
              <w:pStyle w:val="11"/>
            </w:pPr>
            <w:r>
              <w:t>1587.52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610.19</w:t>
            </w:r>
          </w:p>
        </w:tc>
        <w:tc>
          <w:tcPr>
            <w:tcW w:w="2551" w:type="dxa"/>
            <w:vAlign w:val="center"/>
          </w:tcPr>
          <w:p>
            <w:pPr>
              <w:pStyle w:val="11"/>
            </w:pPr>
            <w:r>
              <w:t>610.19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178.53</w:t>
            </w:r>
          </w:p>
        </w:tc>
        <w:tc>
          <w:tcPr>
            <w:tcW w:w="2551" w:type="dxa"/>
            <w:vAlign w:val="center"/>
          </w:tcPr>
          <w:p>
            <w:pPr>
              <w:pStyle w:val="11"/>
            </w:pPr>
            <w:r>
              <w:t>178.53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11.14</w:t>
            </w:r>
          </w:p>
        </w:tc>
        <w:tc>
          <w:tcPr>
            <w:tcW w:w="2551" w:type="dxa"/>
            <w:vAlign w:val="center"/>
          </w:tcPr>
          <w:p>
            <w:pPr>
              <w:pStyle w:val="11"/>
            </w:pPr>
            <w:r>
              <w:t>11.14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353.21</w:t>
            </w:r>
          </w:p>
        </w:tc>
        <w:tc>
          <w:tcPr>
            <w:tcW w:w="2551" w:type="dxa"/>
            <w:vAlign w:val="center"/>
          </w:tcPr>
          <w:p>
            <w:pPr>
              <w:pStyle w:val="11"/>
            </w:pPr>
            <w:r>
              <w:t>353.21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150.14</w:t>
            </w:r>
          </w:p>
        </w:tc>
        <w:tc>
          <w:tcPr>
            <w:tcW w:w="2551" w:type="dxa"/>
            <w:vAlign w:val="center"/>
          </w:tcPr>
          <w:p>
            <w:pPr>
              <w:pStyle w:val="11"/>
            </w:pPr>
            <w:r>
              <w:t>150.14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65.11</w:t>
            </w:r>
          </w:p>
        </w:tc>
        <w:tc>
          <w:tcPr>
            <w:tcW w:w="2551" w:type="dxa"/>
            <w:vAlign w:val="center"/>
          </w:tcPr>
          <w:p>
            <w:pPr>
              <w:pStyle w:val="11"/>
            </w:pPr>
            <w:r>
              <w:t>65.11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66.98</w:t>
            </w:r>
          </w:p>
        </w:tc>
        <w:tc>
          <w:tcPr>
            <w:tcW w:w="2551" w:type="dxa"/>
            <w:vAlign w:val="center"/>
          </w:tcPr>
          <w:p>
            <w:pPr>
              <w:pStyle w:val="11"/>
            </w:pPr>
            <w:r>
              <w:t>66.98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30.31</w:t>
            </w:r>
          </w:p>
        </w:tc>
        <w:tc>
          <w:tcPr>
            <w:tcW w:w="2551" w:type="dxa"/>
            <w:vAlign w:val="center"/>
          </w:tcPr>
          <w:p>
            <w:pPr>
              <w:pStyle w:val="11"/>
            </w:pPr>
            <w:r>
              <w:t>30.31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9.84</w:t>
            </w:r>
          </w:p>
        </w:tc>
        <w:tc>
          <w:tcPr>
            <w:tcW w:w="2551" w:type="dxa"/>
            <w:vAlign w:val="center"/>
          </w:tcPr>
          <w:p>
            <w:pPr>
              <w:pStyle w:val="11"/>
            </w:pPr>
            <w:r>
              <w:t>9.84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112.07</w:t>
            </w:r>
          </w:p>
        </w:tc>
        <w:tc>
          <w:tcPr>
            <w:tcW w:w="2551" w:type="dxa"/>
            <w:vAlign w:val="center"/>
          </w:tcPr>
          <w:p>
            <w:pPr>
              <w:pStyle w:val="11"/>
            </w:pPr>
            <w:r>
              <w:t>112.07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53.18</w:t>
            </w:r>
          </w:p>
        </w:tc>
        <w:tc>
          <w:tcPr>
            <w:tcW w:w="2551" w:type="dxa"/>
            <w:vAlign w:val="center"/>
          </w:tcPr>
          <w:p>
            <w:pPr>
              <w:pStyle w:val="11"/>
            </w:pPr>
          </w:p>
        </w:tc>
        <w:tc>
          <w:tcPr>
            <w:tcW w:w="2552" w:type="dxa"/>
            <w:vAlign w:val="center"/>
          </w:tcPr>
          <w:p>
            <w:pPr>
              <w:pStyle w:val="11"/>
            </w:pPr>
            <w:r>
              <w:t>53.18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w:t>
            </w:r>
          </w:p>
        </w:tc>
        <w:tc>
          <w:tcPr>
            <w:tcW w:w="2551" w:type="dxa"/>
            <w:vAlign w:val="center"/>
          </w:tcPr>
          <w:p>
            <w:pPr>
              <w:pStyle w:val="11"/>
            </w:pPr>
          </w:p>
        </w:tc>
        <w:tc>
          <w:tcPr>
            <w:tcW w:w="2552"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8.85</w:t>
            </w:r>
          </w:p>
        </w:tc>
        <w:tc>
          <w:tcPr>
            <w:tcW w:w="2551" w:type="dxa"/>
            <w:vAlign w:val="center"/>
          </w:tcPr>
          <w:p>
            <w:pPr>
              <w:pStyle w:val="11"/>
            </w:pPr>
          </w:p>
        </w:tc>
        <w:tc>
          <w:tcPr>
            <w:tcW w:w="2552"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3.16</w:t>
            </w:r>
          </w:p>
        </w:tc>
        <w:tc>
          <w:tcPr>
            <w:tcW w:w="2551" w:type="dxa"/>
            <w:vAlign w:val="center"/>
          </w:tcPr>
          <w:p>
            <w:pPr>
              <w:pStyle w:val="11"/>
            </w:pPr>
          </w:p>
        </w:tc>
        <w:tc>
          <w:tcPr>
            <w:tcW w:w="2552" w:type="dxa"/>
            <w:vAlign w:val="center"/>
          </w:tcPr>
          <w:p>
            <w:pPr>
              <w:pStyle w:val="11"/>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5.67</w:t>
            </w:r>
          </w:p>
        </w:tc>
        <w:tc>
          <w:tcPr>
            <w:tcW w:w="2551" w:type="dxa"/>
            <w:vAlign w:val="center"/>
          </w:tcPr>
          <w:p>
            <w:pPr>
              <w:pStyle w:val="11"/>
            </w:pPr>
          </w:p>
        </w:tc>
        <w:tc>
          <w:tcPr>
            <w:tcW w:w="2552"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0.72</w:t>
            </w:r>
          </w:p>
        </w:tc>
        <w:tc>
          <w:tcPr>
            <w:tcW w:w="2551" w:type="dxa"/>
            <w:vAlign w:val="center"/>
          </w:tcPr>
          <w:p>
            <w:pPr>
              <w:pStyle w:val="11"/>
            </w:pPr>
          </w:p>
        </w:tc>
        <w:tc>
          <w:tcPr>
            <w:tcW w:w="2552"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9.53</w:t>
            </w:r>
          </w:p>
        </w:tc>
        <w:tc>
          <w:tcPr>
            <w:tcW w:w="2551" w:type="dxa"/>
            <w:vAlign w:val="center"/>
          </w:tcPr>
          <w:p>
            <w:pPr>
              <w:pStyle w:val="11"/>
            </w:pPr>
          </w:p>
        </w:tc>
        <w:tc>
          <w:tcPr>
            <w:tcW w:w="2552" w:type="dxa"/>
            <w:vAlign w:val="center"/>
          </w:tcPr>
          <w:p>
            <w:pPr>
              <w:pStyle w:val="11"/>
            </w:pPr>
            <w:r>
              <w:t>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16.49</w:t>
            </w:r>
          </w:p>
        </w:tc>
        <w:tc>
          <w:tcPr>
            <w:tcW w:w="2551" w:type="dxa"/>
            <w:vAlign w:val="center"/>
          </w:tcPr>
          <w:p>
            <w:pPr>
              <w:pStyle w:val="11"/>
            </w:pPr>
          </w:p>
        </w:tc>
        <w:tc>
          <w:tcPr>
            <w:tcW w:w="2552"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5.28</w:t>
            </w:r>
          </w:p>
        </w:tc>
        <w:tc>
          <w:tcPr>
            <w:tcW w:w="2551" w:type="dxa"/>
            <w:vAlign w:val="center"/>
          </w:tcPr>
          <w:p>
            <w:pPr>
              <w:pStyle w:val="11"/>
            </w:pPr>
          </w:p>
        </w:tc>
        <w:tc>
          <w:tcPr>
            <w:tcW w:w="2552"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217.42</w:t>
            </w:r>
          </w:p>
        </w:tc>
        <w:tc>
          <w:tcPr>
            <w:tcW w:w="2551" w:type="dxa"/>
            <w:vAlign w:val="center"/>
          </w:tcPr>
          <w:p>
            <w:pPr>
              <w:pStyle w:val="11"/>
            </w:pPr>
            <w:r>
              <w:t>217.42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212.04</w:t>
            </w:r>
          </w:p>
        </w:tc>
        <w:tc>
          <w:tcPr>
            <w:tcW w:w="2551" w:type="dxa"/>
            <w:vAlign w:val="center"/>
          </w:tcPr>
          <w:p>
            <w:pPr>
              <w:pStyle w:val="11"/>
            </w:pPr>
            <w:r>
              <w:t>212.04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5.38</w:t>
            </w:r>
          </w:p>
        </w:tc>
        <w:tc>
          <w:tcPr>
            <w:tcW w:w="2551" w:type="dxa"/>
            <w:vAlign w:val="center"/>
          </w:tcPr>
          <w:p>
            <w:pPr>
              <w:pStyle w:val="11"/>
            </w:pPr>
            <w:r>
              <w:t>5.38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5011.63</w:t>
            </w:r>
          </w:p>
        </w:tc>
        <w:tc>
          <w:tcPr>
            <w:tcW w:w="2551" w:type="dxa"/>
            <w:vAlign w:val="center"/>
          </w:tcPr>
          <w:p>
            <w:pPr>
              <w:pStyle w:val="15"/>
            </w:pPr>
          </w:p>
        </w:tc>
        <w:tc>
          <w:tcPr>
            <w:tcW w:w="2551" w:type="dxa"/>
            <w:vAlign w:val="center"/>
          </w:tcPr>
          <w:p>
            <w:pPr>
              <w:pStyle w:val="15"/>
            </w:pPr>
            <w:r>
              <w:t>5011.63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5011.63</w:t>
            </w:r>
          </w:p>
        </w:tc>
        <w:tc>
          <w:tcPr>
            <w:tcW w:w="2551" w:type="dxa"/>
            <w:vAlign w:val="center"/>
          </w:tcPr>
          <w:p>
            <w:pPr>
              <w:pStyle w:val="11"/>
            </w:pPr>
          </w:p>
        </w:tc>
        <w:tc>
          <w:tcPr>
            <w:tcW w:w="2551" w:type="dxa"/>
            <w:vAlign w:val="center"/>
          </w:tcPr>
          <w:p>
            <w:pPr>
              <w:pStyle w:val="11"/>
            </w:pPr>
            <w:r>
              <w:t>5011.63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21366</w:t>
            </w:r>
          </w:p>
        </w:tc>
        <w:tc>
          <w:tcPr>
            <w:tcW w:w="4535" w:type="dxa"/>
            <w:vAlign w:val="center"/>
          </w:tcPr>
          <w:p>
            <w:pPr>
              <w:pStyle w:val="12"/>
            </w:pPr>
            <w:r>
              <w:t>大中型水库库区基金安排的支出</w:t>
            </w:r>
          </w:p>
        </w:tc>
        <w:tc>
          <w:tcPr>
            <w:tcW w:w="2551" w:type="dxa"/>
            <w:vAlign w:val="center"/>
          </w:tcPr>
          <w:p>
            <w:pPr>
              <w:pStyle w:val="11"/>
            </w:pPr>
            <w:r>
              <w:t>1657.55</w:t>
            </w:r>
          </w:p>
        </w:tc>
        <w:tc>
          <w:tcPr>
            <w:tcW w:w="2551" w:type="dxa"/>
            <w:vAlign w:val="center"/>
          </w:tcPr>
          <w:p>
            <w:pPr>
              <w:pStyle w:val="11"/>
            </w:pPr>
          </w:p>
        </w:tc>
        <w:tc>
          <w:tcPr>
            <w:tcW w:w="2551" w:type="dxa"/>
            <w:vAlign w:val="center"/>
          </w:tcPr>
          <w:p>
            <w:pPr>
              <w:pStyle w:val="11"/>
            </w:pPr>
            <w:r>
              <w:t>1657.55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2136601</w:t>
            </w:r>
          </w:p>
        </w:tc>
        <w:tc>
          <w:tcPr>
            <w:tcW w:w="4535" w:type="dxa"/>
            <w:vAlign w:val="center"/>
          </w:tcPr>
          <w:p>
            <w:pPr>
              <w:pStyle w:val="12"/>
            </w:pPr>
            <w:r>
              <w:t>基础设施建设和经济发展</w:t>
            </w:r>
          </w:p>
        </w:tc>
        <w:tc>
          <w:tcPr>
            <w:tcW w:w="2551" w:type="dxa"/>
            <w:vAlign w:val="center"/>
          </w:tcPr>
          <w:p>
            <w:pPr>
              <w:pStyle w:val="11"/>
            </w:pPr>
            <w:r>
              <w:t>1657.55</w:t>
            </w:r>
          </w:p>
        </w:tc>
        <w:tc>
          <w:tcPr>
            <w:tcW w:w="2551" w:type="dxa"/>
            <w:vAlign w:val="center"/>
          </w:tcPr>
          <w:p>
            <w:pPr>
              <w:pStyle w:val="11"/>
            </w:pPr>
          </w:p>
        </w:tc>
        <w:tc>
          <w:tcPr>
            <w:tcW w:w="2551" w:type="dxa"/>
            <w:vAlign w:val="center"/>
          </w:tcPr>
          <w:p>
            <w:pPr>
              <w:pStyle w:val="11"/>
            </w:pPr>
            <w:r>
              <w:t>1657.55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3354.08</w:t>
            </w:r>
          </w:p>
        </w:tc>
        <w:tc>
          <w:tcPr>
            <w:tcW w:w="2551" w:type="dxa"/>
            <w:vAlign w:val="center"/>
          </w:tcPr>
          <w:p>
            <w:pPr>
              <w:pStyle w:val="11"/>
            </w:pPr>
          </w:p>
        </w:tc>
        <w:tc>
          <w:tcPr>
            <w:tcW w:w="2551" w:type="dxa"/>
            <w:vAlign w:val="center"/>
          </w:tcPr>
          <w:p>
            <w:pPr>
              <w:pStyle w:val="11"/>
            </w:pPr>
            <w:r>
              <w:t>3354.08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1478.08</w:t>
            </w:r>
          </w:p>
        </w:tc>
        <w:tc>
          <w:tcPr>
            <w:tcW w:w="2551" w:type="dxa"/>
            <w:vAlign w:val="center"/>
          </w:tcPr>
          <w:p>
            <w:pPr>
              <w:pStyle w:val="11"/>
            </w:pPr>
          </w:p>
        </w:tc>
        <w:tc>
          <w:tcPr>
            <w:tcW w:w="2551" w:type="dxa"/>
            <w:vAlign w:val="center"/>
          </w:tcPr>
          <w:p>
            <w:pPr>
              <w:pStyle w:val="11"/>
            </w:pPr>
            <w:r>
              <w:t>1478.08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1876.00</w:t>
            </w:r>
          </w:p>
        </w:tc>
        <w:tc>
          <w:tcPr>
            <w:tcW w:w="2551" w:type="dxa"/>
            <w:vAlign w:val="center"/>
          </w:tcPr>
          <w:p>
            <w:pPr>
              <w:pStyle w:val="11"/>
            </w:pPr>
          </w:p>
        </w:tc>
        <w:tc>
          <w:tcPr>
            <w:tcW w:w="2551" w:type="dxa"/>
            <w:vAlign w:val="center"/>
          </w:tcPr>
          <w:p>
            <w:pPr>
              <w:pStyle w:val="11"/>
            </w:pPr>
            <w:r>
              <w:t>1876.00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332曲阳县水利局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曲阳县水利局2024年部门预算信息公开情况说明</w:t>
      </w:r>
    </w:p>
    <w:p>
      <w:pPr>
        <w:jc w:val="center"/>
      </w:pPr>
      <w:r>
        <w:rPr>
          <w:rFonts w:ascii="方正小标宋_GBK" w:hAnsi="方正小标宋_GBK" w:eastAsia="方正小标宋_GBK" w:cs="方正小标宋_GBK"/>
          <w:color w:val="000000"/>
          <w:sz w:val="44"/>
        </w:rPr>
        <w:t>曲阳县水利局2024年部门预算信息公开情况说明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(一)负责保障水资源的合理开发利用。拟订水利战略规划和政策,起草有关地方性法规、政府规章草案,组织编制全县水资源战略规划、重要流域综合规划、防洪规划等重大水利规划。</w:t>
      </w:r>
    </w:p>
    <w:p>
      <w:pPr>
        <w:pStyle w:val="17"/>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pPr>
        <w:pStyle w:val="17"/>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(五)负责节约用水工作。拟订节约用水政策,组织编制节约用水规划并监督实施,组织制定有关标准。组织实施用水总量控制等管理制度,指导和推动节水型社会建设工作。</w:t>
      </w:r>
    </w:p>
    <w:p>
      <w:pPr>
        <w:pStyle w:val="17"/>
      </w:pPr>
      <w:r>
        <w:t>(六)指导水利设施、水域及其岸线的管理、保护与综合利用。组织指导水利基础设施网络建设。指导重点河库及河口的治理,开发和保护。指导河库水生态保护与修复、河库生态流量水量管理以及河库水系连通工作。</w:t>
      </w:r>
    </w:p>
    <w:p>
      <w:pPr>
        <w:pStyle w:val="17"/>
      </w:pPr>
      <w:r>
        <w:t>(七)指导监督水利工程建设与运行管理。组织实施具有控制性的和跨区域的重要水利工程建设与运行管理。组织提出并协调落实南水北调配套工程运行和后续工程建设的有关政策措施,指导监督工程安全运行,组织工程验收有关工作,督促指导地方配套工程建设。</w:t>
      </w:r>
    </w:p>
    <w:p>
      <w:pPr>
        <w:pStyle w:val="17"/>
      </w:pPr>
      <w:r>
        <w:t>(八)负责水土保持工作。拟订水土保持规划并监督实施,组织实施水土流失的综合防治、监测预报并定期公告。负责建设项目水土保持监督管理工作,指导重点水土保持建设项目的实施</w:t>
      </w:r>
    </w:p>
    <w:p>
      <w:pPr>
        <w:pStyle w:val="17"/>
      </w:pPr>
      <w:r>
        <w:t>(九)指导农村水利工作。指导农村饮水安全工程建设管理工作,指导节水灌溉有关工作。指导农村水利改革创新和社会化服务体系建设。指导农村水能资源开发、小水电改造和水电农村电气化工作。</w:t>
      </w:r>
    </w:p>
    <w:p>
      <w:pPr>
        <w:pStyle w:val="17"/>
      </w:pPr>
      <w:r>
        <w:t>(十)指导水库、水电工程移民管理工作。拟订水库、水电工程移民有关政策并监督实施,组织实施移民安置验收、监督评估等制度。指导监督水库移民后期扶持政策的实施。</w:t>
      </w:r>
    </w:p>
    <w:p>
      <w:pPr>
        <w:pStyle w:val="17"/>
      </w:pPr>
      <w:r>
        <w:t>(十)负责重大涉水违法事件的查处,配合市协调和仲裁跨市、县水事纠纷,指导水政监察和水行政执法。依法负责水利行业安全生产工作,组织指导水库、水电站大坝、农村水电站的安全监管。指导水利建设市场的监督管理,组织实施水利工程建设的监督。</w:t>
      </w:r>
    </w:p>
    <w:p>
      <w:pPr>
        <w:pStyle w:val="17"/>
      </w:pPr>
      <w:r>
        <w:t>(十二)组织开展水利行业质量监督工作,拟订水利行业的地方技术标准、规程规范并监督实施。组织重大水利科学研究、技术引进和科技推广。</w:t>
      </w:r>
    </w:p>
    <w:p>
      <w:pPr>
        <w:pStyle w:val="17"/>
      </w:pPr>
      <w:r>
        <w:t>(十三)负责落实综合防灾减灾规划相关要求,组织编制洪水干旱灾害防治规划和防护标准并指导实施。承担水情早情监测预警工作。组织编制重要河库和重要水工程的防御洪水抗御旱灾调度及应急水量调度方案,接程序报批并组织实施。承担防御洪水应急抢险的技术支撑工作。承担台风防御期间重要水工程调度工作。</w:t>
      </w:r>
    </w:p>
    <w:p>
      <w:pPr>
        <w:pStyle w:val="17"/>
      </w:pPr>
      <w:r>
        <w:t>(十四)负责贯彻落实党中央、国务院和省委省政府、市委市政府关于河长制的决策部署,办理县级总河长、县级河长交办的事项,协助县级总河长、县级河长对各乡镇、各部门履行河长制相关职责进行指导、协调、监督和考核。</w:t>
      </w:r>
    </w:p>
    <w:p>
      <w:pPr>
        <w:pStyle w:val="17"/>
      </w:pPr>
      <w:r>
        <w:t>(十五)完成县委、县政府交办的其他任务。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曲阳县水资源服务中心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曲阳县河道站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曲阳县水土保持服务站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曲阳县水库移民服务中心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曲阳县河库维护中心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曲阳县水政监察大队</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曲阳县水利中心站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按照预算管理有关规定，目前部门预算的编制实行综合预算管理，即全部收入和支出都反映在预算中。曲阳县水利局机关及所属事业单位的收支包含在部门预算中。</w:t>
      </w:r>
    </w:p>
    <w:p>
      <w:pPr>
        <w:pStyle w:val="18"/>
      </w:pPr>
      <w:r>
        <w:t>1、收入说明</w:t>
      </w:r>
    </w:p>
    <w:p>
      <w:pPr>
        <w:pStyle w:val="18"/>
      </w:pPr>
      <w:r>
        <w:t>反映本部门当年全部收入。2024年预算收入14030.65万元，其中：一般公共预算收入6229.96万元，基金预算收入3354.08万元，国有资本经营预算收入0.00万元，财政专户核拨收入0.00万元，单位资金收入0.00万元，上年结转结余4446.61万元。</w:t>
      </w:r>
    </w:p>
    <w:p>
      <w:pPr>
        <w:pStyle w:val="18"/>
      </w:pPr>
      <w:r>
        <w:t>2、支出说明</w:t>
      </w:r>
    </w:p>
    <w:p>
      <w:pPr>
        <w:pStyle w:val="18"/>
      </w:pPr>
      <w:r>
        <w:t>收支预算总表支出栏、基本支出表、项目支出表按经济分类和支出功能分类科目编制，反映曲阳县水利局年度部门预算中支出预算的总体情况。2024年支出预算14030.65万元，其中基本支出1858.12万元，包括人员经费1804.94万元和日常公用经费53.18万元；项目支出12172.53万元，主要为水利发展资金项目1044.43万元，水库移民后期扶持基金项目5011.63万元，省级地下水超采综合治理项目78.2万元，自然资源重点生态保护修复专项资金2644.08万元，小流域综合工程项目107.9万元，小型水库维修养护项目38.8万元，国债灾后恢复重建和提升防灾减灾能力项目2835.13万元，水利救灾资金项目95.4万元，占地未利用地罚款129.9812万元，抗旱应急项目35.62万元，办公专项经费类项目25万元，劳务派遣人员经费48.35万元，公益岗人员经费8万元，白静雷因工受伤后续治疗费用70万元。</w:t>
      </w:r>
    </w:p>
    <w:p>
      <w:pPr>
        <w:pStyle w:val="18"/>
      </w:pPr>
      <w:r>
        <w:t>3、比上年增减情况</w:t>
      </w:r>
    </w:p>
    <w:p>
      <w:pPr>
        <w:pStyle w:val="18"/>
        <w:rPr>
          <w:szCs w:val="22"/>
        </w:rPr>
      </w:pPr>
      <w:r>
        <w:t>2024年预算收支安排14030.65万元，较2023年预算增加4206.72万元，其中：基本支出减少100.66万元，主要为新增公务员2人，退休12人，去世3人，合计减少13人，相应减少工资及经费。项目支出增加4307.38万元，主要为增加了自然资源重点生态保护修复专项资金2644.08万元，小流域综合工程项目107.9万元，小型水库维修养护项目38.8万元，国债灾后恢复重建和提升防灾减灾能力项目2835.13万元，水利救灾资金项目95.4万元，占地未利用地罚款129.9812万元，抗旱应急项目4.25万元，劳务派遣人员经费0.86万元，公益岗人员经费8万元；减少了水利发展资金项目</w:t>
      </w:r>
      <w:r>
        <w:rPr>
          <w:szCs w:val="22"/>
        </w:rPr>
        <w:t>824.28万元，水库移民后期扶持基金项目390.96万元，省级地下水超采综合治理项目290.8万元，水资源认知报告、取水延缓评估等费用项目5万元，水平测试相关费用8万元，山洪灾害非工程防治措施运行经费18万元，小型水库运行管理经费20万元。</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18"/>
        <w:rPr>
          <w:szCs w:val="22"/>
        </w:rPr>
      </w:pPr>
      <w:r>
        <w:rPr>
          <w:szCs w:val="22"/>
        </w:rPr>
        <w:t>2024年，我部门机关运行经费共计安排53.18万元，主要用于日常维修、办公用房水电费、办公用房取暖费、办公用房物业管理费等日常运行支出。</w:t>
      </w:r>
    </w:p>
    <w:p>
      <w:p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pStyle w:val="18"/>
        <w:rPr>
          <w:szCs w:val="22"/>
        </w:rPr>
      </w:pPr>
      <w:r>
        <w:rPr>
          <w:szCs w:val="22"/>
        </w:rPr>
        <w:t>2024年，我部门财政拨款“三公”经费预算安排2.00万元，其中因公出国（境）费0.00万元；公务用车购置及运维费2.00万元（其中：公务用车购置费为0.00万元，公务用车运维费2.00万元)；公务接待费0.00万元。与2023年相比增加0.00万元，</w:t>
      </w:r>
      <w:r>
        <w:rPr>
          <w:rFonts w:hint="eastAsia"/>
          <w:szCs w:val="22"/>
        </w:rPr>
        <w:t>增减变化的主要原因是</w:t>
      </w:r>
      <w:r>
        <w:rPr>
          <w:rFonts w:hint="eastAsia"/>
          <w:szCs w:val="22"/>
          <w:lang w:eastAsia="zh-CN"/>
        </w:rPr>
        <w:t>与上年持平,无增减变化</w:t>
      </w:r>
      <w:r>
        <w:rPr>
          <w:szCs w:val="22"/>
        </w:rPr>
        <w:t>。</w:t>
      </w:r>
    </w:p>
    <w:p>
      <w:p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pPr>
        <w:pStyle w:val="18"/>
        <w:rPr>
          <w:szCs w:val="22"/>
        </w:rPr>
      </w:pPr>
      <w:r>
        <w:rPr>
          <w:szCs w:val="22"/>
        </w:rPr>
        <w:t>（一）总体绩效目标</w:t>
      </w:r>
    </w:p>
    <w:p>
      <w:pPr>
        <w:pStyle w:val="18"/>
      </w:pPr>
      <w:r>
        <w:rPr>
          <w:szCs w:val="22"/>
        </w:rPr>
        <w:t>以习近平新时代中国特色社会主义思想为指导，全面贯彻“节水优先、空间均衡、系统治理、两手发力”的新时期治水兴水方略，坚持与时俱进、因水制宜，以节水供水重大</w:t>
      </w:r>
      <w:r>
        <w:t>水利工程和民生水利建设为重点，以提升水安全保障能力为目的，通过建设防汛抗旱、生态修复、信息化建设等工程，加强水资源、河湖水域、水利工程、洪水风险等重点方面管理，整体推进节约保护、开发利用、资源配置，加快推进从过度开发水资源向主动保护水资源转变，从单一治理向系统治理转变，科学治水、依法治水，为建设新时代品质之城、经济强县、美丽曲阳提供坚实的水利支撑和保障。</w:t>
      </w:r>
    </w:p>
    <w:p>
      <w:pPr>
        <w:spacing w:line="500" w:lineRule="exact"/>
        <w:ind w:firstLine="560"/>
      </w:pPr>
      <w:r>
        <w:rPr>
          <w:rFonts w:eastAsia="方正仿宋_GBK"/>
          <w:color w:val="000000"/>
          <w:sz w:val="28"/>
        </w:rPr>
        <w:t>（二）分项绩效目标</w:t>
      </w:r>
    </w:p>
    <w:p>
      <w:pPr>
        <w:pStyle w:val="22"/>
      </w:pPr>
      <w:r>
        <w:t>1、农村饮水安全保障工作进一步提升</w:t>
      </w:r>
    </w:p>
    <w:p>
      <w:pPr>
        <w:pStyle w:val="22"/>
      </w:pPr>
      <w:r>
        <w:t>绩效目标：农村饮水工程维修养护，包括农村集中供水工程及其配套设施修缮，供水设备及智能水表的更换，新僻合格水源维护更新机井等，为农村饮水工程长效运行提供支撑。</w:t>
      </w:r>
    </w:p>
    <w:p>
      <w:pPr>
        <w:pStyle w:val="22"/>
      </w:pPr>
      <w:r>
        <w:t>绩效指标：完成农村饮水工程维修养护，按时完成工程筹备、组织实施工程、建立工程良性运行机制，受益总人数达到14万人，使群众喝上放心水。</w:t>
      </w:r>
    </w:p>
    <w:p>
      <w:pPr>
        <w:pStyle w:val="22"/>
      </w:pPr>
      <w:r>
        <w:t>2、认真开展机关自身能力建设</w:t>
      </w:r>
    </w:p>
    <w:p>
      <w:pPr>
        <w:pStyle w:val="22"/>
      </w:pPr>
      <w:r>
        <w:t>绩效目标：抓好劳务派遣人员管理，及时发放劳务派遣人员工资，提高单位工作服务质量和效率，确保单位各项工作保质保量完成。</w:t>
      </w:r>
    </w:p>
    <w:p>
      <w:pPr>
        <w:pStyle w:val="22"/>
      </w:pPr>
      <w:r>
        <w:t>绩效指标： 劳务派遣人员工资发放到位率达到100%，工资发放及时率达到100%。</w:t>
      </w:r>
    </w:p>
    <w:p>
      <w:pPr>
        <w:pStyle w:val="22"/>
      </w:pPr>
      <w:r>
        <w:t>3、水利工程建设水平进一步提高</w:t>
      </w:r>
    </w:p>
    <w:p>
      <w:pPr>
        <w:pStyle w:val="22"/>
      </w:pPr>
      <w:r>
        <w:t>绩效目标：通过对河流及其支流护岸修复工程建设，解决受灾河道行洪能力，保障河道两岸村民生命财产安全；实施抗旱应急度汛，增加乡村抗抗旱能力，改善灌溉面积，保障汛期行洪安全。提升水库安全运行管理水平，保护水库下游群众安全。</w:t>
      </w:r>
    </w:p>
    <w:p>
      <w:pPr>
        <w:pStyle w:val="22"/>
      </w:pPr>
      <w:r>
        <w:t>绩效指标：维修养护小型水库工程的安全隐患得以妥善解决；提升水库安全运行管理水平，提高河道行洪能力，保护群众安全。</w:t>
      </w:r>
    </w:p>
    <w:p>
      <w:pPr>
        <w:pStyle w:val="22"/>
      </w:pPr>
      <w:r>
        <w:t>4、水库移民扶持工作取得实效</w:t>
      </w:r>
    </w:p>
    <w:p>
      <w:pPr>
        <w:pStyle w:val="22"/>
      </w:pPr>
      <w:r>
        <w:t>绩效目标：按时发放大中型水库移民人口直补资金，按时完成项目资金拨付，增加移民收入。</w:t>
      </w:r>
    </w:p>
    <w:p>
      <w:pPr>
        <w:pStyle w:val="22"/>
      </w:pPr>
      <w:r>
        <w:t>绩效指标：移民直接补助受益人数一万人以上，增加库区移民人均可支配收入约600元，提高受益群众满意度。</w:t>
      </w:r>
    </w:p>
    <w:p>
      <w:pPr>
        <w:pStyle w:val="22"/>
      </w:pPr>
      <w:r>
        <w:t>5、水资源保护和生态建设进一步加强</w:t>
      </w:r>
    </w:p>
    <w:p>
      <w:pPr>
        <w:pStyle w:val="22"/>
      </w:pPr>
      <w:r>
        <w:t>绩效目标：通过实施水资源管理，水土保持相关工作，保障水资源的合理开发利用，实现节约用水目标。继续开展地下水超采综合治理工作，促进地下水位止降回升。</w:t>
      </w:r>
    </w:p>
    <w:p>
      <w:pPr>
        <w:pStyle w:val="22"/>
      </w:pPr>
      <w:r>
        <w:t>绩效指标：促进水资源可持续发展，保护生态环境。实施最严格水资源管理制度，开展县域节水型社会达标建设。</w:t>
      </w:r>
    </w:p>
    <w:p>
      <w:pPr>
        <w:pStyle w:val="22"/>
      </w:pPr>
      <w:r>
        <w:t>6、继续加大河长制工作</w:t>
      </w:r>
    </w:p>
    <w:p>
      <w:pPr>
        <w:pStyle w:val="22"/>
      </w:pPr>
      <w:r>
        <w:t>绩效目标：盯紧河长巡河工作，督促河长履职尽责。加大宣传力度，形成群众监督、河长履职的良好氛围。</w:t>
      </w:r>
    </w:p>
    <w:p>
      <w:pPr>
        <w:pStyle w:val="22"/>
      </w:pPr>
      <w:r>
        <w:t>绩效指标：推动各级河长履职尽责，督导督察乡镇河长制工作，对重点河湖实施动态遥感监测，河长巡河完成率达 到95%以上，使河长制政策知晓率达到90%以上。</w:t>
      </w:r>
    </w:p>
    <w:p>
      <w:pPr>
        <w:spacing w:line="500" w:lineRule="exact"/>
        <w:ind w:firstLine="560"/>
      </w:pPr>
      <w:r>
        <w:rPr>
          <w:rFonts w:eastAsia="方正仿宋_GBK"/>
          <w:color w:val="000000"/>
          <w:sz w:val="28"/>
        </w:rPr>
        <w:t>（三）工作保障措施</w:t>
      </w:r>
    </w:p>
    <w:p>
      <w:pPr>
        <w:pStyle w:val="23"/>
      </w:pPr>
      <w:r>
        <w:t>开展水法宣传工作。采取形式多样、内容丰富、群众喜闻乐见的方式宣传水利新法规、政策及节约用水工作，倡导广大居民增强节水、惜水行为，营造节水护水风尚。</w:t>
      </w:r>
    </w:p>
    <w:p>
      <w:pPr>
        <w:pStyle w:val="23"/>
      </w:pPr>
      <w:r>
        <w:t>开展水利执法工作。加强巡查整治力度，对于非法采砂采取零容忍的态度。持续保持打击非法采砂的高压态势，采取超常举措，对重点区域重点部位加大巡查频次，严防非法采砂问题反弹。发现一起，移交一起，构成刑事立案的移交司法机关进行处理，同时建立巡查台账。</w:t>
      </w:r>
    </w:p>
    <w:p>
      <w:pPr>
        <w:pStyle w:val="23"/>
      </w:pPr>
      <w:r>
        <w:t>3、开展河长巡河工作。对县级河长报送提示卡督促开展巡河工作，不定时到乡、村对巡河情况进行抽查，确保每月完成巡河任务。加大督查暗访力度，及时发现河道存在问题，确保河道整洁干净。加大宣传培训力度，采取不同形式方式进行宣传，形成群众监督、河长履职的良好局面。</w:t>
      </w:r>
    </w:p>
    <w:p>
      <w:pPr>
        <w:pStyle w:val="23"/>
      </w:pPr>
      <w:r>
        <w:t>4、推进水土保持工作。继续开展生产建设项目监督检查，深入贯彻落实“三同时”制度。积极开展水土保持监督管理数据录入工作，推动信息化系统建设和应用。</w:t>
      </w:r>
    </w:p>
    <w:p>
      <w:pPr>
        <w:pStyle w:val="23"/>
      </w:pPr>
      <w:r>
        <w:t>5、推进水旱灾害防御工作。认真做好雨水情监测、水工程调度和运用、防汛技术支撑等工作。结合水库维修维养做好水库运行管理工作，加大力度解决上级交办水库问题整改；持续做好土壤墒情监测，密切关注旱情动态，及时指导乡镇做好旱灾防御工作。</w:t>
      </w:r>
    </w:p>
    <w:p>
      <w:pPr>
        <w:pStyle w:val="23"/>
      </w:pPr>
      <w:r>
        <w:t> </w:t>
      </w: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1、2020年曲阳县小型水库日常维修养护工程绩效目标表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13063424P00352610002C</w:t>
            </w:r>
          </w:p>
        </w:tc>
        <w:tc>
          <w:tcPr>
            <w:tcW w:w="2835" w:type="dxa"/>
            <w:vAlign w:val="center"/>
          </w:tcPr>
          <w:p>
            <w:pPr>
              <w:pStyle w:val="10"/>
            </w:pPr>
            <w:r>
              <w:t>项目名称</w:t>
            </w:r>
          </w:p>
        </w:tc>
        <w:tc>
          <w:tcPr>
            <w:tcW w:w="6095" w:type="dxa"/>
            <w:gridSpan w:val="3"/>
            <w:vAlign w:val="center"/>
          </w:tcPr>
          <w:p>
            <w:pPr>
              <w:pStyle w:val="12"/>
            </w:pPr>
            <w:r>
              <w:t>2020年曲阳县小型水库日常维修养护工程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24.89</w:t>
            </w:r>
          </w:p>
        </w:tc>
        <w:tc>
          <w:tcPr>
            <w:tcW w:w="2835" w:type="dxa"/>
            <w:vAlign w:val="center"/>
          </w:tcPr>
          <w:p>
            <w:pPr>
              <w:pStyle w:val="10"/>
            </w:pPr>
            <w:r>
              <w:t>其中：财政    资金</w:t>
            </w:r>
          </w:p>
        </w:tc>
        <w:tc>
          <w:tcPr>
            <w:tcW w:w="2551" w:type="dxa"/>
            <w:vAlign w:val="center"/>
          </w:tcPr>
          <w:p>
            <w:pPr>
              <w:pStyle w:val="12"/>
            </w:pPr>
            <w:r>
              <w:t>24.89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预算数为24.89万元，其中一般公共预算资金24.89万元，主要用于支付小型水库维养项目工程款、设计费等。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13.00</w:t>
            </w:r>
          </w:p>
        </w:tc>
        <w:tc>
          <w:tcPr>
            <w:tcW w:w="2551" w:type="dxa"/>
            <w:vAlign w:val="center"/>
          </w:tcPr>
          <w:p>
            <w:pPr>
              <w:pStyle w:val="13"/>
            </w:pPr>
            <w:r>
              <w:t>18.00</w:t>
            </w:r>
          </w:p>
        </w:tc>
        <w:tc>
          <w:tcPr>
            <w:tcW w:w="3544" w:type="dxa"/>
            <w:gridSpan w:val="2"/>
            <w:vAlign w:val="center"/>
          </w:tcPr>
          <w:p>
            <w:pPr>
              <w:pStyle w:val="13"/>
            </w:pPr>
            <w:r>
              <w:t>24.89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1.通过对曲阳县窑涧水库、燕川水库、程东旺水库、石匣水库、店上水库等12座小型水库进行维修养护，消除了工程安全隐患，完善了工程管理设施，改善了群众生产生活用水条件。</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维修养护水库座数</w:t>
            </w:r>
          </w:p>
        </w:tc>
        <w:tc>
          <w:tcPr>
            <w:tcW w:w="5386" w:type="dxa"/>
            <w:vAlign w:val="center"/>
          </w:tcPr>
          <w:p>
            <w:pPr>
              <w:pStyle w:val="12"/>
            </w:pPr>
            <w:r>
              <w:t>2020年曲阳县小型水库日常维修养护水库座数</w:t>
            </w:r>
          </w:p>
        </w:tc>
        <w:tc>
          <w:tcPr>
            <w:tcW w:w="1957" w:type="dxa"/>
            <w:vAlign w:val="center"/>
          </w:tcPr>
          <w:p>
            <w:pPr>
              <w:pStyle w:val="12"/>
            </w:pPr>
            <w:r>
              <w:t>12座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2020年曲阳县小型水库日常维修养护工程验收合格率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2020年曲阳县小型水库日常维修养护工程完成及时率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C25素混凝土基础单价成本指标</w:t>
            </w:r>
          </w:p>
        </w:tc>
        <w:tc>
          <w:tcPr>
            <w:tcW w:w="1957" w:type="dxa"/>
            <w:vAlign w:val="center"/>
          </w:tcPr>
          <w:p>
            <w:pPr>
              <w:pStyle w:val="12"/>
            </w:pPr>
            <w:r>
              <w:t>≤516.04元/立方米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消除工程安全隐患保障程度</w:t>
            </w:r>
          </w:p>
        </w:tc>
        <w:tc>
          <w:tcPr>
            <w:tcW w:w="5386" w:type="dxa"/>
            <w:vAlign w:val="center"/>
          </w:tcPr>
          <w:p>
            <w:pPr>
              <w:pStyle w:val="12"/>
            </w:pPr>
            <w:r>
              <w:t>消除12座水库安全隐患保障程度</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2、2023年曲阳县抗旱应急项目绩效目标表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13063423P00461210001N</w:t>
            </w:r>
          </w:p>
        </w:tc>
        <w:tc>
          <w:tcPr>
            <w:tcW w:w="2835" w:type="dxa"/>
            <w:vAlign w:val="center"/>
          </w:tcPr>
          <w:p>
            <w:pPr>
              <w:pStyle w:val="10"/>
            </w:pPr>
            <w:r>
              <w:t>项目名称</w:t>
            </w:r>
          </w:p>
        </w:tc>
        <w:tc>
          <w:tcPr>
            <w:tcW w:w="6095" w:type="dxa"/>
            <w:gridSpan w:val="3"/>
            <w:vAlign w:val="center"/>
          </w:tcPr>
          <w:p>
            <w:pPr>
              <w:pStyle w:val="12"/>
            </w:pPr>
            <w:r>
              <w:t>2023年曲阳县抗旱应急项目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w:t>
            </w:r>
          </w:p>
        </w:tc>
        <w:tc>
          <w:tcPr>
            <w:tcW w:w="2835" w:type="dxa"/>
            <w:vAlign w:val="center"/>
          </w:tcPr>
          <w:p>
            <w:pPr>
              <w:pStyle w:val="10"/>
            </w:pPr>
            <w:r>
              <w:t>其中：财政    资金</w:t>
            </w:r>
          </w:p>
        </w:tc>
        <w:tc>
          <w:tcPr>
            <w:tcW w:w="2551" w:type="dxa"/>
            <w:vAlign w:val="center"/>
          </w:tcPr>
          <w:p>
            <w:pPr>
              <w:pStyle w:val="12"/>
            </w:pPr>
            <w:r>
              <w:t>5.62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w:t>
            </w:r>
            <w:r>
              <w:rPr>
                <w:rFonts w:hint="eastAsia"/>
                <w:lang w:eastAsia="zh-CN"/>
              </w:rPr>
              <w:t>2</w:t>
            </w:r>
            <w:r>
              <w:t>万元，其中</w:t>
            </w:r>
            <w:r>
              <w:rPr>
                <w:rFonts w:hint="eastAsia"/>
                <w:lang w:eastAsia="zh-CN"/>
              </w:rPr>
              <w:t>一般公共预算</w:t>
            </w:r>
            <w:r>
              <w:t>资金5.6</w:t>
            </w:r>
            <w:r>
              <w:rPr>
                <w:rFonts w:hint="eastAsia"/>
                <w:lang w:eastAsia="zh-CN"/>
              </w:rPr>
              <w:t>2</w:t>
            </w:r>
            <w:r>
              <w:t>万元。主要用于晓林镇钟家村渠道维修和、管道铺设，按合同约定支付资金。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5.62</w:t>
            </w:r>
          </w:p>
        </w:tc>
        <w:tc>
          <w:tcPr>
            <w:tcW w:w="2551" w:type="dxa"/>
            <w:vAlign w:val="center"/>
          </w:tcPr>
          <w:p>
            <w:pPr>
              <w:pStyle w:val="13"/>
            </w:pPr>
            <w:r>
              <w:t>5.62</w:t>
            </w:r>
          </w:p>
        </w:tc>
        <w:tc>
          <w:tcPr>
            <w:tcW w:w="3544" w:type="dxa"/>
            <w:gridSpan w:val="2"/>
            <w:vAlign w:val="center"/>
          </w:tcPr>
          <w:p>
            <w:pPr>
              <w:pStyle w:val="13"/>
            </w:pPr>
            <w:r>
              <w:t>5.62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1.通过对项目村渠道的维修和输水管道的铺设，提升项目村的灌溉能力。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维修渠道长度</w:t>
            </w:r>
          </w:p>
        </w:tc>
        <w:tc>
          <w:tcPr>
            <w:tcW w:w="5386" w:type="dxa"/>
            <w:vAlign w:val="center"/>
          </w:tcPr>
          <w:p>
            <w:pPr>
              <w:pStyle w:val="12"/>
            </w:pPr>
            <w:r>
              <w:t>维修钟家村灌溉渠道长度</w:t>
            </w:r>
          </w:p>
        </w:tc>
        <w:tc>
          <w:tcPr>
            <w:tcW w:w="1957" w:type="dxa"/>
            <w:vAlign w:val="center"/>
          </w:tcPr>
          <w:p>
            <w:pPr>
              <w:pStyle w:val="12"/>
            </w:pPr>
            <w:r>
              <w:t>≥2000米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渠道维修和输水管道铺设验收合格率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渠道维修和输水管道铺设完工及时率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渠道维修单位成本</w:t>
            </w:r>
          </w:p>
        </w:tc>
        <w:tc>
          <w:tcPr>
            <w:tcW w:w="5386" w:type="dxa"/>
            <w:vAlign w:val="center"/>
          </w:tcPr>
          <w:p>
            <w:pPr>
              <w:pStyle w:val="12"/>
            </w:pPr>
            <w:r>
              <w:t>灌溉渠道维修的单位成本</w:t>
            </w:r>
          </w:p>
        </w:tc>
        <w:tc>
          <w:tcPr>
            <w:tcW w:w="1957" w:type="dxa"/>
            <w:vAlign w:val="center"/>
          </w:tcPr>
          <w:p>
            <w:pPr>
              <w:pStyle w:val="12"/>
            </w:pPr>
            <w:r>
              <w:t>≤250元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增加项目村灌溉面积</w:t>
            </w:r>
          </w:p>
        </w:tc>
        <w:tc>
          <w:tcPr>
            <w:tcW w:w="5386" w:type="dxa"/>
            <w:vAlign w:val="center"/>
          </w:tcPr>
          <w:p>
            <w:pPr>
              <w:pStyle w:val="12"/>
            </w:pPr>
            <w:r>
              <w:t>维修完成后，增加项目村灌溉面积</w:t>
            </w:r>
          </w:p>
        </w:tc>
        <w:tc>
          <w:tcPr>
            <w:tcW w:w="1957" w:type="dxa"/>
            <w:vAlign w:val="center"/>
          </w:tcPr>
          <w:p>
            <w:pPr>
              <w:pStyle w:val="12"/>
            </w:pPr>
            <w:r>
              <w:t>≥1200亩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3、河长制办公专项经费绩效目标表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13063424P00437510002X</w:t>
            </w:r>
          </w:p>
        </w:tc>
        <w:tc>
          <w:tcPr>
            <w:tcW w:w="2835" w:type="dxa"/>
            <w:vAlign w:val="center"/>
          </w:tcPr>
          <w:p>
            <w:pPr>
              <w:pStyle w:val="10"/>
            </w:pPr>
            <w:r>
              <w:t>项目名称</w:t>
            </w:r>
          </w:p>
        </w:tc>
        <w:tc>
          <w:tcPr>
            <w:tcW w:w="6095" w:type="dxa"/>
            <w:gridSpan w:val="3"/>
            <w:vAlign w:val="center"/>
          </w:tcPr>
          <w:p>
            <w:pPr>
              <w:pStyle w:val="12"/>
            </w:pPr>
            <w:r>
              <w:t>河长制办公专项经费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预算数10万元，其中一般公共预算资金10万元，主要用于支付租车费、印刷费、办公费等费用来维持河长制办公室的正常运行。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1.检查指导各乡镇工作，保证在年度考核中取得优异成绩</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河道管理巡查次数</w:t>
            </w:r>
          </w:p>
        </w:tc>
        <w:tc>
          <w:tcPr>
            <w:tcW w:w="5386" w:type="dxa"/>
            <w:vAlign w:val="center"/>
          </w:tcPr>
          <w:p>
            <w:pPr>
              <w:pStyle w:val="12"/>
            </w:pPr>
            <w:r>
              <w:t>河道管理预计巡查次数</w:t>
            </w:r>
          </w:p>
        </w:tc>
        <w:tc>
          <w:tcPr>
            <w:tcW w:w="1957" w:type="dxa"/>
            <w:vAlign w:val="center"/>
          </w:tcPr>
          <w:p>
            <w:pPr>
              <w:pStyle w:val="12"/>
            </w:pPr>
            <w:r>
              <w:t>≥90次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河长巡河完成率</w:t>
            </w:r>
          </w:p>
        </w:tc>
        <w:tc>
          <w:tcPr>
            <w:tcW w:w="5386" w:type="dxa"/>
            <w:vAlign w:val="center"/>
          </w:tcPr>
          <w:p>
            <w:pPr>
              <w:pStyle w:val="12"/>
            </w:pPr>
            <w:r>
              <w:t>河长巡河完成率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发现险情问题及时率</w:t>
            </w:r>
          </w:p>
        </w:tc>
        <w:tc>
          <w:tcPr>
            <w:tcW w:w="5386" w:type="dxa"/>
            <w:vAlign w:val="center"/>
          </w:tcPr>
          <w:p>
            <w:pPr>
              <w:pStyle w:val="12"/>
            </w:pPr>
            <w:r>
              <w:t>发现险情问题上报及时率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单次租车成本</w:t>
            </w:r>
          </w:p>
        </w:tc>
        <w:tc>
          <w:tcPr>
            <w:tcW w:w="5386" w:type="dxa"/>
            <w:vAlign w:val="center"/>
          </w:tcPr>
          <w:p>
            <w:pPr>
              <w:pStyle w:val="12"/>
            </w:pPr>
            <w:r>
              <w:t>单次租车成本</w:t>
            </w:r>
          </w:p>
        </w:tc>
        <w:tc>
          <w:tcPr>
            <w:tcW w:w="1957" w:type="dxa"/>
            <w:vAlign w:val="center"/>
          </w:tcPr>
          <w:p>
            <w:pPr>
              <w:pStyle w:val="12"/>
            </w:pPr>
            <w:r>
              <w:t>400元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河长制政策知晓率</w:t>
            </w:r>
          </w:p>
        </w:tc>
        <w:tc>
          <w:tcPr>
            <w:tcW w:w="5386" w:type="dxa"/>
            <w:vAlign w:val="center"/>
          </w:tcPr>
          <w:p>
            <w:pPr>
              <w:pStyle w:val="12"/>
            </w:pPr>
            <w:r>
              <w:t>河长制政策知晓率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4、莲花沟生态清洁型小流域综合工程项目绩效目标表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13063424P003038100028</w:t>
            </w:r>
          </w:p>
        </w:tc>
        <w:tc>
          <w:tcPr>
            <w:tcW w:w="2835" w:type="dxa"/>
            <w:vAlign w:val="center"/>
          </w:tcPr>
          <w:p>
            <w:pPr>
              <w:pStyle w:val="10"/>
            </w:pPr>
            <w:r>
              <w:t>项目名称</w:t>
            </w:r>
          </w:p>
        </w:tc>
        <w:tc>
          <w:tcPr>
            <w:tcW w:w="6095" w:type="dxa"/>
            <w:gridSpan w:val="3"/>
            <w:vAlign w:val="center"/>
          </w:tcPr>
          <w:p>
            <w:pPr>
              <w:pStyle w:val="12"/>
            </w:pPr>
            <w:r>
              <w:t>莲花沟生态清洁型小流域综合工程项目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87.90</w:t>
            </w:r>
          </w:p>
        </w:tc>
        <w:tc>
          <w:tcPr>
            <w:tcW w:w="2835" w:type="dxa"/>
            <w:vAlign w:val="center"/>
          </w:tcPr>
          <w:p>
            <w:pPr>
              <w:pStyle w:val="10"/>
            </w:pPr>
            <w:r>
              <w:t>其中：财政    资金</w:t>
            </w:r>
          </w:p>
        </w:tc>
        <w:tc>
          <w:tcPr>
            <w:tcW w:w="2551" w:type="dxa"/>
            <w:vAlign w:val="center"/>
          </w:tcPr>
          <w:p>
            <w:pPr>
              <w:pStyle w:val="12"/>
            </w:pPr>
            <w:r>
              <w:t>87.90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预算数87.9万元，其中</w:t>
            </w:r>
            <w:r>
              <w:rPr>
                <w:rFonts w:hint="eastAsia"/>
                <w:lang w:eastAsia="zh-CN"/>
              </w:rPr>
              <w:t>一般公共预算</w:t>
            </w:r>
            <w:r>
              <w:t>资金87.9万元，主要用于莲花沟生态清洁型小流域综合治理项目工程款支付。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50.00</w:t>
            </w:r>
          </w:p>
        </w:tc>
        <w:tc>
          <w:tcPr>
            <w:tcW w:w="2551" w:type="dxa"/>
            <w:vAlign w:val="center"/>
          </w:tcPr>
          <w:p>
            <w:pPr>
              <w:pStyle w:val="13"/>
            </w:pPr>
            <w:r>
              <w:t>70.00</w:t>
            </w:r>
          </w:p>
        </w:tc>
        <w:tc>
          <w:tcPr>
            <w:tcW w:w="3544" w:type="dxa"/>
            <w:gridSpan w:val="2"/>
            <w:vAlign w:val="center"/>
          </w:tcPr>
          <w:p>
            <w:pPr>
              <w:pStyle w:val="13"/>
            </w:pPr>
            <w:r>
              <w:t>87.90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1.通过莲花沟生态清洁小流域的实施，治理水土流失5平方公里，减少了入河入库泥沙，保护下游水源，提高了当地群众生活质量，促进当地经济的发展。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水土流失综合治理面积数</w:t>
            </w:r>
          </w:p>
        </w:tc>
        <w:tc>
          <w:tcPr>
            <w:tcW w:w="5386" w:type="dxa"/>
            <w:vAlign w:val="center"/>
          </w:tcPr>
          <w:p>
            <w:pPr>
              <w:pStyle w:val="12"/>
            </w:pPr>
            <w:r>
              <w:t>水土流失综合治理面积数</w:t>
            </w:r>
          </w:p>
        </w:tc>
        <w:tc>
          <w:tcPr>
            <w:tcW w:w="1957" w:type="dxa"/>
            <w:vAlign w:val="center"/>
          </w:tcPr>
          <w:p>
            <w:pPr>
              <w:pStyle w:val="12"/>
            </w:pPr>
            <w:r>
              <w:t>≥5平方公里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小流域治理工程标志碑建设成本</w:t>
            </w:r>
          </w:p>
        </w:tc>
        <w:tc>
          <w:tcPr>
            <w:tcW w:w="5386" w:type="dxa"/>
            <w:vAlign w:val="center"/>
          </w:tcPr>
          <w:p>
            <w:pPr>
              <w:pStyle w:val="12"/>
            </w:pPr>
            <w:r>
              <w:t>小流域治理工程标志碑建设成本</w:t>
            </w:r>
          </w:p>
        </w:tc>
        <w:tc>
          <w:tcPr>
            <w:tcW w:w="1957" w:type="dxa"/>
            <w:vAlign w:val="center"/>
          </w:tcPr>
          <w:p>
            <w:pPr>
              <w:pStyle w:val="12"/>
            </w:pPr>
            <w:r>
              <w:t>&lt;2800元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5、曲阳县2023年第二批中央水库移民扶持基金项目绩效目标表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13063423P004600100014</w:t>
            </w:r>
          </w:p>
        </w:tc>
        <w:tc>
          <w:tcPr>
            <w:tcW w:w="2835" w:type="dxa"/>
            <w:vAlign w:val="center"/>
          </w:tcPr>
          <w:p>
            <w:pPr>
              <w:pStyle w:val="10"/>
            </w:pPr>
            <w:r>
              <w:t>项目名称</w:t>
            </w:r>
          </w:p>
        </w:tc>
        <w:tc>
          <w:tcPr>
            <w:tcW w:w="6095" w:type="dxa"/>
            <w:gridSpan w:val="3"/>
            <w:vAlign w:val="center"/>
          </w:tcPr>
          <w:p>
            <w:pPr>
              <w:pStyle w:val="12"/>
            </w:pPr>
            <w:r>
              <w:t>曲阳县2023年第二批中央水库移民扶持基金项目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857.14</w:t>
            </w:r>
          </w:p>
        </w:tc>
        <w:tc>
          <w:tcPr>
            <w:tcW w:w="2835" w:type="dxa"/>
            <w:vAlign w:val="center"/>
          </w:tcPr>
          <w:p>
            <w:pPr>
              <w:pStyle w:val="10"/>
            </w:pPr>
            <w:r>
              <w:t>其中：财政    资金</w:t>
            </w:r>
          </w:p>
        </w:tc>
        <w:tc>
          <w:tcPr>
            <w:tcW w:w="2551" w:type="dxa"/>
            <w:vAlign w:val="center"/>
          </w:tcPr>
          <w:p>
            <w:pPr>
              <w:pStyle w:val="12"/>
            </w:pPr>
            <w:r>
              <w:t>857.14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预算数为857.14万元，其中政府性基金857.14万元，主要用于中央水库库区和移民安置区的农村基础设施建设、生态建设和环境保护工程及生产开发项目。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620.00</w:t>
            </w:r>
          </w:p>
        </w:tc>
        <w:tc>
          <w:tcPr>
            <w:tcW w:w="3544" w:type="dxa"/>
            <w:gridSpan w:val="2"/>
            <w:vAlign w:val="center"/>
          </w:tcPr>
          <w:p>
            <w:pPr>
              <w:pStyle w:val="13"/>
            </w:pPr>
            <w:r>
              <w:t>857.13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1.中央水库库区和移民安置区的农村基础设施建设、生态建设和环境保护工程及生产开发项目。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673" w:type="dxa"/>
            <w:vAlign w:val="center"/>
          </w:tcPr>
          <w:p>
            <w:pPr>
              <w:pStyle w:val="12"/>
            </w:pPr>
            <w:r>
              <w:t>9个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673" w:type="dxa"/>
            <w:vAlign w:val="center"/>
          </w:tcPr>
          <w:p>
            <w:pPr>
              <w:pStyle w:val="12"/>
            </w:pPr>
            <w:r>
              <w:t>≥100100元每平米</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673" w:type="dxa"/>
            <w:vAlign w:val="center"/>
          </w:tcPr>
          <w:p>
            <w:pPr>
              <w:pStyle w:val="12"/>
            </w:pPr>
            <w:r>
              <w:t>≥100元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673" w:type="dxa"/>
            <w:vAlign w:val="center"/>
          </w:tcPr>
          <w:p>
            <w:pPr>
              <w:pStyle w:val="12"/>
            </w:pPr>
            <w:r>
              <w:t>≥9300人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6、曲阳县2023年省级水库移民后期扶持专项资金项目绩效目标表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13063423P004461100029</w:t>
            </w:r>
          </w:p>
        </w:tc>
        <w:tc>
          <w:tcPr>
            <w:tcW w:w="2835" w:type="dxa"/>
            <w:vAlign w:val="center"/>
          </w:tcPr>
          <w:p>
            <w:pPr>
              <w:pStyle w:val="10"/>
            </w:pPr>
            <w:r>
              <w:t>项目名称</w:t>
            </w:r>
          </w:p>
        </w:tc>
        <w:tc>
          <w:tcPr>
            <w:tcW w:w="6095" w:type="dxa"/>
            <w:gridSpan w:val="3"/>
            <w:vAlign w:val="center"/>
          </w:tcPr>
          <w:p>
            <w:pPr>
              <w:pStyle w:val="12"/>
            </w:pPr>
            <w:r>
              <w:t>曲阳县2023年省级水库移民后期扶持专项资金项目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eastAsia="zh-CN"/>
              </w:rPr>
              <w:t>95</w:t>
            </w:r>
            <w:r>
              <w:t>万元，其中政府性基金</w:t>
            </w:r>
            <w:r>
              <w:rPr>
                <w:rFonts w:hint="eastAsia"/>
                <w:lang w:eastAsia="zh-CN"/>
              </w:rPr>
              <w:t>95</w:t>
            </w:r>
            <w:r>
              <w:t>万元，用于曲阳县2023年小型水库库区农村基础设施建设项目。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48.00</w:t>
            </w:r>
          </w:p>
        </w:tc>
        <w:tc>
          <w:tcPr>
            <w:tcW w:w="2551" w:type="dxa"/>
            <w:vAlign w:val="center"/>
          </w:tcPr>
          <w:p>
            <w:pPr>
              <w:pStyle w:val="13"/>
            </w:pPr>
            <w:r>
              <w:t>60.00</w:t>
            </w:r>
          </w:p>
        </w:tc>
        <w:tc>
          <w:tcPr>
            <w:tcW w:w="3544"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1.曲阳县2023年小型水库库区农村基础设施建设项目，美化提升村容村貌。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恒州镇道路工程项目验收合格率（%）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恒州镇道路</w:t>
            </w:r>
            <w:r>
              <w:rPr>
                <w:rFonts w:hint="eastAsia"/>
                <w:lang w:eastAsia="zh-CN"/>
              </w:rPr>
              <w:t>工程</w:t>
            </w:r>
            <w:r>
              <w:t>及时完工率占工程总量的比率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道路硬化每平米价格</w:t>
            </w:r>
          </w:p>
        </w:tc>
        <w:tc>
          <w:tcPr>
            <w:tcW w:w="5386" w:type="dxa"/>
            <w:vAlign w:val="center"/>
          </w:tcPr>
          <w:p>
            <w:pPr>
              <w:pStyle w:val="12"/>
            </w:pPr>
            <w:r>
              <w:t>道路硬化长度每平米价格</w:t>
            </w:r>
          </w:p>
        </w:tc>
        <w:tc>
          <w:tcPr>
            <w:tcW w:w="1815" w:type="dxa"/>
            <w:vAlign w:val="center"/>
          </w:tcPr>
          <w:p>
            <w:pPr>
              <w:pStyle w:val="12"/>
            </w:pPr>
            <w:r>
              <w:t>≥95平方米/元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815" w:type="dxa"/>
            <w:vAlign w:val="center"/>
          </w:tcPr>
          <w:p>
            <w:pPr>
              <w:pStyle w:val="12"/>
            </w:pPr>
            <w:r>
              <w:t>≥10元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815" w:type="dxa"/>
            <w:vAlign w:val="center"/>
          </w:tcPr>
          <w:p>
            <w:pPr>
              <w:pStyle w:val="12"/>
            </w:pPr>
            <w:r>
              <w:t>≥400人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7、曲阳县2023年水土保持以奖代补项目（省级）绩效目标表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13063424P00472410001F</w:t>
            </w:r>
          </w:p>
        </w:tc>
        <w:tc>
          <w:tcPr>
            <w:tcW w:w="2835" w:type="dxa"/>
            <w:vAlign w:val="center"/>
          </w:tcPr>
          <w:p>
            <w:pPr>
              <w:pStyle w:val="10"/>
            </w:pPr>
            <w:r>
              <w:t>项目名称</w:t>
            </w:r>
          </w:p>
        </w:tc>
        <w:tc>
          <w:tcPr>
            <w:tcW w:w="6095" w:type="dxa"/>
            <w:gridSpan w:val="3"/>
            <w:vAlign w:val="center"/>
          </w:tcPr>
          <w:p>
            <w:pPr>
              <w:pStyle w:val="12"/>
            </w:pPr>
            <w:r>
              <w:t>曲阳县2023年水土保持以奖代补项目（省级）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预算数为100万元，其中一般公共预算数100万元，主要用于保障水土保持以奖代补项目的实施。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1.通过水土保持以奖代补项目的实施，治理水土流失10平方公里，减少了入河入库泥沙，保护下游水源，提高了当地群众生活质量，促进当地经济的发展。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w:t>
            </w:r>
          </w:p>
        </w:tc>
        <w:tc>
          <w:tcPr>
            <w:tcW w:w="5386" w:type="dxa"/>
            <w:vAlign w:val="center"/>
          </w:tcPr>
          <w:p>
            <w:pPr>
              <w:pStyle w:val="12"/>
            </w:pPr>
            <w:r>
              <w:t>水土流失综合治理面积数</w:t>
            </w:r>
          </w:p>
        </w:tc>
        <w:tc>
          <w:tcPr>
            <w:tcW w:w="1957" w:type="dxa"/>
            <w:vAlign w:val="center"/>
          </w:tcPr>
          <w:p>
            <w:pPr>
              <w:pStyle w:val="12"/>
            </w:pPr>
            <w:r>
              <w:t>≥10平方公里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小流域治理工程标志碑建设成本</w:t>
            </w:r>
          </w:p>
        </w:tc>
        <w:tc>
          <w:tcPr>
            <w:tcW w:w="5386" w:type="dxa"/>
            <w:vAlign w:val="center"/>
          </w:tcPr>
          <w:p>
            <w:pPr>
              <w:pStyle w:val="12"/>
            </w:pPr>
            <w:r>
              <w:t>小流域治理工程标志碑建设成本</w:t>
            </w:r>
          </w:p>
        </w:tc>
        <w:tc>
          <w:tcPr>
            <w:tcW w:w="1957" w:type="dxa"/>
            <w:vAlign w:val="center"/>
          </w:tcPr>
          <w:p>
            <w:pPr>
              <w:pStyle w:val="12"/>
            </w:pPr>
            <w:r>
              <w:t>≥5000元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8、曲阳县2023年灾后沙河及其支流护岸修复工程（国债）绩效目标表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13063423P00468010005C</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曲阳县2023年灾后沙河及其支流护岸修复工程（国债）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764.00</w:t>
            </w:r>
          </w:p>
        </w:tc>
        <w:tc>
          <w:tcPr>
            <w:tcW w:w="2835" w:type="dxa"/>
            <w:vAlign w:val="center"/>
          </w:tcPr>
          <w:p>
            <w:pPr>
              <w:pStyle w:val="10"/>
            </w:pPr>
            <w:r>
              <w:t>其中：财政    资金</w:t>
            </w:r>
          </w:p>
        </w:tc>
        <w:tc>
          <w:tcPr>
            <w:tcW w:w="2551" w:type="dxa"/>
            <w:vAlign w:val="center"/>
          </w:tcPr>
          <w:p>
            <w:pPr>
              <w:pStyle w:val="12"/>
            </w:pPr>
            <w:r>
              <w:t>764.00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预算数为764</w:t>
            </w:r>
            <w:r>
              <w:rPr>
                <w:rFonts w:hint="eastAsia"/>
                <w:lang w:eastAsia="zh-CN"/>
              </w:rPr>
              <w:t>万</w:t>
            </w:r>
            <w:r>
              <w:t>元，其中一般公共预算金额为764</w:t>
            </w:r>
            <w:r>
              <w:rPr>
                <w:rFonts w:hint="eastAsia"/>
                <w:lang w:eastAsia="zh-CN"/>
              </w:rPr>
              <w:t>万</w:t>
            </w:r>
            <w:r>
              <w:t>元，主要用于2023年灾后沙河及其支流护岸修复工程，按合同约定支付资金。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764.00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957" w:type="dxa"/>
            <w:vAlign w:val="center"/>
          </w:tcPr>
          <w:p>
            <w:pPr>
              <w:pStyle w:val="12"/>
            </w:pPr>
            <w:r>
              <w:t>1400.9米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957" w:type="dxa"/>
            <w:vAlign w:val="center"/>
          </w:tcPr>
          <w:p>
            <w:pPr>
              <w:pStyle w:val="12"/>
            </w:pPr>
            <w:r>
              <w:t>≤4.18元/m3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9、曲阳县2023年灾后沙河及其支流护岸修复工程（省级）绩效目标表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13063424P00467910003F</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预算数64万元，其中一般公共预算数64万元，主要用于曲阳县2023年灾后沙河及其支流护岸修复工程资金支付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pPr>
            <w:r>
              <w:t>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815" w:type="dxa"/>
            <w:vAlign w:val="center"/>
          </w:tcPr>
          <w:p>
            <w:pPr>
              <w:pStyle w:val="12"/>
            </w:pPr>
            <w:r>
              <w:t>1400.9米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815" w:type="dxa"/>
            <w:vAlign w:val="center"/>
          </w:tcPr>
          <w:p>
            <w:pPr>
              <w:pStyle w:val="12"/>
            </w:pPr>
            <w:r>
              <w:t>≤4.18元/m3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815" w:type="dxa"/>
            <w:vAlign w:val="center"/>
          </w:tcPr>
          <w:p>
            <w:pPr>
              <w:pStyle w:val="12"/>
            </w:pPr>
            <w:r>
              <w:t>13个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10、曲阳县2023年灾后沙河及其支流护岸修复工程（县级）绩效目标表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13063424P004679100043</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128.60</w:t>
            </w:r>
          </w:p>
        </w:tc>
        <w:tc>
          <w:tcPr>
            <w:tcW w:w="2835" w:type="dxa"/>
            <w:vAlign w:val="center"/>
          </w:tcPr>
          <w:p>
            <w:pPr>
              <w:pStyle w:val="10"/>
            </w:pPr>
            <w:r>
              <w:t>其中：财政    资金</w:t>
            </w:r>
          </w:p>
        </w:tc>
        <w:tc>
          <w:tcPr>
            <w:tcW w:w="2551" w:type="dxa"/>
            <w:vAlign w:val="center"/>
          </w:tcPr>
          <w:p>
            <w:pPr>
              <w:pStyle w:val="12"/>
            </w:pPr>
            <w:r>
              <w:t>128.60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预算数为128</w:t>
            </w:r>
            <w:r>
              <w:rPr>
                <w:rFonts w:hint="eastAsia"/>
                <w:lang w:eastAsia="zh-CN"/>
              </w:rPr>
              <w:t>.</w:t>
            </w:r>
            <w:r>
              <w:t>6</w:t>
            </w:r>
            <w:r>
              <w:rPr>
                <w:rFonts w:hint="eastAsia"/>
                <w:lang w:eastAsia="zh-CN"/>
              </w:rPr>
              <w:t>万</w:t>
            </w:r>
            <w:r>
              <w:t>元，其中一般公共预算资金128</w:t>
            </w:r>
            <w:r>
              <w:rPr>
                <w:rFonts w:hint="eastAsia"/>
                <w:lang w:eastAsia="zh-CN"/>
              </w:rPr>
              <w:t>.</w:t>
            </w:r>
            <w:r>
              <w:t>6</w:t>
            </w:r>
            <w:r>
              <w:rPr>
                <w:rFonts w:hint="eastAsia"/>
                <w:lang w:eastAsia="zh-CN"/>
              </w:rPr>
              <w:t>万</w:t>
            </w:r>
            <w:r>
              <w:t>元，主要用于支付曲阳县灾后沙河修复项目工程款、设计费、监理费等。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65.00</w:t>
            </w:r>
          </w:p>
        </w:tc>
        <w:tc>
          <w:tcPr>
            <w:tcW w:w="2551" w:type="dxa"/>
            <w:vAlign w:val="center"/>
          </w:tcPr>
          <w:p>
            <w:pPr>
              <w:pStyle w:val="13"/>
            </w:pPr>
            <w:r>
              <w:t>98.00</w:t>
            </w:r>
          </w:p>
        </w:tc>
        <w:tc>
          <w:tcPr>
            <w:tcW w:w="3544" w:type="dxa"/>
            <w:gridSpan w:val="2"/>
            <w:vAlign w:val="center"/>
          </w:tcPr>
          <w:p>
            <w:pPr>
              <w:pStyle w:val="13"/>
            </w:pPr>
            <w:r>
              <w:t>128.60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rPr>
                <w:rFonts w:hint="eastAsia"/>
                <w:lang w:eastAsia="zh-CN"/>
              </w:rPr>
              <w:t>。</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957" w:type="dxa"/>
            <w:vAlign w:val="center"/>
          </w:tcPr>
          <w:p>
            <w:pPr>
              <w:pStyle w:val="12"/>
            </w:pPr>
            <w:r>
              <w:t>1400.9米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957" w:type="dxa"/>
            <w:vAlign w:val="center"/>
          </w:tcPr>
          <w:p>
            <w:pPr>
              <w:pStyle w:val="12"/>
            </w:pPr>
            <w:r>
              <w:t>≤4.18元/m3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11、曲阳县2023年灾后唐河及其支流护岸修复工程（国债）绩效目标表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13063423P004680100060</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曲阳县2023年灾后唐河及其支流护岸修复工程（国债）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502.00</w:t>
            </w:r>
          </w:p>
        </w:tc>
        <w:tc>
          <w:tcPr>
            <w:tcW w:w="2835" w:type="dxa"/>
            <w:vAlign w:val="center"/>
          </w:tcPr>
          <w:p>
            <w:pPr>
              <w:pStyle w:val="10"/>
            </w:pPr>
            <w:r>
              <w:t>其中：财政    资金</w:t>
            </w:r>
          </w:p>
        </w:tc>
        <w:tc>
          <w:tcPr>
            <w:tcW w:w="2551" w:type="dxa"/>
            <w:vAlign w:val="center"/>
          </w:tcPr>
          <w:p>
            <w:pPr>
              <w:pStyle w:val="12"/>
            </w:pPr>
            <w:r>
              <w:t>502.00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预算数为502万元，其中一般公共预算金额502万元，主要用于曲阳县2023年灾后唐河及其支流护岸修复工程的资金支出，按合同约定拨付资金。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502.00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815" w:type="dxa"/>
            <w:vAlign w:val="center"/>
          </w:tcPr>
          <w:p>
            <w:pPr>
              <w:pStyle w:val="12"/>
            </w:pPr>
            <w:r>
              <w:t>70米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815" w:type="dxa"/>
            <w:vAlign w:val="center"/>
          </w:tcPr>
          <w:p>
            <w:pPr>
              <w:pStyle w:val="12"/>
            </w:pPr>
            <w:r>
              <w:t>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12、曲阳县2023年灾后唐河及其支流护岸修复工程（省级）绩效目标表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13063424P00467810003R</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w:t>
            </w:r>
            <w:r>
              <w:rPr>
                <w:rFonts w:hint="eastAsia"/>
                <w:lang w:eastAsia="zh-CN"/>
              </w:rPr>
              <w:t>42</w:t>
            </w:r>
            <w:r>
              <w:t>万元，其中一般公共预算数42万元，主要用于曲阳县2023年灾后唐河及其支流护岸修复工程资金支付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42.00</w:t>
            </w:r>
          </w:p>
        </w:tc>
        <w:tc>
          <w:tcPr>
            <w:tcW w:w="3544" w:type="dxa"/>
            <w:gridSpan w:val="2"/>
            <w:vAlign w:val="center"/>
          </w:tcPr>
          <w:p>
            <w:pPr>
              <w:pStyle w:val="13"/>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815" w:type="dxa"/>
            <w:vAlign w:val="center"/>
          </w:tcPr>
          <w:p>
            <w:pPr>
              <w:pStyle w:val="12"/>
            </w:pPr>
            <w:r>
              <w:t>70米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815" w:type="dxa"/>
            <w:vAlign w:val="center"/>
          </w:tcPr>
          <w:p>
            <w:pPr>
              <w:pStyle w:val="12"/>
            </w:pPr>
            <w:r>
              <w:t>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13、曲阳县2023年灾后唐河及其支流护岸修复工程（县级）绩效目标表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13063424P00467810004D</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83.69</w:t>
            </w:r>
          </w:p>
        </w:tc>
        <w:tc>
          <w:tcPr>
            <w:tcW w:w="2835" w:type="dxa"/>
            <w:vAlign w:val="center"/>
          </w:tcPr>
          <w:p>
            <w:pPr>
              <w:pStyle w:val="10"/>
            </w:pPr>
            <w:r>
              <w:t>其中：财政    资金</w:t>
            </w:r>
          </w:p>
        </w:tc>
        <w:tc>
          <w:tcPr>
            <w:tcW w:w="2551" w:type="dxa"/>
            <w:vAlign w:val="center"/>
          </w:tcPr>
          <w:p>
            <w:pPr>
              <w:pStyle w:val="12"/>
            </w:pPr>
            <w:r>
              <w:t>83.69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预算数为83</w:t>
            </w:r>
            <w:r>
              <w:rPr>
                <w:rFonts w:hint="eastAsia"/>
                <w:lang w:eastAsia="zh-CN"/>
              </w:rPr>
              <w:t>.</w:t>
            </w:r>
            <w:r>
              <w:t>69</w:t>
            </w:r>
            <w:r>
              <w:rPr>
                <w:rFonts w:hint="eastAsia"/>
                <w:lang w:eastAsia="zh-CN"/>
              </w:rPr>
              <w:t>万</w:t>
            </w:r>
            <w:r>
              <w:t>元，其中一般公共预算资金83</w:t>
            </w:r>
            <w:r>
              <w:rPr>
                <w:rFonts w:hint="eastAsia"/>
                <w:lang w:eastAsia="zh-CN"/>
              </w:rPr>
              <w:t>.</w:t>
            </w:r>
            <w:r>
              <w:t>69</w:t>
            </w:r>
            <w:r>
              <w:rPr>
                <w:rFonts w:hint="eastAsia"/>
                <w:lang w:eastAsia="zh-CN"/>
              </w:rPr>
              <w:t>万</w:t>
            </w:r>
            <w:r>
              <w:t>元，主要用于支付曲阳县唐河及其支流修复项目工程款、设计费、监理费等。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23.00</w:t>
            </w:r>
          </w:p>
        </w:tc>
        <w:tc>
          <w:tcPr>
            <w:tcW w:w="2835" w:type="dxa"/>
            <w:vAlign w:val="center"/>
          </w:tcPr>
          <w:p>
            <w:pPr>
              <w:pStyle w:val="13"/>
            </w:pPr>
            <w:r>
              <w:t>48.00</w:t>
            </w:r>
          </w:p>
        </w:tc>
        <w:tc>
          <w:tcPr>
            <w:tcW w:w="2551" w:type="dxa"/>
            <w:vAlign w:val="center"/>
          </w:tcPr>
          <w:p>
            <w:pPr>
              <w:pStyle w:val="13"/>
            </w:pPr>
            <w:r>
              <w:t>60.00</w:t>
            </w:r>
          </w:p>
        </w:tc>
        <w:tc>
          <w:tcPr>
            <w:tcW w:w="3544" w:type="dxa"/>
            <w:gridSpan w:val="2"/>
            <w:vAlign w:val="center"/>
          </w:tcPr>
          <w:p>
            <w:pPr>
              <w:pStyle w:val="13"/>
            </w:pPr>
            <w:r>
              <w:t>83.69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957" w:type="dxa"/>
            <w:vAlign w:val="center"/>
          </w:tcPr>
          <w:p>
            <w:pPr>
              <w:pStyle w:val="12"/>
            </w:pPr>
            <w:r>
              <w:t>70米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14、曲阳县2023年灾后通天河堤防建设工程绩效目标表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13063423P00468110001K</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项目预算数400万元，其中一般公共预算资金400万元，主要用于曲阳县2023年灾后通天河堤防建设工程资金支出，按合同约定支付。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957" w:type="dxa"/>
            <w:vAlign w:val="center"/>
          </w:tcPr>
          <w:p>
            <w:pPr>
              <w:pStyle w:val="12"/>
            </w:pPr>
            <w:r>
              <w:t>687.9米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957" w:type="dxa"/>
            <w:vAlign w:val="center"/>
          </w:tcPr>
          <w:p>
            <w:pPr>
              <w:pStyle w:val="12"/>
            </w:pPr>
            <w:r>
              <w:t>6村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15、曲阳县2023年灾后通天河堤防建设工程（省级）绩效目标表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13063424P004681100039</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预算数34万元，其中一般公共预算数34万元，主要用于曲阳县2023年灾后通天河堤防建设工程资金支出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34.00</w:t>
            </w:r>
          </w:p>
        </w:tc>
        <w:tc>
          <w:tcPr>
            <w:tcW w:w="3544" w:type="dxa"/>
            <w:gridSpan w:val="2"/>
            <w:vAlign w:val="center"/>
          </w:tcPr>
          <w:p>
            <w:pPr>
              <w:pStyle w:val="13"/>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815" w:type="dxa"/>
            <w:vAlign w:val="center"/>
          </w:tcPr>
          <w:p>
            <w:pPr>
              <w:pStyle w:val="12"/>
            </w:pPr>
            <w:r>
              <w:t>687.9米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815" w:type="dxa"/>
            <w:vAlign w:val="center"/>
          </w:tcPr>
          <w:p>
            <w:pPr>
              <w:pStyle w:val="12"/>
            </w:pPr>
            <w:r>
              <w:t>6村</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16、曲阳县2023年灾后通天河堤防建设工程（县级）绩效目标表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13063424P00468110004W</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67.50</w:t>
            </w:r>
          </w:p>
        </w:tc>
        <w:tc>
          <w:tcPr>
            <w:tcW w:w="2835" w:type="dxa"/>
            <w:vAlign w:val="center"/>
          </w:tcPr>
          <w:p>
            <w:pPr>
              <w:pStyle w:val="10"/>
            </w:pPr>
            <w:r>
              <w:t>其中：财政    资金</w:t>
            </w:r>
          </w:p>
        </w:tc>
        <w:tc>
          <w:tcPr>
            <w:tcW w:w="2551" w:type="dxa"/>
            <w:vAlign w:val="center"/>
          </w:tcPr>
          <w:p>
            <w:pPr>
              <w:pStyle w:val="12"/>
            </w:pPr>
            <w:r>
              <w:t>67.50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w:t>
            </w:r>
            <w:r>
              <w:rPr>
                <w:rFonts w:hint="eastAsia"/>
                <w:lang w:eastAsia="zh-CN"/>
              </w:rPr>
              <w:t>.</w:t>
            </w:r>
            <w:r>
              <w:t>5</w:t>
            </w:r>
            <w:r>
              <w:rPr>
                <w:rFonts w:hint="eastAsia"/>
                <w:lang w:eastAsia="zh-CN"/>
              </w:rPr>
              <w:t>万</w:t>
            </w:r>
            <w:r>
              <w:t>元，其中一般公共预算资金67</w:t>
            </w:r>
            <w:r>
              <w:rPr>
                <w:rFonts w:hint="eastAsia"/>
                <w:lang w:eastAsia="zh-CN"/>
              </w:rPr>
              <w:t>.</w:t>
            </w:r>
            <w:r>
              <w:t>5</w:t>
            </w:r>
            <w:r>
              <w:rPr>
                <w:rFonts w:hint="eastAsia"/>
                <w:lang w:eastAsia="zh-CN"/>
              </w:rPr>
              <w:t>万</w:t>
            </w:r>
            <w:r>
              <w:t>元，主要用于支付曲阳县2023灾后通天河堤防修复项目工程款、设计费、监理费等。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pPr>
            <w:r>
              <w:t>67.50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815" w:type="dxa"/>
            <w:vAlign w:val="center"/>
          </w:tcPr>
          <w:p>
            <w:pPr>
              <w:pStyle w:val="12"/>
            </w:pPr>
            <w:r>
              <w:t>687.9米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815" w:type="dxa"/>
            <w:vAlign w:val="center"/>
          </w:tcPr>
          <w:p>
            <w:pPr>
              <w:pStyle w:val="12"/>
            </w:pPr>
            <w:r>
              <w:t>6村</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17、曲阳县2023年中央水库移民扶持基金项目绩效目标表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13063423P00436810008Y</w:t>
            </w:r>
          </w:p>
        </w:tc>
        <w:tc>
          <w:tcPr>
            <w:tcW w:w="2835" w:type="dxa"/>
            <w:vAlign w:val="center"/>
          </w:tcPr>
          <w:p>
            <w:pPr>
              <w:pStyle w:val="10"/>
            </w:pPr>
            <w:r>
              <w:t>项目名称</w:t>
            </w:r>
          </w:p>
        </w:tc>
        <w:tc>
          <w:tcPr>
            <w:tcW w:w="6095" w:type="dxa"/>
            <w:gridSpan w:val="3"/>
            <w:vAlign w:val="center"/>
          </w:tcPr>
          <w:p>
            <w:pPr>
              <w:pStyle w:val="12"/>
            </w:pPr>
            <w:r>
              <w:t>曲阳县2023年中央水库移民扶持基金项目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566.01</w:t>
            </w:r>
          </w:p>
        </w:tc>
        <w:tc>
          <w:tcPr>
            <w:tcW w:w="2835" w:type="dxa"/>
            <w:vAlign w:val="center"/>
          </w:tcPr>
          <w:p>
            <w:pPr>
              <w:pStyle w:val="10"/>
            </w:pPr>
            <w:r>
              <w:t>其中：财政    资金</w:t>
            </w:r>
          </w:p>
        </w:tc>
        <w:tc>
          <w:tcPr>
            <w:tcW w:w="2551" w:type="dxa"/>
            <w:vAlign w:val="center"/>
          </w:tcPr>
          <w:p>
            <w:pPr>
              <w:pStyle w:val="12"/>
            </w:pPr>
            <w:r>
              <w:t>566.01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预算数566</w:t>
            </w:r>
            <w:r>
              <w:rPr>
                <w:rFonts w:hint="eastAsia"/>
                <w:lang w:eastAsia="zh-CN"/>
              </w:rPr>
              <w:t>.</w:t>
            </w:r>
            <w:r>
              <w:t>0</w:t>
            </w:r>
            <w:r>
              <w:rPr>
                <w:rFonts w:hint="eastAsia"/>
                <w:lang w:eastAsia="zh-CN"/>
              </w:rPr>
              <w:t>1万</w:t>
            </w:r>
            <w:r>
              <w:t>元，其中</w:t>
            </w:r>
            <w:r>
              <w:rPr>
                <w:rFonts w:hint="eastAsia"/>
                <w:lang w:eastAsia="zh-CN"/>
              </w:rPr>
              <w:t>政府性基金</w:t>
            </w:r>
            <w:r>
              <w:t>566</w:t>
            </w:r>
            <w:r>
              <w:rPr>
                <w:rFonts w:hint="eastAsia"/>
                <w:lang w:eastAsia="zh-CN"/>
              </w:rPr>
              <w:t>.0</w:t>
            </w:r>
            <w:r>
              <w:t>1万元，主要用于中央水库库区和移民安置区的基本口粮田及水利设施配套，农村基础设施建设，生产开发及其他项目。</w:t>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260.00</w:t>
            </w:r>
          </w:p>
        </w:tc>
        <w:tc>
          <w:tcPr>
            <w:tcW w:w="2551" w:type="dxa"/>
            <w:vAlign w:val="center"/>
          </w:tcPr>
          <w:p>
            <w:pPr>
              <w:pStyle w:val="13"/>
            </w:pPr>
            <w:r>
              <w:t>410.00</w:t>
            </w:r>
          </w:p>
        </w:tc>
        <w:tc>
          <w:tcPr>
            <w:tcW w:w="3544" w:type="dxa"/>
            <w:gridSpan w:val="2"/>
            <w:vAlign w:val="center"/>
          </w:tcPr>
          <w:p>
            <w:pPr>
              <w:pStyle w:val="13"/>
            </w:pPr>
            <w:r>
              <w:t>566.00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1.主要用于中央水库库区和移民安置区的基本口粮田及水利设施配套，农村基础设施建设，生产开发及其他项目。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硬化农作路长度每平米价格</w:t>
            </w:r>
          </w:p>
        </w:tc>
        <w:tc>
          <w:tcPr>
            <w:tcW w:w="1815" w:type="dxa"/>
            <w:vAlign w:val="center"/>
          </w:tcPr>
          <w:p>
            <w:pPr>
              <w:pStyle w:val="12"/>
            </w:pPr>
            <w:r>
              <w:t>≥100元/平米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移民幸福度</w:t>
            </w:r>
          </w:p>
        </w:tc>
        <w:tc>
          <w:tcPr>
            <w:tcW w:w="5386" w:type="dxa"/>
            <w:vAlign w:val="center"/>
          </w:tcPr>
          <w:p>
            <w:pPr>
              <w:pStyle w:val="12"/>
            </w:pPr>
            <w:r>
              <w:t>提高移民生活质量水平提高移民幸福度</w:t>
            </w:r>
          </w:p>
        </w:tc>
        <w:tc>
          <w:tcPr>
            <w:tcW w:w="1815" w:type="dxa"/>
            <w:vAlign w:val="center"/>
          </w:tcPr>
          <w:p>
            <w:pPr>
              <w:pStyle w:val="12"/>
            </w:pPr>
            <w:r>
              <w:t>提升移民幸福满意度</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18、曲阳县2024年省级水库移民后期扶持资金项目绩效目标表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13063424P00468510001Q</w:t>
            </w:r>
          </w:p>
        </w:tc>
        <w:tc>
          <w:tcPr>
            <w:tcW w:w="2835" w:type="dxa"/>
            <w:vAlign w:val="center"/>
          </w:tcPr>
          <w:p>
            <w:pPr>
              <w:pStyle w:val="10"/>
            </w:pPr>
            <w:r>
              <w:t>项目名称</w:t>
            </w:r>
          </w:p>
        </w:tc>
        <w:tc>
          <w:tcPr>
            <w:tcW w:w="6095" w:type="dxa"/>
            <w:gridSpan w:val="3"/>
            <w:vAlign w:val="center"/>
          </w:tcPr>
          <w:p>
            <w:pPr>
              <w:pStyle w:val="12"/>
            </w:pPr>
            <w:r>
              <w:t>曲阳县2024年省级水库移民后期扶持资金项目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147.00</w:t>
            </w:r>
          </w:p>
        </w:tc>
        <w:tc>
          <w:tcPr>
            <w:tcW w:w="2835" w:type="dxa"/>
            <w:vAlign w:val="center"/>
          </w:tcPr>
          <w:p>
            <w:pPr>
              <w:pStyle w:val="10"/>
            </w:pPr>
            <w:r>
              <w:t>其中：财政    资金</w:t>
            </w:r>
          </w:p>
        </w:tc>
        <w:tc>
          <w:tcPr>
            <w:tcW w:w="2551" w:type="dxa"/>
            <w:vAlign w:val="center"/>
          </w:tcPr>
          <w:p>
            <w:pPr>
              <w:pStyle w:val="12"/>
            </w:pPr>
            <w:r>
              <w:t>147.00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预算数</w:t>
            </w:r>
            <w:r>
              <w:t>147</w:t>
            </w:r>
            <w:r>
              <w:rPr>
                <w:rFonts w:hint="eastAsia"/>
                <w:lang w:eastAsia="zh-CN"/>
              </w:rPr>
              <w:t>万</w:t>
            </w:r>
            <w:r>
              <w:t>元，其中政府性基金147</w:t>
            </w:r>
            <w:r>
              <w:rPr>
                <w:rFonts w:hint="eastAsia"/>
                <w:lang w:eastAsia="zh-CN"/>
              </w:rPr>
              <w:t>万</w:t>
            </w:r>
            <w:r>
              <w:t>元，曲阳县2023年小型水库库区农村基础设施建设项目，美化提升村容村貌。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80.00</w:t>
            </w:r>
          </w:p>
        </w:tc>
        <w:tc>
          <w:tcPr>
            <w:tcW w:w="2551" w:type="dxa"/>
            <w:vAlign w:val="center"/>
          </w:tcPr>
          <w:p>
            <w:pPr>
              <w:pStyle w:val="13"/>
            </w:pPr>
            <w:r>
              <w:t>120.00</w:t>
            </w:r>
          </w:p>
        </w:tc>
        <w:tc>
          <w:tcPr>
            <w:tcW w:w="3544" w:type="dxa"/>
            <w:gridSpan w:val="2"/>
            <w:vAlign w:val="center"/>
          </w:tcPr>
          <w:p>
            <w:pPr>
              <w:pStyle w:val="13"/>
            </w:pPr>
            <w:r>
              <w:t>147.00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1.曲阳县2023年小型水库库区农村基础设施建设项目，美化提升村容村貌。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路</w:t>
            </w:r>
            <w:r>
              <w:rPr>
                <w:rFonts w:hint="eastAsia"/>
                <w:lang w:eastAsia="zh-CN"/>
              </w:rPr>
              <w:t>工程</w:t>
            </w:r>
            <w:r>
              <w:t>及时完工率占工程总量的比率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道路硬化每平米价格</w:t>
            </w:r>
          </w:p>
        </w:tc>
        <w:tc>
          <w:tcPr>
            <w:tcW w:w="5386" w:type="dxa"/>
            <w:vAlign w:val="center"/>
          </w:tcPr>
          <w:p>
            <w:pPr>
              <w:pStyle w:val="12"/>
            </w:pPr>
            <w:r>
              <w:t>道路硬化长度每平米价格</w:t>
            </w:r>
          </w:p>
        </w:tc>
        <w:tc>
          <w:tcPr>
            <w:tcW w:w="1815" w:type="dxa"/>
            <w:vAlign w:val="center"/>
          </w:tcPr>
          <w:p>
            <w:pPr>
              <w:pStyle w:val="12"/>
            </w:pPr>
            <w:r>
              <w:t>≥90平方米/元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19、曲阳县2024年水库移民人口核减结余资金项目绩效目标表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13063424P00468410002N</w:t>
            </w:r>
          </w:p>
        </w:tc>
        <w:tc>
          <w:tcPr>
            <w:tcW w:w="2835" w:type="dxa"/>
            <w:vAlign w:val="center"/>
          </w:tcPr>
          <w:p>
            <w:pPr>
              <w:pStyle w:val="10"/>
            </w:pPr>
            <w:r>
              <w:t>项目名称</w:t>
            </w:r>
          </w:p>
        </w:tc>
        <w:tc>
          <w:tcPr>
            <w:tcW w:w="6095" w:type="dxa"/>
            <w:gridSpan w:val="3"/>
            <w:vAlign w:val="center"/>
          </w:tcPr>
          <w:p>
            <w:pPr>
              <w:pStyle w:val="12"/>
            </w:pPr>
            <w:r>
              <w:t>曲阳县2024年水库移民人口核减结余资金项目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277.08</w:t>
            </w:r>
          </w:p>
        </w:tc>
        <w:tc>
          <w:tcPr>
            <w:tcW w:w="2835" w:type="dxa"/>
            <w:vAlign w:val="center"/>
          </w:tcPr>
          <w:p>
            <w:pPr>
              <w:pStyle w:val="10"/>
            </w:pPr>
            <w:r>
              <w:t>其中：财政    资金</w:t>
            </w:r>
          </w:p>
        </w:tc>
        <w:tc>
          <w:tcPr>
            <w:tcW w:w="2551" w:type="dxa"/>
            <w:vAlign w:val="center"/>
          </w:tcPr>
          <w:p>
            <w:pPr>
              <w:pStyle w:val="12"/>
            </w:pPr>
            <w:r>
              <w:t>277.08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预算数</w:t>
            </w:r>
            <w:r>
              <w:t>277</w:t>
            </w:r>
            <w:r>
              <w:rPr>
                <w:rFonts w:hint="eastAsia"/>
                <w:lang w:eastAsia="zh-CN"/>
              </w:rPr>
              <w:t>.</w:t>
            </w:r>
            <w:r>
              <w:t>08</w:t>
            </w:r>
            <w:r>
              <w:rPr>
                <w:rFonts w:hint="eastAsia"/>
                <w:lang w:eastAsia="zh-CN"/>
              </w:rPr>
              <w:t>万</w:t>
            </w:r>
            <w:r>
              <w:t>元，其中政府性基金277</w:t>
            </w:r>
            <w:r>
              <w:rPr>
                <w:rFonts w:hint="eastAsia"/>
                <w:lang w:eastAsia="zh-CN"/>
              </w:rPr>
              <w:t>.</w:t>
            </w:r>
            <w:r>
              <w:t>08</w:t>
            </w:r>
            <w:r>
              <w:rPr>
                <w:rFonts w:hint="eastAsia"/>
                <w:lang w:eastAsia="zh-CN"/>
              </w:rPr>
              <w:t>万</w:t>
            </w:r>
            <w:r>
              <w:t>元。主要用于大中型水库库区和移民安置区的基本口粮田及水利设施配套，农村基础设施建设，生产开发及其他项目。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277.08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1.大中型水库库区和移民安置区的基本口粮田及水利设施配套，农村基础设施建设，生产开发及其他项目。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957" w:type="dxa"/>
            <w:vAlign w:val="center"/>
          </w:tcPr>
          <w:p>
            <w:pPr>
              <w:pStyle w:val="12"/>
            </w:pPr>
            <w:r>
              <w:t>≥5个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957" w:type="dxa"/>
            <w:vAlign w:val="center"/>
          </w:tcPr>
          <w:p>
            <w:pPr>
              <w:pStyle w:val="12"/>
            </w:pPr>
            <w:r>
              <w:t>≥90100元/㎡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20、曲阳县2024年中央水库移民扶持基金项目绩效目标表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13063424P00468410003A</w:t>
            </w:r>
          </w:p>
        </w:tc>
        <w:tc>
          <w:tcPr>
            <w:tcW w:w="2835" w:type="dxa"/>
            <w:vAlign w:val="center"/>
          </w:tcPr>
          <w:p>
            <w:pPr>
              <w:pStyle w:val="10"/>
            </w:pPr>
            <w:r>
              <w:t>项目名称</w:t>
            </w:r>
          </w:p>
        </w:tc>
        <w:tc>
          <w:tcPr>
            <w:tcW w:w="6095" w:type="dxa"/>
            <w:gridSpan w:val="3"/>
            <w:vAlign w:val="center"/>
          </w:tcPr>
          <w:p>
            <w:pPr>
              <w:pStyle w:val="12"/>
            </w:pPr>
            <w:r>
              <w:t>曲阳县2024年中央水库移民扶持基金项目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1847.00</w:t>
            </w:r>
          </w:p>
        </w:tc>
        <w:tc>
          <w:tcPr>
            <w:tcW w:w="2835" w:type="dxa"/>
            <w:vAlign w:val="center"/>
          </w:tcPr>
          <w:p>
            <w:pPr>
              <w:pStyle w:val="10"/>
            </w:pPr>
            <w:r>
              <w:t>其中：财政    资金</w:t>
            </w:r>
          </w:p>
        </w:tc>
        <w:tc>
          <w:tcPr>
            <w:tcW w:w="2551" w:type="dxa"/>
            <w:vAlign w:val="center"/>
          </w:tcPr>
          <w:p>
            <w:pPr>
              <w:pStyle w:val="12"/>
            </w:pPr>
            <w:r>
              <w:t>1847.00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1847</w:t>
            </w:r>
            <w:r>
              <w:rPr>
                <w:rFonts w:hint="eastAsia"/>
                <w:lang w:eastAsia="zh-CN"/>
              </w:rPr>
              <w:t>万</w:t>
            </w:r>
            <w:r>
              <w:t>元，其中政府性基金18470000元，用于中央水库库区和移民安置区的农村基础设施建设、生态建设和环境保护工程及生产开发项目。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1847.00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1.中央水库库区和移民安置区的农村基础设施建设、生态建设和环境保护工程及生产开发项目。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p>
          <w:p>
            <w:pPr>
              <w:pStyle w:val="12"/>
            </w:pPr>
            <w:r>
              <w:t>移民受益的基础设施及生产开发项目数</w:t>
            </w:r>
          </w:p>
          <w:p>
            <w:pPr>
              <w:pStyle w:val="12"/>
            </w:pPr>
          </w:p>
        </w:tc>
        <w:tc>
          <w:tcPr>
            <w:tcW w:w="1815" w:type="dxa"/>
            <w:vAlign w:val="center"/>
          </w:tcPr>
          <w:p>
            <w:pPr>
              <w:pStyle w:val="12"/>
            </w:pPr>
            <w:r>
              <w:t>≥8个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p>
            <w:pPr>
              <w:pStyle w:val="12"/>
            </w:pPr>
          </w:p>
        </w:tc>
        <w:tc>
          <w:tcPr>
            <w:tcW w:w="1815" w:type="dxa"/>
            <w:vAlign w:val="center"/>
          </w:tcPr>
          <w:p>
            <w:pPr>
              <w:pStyle w:val="12"/>
            </w:pPr>
            <w:r>
              <w:t>≥97%</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硬化农作路长度每平米价格</w:t>
            </w:r>
          </w:p>
          <w:p>
            <w:pPr>
              <w:pStyle w:val="12"/>
            </w:pPr>
          </w:p>
        </w:tc>
        <w:tc>
          <w:tcPr>
            <w:tcW w:w="1815" w:type="dxa"/>
            <w:vAlign w:val="center"/>
          </w:tcPr>
          <w:p>
            <w:pPr>
              <w:pStyle w:val="12"/>
            </w:pPr>
            <w:r>
              <w:t>≥9090元/㎡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815" w:type="dxa"/>
            <w:vAlign w:val="center"/>
          </w:tcPr>
          <w:p>
            <w:pPr>
              <w:pStyle w:val="12"/>
            </w:pPr>
            <w:r>
              <w:t>≥100元/人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21、曲阳县农村饮水安全维修养护项目（2023）绩效目标表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13063423P00436610006C</w:t>
            </w:r>
          </w:p>
        </w:tc>
        <w:tc>
          <w:tcPr>
            <w:tcW w:w="2835" w:type="dxa"/>
            <w:vAlign w:val="center"/>
          </w:tcPr>
          <w:p>
            <w:pPr>
              <w:pStyle w:val="10"/>
            </w:pPr>
            <w:r>
              <w:t>项目名称</w:t>
            </w:r>
          </w:p>
        </w:tc>
        <w:tc>
          <w:tcPr>
            <w:tcW w:w="6095" w:type="dxa"/>
            <w:gridSpan w:val="3"/>
            <w:vAlign w:val="center"/>
          </w:tcPr>
          <w:p>
            <w:pPr>
              <w:pStyle w:val="12"/>
            </w:pPr>
            <w:r>
              <w:t>曲阳县农村饮水安全维修养护项目（2023）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82.73</w:t>
            </w:r>
          </w:p>
        </w:tc>
        <w:tc>
          <w:tcPr>
            <w:tcW w:w="2835" w:type="dxa"/>
            <w:vAlign w:val="center"/>
          </w:tcPr>
          <w:p>
            <w:pPr>
              <w:pStyle w:val="10"/>
            </w:pPr>
            <w:r>
              <w:t>其中：财政    资金</w:t>
            </w:r>
          </w:p>
        </w:tc>
        <w:tc>
          <w:tcPr>
            <w:tcW w:w="2551" w:type="dxa"/>
            <w:vAlign w:val="center"/>
          </w:tcPr>
          <w:p>
            <w:pPr>
              <w:pStyle w:val="12"/>
            </w:pPr>
            <w:r>
              <w:t>82.73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预算数为82.7</w:t>
            </w:r>
            <w:r>
              <w:rPr>
                <w:rFonts w:hint="eastAsia"/>
                <w:lang w:eastAsia="zh-CN"/>
              </w:rPr>
              <w:t>3</w:t>
            </w:r>
            <w:r>
              <w:t>万元，其中：</w:t>
            </w:r>
            <w:r>
              <w:rPr>
                <w:rFonts w:hint="eastAsia"/>
                <w:lang w:eastAsia="zh-CN"/>
              </w:rPr>
              <w:t>一般公共预算</w:t>
            </w:r>
            <w:r>
              <w:t>82.7</w:t>
            </w:r>
            <w:r>
              <w:rPr>
                <w:rFonts w:hint="eastAsia"/>
                <w:lang w:eastAsia="zh-CN"/>
              </w:rPr>
              <w:t>3</w:t>
            </w:r>
            <w:r>
              <w:t>万元，主要用于维修养护农村饮水工程，保障农村群众饮水安全。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80.00</w:t>
            </w:r>
          </w:p>
        </w:tc>
        <w:tc>
          <w:tcPr>
            <w:tcW w:w="2835" w:type="dxa"/>
            <w:vAlign w:val="center"/>
          </w:tcPr>
          <w:p>
            <w:pPr>
              <w:pStyle w:val="13"/>
            </w:pPr>
            <w:r>
              <w:t>80.00</w:t>
            </w:r>
          </w:p>
        </w:tc>
        <w:tc>
          <w:tcPr>
            <w:tcW w:w="2551" w:type="dxa"/>
            <w:vAlign w:val="center"/>
          </w:tcPr>
          <w:p>
            <w:pPr>
              <w:pStyle w:val="13"/>
            </w:pPr>
            <w:r>
              <w:t>82.73</w:t>
            </w:r>
          </w:p>
        </w:tc>
        <w:tc>
          <w:tcPr>
            <w:tcW w:w="3544" w:type="dxa"/>
            <w:gridSpan w:val="2"/>
            <w:vAlign w:val="center"/>
          </w:tcPr>
          <w:p>
            <w:pPr>
              <w:pStyle w:val="13"/>
            </w:pPr>
            <w:r>
              <w:t>82.73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1.解决群众饮水安全问题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农村饮水工程维修养护处数</w:t>
            </w:r>
          </w:p>
        </w:tc>
        <w:tc>
          <w:tcPr>
            <w:tcW w:w="5386" w:type="dxa"/>
            <w:vAlign w:val="center"/>
          </w:tcPr>
          <w:p>
            <w:pPr>
              <w:pStyle w:val="12"/>
            </w:pPr>
            <w:r>
              <w:t>农村饮水工程维修养护处数</w:t>
            </w:r>
          </w:p>
        </w:tc>
        <w:tc>
          <w:tcPr>
            <w:tcW w:w="1815" w:type="dxa"/>
            <w:vAlign w:val="center"/>
          </w:tcPr>
          <w:p>
            <w:pPr>
              <w:pStyle w:val="12"/>
            </w:pPr>
            <w:r>
              <w:t>≥128处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维修养护项目验收合格率</w:t>
            </w:r>
          </w:p>
        </w:tc>
        <w:tc>
          <w:tcPr>
            <w:tcW w:w="5386" w:type="dxa"/>
            <w:vAlign w:val="center"/>
          </w:tcPr>
          <w:p>
            <w:pPr>
              <w:pStyle w:val="12"/>
            </w:pPr>
            <w:r>
              <w:t>维修养护项目验收合格率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维修养护项目工程按期完成率</w:t>
            </w:r>
          </w:p>
        </w:tc>
        <w:tc>
          <w:tcPr>
            <w:tcW w:w="5386" w:type="dxa"/>
            <w:vAlign w:val="center"/>
          </w:tcPr>
          <w:p>
            <w:pPr>
              <w:pStyle w:val="12"/>
            </w:pPr>
            <w:r>
              <w:t>维修养护项目工程按期完成率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维修养护项目成本</w:t>
            </w:r>
          </w:p>
        </w:tc>
        <w:tc>
          <w:tcPr>
            <w:tcW w:w="5386" w:type="dxa"/>
            <w:vAlign w:val="center"/>
          </w:tcPr>
          <w:p>
            <w:pPr>
              <w:pStyle w:val="12"/>
            </w:pPr>
            <w:r>
              <w:t>新僻合格水源维护更新机井成本</w:t>
            </w:r>
          </w:p>
        </w:tc>
        <w:tc>
          <w:tcPr>
            <w:tcW w:w="1815" w:type="dxa"/>
            <w:vAlign w:val="center"/>
          </w:tcPr>
          <w:p>
            <w:pPr>
              <w:pStyle w:val="12"/>
            </w:pPr>
            <w:r>
              <w:t>38万元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维修养护项目受益总人数</w:t>
            </w:r>
          </w:p>
        </w:tc>
        <w:tc>
          <w:tcPr>
            <w:tcW w:w="5386" w:type="dxa"/>
            <w:vAlign w:val="center"/>
          </w:tcPr>
          <w:p>
            <w:pPr>
              <w:pStyle w:val="12"/>
            </w:pPr>
            <w:r>
              <w:t>维修养护项目受益总人数</w:t>
            </w:r>
          </w:p>
        </w:tc>
        <w:tc>
          <w:tcPr>
            <w:tcW w:w="1815" w:type="dxa"/>
            <w:vAlign w:val="center"/>
          </w:tcPr>
          <w:p>
            <w:pPr>
              <w:pStyle w:val="12"/>
            </w:pPr>
            <w:r>
              <w:t>≥12.17万人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22、曲阳县农村饮水工程维修养护项目（2024年）绩效目标表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13063424P00468610001E</w:t>
            </w:r>
          </w:p>
        </w:tc>
        <w:tc>
          <w:tcPr>
            <w:tcW w:w="2835" w:type="dxa"/>
            <w:vAlign w:val="center"/>
          </w:tcPr>
          <w:p>
            <w:pPr>
              <w:pStyle w:val="10"/>
            </w:pPr>
            <w:r>
              <w:t>项目名称</w:t>
            </w:r>
          </w:p>
        </w:tc>
        <w:tc>
          <w:tcPr>
            <w:tcW w:w="6095" w:type="dxa"/>
            <w:gridSpan w:val="3"/>
            <w:vAlign w:val="center"/>
          </w:tcPr>
          <w:p>
            <w:pPr>
              <w:pStyle w:val="12"/>
            </w:pPr>
            <w:r>
              <w:t>曲阳县农村饮水工程维修养护项目（2024年）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294.00</w:t>
            </w:r>
          </w:p>
        </w:tc>
        <w:tc>
          <w:tcPr>
            <w:tcW w:w="2835" w:type="dxa"/>
            <w:vAlign w:val="center"/>
          </w:tcPr>
          <w:p>
            <w:pPr>
              <w:pStyle w:val="10"/>
            </w:pPr>
            <w:r>
              <w:t>其中：财政    资金</w:t>
            </w:r>
          </w:p>
        </w:tc>
        <w:tc>
          <w:tcPr>
            <w:tcW w:w="2551" w:type="dxa"/>
            <w:vAlign w:val="center"/>
          </w:tcPr>
          <w:p>
            <w:pPr>
              <w:pStyle w:val="12"/>
            </w:pPr>
            <w:r>
              <w:t>294.00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预算数为294万元，其中一般公共预算资金294万元，主要用于支付曲阳县农村饮水工程维修养护项目工程款、监理费、设计费等。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88.00</w:t>
            </w:r>
          </w:p>
        </w:tc>
        <w:tc>
          <w:tcPr>
            <w:tcW w:w="2835" w:type="dxa"/>
            <w:vAlign w:val="center"/>
          </w:tcPr>
          <w:p>
            <w:pPr>
              <w:pStyle w:val="13"/>
            </w:pPr>
            <w:r>
              <w:t>176.00</w:t>
            </w:r>
          </w:p>
        </w:tc>
        <w:tc>
          <w:tcPr>
            <w:tcW w:w="2551" w:type="dxa"/>
            <w:vAlign w:val="center"/>
          </w:tcPr>
          <w:p>
            <w:pPr>
              <w:pStyle w:val="13"/>
            </w:pPr>
            <w:r>
              <w:t>264.00</w:t>
            </w:r>
          </w:p>
        </w:tc>
        <w:tc>
          <w:tcPr>
            <w:tcW w:w="3544" w:type="dxa"/>
            <w:gridSpan w:val="2"/>
            <w:vAlign w:val="center"/>
          </w:tcPr>
          <w:p>
            <w:pPr>
              <w:pStyle w:val="13"/>
            </w:pPr>
            <w:r>
              <w:t>294.00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1.解决群众饮水安全问题。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维修养护项目维修村数</w:t>
            </w:r>
          </w:p>
        </w:tc>
        <w:tc>
          <w:tcPr>
            <w:tcW w:w="5386" w:type="dxa"/>
            <w:vAlign w:val="center"/>
          </w:tcPr>
          <w:p>
            <w:pPr>
              <w:pStyle w:val="12"/>
            </w:pPr>
            <w:r>
              <w:t>维修养护项目维修村数</w:t>
            </w:r>
          </w:p>
        </w:tc>
        <w:tc>
          <w:tcPr>
            <w:tcW w:w="1957" w:type="dxa"/>
            <w:vAlign w:val="center"/>
          </w:tcPr>
          <w:p>
            <w:pPr>
              <w:pStyle w:val="12"/>
            </w:pPr>
            <w:r>
              <w:t>69个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维修养护项目质量合格率</w:t>
            </w:r>
          </w:p>
        </w:tc>
        <w:tc>
          <w:tcPr>
            <w:tcW w:w="5386" w:type="dxa"/>
            <w:vAlign w:val="center"/>
          </w:tcPr>
          <w:p>
            <w:pPr>
              <w:pStyle w:val="12"/>
            </w:pPr>
            <w:r>
              <w:t>维修养护项目质量合格率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维修养护项目按时完工率</w:t>
            </w:r>
          </w:p>
        </w:tc>
        <w:tc>
          <w:tcPr>
            <w:tcW w:w="5386" w:type="dxa"/>
            <w:vAlign w:val="center"/>
          </w:tcPr>
          <w:p>
            <w:pPr>
              <w:pStyle w:val="12"/>
            </w:pPr>
            <w:r>
              <w:t>维修养护项目按时完工率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维修养护项目成本</w:t>
            </w:r>
          </w:p>
        </w:tc>
        <w:tc>
          <w:tcPr>
            <w:tcW w:w="5386" w:type="dxa"/>
            <w:vAlign w:val="center"/>
          </w:tcPr>
          <w:p>
            <w:pPr>
              <w:pStyle w:val="12"/>
            </w:pPr>
            <w:r>
              <w:t>每个村维修养护项目成本</w:t>
            </w:r>
          </w:p>
        </w:tc>
        <w:tc>
          <w:tcPr>
            <w:tcW w:w="1957" w:type="dxa"/>
            <w:vAlign w:val="center"/>
          </w:tcPr>
          <w:p>
            <w:pPr>
              <w:pStyle w:val="12"/>
            </w:pPr>
            <w:r>
              <w:t>≥1.1万元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维修养护项目覆盖人口</w:t>
            </w:r>
          </w:p>
        </w:tc>
        <w:tc>
          <w:tcPr>
            <w:tcW w:w="5386" w:type="dxa"/>
            <w:vAlign w:val="center"/>
          </w:tcPr>
          <w:p>
            <w:pPr>
              <w:pStyle w:val="12"/>
            </w:pPr>
            <w:r>
              <w:t>维修养护项目覆盖人口</w:t>
            </w:r>
          </w:p>
        </w:tc>
        <w:tc>
          <w:tcPr>
            <w:tcW w:w="1957" w:type="dxa"/>
            <w:vAlign w:val="center"/>
          </w:tcPr>
          <w:p>
            <w:pPr>
              <w:pStyle w:val="12"/>
            </w:pPr>
            <w:r>
              <w:t>≥14万人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维修养护项目使用年限</w:t>
            </w:r>
          </w:p>
        </w:tc>
        <w:tc>
          <w:tcPr>
            <w:tcW w:w="5386" w:type="dxa"/>
            <w:vAlign w:val="center"/>
          </w:tcPr>
          <w:p>
            <w:pPr>
              <w:pStyle w:val="12"/>
            </w:pPr>
            <w:r>
              <w:t>维修养护项目使用年限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维修养护项目群众满意度</w:t>
            </w:r>
          </w:p>
        </w:tc>
        <w:tc>
          <w:tcPr>
            <w:tcW w:w="5386" w:type="dxa"/>
            <w:vAlign w:val="center"/>
          </w:tcPr>
          <w:p>
            <w:pPr>
              <w:pStyle w:val="12"/>
            </w:pPr>
            <w:r>
              <w:t>维修养护项目群众满意度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23、曲阳县农村饮水灾后修复绩效目标表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13063423P004677100022</w:t>
            </w:r>
          </w:p>
        </w:tc>
        <w:tc>
          <w:tcPr>
            <w:tcW w:w="2835" w:type="dxa"/>
            <w:vAlign w:val="center"/>
          </w:tcPr>
          <w:p>
            <w:pPr>
              <w:pStyle w:val="10"/>
            </w:pPr>
            <w:r>
              <w:t>项目名称</w:t>
            </w:r>
          </w:p>
        </w:tc>
        <w:tc>
          <w:tcPr>
            <w:tcW w:w="6095" w:type="dxa"/>
            <w:gridSpan w:val="3"/>
            <w:vAlign w:val="center"/>
          </w:tcPr>
          <w:p>
            <w:pPr>
              <w:pStyle w:val="12"/>
            </w:pPr>
            <w:r>
              <w:t>曲阳县农村饮水灾后修复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预算数96万元，其中一般公共预算96万元，主要用于农村饮水灾后修复工程，按合同约定支付。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1.通过重建机井1眼、修建井房2座等项目，解决受灾村饮水安全问题及供水保障问题，提升群众满意度</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农村饮水灾后修复项目修复饮水管道数量</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24、曲阳县农村饮水灾后修复（省级）绩效目标表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13063424P00467710004P</w:t>
            </w:r>
          </w:p>
        </w:tc>
        <w:tc>
          <w:tcPr>
            <w:tcW w:w="2835" w:type="dxa"/>
            <w:vAlign w:val="center"/>
          </w:tcPr>
          <w:p>
            <w:pPr>
              <w:pStyle w:val="10"/>
            </w:pPr>
            <w:r>
              <w:t>项目名称</w:t>
            </w:r>
          </w:p>
        </w:tc>
        <w:tc>
          <w:tcPr>
            <w:tcW w:w="6095" w:type="dxa"/>
            <w:gridSpan w:val="3"/>
            <w:vAlign w:val="center"/>
          </w:tcPr>
          <w:p>
            <w:pPr>
              <w:pStyle w:val="12"/>
            </w:pPr>
            <w:r>
              <w:t>曲阳县农村饮水灾后修复（省级）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预算数为8万元，其中一般公共预算8万元，主要用于支付曲阳县农村饮水灾后修复项目工程款、监理费、设计费等。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1.通过实施项目可解决灾后农村群众饮水问题及保障供水问题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农村饮水灾后修复项目修复饮水管道数量</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25、曲阳县农村饮水灾后修复（县级）绩效目标表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13063424P00467710005B</w:t>
            </w:r>
          </w:p>
        </w:tc>
        <w:tc>
          <w:tcPr>
            <w:tcW w:w="2835" w:type="dxa"/>
            <w:vAlign w:val="center"/>
          </w:tcPr>
          <w:p>
            <w:pPr>
              <w:pStyle w:val="10"/>
            </w:pPr>
            <w:r>
              <w:t>项目名称</w:t>
            </w:r>
          </w:p>
        </w:tc>
        <w:tc>
          <w:tcPr>
            <w:tcW w:w="6095" w:type="dxa"/>
            <w:gridSpan w:val="3"/>
            <w:vAlign w:val="center"/>
          </w:tcPr>
          <w:p>
            <w:pPr>
              <w:pStyle w:val="12"/>
            </w:pPr>
            <w:r>
              <w:t>曲阳县农村饮水灾后修复（县级）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预算数为16万元，其中一般公共预算资金16万元，主要用于支付曲阳县农村饮水灾后修复项目工程款、设计费等。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8.00</w:t>
            </w:r>
          </w:p>
        </w:tc>
        <w:tc>
          <w:tcPr>
            <w:tcW w:w="2551" w:type="dxa"/>
            <w:vAlign w:val="center"/>
          </w:tcPr>
          <w:p>
            <w:pPr>
              <w:pStyle w:val="13"/>
            </w:pPr>
            <w:r>
              <w:t>13.00</w:t>
            </w:r>
          </w:p>
        </w:tc>
        <w:tc>
          <w:tcPr>
            <w:tcW w:w="3544"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1.通过实施项目可解决灾后农村群众饮水问题及保障供水问题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p>
            <w:pPr>
              <w:pStyle w:val="12"/>
            </w:pP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26、曲阳县农业“以电折水”典型监测站点建设项目（2023）绩效目标表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13063423P00436610001A</w:t>
            </w:r>
          </w:p>
        </w:tc>
        <w:tc>
          <w:tcPr>
            <w:tcW w:w="2835" w:type="dxa"/>
            <w:vAlign w:val="center"/>
          </w:tcPr>
          <w:p>
            <w:pPr>
              <w:pStyle w:val="10"/>
            </w:pPr>
            <w:r>
              <w:t>项目名称</w:t>
            </w:r>
          </w:p>
        </w:tc>
        <w:tc>
          <w:tcPr>
            <w:tcW w:w="6095" w:type="dxa"/>
            <w:gridSpan w:val="3"/>
            <w:vAlign w:val="center"/>
          </w:tcPr>
          <w:p>
            <w:pPr>
              <w:pStyle w:val="12"/>
            </w:pPr>
            <w:r>
              <w:t>曲阳县农业“以电折水”典型监测站点建设项目（2023）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0.41</w:t>
            </w:r>
          </w:p>
        </w:tc>
        <w:tc>
          <w:tcPr>
            <w:tcW w:w="2835" w:type="dxa"/>
            <w:vAlign w:val="center"/>
          </w:tcPr>
          <w:p>
            <w:pPr>
              <w:pStyle w:val="10"/>
            </w:pPr>
            <w:r>
              <w:t>其中：财政    资金</w:t>
            </w:r>
          </w:p>
        </w:tc>
        <w:tc>
          <w:tcPr>
            <w:tcW w:w="2551" w:type="dxa"/>
            <w:vAlign w:val="center"/>
          </w:tcPr>
          <w:p>
            <w:pPr>
              <w:pStyle w:val="12"/>
            </w:pPr>
            <w:r>
              <w:t>0.41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0.4</w:t>
            </w:r>
            <w:r>
              <w:rPr>
                <w:rFonts w:hint="eastAsia"/>
                <w:lang w:eastAsia="zh-CN"/>
              </w:rPr>
              <w:t>1</w:t>
            </w:r>
            <w:r>
              <w:t>万元，其中一般公共预算0.4</w:t>
            </w:r>
            <w:r>
              <w:rPr>
                <w:rFonts w:hint="eastAsia"/>
                <w:lang w:eastAsia="zh-CN"/>
              </w:rPr>
              <w:t>1</w:t>
            </w:r>
            <w:r>
              <w:t>万元，用于建设农业“以电折水”典型监测站点。通过建设监测站点并上传至省平台，为水资源保护提供可靠数据。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0.41</w:t>
            </w:r>
          </w:p>
        </w:tc>
        <w:tc>
          <w:tcPr>
            <w:tcW w:w="2835" w:type="dxa"/>
            <w:vAlign w:val="center"/>
          </w:tcPr>
          <w:p>
            <w:pPr>
              <w:pStyle w:val="13"/>
            </w:pPr>
            <w:r>
              <w:t>0.41</w:t>
            </w:r>
          </w:p>
        </w:tc>
        <w:tc>
          <w:tcPr>
            <w:tcW w:w="2551" w:type="dxa"/>
            <w:vAlign w:val="center"/>
          </w:tcPr>
          <w:p>
            <w:pPr>
              <w:pStyle w:val="13"/>
            </w:pPr>
            <w:r>
              <w:t>0.41</w:t>
            </w:r>
          </w:p>
        </w:tc>
        <w:tc>
          <w:tcPr>
            <w:tcW w:w="3544" w:type="dxa"/>
            <w:gridSpan w:val="2"/>
            <w:vAlign w:val="center"/>
          </w:tcPr>
          <w:p>
            <w:pPr>
              <w:pStyle w:val="13"/>
            </w:pPr>
            <w:r>
              <w:t>0.41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1.通过建设21处农业“以电折水”典型监测站点并上传至省平台,为水资源保护与管理提供可靠的数据支撑。</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计划建设农业“以电折水”典型监测站点数量</w:t>
            </w:r>
          </w:p>
        </w:tc>
        <w:tc>
          <w:tcPr>
            <w:tcW w:w="5386" w:type="dxa"/>
            <w:vAlign w:val="center"/>
          </w:tcPr>
          <w:p>
            <w:pPr>
              <w:pStyle w:val="12"/>
            </w:pPr>
            <w:r>
              <w:t xml:space="preserve"> 计划建设农业“以电折水”典型监测站点数量</w:t>
            </w:r>
          </w:p>
          <w:p>
            <w:pPr>
              <w:pStyle w:val="12"/>
            </w:pPr>
          </w:p>
        </w:tc>
        <w:tc>
          <w:tcPr>
            <w:tcW w:w="1815" w:type="dxa"/>
            <w:vAlign w:val="center"/>
          </w:tcPr>
          <w:p>
            <w:pPr>
              <w:pStyle w:val="12"/>
            </w:pPr>
            <w:r>
              <w:t>21 处</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rPr>
                <w:rFonts w:hint="eastAsia"/>
                <w:lang w:eastAsia="zh-CN"/>
              </w:rPr>
              <w:t>截至</w:t>
            </w:r>
            <w:r>
              <w:t>2023年底，投资完成比例</w:t>
            </w:r>
          </w:p>
        </w:tc>
        <w:tc>
          <w:tcPr>
            <w:tcW w:w="5386" w:type="dxa"/>
            <w:vAlign w:val="center"/>
          </w:tcPr>
          <w:p>
            <w:pPr>
              <w:pStyle w:val="12"/>
            </w:pPr>
            <w:r>
              <w:t xml:space="preserve">  </w:t>
            </w:r>
            <w:r>
              <w:rPr>
                <w:rFonts w:hint="eastAsia"/>
                <w:lang w:eastAsia="zh-CN"/>
              </w:rPr>
              <w:t>截至</w:t>
            </w:r>
            <w:r>
              <w:t>2023年底，投资完成比例</w:t>
            </w:r>
          </w:p>
        </w:tc>
        <w:tc>
          <w:tcPr>
            <w:tcW w:w="1815" w:type="dxa"/>
            <w:vAlign w:val="center"/>
          </w:tcPr>
          <w:p>
            <w:pPr>
              <w:pStyle w:val="12"/>
            </w:pPr>
            <w:r>
              <w:t>≥80%</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曲阳县“以电折水”典型监测站点工作完成率</w:t>
            </w:r>
          </w:p>
        </w:tc>
        <w:tc>
          <w:tcPr>
            <w:tcW w:w="5386" w:type="dxa"/>
            <w:vAlign w:val="center"/>
          </w:tcPr>
          <w:p>
            <w:pPr>
              <w:pStyle w:val="12"/>
            </w:pPr>
            <w:r>
              <w:t xml:space="preserve"> 曲阳县“以电折水”典型监测站点工作完成</w:t>
            </w:r>
          </w:p>
        </w:tc>
        <w:tc>
          <w:tcPr>
            <w:tcW w:w="1815" w:type="dxa"/>
            <w:vAlign w:val="center"/>
          </w:tcPr>
          <w:p>
            <w:pPr>
              <w:pStyle w:val="12"/>
            </w:pPr>
            <w:r>
              <w:t>≥90%</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仪器设备安装及运维费成本</w:t>
            </w:r>
          </w:p>
          <w:p>
            <w:pPr>
              <w:pStyle w:val="12"/>
            </w:pPr>
          </w:p>
        </w:tc>
        <w:tc>
          <w:tcPr>
            <w:tcW w:w="5386" w:type="dxa"/>
            <w:vAlign w:val="center"/>
          </w:tcPr>
          <w:p>
            <w:pPr>
              <w:pStyle w:val="12"/>
            </w:pPr>
            <w:r>
              <w:t xml:space="preserve"> 仪器设备安装及运维费成本</w:t>
            </w:r>
          </w:p>
        </w:tc>
        <w:tc>
          <w:tcPr>
            <w:tcW w:w="1815" w:type="dxa"/>
            <w:vAlign w:val="center"/>
          </w:tcPr>
          <w:p>
            <w:pPr>
              <w:pStyle w:val="12"/>
            </w:pPr>
            <w:r>
              <w:t>≤4050 元</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远程在线监控设备使用率</w:t>
            </w:r>
          </w:p>
        </w:tc>
        <w:tc>
          <w:tcPr>
            <w:tcW w:w="5386" w:type="dxa"/>
            <w:vAlign w:val="center"/>
          </w:tcPr>
          <w:p>
            <w:pPr>
              <w:pStyle w:val="12"/>
            </w:pPr>
            <w:r>
              <w:t xml:space="preserve"> 远程在线监控设备使用率</w:t>
            </w:r>
          </w:p>
          <w:p>
            <w:pPr>
              <w:pStyle w:val="12"/>
            </w:pPr>
          </w:p>
        </w:tc>
        <w:tc>
          <w:tcPr>
            <w:tcW w:w="1815" w:type="dxa"/>
            <w:vAlign w:val="center"/>
          </w:tcPr>
          <w:p>
            <w:pPr>
              <w:pStyle w:val="12"/>
            </w:pPr>
            <w:r>
              <w:t>≥90%</w:t>
            </w:r>
          </w:p>
          <w:p>
            <w:pPr>
              <w:pStyle w:val="12"/>
            </w:pP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 xml:space="preserve"> 受益群体满意度</w:t>
            </w:r>
          </w:p>
          <w:p>
            <w:pPr>
              <w:pStyle w:val="12"/>
            </w:pPr>
          </w:p>
        </w:tc>
        <w:tc>
          <w:tcPr>
            <w:tcW w:w="1815" w:type="dxa"/>
            <w:vAlign w:val="center"/>
          </w:tcPr>
          <w:p>
            <w:pPr>
              <w:pStyle w:val="12"/>
            </w:pPr>
            <w:r>
              <w:t>≥90%</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27、曲阳县曲中水库、大西沟水库水毁修复项目绩效目标表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13063423P00465410001Y</w:t>
            </w:r>
          </w:p>
        </w:tc>
        <w:tc>
          <w:tcPr>
            <w:tcW w:w="2835" w:type="dxa"/>
            <w:vAlign w:val="center"/>
          </w:tcPr>
          <w:p>
            <w:pPr>
              <w:pStyle w:val="10"/>
            </w:pPr>
            <w:r>
              <w:t>项目名称</w:t>
            </w:r>
          </w:p>
        </w:tc>
        <w:tc>
          <w:tcPr>
            <w:tcW w:w="6095" w:type="dxa"/>
            <w:gridSpan w:val="3"/>
            <w:vAlign w:val="center"/>
          </w:tcPr>
          <w:p>
            <w:pPr>
              <w:pStyle w:val="12"/>
            </w:pPr>
            <w:r>
              <w:t>曲阳县曲中水库、大西沟水库水毁修复项目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30.71</w:t>
            </w:r>
          </w:p>
        </w:tc>
        <w:tc>
          <w:tcPr>
            <w:tcW w:w="2835" w:type="dxa"/>
            <w:vAlign w:val="center"/>
          </w:tcPr>
          <w:p>
            <w:pPr>
              <w:pStyle w:val="10"/>
            </w:pPr>
            <w:r>
              <w:t>其中：财政    资金</w:t>
            </w:r>
          </w:p>
        </w:tc>
        <w:tc>
          <w:tcPr>
            <w:tcW w:w="2551" w:type="dxa"/>
            <w:vAlign w:val="center"/>
          </w:tcPr>
          <w:p>
            <w:pPr>
              <w:pStyle w:val="12"/>
            </w:pPr>
            <w:r>
              <w:t>30.71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数30.7</w:t>
            </w:r>
            <w:r>
              <w:rPr>
                <w:rFonts w:hint="eastAsia"/>
                <w:lang w:eastAsia="zh-CN"/>
              </w:rPr>
              <w:t>1</w:t>
            </w:r>
            <w:r>
              <w:t>万元，其中中央资金30.7</w:t>
            </w:r>
            <w:r>
              <w:rPr>
                <w:rFonts w:hint="eastAsia"/>
                <w:lang w:eastAsia="zh-CN"/>
              </w:rPr>
              <w:t>1</w:t>
            </w:r>
            <w:r>
              <w:t>万元，主要用于曲中水库、大西沟水库水毁修复，项目完工后可以保障小型水库安全运行。按合同约定该支付资金。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30.71</w:t>
            </w:r>
          </w:p>
        </w:tc>
        <w:tc>
          <w:tcPr>
            <w:tcW w:w="2551" w:type="dxa"/>
            <w:vAlign w:val="center"/>
          </w:tcPr>
          <w:p>
            <w:pPr>
              <w:pStyle w:val="13"/>
            </w:pPr>
            <w:r>
              <w:t>30.71</w:t>
            </w:r>
          </w:p>
        </w:tc>
        <w:tc>
          <w:tcPr>
            <w:tcW w:w="3544" w:type="dxa"/>
            <w:gridSpan w:val="2"/>
            <w:vAlign w:val="center"/>
          </w:tcPr>
          <w:p>
            <w:pPr>
              <w:pStyle w:val="13"/>
            </w:pPr>
            <w:r>
              <w:t>30.71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1.通过对曲中水库、大西沟水库水毁问题进行修复，恢复曲中水库、大西沟水库安全运行能力，保障下游群众安全。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修复水毁水库数量</w:t>
            </w:r>
          </w:p>
        </w:tc>
        <w:tc>
          <w:tcPr>
            <w:tcW w:w="5386" w:type="dxa"/>
            <w:vAlign w:val="center"/>
          </w:tcPr>
          <w:p>
            <w:pPr>
              <w:pStyle w:val="12"/>
            </w:pPr>
            <w:r>
              <w:t>修复曲中水库、大西沟水库等两座水毁水库</w:t>
            </w:r>
          </w:p>
        </w:tc>
        <w:tc>
          <w:tcPr>
            <w:tcW w:w="1815" w:type="dxa"/>
            <w:vAlign w:val="center"/>
          </w:tcPr>
          <w:p>
            <w:pPr>
              <w:pStyle w:val="12"/>
            </w:pPr>
            <w:r>
              <w:t>2座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水毁修复验收合格率</w:t>
            </w:r>
          </w:p>
        </w:tc>
        <w:tc>
          <w:tcPr>
            <w:tcW w:w="5386" w:type="dxa"/>
            <w:vAlign w:val="center"/>
          </w:tcPr>
          <w:p>
            <w:pPr>
              <w:pStyle w:val="12"/>
            </w:pPr>
            <w:r>
              <w:t>曲中水库、大西沟水库水毁修复验收合格率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水毁修复完成及时率</w:t>
            </w:r>
          </w:p>
        </w:tc>
        <w:tc>
          <w:tcPr>
            <w:tcW w:w="5386" w:type="dxa"/>
            <w:vAlign w:val="center"/>
          </w:tcPr>
          <w:p>
            <w:pPr>
              <w:pStyle w:val="12"/>
            </w:pPr>
            <w:r>
              <w:t>曲中水库、大西沟水库水库水毁修复完成及时率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水毁修复成本</w:t>
            </w:r>
          </w:p>
        </w:tc>
        <w:tc>
          <w:tcPr>
            <w:tcW w:w="5386" w:type="dxa"/>
            <w:vAlign w:val="center"/>
          </w:tcPr>
          <w:p>
            <w:pPr>
              <w:pStyle w:val="12"/>
            </w:pPr>
            <w:r>
              <w:t>曲中水库水毁修复成本</w:t>
            </w:r>
          </w:p>
        </w:tc>
        <w:tc>
          <w:tcPr>
            <w:tcW w:w="1815" w:type="dxa"/>
            <w:vAlign w:val="center"/>
          </w:tcPr>
          <w:p>
            <w:pPr>
              <w:pStyle w:val="12"/>
            </w:pPr>
            <w:r>
              <w:t>≤15.3万元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恢复水库安全运行能力</w:t>
            </w:r>
          </w:p>
        </w:tc>
        <w:tc>
          <w:tcPr>
            <w:tcW w:w="5386" w:type="dxa"/>
            <w:vAlign w:val="center"/>
          </w:tcPr>
          <w:p>
            <w:pPr>
              <w:pStyle w:val="12"/>
            </w:pPr>
            <w:r>
              <w:t>恢复曲中水库、大西沟水库的安全运行能力</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28、曲阳县三会河水毁修复工程绩效目标表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13063423P00468010001X</w:t>
            </w:r>
          </w:p>
        </w:tc>
        <w:tc>
          <w:tcPr>
            <w:tcW w:w="2835" w:type="dxa"/>
            <w:vAlign w:val="center"/>
          </w:tcPr>
          <w:p>
            <w:pPr>
              <w:pStyle w:val="10"/>
            </w:pPr>
            <w:r>
              <w:t>项目名称</w:t>
            </w:r>
          </w:p>
        </w:tc>
        <w:tc>
          <w:tcPr>
            <w:tcW w:w="6095" w:type="dxa"/>
            <w:gridSpan w:val="3"/>
            <w:vAlign w:val="center"/>
          </w:tcPr>
          <w:p>
            <w:pPr>
              <w:pStyle w:val="12"/>
            </w:pPr>
            <w:r>
              <w:t>曲阳县三会河水毁修复工程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503.00</w:t>
            </w:r>
          </w:p>
        </w:tc>
        <w:tc>
          <w:tcPr>
            <w:tcW w:w="2835" w:type="dxa"/>
            <w:vAlign w:val="center"/>
          </w:tcPr>
          <w:p>
            <w:pPr>
              <w:pStyle w:val="10"/>
            </w:pPr>
            <w:r>
              <w:t>其中：财政    资金</w:t>
            </w:r>
          </w:p>
        </w:tc>
        <w:tc>
          <w:tcPr>
            <w:tcW w:w="2551" w:type="dxa"/>
            <w:vAlign w:val="center"/>
          </w:tcPr>
          <w:p>
            <w:pPr>
              <w:pStyle w:val="12"/>
            </w:pPr>
            <w:r>
              <w:t>503.00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预算数503万元，其中一般公共预算资金503万元，主要用于曲阳县三会河水毁修复工程资金支出，按合同约定支付。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300.00</w:t>
            </w:r>
          </w:p>
        </w:tc>
        <w:tc>
          <w:tcPr>
            <w:tcW w:w="2551" w:type="dxa"/>
            <w:vAlign w:val="center"/>
          </w:tcPr>
          <w:p>
            <w:pPr>
              <w:pStyle w:val="13"/>
            </w:pPr>
            <w:r>
              <w:t>400.00</w:t>
            </w:r>
          </w:p>
        </w:tc>
        <w:tc>
          <w:tcPr>
            <w:tcW w:w="3544" w:type="dxa"/>
            <w:gridSpan w:val="2"/>
            <w:vAlign w:val="center"/>
          </w:tcPr>
          <w:p>
            <w:pPr>
              <w:pStyle w:val="13"/>
            </w:pPr>
            <w:r>
              <w:t>503.00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957" w:type="dxa"/>
            <w:vAlign w:val="center"/>
          </w:tcPr>
          <w:p>
            <w:pPr>
              <w:pStyle w:val="12"/>
            </w:pPr>
            <w:r>
              <w:t>2565米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957" w:type="dxa"/>
            <w:vAlign w:val="center"/>
          </w:tcPr>
          <w:p>
            <w:pPr>
              <w:pStyle w:val="12"/>
            </w:pPr>
            <w:r>
              <w:t>19村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29、曲阳县三会河水毁修复工程（省级）绩效目标表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13063424P00468010003K</w:t>
            </w:r>
          </w:p>
        </w:tc>
        <w:tc>
          <w:tcPr>
            <w:tcW w:w="2835" w:type="dxa"/>
            <w:vAlign w:val="center"/>
          </w:tcPr>
          <w:p>
            <w:pPr>
              <w:pStyle w:val="10"/>
            </w:pPr>
            <w:r>
              <w:t>项目名称</w:t>
            </w:r>
          </w:p>
        </w:tc>
        <w:tc>
          <w:tcPr>
            <w:tcW w:w="6095" w:type="dxa"/>
            <w:gridSpan w:val="3"/>
            <w:vAlign w:val="center"/>
          </w:tcPr>
          <w:p>
            <w:pPr>
              <w:pStyle w:val="12"/>
            </w:pPr>
            <w:r>
              <w:t>曲阳县三会河水毁修复工程（省级）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预算数42万元，其中一般公共预算数42万元，主要用于曲阳县三会河水毁修复工程资金支出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42.00</w:t>
            </w:r>
          </w:p>
        </w:tc>
        <w:tc>
          <w:tcPr>
            <w:tcW w:w="2551" w:type="dxa"/>
            <w:vAlign w:val="center"/>
          </w:tcPr>
          <w:p>
            <w:pPr>
              <w:pStyle w:val="13"/>
            </w:pPr>
            <w:r>
              <w:t>42.00</w:t>
            </w:r>
          </w:p>
        </w:tc>
        <w:tc>
          <w:tcPr>
            <w:tcW w:w="3544" w:type="dxa"/>
            <w:gridSpan w:val="2"/>
            <w:vAlign w:val="center"/>
          </w:tcPr>
          <w:p>
            <w:pPr>
              <w:pStyle w:val="13"/>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815" w:type="dxa"/>
            <w:vAlign w:val="center"/>
          </w:tcPr>
          <w:p>
            <w:pPr>
              <w:pStyle w:val="12"/>
            </w:pPr>
            <w:r>
              <w:t>2565米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815" w:type="dxa"/>
            <w:vAlign w:val="center"/>
          </w:tcPr>
          <w:p>
            <w:pPr>
              <w:pStyle w:val="12"/>
            </w:pPr>
            <w:r>
              <w:t>19村</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30、曲阳县三会河水毁修复工程（县级）绩效目标表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13063424P004680100047</w:t>
            </w:r>
          </w:p>
        </w:tc>
        <w:tc>
          <w:tcPr>
            <w:tcW w:w="2835" w:type="dxa"/>
            <w:vAlign w:val="center"/>
          </w:tcPr>
          <w:p>
            <w:pPr>
              <w:pStyle w:val="10"/>
            </w:pPr>
            <w:r>
              <w:t>项目名称</w:t>
            </w:r>
          </w:p>
        </w:tc>
        <w:tc>
          <w:tcPr>
            <w:tcW w:w="6095" w:type="dxa"/>
            <w:gridSpan w:val="3"/>
            <w:vAlign w:val="center"/>
          </w:tcPr>
          <w:p>
            <w:pPr>
              <w:pStyle w:val="12"/>
            </w:pPr>
            <w:r>
              <w:t>曲阳县三会河水毁修复工程（县级）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84.34</w:t>
            </w:r>
          </w:p>
        </w:tc>
        <w:tc>
          <w:tcPr>
            <w:tcW w:w="2835" w:type="dxa"/>
            <w:vAlign w:val="center"/>
          </w:tcPr>
          <w:p>
            <w:pPr>
              <w:pStyle w:val="10"/>
            </w:pPr>
            <w:r>
              <w:t>其中：财政    资金</w:t>
            </w:r>
          </w:p>
        </w:tc>
        <w:tc>
          <w:tcPr>
            <w:tcW w:w="2551" w:type="dxa"/>
            <w:vAlign w:val="center"/>
          </w:tcPr>
          <w:p>
            <w:pPr>
              <w:pStyle w:val="12"/>
            </w:pPr>
            <w:r>
              <w:t>84.34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w:t>
            </w:r>
            <w:r>
              <w:rPr>
                <w:rFonts w:hint="eastAsia"/>
                <w:lang w:eastAsia="zh-CN"/>
              </w:rPr>
              <w:t>.</w:t>
            </w:r>
            <w:r>
              <w:t>34</w:t>
            </w:r>
            <w:r>
              <w:rPr>
                <w:rFonts w:hint="eastAsia"/>
                <w:lang w:eastAsia="zh-CN"/>
              </w:rPr>
              <w:t>万</w:t>
            </w:r>
            <w:r>
              <w:t>元，其中一般公共预算资金84</w:t>
            </w:r>
            <w:r>
              <w:rPr>
                <w:rFonts w:hint="eastAsia"/>
                <w:lang w:eastAsia="zh-CN"/>
              </w:rPr>
              <w:t>.</w:t>
            </w:r>
            <w:r>
              <w:t>34</w:t>
            </w:r>
            <w:r>
              <w:rPr>
                <w:rFonts w:hint="eastAsia"/>
                <w:lang w:eastAsia="zh-CN"/>
              </w:rPr>
              <w:t>万</w:t>
            </w:r>
            <w:r>
              <w:t>元，主要用于支付曲阳县三会河水毁修复</w:t>
            </w:r>
            <w:r>
              <w:rPr>
                <w:rFonts w:hint="eastAsia"/>
                <w:lang w:eastAsia="zh-CN"/>
              </w:rPr>
              <w:t>工程</w:t>
            </w:r>
            <w:r>
              <w:t>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70.00</w:t>
            </w:r>
          </w:p>
        </w:tc>
        <w:tc>
          <w:tcPr>
            <w:tcW w:w="3544" w:type="dxa"/>
            <w:gridSpan w:val="2"/>
            <w:vAlign w:val="center"/>
          </w:tcPr>
          <w:p>
            <w:pPr>
              <w:pStyle w:val="13"/>
            </w:pPr>
            <w:r>
              <w:t>84.34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957" w:type="dxa"/>
            <w:vAlign w:val="center"/>
          </w:tcPr>
          <w:p>
            <w:pPr>
              <w:pStyle w:val="12"/>
            </w:pPr>
            <w:r>
              <w:t>2565米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957" w:type="dxa"/>
            <w:vAlign w:val="center"/>
          </w:tcPr>
          <w:p>
            <w:pPr>
              <w:pStyle w:val="12"/>
            </w:pPr>
            <w:r>
              <w:t>19村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31、曲阳县山洪灾害防治非工程措施设施维修养护项目（2024）绩效目标表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13063424P00468610003M</w:t>
            </w:r>
          </w:p>
        </w:tc>
        <w:tc>
          <w:tcPr>
            <w:tcW w:w="2835" w:type="dxa"/>
            <w:vAlign w:val="center"/>
          </w:tcPr>
          <w:p>
            <w:pPr>
              <w:pStyle w:val="10"/>
            </w:pPr>
            <w:r>
              <w:t>项目名称</w:t>
            </w:r>
          </w:p>
        </w:tc>
        <w:tc>
          <w:tcPr>
            <w:tcW w:w="6095" w:type="dxa"/>
            <w:gridSpan w:val="3"/>
            <w:vAlign w:val="center"/>
          </w:tcPr>
          <w:p>
            <w:pPr>
              <w:pStyle w:val="12"/>
            </w:pPr>
            <w:r>
              <w:t>曲阳县山洪灾害防治非工程措施设施维修养护项目（2024）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数23万元，其</w:t>
            </w:r>
            <w:r>
              <w:rPr>
                <w:rFonts w:hint="eastAsia"/>
                <w:lang w:eastAsia="zh-CN"/>
              </w:rPr>
              <w:t>一般公共预算资金</w:t>
            </w:r>
            <w:r>
              <w:t>23万元。主要用于山洪灾害防治非工程措施的维修养护，按合同约定支付资金。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23.00</w:t>
            </w:r>
          </w:p>
        </w:tc>
        <w:tc>
          <w:tcPr>
            <w:tcW w:w="3544" w:type="dxa"/>
            <w:gridSpan w:val="2"/>
            <w:vAlign w:val="center"/>
          </w:tcPr>
          <w:p>
            <w:pPr>
              <w:pStyle w:val="13"/>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1.对山洪灾害防治设施进行更新维护，提升山洪灾害预警能力，降低山洪灾害事故发生率。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山洪灾害防治设施维修养护数量</w:t>
            </w:r>
          </w:p>
        </w:tc>
        <w:tc>
          <w:tcPr>
            <w:tcW w:w="5386" w:type="dxa"/>
            <w:vAlign w:val="center"/>
          </w:tcPr>
          <w:p>
            <w:pPr>
              <w:pStyle w:val="12"/>
            </w:pPr>
            <w:r>
              <w:t>山洪灾害防治设施维修养护数量</w:t>
            </w:r>
          </w:p>
        </w:tc>
        <w:tc>
          <w:tcPr>
            <w:tcW w:w="1957" w:type="dxa"/>
            <w:vAlign w:val="center"/>
          </w:tcPr>
          <w:p>
            <w:pPr>
              <w:pStyle w:val="12"/>
            </w:pPr>
            <w:r>
              <w:t>≥206个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山洪灾害防治设施正常运行合格率</w:t>
            </w:r>
          </w:p>
        </w:tc>
        <w:tc>
          <w:tcPr>
            <w:tcW w:w="5386" w:type="dxa"/>
            <w:vAlign w:val="center"/>
          </w:tcPr>
          <w:p>
            <w:pPr>
              <w:pStyle w:val="12"/>
            </w:pPr>
            <w:r>
              <w:t>山洪灾害防治设施正常运行合格率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山洪灾害防治设施维修养护按期完成率</w:t>
            </w:r>
          </w:p>
        </w:tc>
        <w:tc>
          <w:tcPr>
            <w:tcW w:w="5386" w:type="dxa"/>
            <w:vAlign w:val="center"/>
          </w:tcPr>
          <w:p>
            <w:pPr>
              <w:pStyle w:val="12"/>
            </w:pPr>
            <w:r>
              <w:t>山洪灾害防治设施维修养护按期完成率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山洪灾害防治设施维修养护成本</w:t>
            </w:r>
          </w:p>
        </w:tc>
        <w:tc>
          <w:tcPr>
            <w:tcW w:w="5386" w:type="dxa"/>
            <w:vAlign w:val="center"/>
          </w:tcPr>
          <w:p>
            <w:pPr>
              <w:pStyle w:val="12"/>
            </w:pPr>
            <w:r>
              <w:t>山洪灾害防治设施平均维修养护成本</w:t>
            </w:r>
          </w:p>
        </w:tc>
        <w:tc>
          <w:tcPr>
            <w:tcW w:w="1957" w:type="dxa"/>
            <w:vAlign w:val="center"/>
          </w:tcPr>
          <w:p>
            <w:pPr>
              <w:pStyle w:val="12"/>
            </w:pPr>
            <w:r>
              <w:t>≤0.1万元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957" w:type="dxa"/>
            <w:vAlign w:val="center"/>
          </w:tcPr>
          <w:p>
            <w:pPr>
              <w:pStyle w:val="12"/>
            </w:pPr>
            <w:r>
              <w:t>明显降低</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32、曲阳县山洪灾害防治项目（2024）绩效目标表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13063424P004686100049</w:t>
            </w:r>
          </w:p>
        </w:tc>
        <w:tc>
          <w:tcPr>
            <w:tcW w:w="2835" w:type="dxa"/>
            <w:vAlign w:val="center"/>
          </w:tcPr>
          <w:p>
            <w:pPr>
              <w:pStyle w:val="10"/>
            </w:pPr>
            <w:r>
              <w:t>项目名称</w:t>
            </w:r>
          </w:p>
        </w:tc>
        <w:tc>
          <w:tcPr>
            <w:tcW w:w="6095" w:type="dxa"/>
            <w:gridSpan w:val="3"/>
            <w:vAlign w:val="center"/>
          </w:tcPr>
          <w:p>
            <w:pPr>
              <w:pStyle w:val="12"/>
            </w:pPr>
            <w:r>
              <w:t>曲阳县山洪灾害防治项目（2024）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53.50</w:t>
            </w:r>
          </w:p>
        </w:tc>
        <w:tc>
          <w:tcPr>
            <w:tcW w:w="2835" w:type="dxa"/>
            <w:vAlign w:val="center"/>
          </w:tcPr>
          <w:p>
            <w:pPr>
              <w:pStyle w:val="10"/>
            </w:pPr>
            <w:r>
              <w:t>其中：财政    资金</w:t>
            </w:r>
          </w:p>
        </w:tc>
        <w:tc>
          <w:tcPr>
            <w:tcW w:w="2551" w:type="dxa"/>
            <w:vAlign w:val="center"/>
          </w:tcPr>
          <w:p>
            <w:pPr>
              <w:pStyle w:val="12"/>
            </w:pPr>
            <w:r>
              <w:t>53.50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数53.5万元，其中</w:t>
            </w:r>
            <w:r>
              <w:rPr>
                <w:rFonts w:hint="eastAsia"/>
                <w:lang w:eastAsia="zh-CN"/>
              </w:rPr>
              <w:t>一般公共预算</w:t>
            </w:r>
            <w:r>
              <w:t>资金53.5万元，主要用于山洪灾害防治措施的建设，按合同约定支付。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53.50</w:t>
            </w:r>
          </w:p>
        </w:tc>
        <w:tc>
          <w:tcPr>
            <w:tcW w:w="3544" w:type="dxa"/>
            <w:gridSpan w:val="2"/>
            <w:vAlign w:val="center"/>
          </w:tcPr>
          <w:p>
            <w:pPr>
              <w:pStyle w:val="13"/>
            </w:pPr>
            <w:r>
              <w:t>53.50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1.通过山洪灾害防治措施的实施，提升山洪灾害预警能力，降低事故山洪灾害事故发生率。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涉及山洪灾害防治村数量</w:t>
            </w:r>
          </w:p>
        </w:tc>
        <w:tc>
          <w:tcPr>
            <w:tcW w:w="5386" w:type="dxa"/>
            <w:vAlign w:val="center"/>
          </w:tcPr>
          <w:p>
            <w:pPr>
              <w:pStyle w:val="12"/>
            </w:pPr>
            <w:r>
              <w:t>涉及山洪灾害防治村数量</w:t>
            </w:r>
          </w:p>
        </w:tc>
        <w:tc>
          <w:tcPr>
            <w:tcW w:w="1957" w:type="dxa"/>
            <w:vAlign w:val="center"/>
          </w:tcPr>
          <w:p>
            <w:pPr>
              <w:pStyle w:val="12"/>
            </w:pPr>
            <w:r>
              <w:t>≥206个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山洪灾害防治措施验收合格率</w:t>
            </w:r>
          </w:p>
        </w:tc>
        <w:tc>
          <w:tcPr>
            <w:tcW w:w="5386" w:type="dxa"/>
            <w:vAlign w:val="center"/>
          </w:tcPr>
          <w:p>
            <w:pPr>
              <w:pStyle w:val="12"/>
            </w:pPr>
            <w:r>
              <w:t>山洪灾害防治措施验收合格率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山洪灾害防治措施按时完工率</w:t>
            </w:r>
          </w:p>
        </w:tc>
        <w:tc>
          <w:tcPr>
            <w:tcW w:w="5386" w:type="dxa"/>
            <w:vAlign w:val="center"/>
          </w:tcPr>
          <w:p>
            <w:pPr>
              <w:pStyle w:val="12"/>
            </w:pPr>
            <w:r>
              <w:t>山洪灾害防治措施按时完工率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山洪灾害防治措施平均成本</w:t>
            </w:r>
          </w:p>
        </w:tc>
        <w:tc>
          <w:tcPr>
            <w:tcW w:w="5386" w:type="dxa"/>
            <w:vAlign w:val="center"/>
          </w:tcPr>
          <w:p>
            <w:pPr>
              <w:pStyle w:val="12"/>
            </w:pPr>
            <w:r>
              <w:t>山洪灾害防治措施平均成本</w:t>
            </w:r>
          </w:p>
        </w:tc>
        <w:tc>
          <w:tcPr>
            <w:tcW w:w="1957" w:type="dxa"/>
            <w:vAlign w:val="center"/>
          </w:tcPr>
          <w:p>
            <w:pPr>
              <w:pStyle w:val="12"/>
            </w:pPr>
            <w:r>
              <w:t>≤0.26万元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957" w:type="dxa"/>
            <w:vAlign w:val="center"/>
          </w:tcPr>
          <w:p>
            <w:pPr>
              <w:pStyle w:val="12"/>
            </w:pPr>
            <w:r>
              <w:t>明显降低</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33、曲阳县山洪灾害防治项目（2024年省级）绩效目标表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13063424P00469610001M</w:t>
            </w:r>
          </w:p>
        </w:tc>
        <w:tc>
          <w:tcPr>
            <w:tcW w:w="2835" w:type="dxa"/>
            <w:vAlign w:val="center"/>
          </w:tcPr>
          <w:p>
            <w:pPr>
              <w:pStyle w:val="10"/>
            </w:pPr>
            <w:r>
              <w:t>项目名称</w:t>
            </w:r>
          </w:p>
        </w:tc>
        <w:tc>
          <w:tcPr>
            <w:tcW w:w="6095" w:type="dxa"/>
            <w:gridSpan w:val="3"/>
            <w:vAlign w:val="center"/>
          </w:tcPr>
          <w:p>
            <w:pPr>
              <w:pStyle w:val="12"/>
            </w:pPr>
            <w:r>
              <w:t>曲阳县山洪灾害防治项目（2024年省级）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数38万元，其中</w:t>
            </w:r>
            <w:r>
              <w:rPr>
                <w:rFonts w:hint="eastAsia"/>
                <w:lang w:eastAsia="zh-CN"/>
              </w:rPr>
              <w:t>一般公共预算</w:t>
            </w:r>
            <w:r>
              <w:t>资金38万元，主要用于山洪灾害防治措施建设，按合同约定支付资金。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15.00</w:t>
            </w:r>
          </w:p>
        </w:tc>
        <w:tc>
          <w:tcPr>
            <w:tcW w:w="2551" w:type="dxa"/>
            <w:vAlign w:val="center"/>
          </w:tcPr>
          <w:p>
            <w:pPr>
              <w:pStyle w:val="13"/>
            </w:pPr>
            <w:r>
              <w:t>38.00</w:t>
            </w:r>
          </w:p>
        </w:tc>
        <w:tc>
          <w:tcPr>
            <w:tcW w:w="3544" w:type="dxa"/>
            <w:gridSpan w:val="2"/>
            <w:vAlign w:val="center"/>
          </w:tcPr>
          <w:p>
            <w:pPr>
              <w:pStyle w:val="13"/>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1.通过山洪灾害防治措施的实施，提升山洪灾害预警能力，降低事故山洪灾害事故发生率。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涉及山洪灾害防治村数量</w:t>
            </w:r>
          </w:p>
        </w:tc>
        <w:tc>
          <w:tcPr>
            <w:tcW w:w="5386" w:type="dxa"/>
            <w:vAlign w:val="center"/>
          </w:tcPr>
          <w:p>
            <w:pPr>
              <w:pStyle w:val="12"/>
            </w:pPr>
            <w:r>
              <w:t>涉及山洪灾害防治村数量</w:t>
            </w:r>
          </w:p>
        </w:tc>
        <w:tc>
          <w:tcPr>
            <w:tcW w:w="1957" w:type="dxa"/>
            <w:vAlign w:val="center"/>
          </w:tcPr>
          <w:p>
            <w:pPr>
              <w:pStyle w:val="12"/>
            </w:pPr>
            <w:r>
              <w:t>≥206个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山洪灾害防治措施验收合格率</w:t>
            </w:r>
          </w:p>
        </w:tc>
        <w:tc>
          <w:tcPr>
            <w:tcW w:w="5386" w:type="dxa"/>
            <w:vAlign w:val="center"/>
          </w:tcPr>
          <w:p>
            <w:pPr>
              <w:pStyle w:val="12"/>
            </w:pPr>
            <w:r>
              <w:t>山洪灾害防治措施验收合格率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山洪灾害防治措施按时完工率</w:t>
            </w:r>
          </w:p>
        </w:tc>
        <w:tc>
          <w:tcPr>
            <w:tcW w:w="5386" w:type="dxa"/>
            <w:vAlign w:val="center"/>
          </w:tcPr>
          <w:p>
            <w:pPr>
              <w:pStyle w:val="12"/>
            </w:pPr>
            <w:r>
              <w:t>山洪灾害防治措施按时完工率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山洪灾害防治措施平均成本</w:t>
            </w:r>
          </w:p>
        </w:tc>
        <w:tc>
          <w:tcPr>
            <w:tcW w:w="5386" w:type="dxa"/>
            <w:vAlign w:val="center"/>
          </w:tcPr>
          <w:p>
            <w:pPr>
              <w:pStyle w:val="12"/>
            </w:pPr>
            <w:r>
              <w:t>山洪灾害防治措施平均成本</w:t>
            </w:r>
          </w:p>
        </w:tc>
        <w:tc>
          <w:tcPr>
            <w:tcW w:w="1957" w:type="dxa"/>
            <w:vAlign w:val="center"/>
          </w:tcPr>
          <w:p>
            <w:pPr>
              <w:pStyle w:val="12"/>
            </w:pPr>
            <w:r>
              <w:t>≤0.18万元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957" w:type="dxa"/>
            <w:vAlign w:val="center"/>
          </w:tcPr>
          <w:p>
            <w:pPr>
              <w:pStyle w:val="12"/>
            </w:pPr>
            <w:r>
              <w:t>明显降低</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34、曲阳县水系网络化连通生态修复工程（省级）绩效目标表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13063424P00431510001Y</w:t>
            </w:r>
          </w:p>
        </w:tc>
        <w:tc>
          <w:tcPr>
            <w:tcW w:w="2835" w:type="dxa"/>
            <w:vAlign w:val="center"/>
          </w:tcPr>
          <w:p>
            <w:pPr>
              <w:pStyle w:val="10"/>
            </w:pPr>
            <w:r>
              <w:t>项目名称</w:t>
            </w:r>
          </w:p>
        </w:tc>
        <w:tc>
          <w:tcPr>
            <w:tcW w:w="6095" w:type="dxa"/>
            <w:gridSpan w:val="3"/>
            <w:vAlign w:val="center"/>
          </w:tcPr>
          <w:p>
            <w:pPr>
              <w:pStyle w:val="12"/>
            </w:pPr>
            <w:r>
              <w:t>曲阳县水系网络化连通生态修复工程（省级）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2207.00</w:t>
            </w:r>
          </w:p>
        </w:tc>
        <w:tc>
          <w:tcPr>
            <w:tcW w:w="2835" w:type="dxa"/>
            <w:vAlign w:val="center"/>
          </w:tcPr>
          <w:p>
            <w:pPr>
              <w:pStyle w:val="10"/>
            </w:pPr>
            <w:r>
              <w:t>其中：财政    资金</w:t>
            </w:r>
          </w:p>
        </w:tc>
        <w:tc>
          <w:tcPr>
            <w:tcW w:w="2551" w:type="dxa"/>
            <w:vAlign w:val="center"/>
          </w:tcPr>
          <w:p>
            <w:pPr>
              <w:pStyle w:val="12"/>
            </w:pPr>
            <w:r>
              <w:t>2207.00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预算数2207万元，其中：</w:t>
            </w:r>
            <w:r>
              <w:rPr>
                <w:rFonts w:hint="eastAsia"/>
                <w:lang w:eastAsia="zh-CN"/>
              </w:rPr>
              <w:t>一般公共预算</w:t>
            </w:r>
            <w:r>
              <w:t>资金2207万元，主要用于水系网络连通生态修复工程施工、监理、设计等支出。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600.00</w:t>
            </w:r>
          </w:p>
        </w:tc>
        <w:tc>
          <w:tcPr>
            <w:tcW w:w="2835" w:type="dxa"/>
            <w:vAlign w:val="center"/>
          </w:tcPr>
          <w:p>
            <w:pPr>
              <w:pStyle w:val="13"/>
            </w:pPr>
            <w:r>
              <w:t>1200.00</w:t>
            </w:r>
          </w:p>
        </w:tc>
        <w:tc>
          <w:tcPr>
            <w:tcW w:w="2551" w:type="dxa"/>
            <w:vAlign w:val="center"/>
          </w:tcPr>
          <w:p>
            <w:pPr>
              <w:pStyle w:val="13"/>
            </w:pPr>
            <w:r>
              <w:t>1800.00</w:t>
            </w:r>
          </w:p>
        </w:tc>
        <w:tc>
          <w:tcPr>
            <w:tcW w:w="3544" w:type="dxa"/>
            <w:gridSpan w:val="2"/>
            <w:vAlign w:val="center"/>
          </w:tcPr>
          <w:p>
            <w:pPr>
              <w:pStyle w:val="13"/>
            </w:pPr>
            <w:r>
              <w:t>2207.00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1.通过水系联通、渠道整治等工程的实施，解决实施区域内河道常年水系缺失，河道赌塞、水质恶化等问题。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完成持生态修复工程量</w:t>
            </w:r>
          </w:p>
        </w:tc>
        <w:tc>
          <w:tcPr>
            <w:tcW w:w="5386" w:type="dxa"/>
            <w:vAlign w:val="center"/>
          </w:tcPr>
          <w:p>
            <w:pPr>
              <w:pStyle w:val="12"/>
            </w:pPr>
            <w:r>
              <w:t>恢复湿地面积</w:t>
            </w:r>
          </w:p>
        </w:tc>
        <w:tc>
          <w:tcPr>
            <w:tcW w:w="1957" w:type="dxa"/>
            <w:vAlign w:val="center"/>
          </w:tcPr>
          <w:p>
            <w:pPr>
              <w:pStyle w:val="12"/>
            </w:pPr>
            <w:r>
              <w:t>≥8.8公顷</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工程验收合格率占工程总量的比率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工程及时完工率占工程总量的比率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湿地标识牌成本</w:t>
            </w:r>
          </w:p>
        </w:tc>
        <w:tc>
          <w:tcPr>
            <w:tcW w:w="5386" w:type="dxa"/>
            <w:vAlign w:val="center"/>
          </w:tcPr>
          <w:p>
            <w:pPr>
              <w:pStyle w:val="12"/>
            </w:pPr>
            <w:r>
              <w:t>湿地标识牌建设成本</w:t>
            </w:r>
          </w:p>
        </w:tc>
        <w:tc>
          <w:tcPr>
            <w:tcW w:w="1957" w:type="dxa"/>
            <w:vAlign w:val="center"/>
          </w:tcPr>
          <w:p>
            <w:pPr>
              <w:pStyle w:val="12"/>
            </w:pPr>
            <w:r>
              <w:t>≤4000元/个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w:t>
            </w:r>
          </w:p>
        </w:tc>
        <w:tc>
          <w:tcPr>
            <w:tcW w:w="5386" w:type="dxa"/>
            <w:vAlign w:val="center"/>
          </w:tcPr>
          <w:p>
            <w:pPr>
              <w:pStyle w:val="12"/>
            </w:pPr>
            <w:r>
              <w:t>人居环境改善</w:t>
            </w:r>
          </w:p>
        </w:tc>
        <w:tc>
          <w:tcPr>
            <w:tcW w:w="1957" w:type="dxa"/>
            <w:vAlign w:val="center"/>
          </w:tcPr>
          <w:p>
            <w:pPr>
              <w:pStyle w:val="12"/>
            </w:pPr>
            <w:r>
              <w:t>项目区人居环境得到改善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群众满意度占涉及人口的比率</w:t>
            </w:r>
          </w:p>
          <w:p>
            <w:pPr>
              <w:pStyle w:val="12"/>
            </w:pP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35、曲阳县水系网络化连通生态修复工程（县级）绩效目标表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13063424P00431710001A</w:t>
            </w:r>
          </w:p>
        </w:tc>
        <w:tc>
          <w:tcPr>
            <w:tcW w:w="2835" w:type="dxa"/>
            <w:vAlign w:val="center"/>
          </w:tcPr>
          <w:p>
            <w:pPr>
              <w:pStyle w:val="10"/>
            </w:pPr>
            <w:r>
              <w:t>项目名称</w:t>
            </w:r>
          </w:p>
        </w:tc>
        <w:tc>
          <w:tcPr>
            <w:tcW w:w="6095" w:type="dxa"/>
            <w:gridSpan w:val="3"/>
            <w:vAlign w:val="center"/>
          </w:tcPr>
          <w:p>
            <w:pPr>
              <w:pStyle w:val="12"/>
            </w:pPr>
            <w:r>
              <w:t>曲阳县水系网络化连通生态修复工程（县级）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437.08</w:t>
            </w:r>
          </w:p>
        </w:tc>
        <w:tc>
          <w:tcPr>
            <w:tcW w:w="2835" w:type="dxa"/>
            <w:vAlign w:val="center"/>
          </w:tcPr>
          <w:p>
            <w:pPr>
              <w:pStyle w:val="10"/>
            </w:pPr>
            <w:r>
              <w:t>其中：财政    资金</w:t>
            </w:r>
          </w:p>
        </w:tc>
        <w:tc>
          <w:tcPr>
            <w:tcW w:w="2551" w:type="dxa"/>
            <w:vAlign w:val="center"/>
          </w:tcPr>
          <w:p>
            <w:pPr>
              <w:pStyle w:val="12"/>
            </w:pPr>
            <w:r>
              <w:t>437.08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预算数437.08万元，其中：</w:t>
            </w:r>
            <w:r>
              <w:rPr>
                <w:rFonts w:hint="eastAsia"/>
                <w:lang w:eastAsia="zh-CN"/>
              </w:rPr>
              <w:t>一般公共预算资金</w:t>
            </w:r>
            <w:r>
              <w:t>437.08万元，主要用于水系网络连通生态修复工程施工、监理、设计等支出。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437.08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1.通过水系联通、渠道整治等工程的实施，解决实施区域内河道常年水系缺失，河道赌塞、水质恶化等问题。</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完成持生态修复工程量</w:t>
            </w:r>
          </w:p>
        </w:tc>
        <w:tc>
          <w:tcPr>
            <w:tcW w:w="5386" w:type="dxa"/>
            <w:vAlign w:val="center"/>
          </w:tcPr>
          <w:p>
            <w:pPr>
              <w:pStyle w:val="12"/>
            </w:pPr>
            <w:r>
              <w:t>恢复湿地面积</w:t>
            </w:r>
          </w:p>
        </w:tc>
        <w:tc>
          <w:tcPr>
            <w:tcW w:w="1957" w:type="dxa"/>
            <w:vAlign w:val="center"/>
          </w:tcPr>
          <w:p>
            <w:pPr>
              <w:pStyle w:val="12"/>
            </w:pPr>
            <w:r>
              <w:t>≥8.8公顷</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工程验收合格率占工程总量的比率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工程及时完工率占工程总量的比率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湿地标识牌成本</w:t>
            </w:r>
          </w:p>
        </w:tc>
        <w:tc>
          <w:tcPr>
            <w:tcW w:w="5386" w:type="dxa"/>
            <w:vAlign w:val="center"/>
          </w:tcPr>
          <w:p>
            <w:pPr>
              <w:pStyle w:val="12"/>
            </w:pPr>
            <w:r>
              <w:t>湿地标识牌建设成本</w:t>
            </w:r>
          </w:p>
        </w:tc>
        <w:tc>
          <w:tcPr>
            <w:tcW w:w="1957" w:type="dxa"/>
            <w:vAlign w:val="center"/>
          </w:tcPr>
          <w:p>
            <w:pPr>
              <w:pStyle w:val="12"/>
            </w:pPr>
            <w:r>
              <w:t>≤4000元/个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w:t>
            </w:r>
          </w:p>
        </w:tc>
        <w:tc>
          <w:tcPr>
            <w:tcW w:w="5386" w:type="dxa"/>
            <w:vAlign w:val="center"/>
          </w:tcPr>
          <w:p>
            <w:pPr>
              <w:pStyle w:val="12"/>
            </w:pPr>
            <w:r>
              <w:t>人居环境改善</w:t>
            </w:r>
          </w:p>
        </w:tc>
        <w:tc>
          <w:tcPr>
            <w:tcW w:w="1957" w:type="dxa"/>
            <w:vAlign w:val="center"/>
          </w:tcPr>
          <w:p>
            <w:pPr>
              <w:pStyle w:val="12"/>
            </w:pPr>
            <w:r>
              <w:t>项目区人居环境得到改善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群众满意度占涉及人口的比率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36、曲阳县洼子村小流域综合治理工程绩效目标表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13063424P00477610001Y</w:t>
            </w:r>
          </w:p>
        </w:tc>
        <w:tc>
          <w:tcPr>
            <w:tcW w:w="2835" w:type="dxa"/>
            <w:vAlign w:val="center"/>
          </w:tcPr>
          <w:p>
            <w:pPr>
              <w:pStyle w:val="10"/>
            </w:pPr>
            <w:r>
              <w:t>项目名称</w:t>
            </w:r>
          </w:p>
        </w:tc>
        <w:tc>
          <w:tcPr>
            <w:tcW w:w="6095" w:type="dxa"/>
            <w:gridSpan w:val="3"/>
            <w:vAlign w:val="center"/>
          </w:tcPr>
          <w:p>
            <w:pPr>
              <w:pStyle w:val="12"/>
            </w:pPr>
            <w:r>
              <w:t>曲阳县洼子村小流域综合治理工程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w:t>
            </w:r>
            <w:r>
              <w:rPr>
                <w:rFonts w:hint="eastAsia"/>
                <w:lang w:eastAsia="zh-CN"/>
              </w:rPr>
              <w:t>一般公共预算</w:t>
            </w:r>
            <w:r>
              <w:t>资金20万元，主要用于洼子村小流域综合治理项目工程款支付。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1.通过洼子小流域的实施，治理水土流失3平方公里，保护下游水源，提高了当地群众生活质量，促进当地经济的发展。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水土流失综合治理面积数</w:t>
            </w:r>
          </w:p>
        </w:tc>
        <w:tc>
          <w:tcPr>
            <w:tcW w:w="5386" w:type="dxa"/>
            <w:vAlign w:val="center"/>
          </w:tcPr>
          <w:p>
            <w:pPr>
              <w:pStyle w:val="12"/>
            </w:pPr>
            <w:r>
              <w:t>水土流失综合治理面积数</w:t>
            </w:r>
          </w:p>
        </w:tc>
        <w:tc>
          <w:tcPr>
            <w:tcW w:w="1815" w:type="dxa"/>
            <w:vAlign w:val="center"/>
          </w:tcPr>
          <w:p>
            <w:pPr>
              <w:pStyle w:val="12"/>
            </w:pPr>
            <w:r>
              <w:t>≥3平方公里</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小流域治理工程封育牌建设成本</w:t>
            </w:r>
          </w:p>
        </w:tc>
        <w:tc>
          <w:tcPr>
            <w:tcW w:w="5386" w:type="dxa"/>
            <w:vAlign w:val="center"/>
          </w:tcPr>
          <w:p>
            <w:pPr>
              <w:pStyle w:val="12"/>
            </w:pPr>
            <w:r>
              <w:t>小流域治理工程封育牌建设成本</w:t>
            </w:r>
          </w:p>
          <w:p>
            <w:pPr>
              <w:pStyle w:val="12"/>
            </w:pPr>
          </w:p>
        </w:tc>
        <w:tc>
          <w:tcPr>
            <w:tcW w:w="1815" w:type="dxa"/>
            <w:vAlign w:val="center"/>
          </w:tcPr>
          <w:p>
            <w:pPr>
              <w:pStyle w:val="12"/>
            </w:pPr>
            <w:r>
              <w:t>&lt;2400元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815" w:type="dxa"/>
            <w:vAlign w:val="center"/>
          </w:tcPr>
          <w:p>
            <w:pPr>
              <w:pStyle w:val="12"/>
            </w:pPr>
            <w:r>
              <w:t>≥70%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37、曲阳县小型水库维修养护项目（2023）绩效目标表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13063423P00436610003H</w:t>
            </w:r>
          </w:p>
        </w:tc>
        <w:tc>
          <w:tcPr>
            <w:tcW w:w="2835" w:type="dxa"/>
            <w:vAlign w:val="center"/>
          </w:tcPr>
          <w:p>
            <w:pPr>
              <w:pStyle w:val="10"/>
            </w:pPr>
            <w:r>
              <w:t>项目名称</w:t>
            </w:r>
          </w:p>
        </w:tc>
        <w:tc>
          <w:tcPr>
            <w:tcW w:w="6095" w:type="dxa"/>
            <w:gridSpan w:val="3"/>
            <w:vAlign w:val="center"/>
          </w:tcPr>
          <w:p>
            <w:pPr>
              <w:pStyle w:val="12"/>
            </w:pPr>
            <w:r>
              <w:t>曲阳县小型水库维修养护项目（2023）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数76万元，其中</w:t>
            </w:r>
            <w:r>
              <w:rPr>
                <w:rFonts w:hint="eastAsia"/>
                <w:lang w:eastAsia="zh-CN"/>
              </w:rPr>
              <w:t>一般公共预算</w:t>
            </w:r>
            <w:r>
              <w:t>资金76万元，主要用于小型水库维修养护和运行管理服务。保障小型水库安全运行。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76.00</w:t>
            </w:r>
          </w:p>
        </w:tc>
        <w:tc>
          <w:tcPr>
            <w:tcW w:w="2551" w:type="dxa"/>
            <w:vAlign w:val="center"/>
          </w:tcPr>
          <w:p>
            <w:pPr>
              <w:pStyle w:val="13"/>
            </w:pPr>
            <w:r>
              <w:t>76.00</w:t>
            </w:r>
          </w:p>
        </w:tc>
        <w:tc>
          <w:tcPr>
            <w:tcW w:w="3544" w:type="dxa"/>
            <w:gridSpan w:val="2"/>
            <w:vAlign w:val="center"/>
          </w:tcPr>
          <w:p>
            <w:pPr>
              <w:pStyle w:val="13"/>
            </w:pPr>
            <w:r>
              <w:t>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815" w:type="dxa"/>
            <w:vAlign w:val="center"/>
          </w:tcPr>
          <w:p>
            <w:pPr>
              <w:pStyle w:val="12"/>
            </w:pPr>
            <w:r>
              <w:t>20座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小型水库机电设施维养费用</w:t>
            </w:r>
          </w:p>
        </w:tc>
        <w:tc>
          <w:tcPr>
            <w:tcW w:w="5386" w:type="dxa"/>
            <w:vAlign w:val="center"/>
          </w:tcPr>
          <w:p>
            <w:pPr>
              <w:pStyle w:val="12"/>
            </w:pPr>
            <w:r>
              <w:t>小型水库机电设施维养费用</w:t>
            </w:r>
          </w:p>
        </w:tc>
        <w:tc>
          <w:tcPr>
            <w:tcW w:w="1815" w:type="dxa"/>
            <w:vAlign w:val="center"/>
          </w:tcPr>
          <w:p>
            <w:pPr>
              <w:pStyle w:val="12"/>
            </w:pPr>
            <w:r>
              <w:t>≤2.5万元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815" w:type="dxa"/>
            <w:vAlign w:val="center"/>
          </w:tcPr>
          <w:p>
            <w:pPr>
              <w:pStyle w:val="12"/>
            </w:pPr>
            <w:r>
              <w:t>≥50个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38、曲阳县小型水库维修养护项目（2023省级）绩效目标表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13063424P004724100023</w:t>
            </w:r>
          </w:p>
        </w:tc>
        <w:tc>
          <w:tcPr>
            <w:tcW w:w="2835" w:type="dxa"/>
            <w:vAlign w:val="center"/>
          </w:tcPr>
          <w:p>
            <w:pPr>
              <w:pStyle w:val="10"/>
            </w:pPr>
            <w:r>
              <w:t>项目名称</w:t>
            </w:r>
          </w:p>
        </w:tc>
        <w:tc>
          <w:tcPr>
            <w:tcW w:w="6095" w:type="dxa"/>
            <w:gridSpan w:val="3"/>
            <w:vAlign w:val="center"/>
          </w:tcPr>
          <w:p>
            <w:pPr>
              <w:pStyle w:val="12"/>
            </w:pPr>
            <w:r>
              <w:t>曲阳县小型水库维修养护项目（2023省级）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数10万元，其中一般公共预算10万元。主要用于小型水库维修养护，按合同约定支付资金。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815" w:type="dxa"/>
            <w:vAlign w:val="center"/>
          </w:tcPr>
          <w:p>
            <w:pPr>
              <w:pStyle w:val="12"/>
            </w:pPr>
            <w:r>
              <w:t>20座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小型水库机电设施维养费用</w:t>
            </w:r>
          </w:p>
        </w:tc>
        <w:tc>
          <w:tcPr>
            <w:tcW w:w="5386" w:type="dxa"/>
            <w:vAlign w:val="center"/>
          </w:tcPr>
          <w:p>
            <w:pPr>
              <w:pStyle w:val="12"/>
            </w:pPr>
            <w:r>
              <w:t>小型水库机电设施维养费用</w:t>
            </w:r>
          </w:p>
        </w:tc>
        <w:tc>
          <w:tcPr>
            <w:tcW w:w="1815" w:type="dxa"/>
            <w:vAlign w:val="center"/>
          </w:tcPr>
          <w:p>
            <w:pPr>
              <w:pStyle w:val="12"/>
            </w:pPr>
            <w:r>
              <w:t>≤2.5万元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815" w:type="dxa"/>
            <w:vAlign w:val="center"/>
          </w:tcPr>
          <w:p>
            <w:pPr>
              <w:pStyle w:val="12"/>
            </w:pPr>
            <w:r>
              <w:t>≥50个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39、曲阳县小型水库维修养护项目（2024）绩效目标表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13063424P004686100022</w:t>
            </w:r>
          </w:p>
        </w:tc>
        <w:tc>
          <w:tcPr>
            <w:tcW w:w="2835" w:type="dxa"/>
            <w:vAlign w:val="center"/>
          </w:tcPr>
          <w:p>
            <w:pPr>
              <w:pStyle w:val="10"/>
            </w:pPr>
            <w:r>
              <w:t>项目名称</w:t>
            </w:r>
          </w:p>
        </w:tc>
        <w:tc>
          <w:tcPr>
            <w:tcW w:w="6095" w:type="dxa"/>
            <w:gridSpan w:val="3"/>
            <w:vAlign w:val="center"/>
          </w:tcPr>
          <w:p>
            <w:pPr>
              <w:pStyle w:val="12"/>
            </w:pPr>
            <w:r>
              <w:t>曲阳县小型水库维修养护项目（2024）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58.00</w:t>
            </w:r>
          </w:p>
        </w:tc>
        <w:tc>
          <w:tcPr>
            <w:tcW w:w="2835" w:type="dxa"/>
            <w:vAlign w:val="center"/>
          </w:tcPr>
          <w:p>
            <w:pPr>
              <w:pStyle w:val="10"/>
            </w:pPr>
            <w:r>
              <w:t>其中：财政    资金</w:t>
            </w:r>
          </w:p>
        </w:tc>
        <w:tc>
          <w:tcPr>
            <w:tcW w:w="2551" w:type="dxa"/>
            <w:vAlign w:val="center"/>
          </w:tcPr>
          <w:p>
            <w:pPr>
              <w:pStyle w:val="12"/>
            </w:pPr>
            <w:r>
              <w:t>58.00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数58万元，其中</w:t>
            </w:r>
            <w:r>
              <w:rPr>
                <w:rFonts w:hint="eastAsia"/>
                <w:lang w:eastAsia="zh-CN"/>
              </w:rPr>
              <w:t>一般公共预算</w:t>
            </w:r>
            <w:r>
              <w:t>资金58万元。主要用于小型水库维修维养，按合同约定支付资金。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58.00</w:t>
            </w:r>
          </w:p>
        </w:tc>
        <w:tc>
          <w:tcPr>
            <w:tcW w:w="3544" w:type="dxa"/>
            <w:gridSpan w:val="2"/>
            <w:vAlign w:val="center"/>
          </w:tcPr>
          <w:p>
            <w:pPr>
              <w:pStyle w:val="13"/>
            </w:pPr>
            <w:r>
              <w:t>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20座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平均每座小型水库维养费用</w:t>
            </w:r>
          </w:p>
        </w:tc>
        <w:tc>
          <w:tcPr>
            <w:tcW w:w="5386" w:type="dxa"/>
            <w:vAlign w:val="center"/>
          </w:tcPr>
          <w:p>
            <w:pPr>
              <w:pStyle w:val="12"/>
            </w:pPr>
            <w:r>
              <w:t>平均每座小型水库维养费用</w:t>
            </w:r>
          </w:p>
        </w:tc>
        <w:tc>
          <w:tcPr>
            <w:tcW w:w="1957" w:type="dxa"/>
            <w:vAlign w:val="center"/>
          </w:tcPr>
          <w:p>
            <w:pPr>
              <w:pStyle w:val="12"/>
            </w:pPr>
            <w:r>
              <w:t>≤2.9万元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957" w:type="dxa"/>
            <w:vAlign w:val="center"/>
          </w:tcPr>
          <w:p>
            <w:pPr>
              <w:pStyle w:val="12"/>
            </w:pPr>
            <w:r>
              <w:t>≥50个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40、曲阳县小型水库维修养护项目（2024年省级）绩效目标表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13063424P004696100029</w:t>
            </w:r>
          </w:p>
        </w:tc>
        <w:tc>
          <w:tcPr>
            <w:tcW w:w="2835" w:type="dxa"/>
            <w:vAlign w:val="center"/>
          </w:tcPr>
          <w:p>
            <w:pPr>
              <w:pStyle w:val="10"/>
            </w:pPr>
            <w:r>
              <w:t>项目名称</w:t>
            </w:r>
          </w:p>
        </w:tc>
        <w:tc>
          <w:tcPr>
            <w:tcW w:w="6095" w:type="dxa"/>
            <w:gridSpan w:val="3"/>
            <w:vAlign w:val="center"/>
          </w:tcPr>
          <w:p>
            <w:pPr>
              <w:pStyle w:val="12"/>
            </w:pPr>
            <w:r>
              <w:t>曲阳县小型水库维修养护项目（2024年省级）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数20万元，其中</w:t>
            </w:r>
            <w:r>
              <w:rPr>
                <w:rFonts w:hint="eastAsia"/>
                <w:lang w:eastAsia="zh-CN"/>
              </w:rPr>
              <w:t xml:space="preserve"> 一般公共预算</w:t>
            </w:r>
            <w:r>
              <w:t>资金20万元。主要用于小型水库维修养护，按合同约定支付资金。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20座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平均每座小型水库维养费用</w:t>
            </w:r>
          </w:p>
        </w:tc>
        <w:tc>
          <w:tcPr>
            <w:tcW w:w="5386" w:type="dxa"/>
            <w:vAlign w:val="center"/>
          </w:tcPr>
          <w:p>
            <w:pPr>
              <w:pStyle w:val="12"/>
            </w:pPr>
            <w:r>
              <w:t>平均每座小型水库维养费用</w:t>
            </w:r>
          </w:p>
        </w:tc>
        <w:tc>
          <w:tcPr>
            <w:tcW w:w="1957" w:type="dxa"/>
            <w:vAlign w:val="center"/>
          </w:tcPr>
          <w:p>
            <w:pPr>
              <w:pStyle w:val="12"/>
            </w:pPr>
            <w:r>
              <w:t>≤1万元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957" w:type="dxa"/>
            <w:vAlign w:val="center"/>
          </w:tcPr>
          <w:p>
            <w:pPr>
              <w:pStyle w:val="12"/>
            </w:pPr>
            <w:r>
              <w:t>≥50个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41、曲阳县小型水库专项维修养护项目绩效目标表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13063423P00002210003C</w:t>
            </w:r>
          </w:p>
        </w:tc>
        <w:tc>
          <w:tcPr>
            <w:tcW w:w="2835" w:type="dxa"/>
            <w:vAlign w:val="center"/>
          </w:tcPr>
          <w:p>
            <w:pPr>
              <w:pStyle w:val="10"/>
            </w:pPr>
            <w:r>
              <w:t>项目名称</w:t>
            </w:r>
          </w:p>
        </w:tc>
        <w:tc>
          <w:tcPr>
            <w:tcW w:w="6095" w:type="dxa"/>
            <w:gridSpan w:val="3"/>
            <w:vAlign w:val="center"/>
          </w:tcPr>
          <w:p>
            <w:pPr>
              <w:pStyle w:val="12"/>
            </w:pPr>
            <w:r>
              <w:t>曲阳县小型水库专项维修养护项目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13.91</w:t>
            </w:r>
          </w:p>
        </w:tc>
        <w:tc>
          <w:tcPr>
            <w:tcW w:w="2835" w:type="dxa"/>
            <w:vAlign w:val="center"/>
          </w:tcPr>
          <w:p>
            <w:pPr>
              <w:pStyle w:val="10"/>
            </w:pPr>
            <w:r>
              <w:t>其中：财政    资金</w:t>
            </w:r>
          </w:p>
        </w:tc>
        <w:tc>
          <w:tcPr>
            <w:tcW w:w="2551" w:type="dxa"/>
            <w:vAlign w:val="center"/>
          </w:tcPr>
          <w:p>
            <w:pPr>
              <w:pStyle w:val="12"/>
            </w:pPr>
            <w:r>
              <w:t>13.91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数13.91万元，其中一般公共预算</w:t>
            </w:r>
            <w:r>
              <w:rPr>
                <w:rFonts w:hint="eastAsia"/>
                <w:lang w:eastAsia="zh-CN"/>
              </w:rPr>
              <w:t>资金</w:t>
            </w:r>
            <w:r>
              <w:t>13.91万元。主要用于程东旺水库等7座小型水库的维修、养护，提升小型水库的工程面貌和安全运行能力</w:t>
            </w:r>
            <w:r>
              <w:rPr>
                <w:rFonts w:hint="eastAsia"/>
                <w:lang w:eastAsia="zh-CN"/>
              </w:rPr>
              <w:t>，</w:t>
            </w:r>
            <w:r>
              <w:t>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13.91</w:t>
            </w:r>
          </w:p>
        </w:tc>
        <w:tc>
          <w:tcPr>
            <w:tcW w:w="3544" w:type="dxa"/>
            <w:gridSpan w:val="2"/>
            <w:vAlign w:val="center"/>
          </w:tcPr>
          <w:p>
            <w:pPr>
              <w:pStyle w:val="13"/>
            </w:pPr>
            <w:r>
              <w:t>13.91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1.通过对程东旺水库等7座小型水库的维修养护，能够提升小型水库的工程面貌和安全运行能力。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7座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小型水库维修养护验收合格率</w:t>
            </w:r>
          </w:p>
        </w:tc>
        <w:tc>
          <w:tcPr>
            <w:tcW w:w="5386" w:type="dxa"/>
            <w:vAlign w:val="center"/>
          </w:tcPr>
          <w:p>
            <w:pPr>
              <w:pStyle w:val="12"/>
            </w:pPr>
            <w:r>
              <w:t>小型水库维修养护验收合格率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小型水库维修养护完工及时率</w:t>
            </w:r>
          </w:p>
        </w:tc>
        <w:tc>
          <w:tcPr>
            <w:tcW w:w="5386" w:type="dxa"/>
            <w:vAlign w:val="center"/>
          </w:tcPr>
          <w:p>
            <w:pPr>
              <w:pStyle w:val="12"/>
            </w:pPr>
            <w:r>
              <w:t>小型水库维修养护完工及时率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小型水库坝顶防护平均每米成本</w:t>
            </w:r>
          </w:p>
        </w:tc>
        <w:tc>
          <w:tcPr>
            <w:tcW w:w="5386" w:type="dxa"/>
            <w:vAlign w:val="center"/>
          </w:tcPr>
          <w:p>
            <w:pPr>
              <w:pStyle w:val="12"/>
            </w:pPr>
            <w:r>
              <w:t>小型水库坝顶防护平均每米成本</w:t>
            </w:r>
          </w:p>
        </w:tc>
        <w:tc>
          <w:tcPr>
            <w:tcW w:w="1957" w:type="dxa"/>
            <w:vAlign w:val="center"/>
          </w:tcPr>
          <w:p>
            <w:pPr>
              <w:pStyle w:val="12"/>
            </w:pPr>
            <w:r>
              <w:t>≤270元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提升小型水库安全运行能力</w:t>
            </w:r>
          </w:p>
        </w:tc>
        <w:tc>
          <w:tcPr>
            <w:tcW w:w="5386" w:type="dxa"/>
            <w:vAlign w:val="center"/>
          </w:tcPr>
          <w:p>
            <w:pPr>
              <w:pStyle w:val="12"/>
            </w:pPr>
            <w:r>
              <w:t>提升小型水库安全运行能力</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42、曲阳县应急抗旱项目（2023）绩效目标表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13063424P004725100015</w:t>
            </w:r>
          </w:p>
        </w:tc>
        <w:tc>
          <w:tcPr>
            <w:tcW w:w="2835" w:type="dxa"/>
            <w:vAlign w:val="center"/>
          </w:tcPr>
          <w:p>
            <w:pPr>
              <w:pStyle w:val="10"/>
            </w:pPr>
            <w:r>
              <w:t>项目名称</w:t>
            </w:r>
          </w:p>
        </w:tc>
        <w:tc>
          <w:tcPr>
            <w:tcW w:w="6095" w:type="dxa"/>
            <w:gridSpan w:val="3"/>
            <w:vAlign w:val="center"/>
          </w:tcPr>
          <w:p>
            <w:pPr>
              <w:pStyle w:val="12"/>
            </w:pPr>
            <w:r>
              <w:t>曲阳县应急抗旱项目（2023）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数30万元，其中一般公共预算</w:t>
            </w:r>
            <w:r>
              <w:rPr>
                <w:rFonts w:hint="eastAsia"/>
                <w:lang w:eastAsia="zh-CN"/>
              </w:rPr>
              <w:t>资金</w:t>
            </w:r>
            <w:r>
              <w:t>30万元。主要用于孝墓镇柳树沟村机井房修建和灌溉管道铺设，按合同约定支付资金。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1.通过对孝墓镇柳树沟村井房建设和管道铺设，改善项目村灌溉面积300亩。</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建设机井房数量</w:t>
            </w:r>
          </w:p>
        </w:tc>
        <w:tc>
          <w:tcPr>
            <w:tcW w:w="5386" w:type="dxa"/>
            <w:vAlign w:val="center"/>
          </w:tcPr>
          <w:p>
            <w:pPr>
              <w:pStyle w:val="12"/>
            </w:pPr>
            <w:r>
              <w:t>建设机井房数量</w:t>
            </w:r>
          </w:p>
        </w:tc>
        <w:tc>
          <w:tcPr>
            <w:tcW w:w="1815" w:type="dxa"/>
            <w:vAlign w:val="center"/>
          </w:tcPr>
          <w:p>
            <w:pPr>
              <w:pStyle w:val="12"/>
            </w:pPr>
            <w:r>
              <w:t>1座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铺设灌溉管道长度</w:t>
            </w:r>
          </w:p>
        </w:tc>
        <w:tc>
          <w:tcPr>
            <w:tcW w:w="5386" w:type="dxa"/>
            <w:vAlign w:val="center"/>
          </w:tcPr>
          <w:p>
            <w:pPr>
              <w:pStyle w:val="12"/>
            </w:pPr>
            <w:r>
              <w:t>铺设灌溉管道长度</w:t>
            </w:r>
          </w:p>
        </w:tc>
        <w:tc>
          <w:tcPr>
            <w:tcW w:w="1815" w:type="dxa"/>
            <w:vAlign w:val="center"/>
          </w:tcPr>
          <w:p>
            <w:pPr>
              <w:pStyle w:val="12"/>
            </w:pPr>
            <w:r>
              <w:t>≥1800米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应急抗旱工程验收合格率</w:t>
            </w:r>
          </w:p>
        </w:tc>
        <w:tc>
          <w:tcPr>
            <w:tcW w:w="5386" w:type="dxa"/>
            <w:vAlign w:val="center"/>
          </w:tcPr>
          <w:p>
            <w:pPr>
              <w:pStyle w:val="12"/>
            </w:pPr>
            <w:r>
              <w:t>应急抗旱工程验收合格率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应急抗旱工程完工及时率</w:t>
            </w:r>
          </w:p>
        </w:tc>
        <w:tc>
          <w:tcPr>
            <w:tcW w:w="5386" w:type="dxa"/>
            <w:vAlign w:val="center"/>
          </w:tcPr>
          <w:p>
            <w:pPr>
              <w:pStyle w:val="12"/>
            </w:pPr>
            <w:r>
              <w:t>应急抗旱工程完工及时率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建设机井房成本</w:t>
            </w:r>
          </w:p>
        </w:tc>
        <w:tc>
          <w:tcPr>
            <w:tcW w:w="5386" w:type="dxa"/>
            <w:vAlign w:val="center"/>
          </w:tcPr>
          <w:p>
            <w:pPr>
              <w:pStyle w:val="12"/>
            </w:pPr>
            <w:r>
              <w:t>建设机井房成本</w:t>
            </w:r>
          </w:p>
        </w:tc>
        <w:tc>
          <w:tcPr>
            <w:tcW w:w="1815" w:type="dxa"/>
            <w:vAlign w:val="center"/>
          </w:tcPr>
          <w:p>
            <w:pPr>
              <w:pStyle w:val="12"/>
            </w:pPr>
            <w:r>
              <w:t>≤1.27万元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1815" w:type="dxa"/>
            <w:vAlign w:val="center"/>
          </w:tcPr>
          <w:p>
            <w:pPr>
              <w:pStyle w:val="12"/>
            </w:pPr>
            <w:r>
              <w:t>≥300亩</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43、曲阳县寨地水库、杨家台水库溢洪道水毁修复项目绩效目标表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13063423P004609100017</w:t>
            </w:r>
          </w:p>
        </w:tc>
        <w:tc>
          <w:tcPr>
            <w:tcW w:w="2835" w:type="dxa"/>
            <w:vAlign w:val="center"/>
          </w:tcPr>
          <w:p>
            <w:pPr>
              <w:pStyle w:val="10"/>
            </w:pPr>
            <w:r>
              <w:t>项目名称</w:t>
            </w:r>
          </w:p>
        </w:tc>
        <w:tc>
          <w:tcPr>
            <w:tcW w:w="6095" w:type="dxa"/>
            <w:gridSpan w:val="3"/>
            <w:vAlign w:val="center"/>
          </w:tcPr>
          <w:p>
            <w:pPr>
              <w:pStyle w:val="12"/>
            </w:pPr>
            <w:r>
              <w:t>曲阳县寨地水库、杨家台水库溢洪道水毁修复项目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64.69</w:t>
            </w:r>
          </w:p>
        </w:tc>
        <w:tc>
          <w:tcPr>
            <w:tcW w:w="2835" w:type="dxa"/>
            <w:vAlign w:val="center"/>
          </w:tcPr>
          <w:p>
            <w:pPr>
              <w:pStyle w:val="10"/>
            </w:pPr>
            <w:r>
              <w:t>其中：财政    资金</w:t>
            </w:r>
          </w:p>
        </w:tc>
        <w:tc>
          <w:tcPr>
            <w:tcW w:w="2551" w:type="dxa"/>
            <w:vAlign w:val="center"/>
          </w:tcPr>
          <w:p>
            <w:pPr>
              <w:pStyle w:val="12"/>
            </w:pPr>
            <w:r>
              <w:t>64.69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数64</w:t>
            </w:r>
            <w:r>
              <w:rPr>
                <w:rFonts w:hint="eastAsia"/>
                <w:lang w:eastAsia="zh-CN"/>
              </w:rPr>
              <w:t>.</w:t>
            </w:r>
            <w:r>
              <w:t>6</w:t>
            </w:r>
            <w:r>
              <w:rPr>
                <w:rFonts w:hint="eastAsia"/>
                <w:lang w:eastAsia="zh-CN"/>
              </w:rPr>
              <w:t>9</w:t>
            </w:r>
            <w:r>
              <w:t>万元，其中</w:t>
            </w:r>
            <w:r>
              <w:rPr>
                <w:rFonts w:hint="eastAsia"/>
                <w:lang w:eastAsia="zh-CN"/>
              </w:rPr>
              <w:t>一般公共预算</w:t>
            </w:r>
            <w:r>
              <w:t>资金64</w:t>
            </w:r>
            <w:r>
              <w:rPr>
                <w:rFonts w:hint="eastAsia"/>
                <w:lang w:eastAsia="zh-CN"/>
              </w:rPr>
              <w:t>.</w:t>
            </w:r>
            <w:r>
              <w:t>6</w:t>
            </w:r>
            <w:r>
              <w:rPr>
                <w:rFonts w:hint="eastAsia"/>
                <w:lang w:eastAsia="zh-CN"/>
              </w:rPr>
              <w:t>9</w:t>
            </w:r>
            <w:r>
              <w:t>万元，主要用于寨地水库、杨家台水库水毁修复，按合同约定支付资金。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64.69</w:t>
            </w:r>
          </w:p>
        </w:tc>
        <w:tc>
          <w:tcPr>
            <w:tcW w:w="2551" w:type="dxa"/>
            <w:vAlign w:val="center"/>
          </w:tcPr>
          <w:p>
            <w:pPr>
              <w:pStyle w:val="13"/>
            </w:pPr>
            <w:r>
              <w:t>64.69</w:t>
            </w:r>
          </w:p>
        </w:tc>
        <w:tc>
          <w:tcPr>
            <w:tcW w:w="3544" w:type="dxa"/>
            <w:gridSpan w:val="2"/>
            <w:vAlign w:val="center"/>
          </w:tcPr>
          <w:p>
            <w:pPr>
              <w:pStyle w:val="13"/>
            </w:pPr>
            <w:r>
              <w:t>64.69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1.通过对寨地水库、杨家台水库溢洪道水毁问题进行修复，恢复寨地水库、杨家台水库安全运行能力，保障下游群众安全。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修复水毁水库数量</w:t>
            </w:r>
          </w:p>
        </w:tc>
        <w:tc>
          <w:tcPr>
            <w:tcW w:w="5386" w:type="dxa"/>
            <w:vAlign w:val="center"/>
          </w:tcPr>
          <w:p>
            <w:pPr>
              <w:pStyle w:val="12"/>
            </w:pPr>
            <w:r>
              <w:t>修复寨地水库、杨家台水库等两座水库溢洪道</w:t>
            </w:r>
          </w:p>
        </w:tc>
        <w:tc>
          <w:tcPr>
            <w:tcW w:w="1815" w:type="dxa"/>
            <w:vAlign w:val="center"/>
          </w:tcPr>
          <w:p>
            <w:pPr>
              <w:pStyle w:val="12"/>
            </w:pPr>
            <w:r>
              <w:t>2座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水库溢洪道水毁修复验收合格率</w:t>
            </w:r>
          </w:p>
        </w:tc>
        <w:tc>
          <w:tcPr>
            <w:tcW w:w="5386" w:type="dxa"/>
            <w:vAlign w:val="center"/>
          </w:tcPr>
          <w:p>
            <w:pPr>
              <w:pStyle w:val="12"/>
            </w:pPr>
            <w:r>
              <w:t>寨地水库、杨家台水库溢洪道水毁修复验收合格率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水库溢洪道水毁修复完成及时率</w:t>
            </w:r>
          </w:p>
        </w:tc>
        <w:tc>
          <w:tcPr>
            <w:tcW w:w="5386" w:type="dxa"/>
            <w:vAlign w:val="center"/>
          </w:tcPr>
          <w:p>
            <w:pPr>
              <w:pStyle w:val="12"/>
            </w:pPr>
            <w:r>
              <w:t>寨地水库、杨家台水库水库溢洪道水毁修复完成及时率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水库溢洪道水毁修复成本</w:t>
            </w:r>
          </w:p>
        </w:tc>
        <w:tc>
          <w:tcPr>
            <w:tcW w:w="5386" w:type="dxa"/>
            <w:vAlign w:val="center"/>
          </w:tcPr>
          <w:p>
            <w:pPr>
              <w:pStyle w:val="12"/>
            </w:pPr>
            <w:r>
              <w:t>杨家台水库溢洪道水毁修复成本</w:t>
            </w:r>
          </w:p>
        </w:tc>
        <w:tc>
          <w:tcPr>
            <w:tcW w:w="1815" w:type="dxa"/>
            <w:vAlign w:val="center"/>
          </w:tcPr>
          <w:p>
            <w:pPr>
              <w:pStyle w:val="12"/>
            </w:pPr>
            <w:r>
              <w:t>≤32万元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恢复水库溢洪道安全运行能力</w:t>
            </w:r>
          </w:p>
        </w:tc>
        <w:tc>
          <w:tcPr>
            <w:tcW w:w="5386" w:type="dxa"/>
            <w:vAlign w:val="center"/>
          </w:tcPr>
          <w:p>
            <w:pPr>
              <w:pStyle w:val="12"/>
            </w:pPr>
            <w:r>
              <w:t>恢复寨地水库、杨家台水库的溢洪道安全运行能力</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44、省级地下水超采综合治理项目一（2023）绩效目标表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13063424P00472910001U</w:t>
            </w:r>
          </w:p>
        </w:tc>
        <w:tc>
          <w:tcPr>
            <w:tcW w:w="2835" w:type="dxa"/>
            <w:vAlign w:val="center"/>
          </w:tcPr>
          <w:p>
            <w:pPr>
              <w:pStyle w:val="10"/>
            </w:pPr>
            <w:r>
              <w:t>项目名称</w:t>
            </w:r>
          </w:p>
        </w:tc>
        <w:tc>
          <w:tcPr>
            <w:tcW w:w="6095" w:type="dxa"/>
            <w:gridSpan w:val="3"/>
            <w:vAlign w:val="center"/>
          </w:tcPr>
          <w:p>
            <w:pPr>
              <w:pStyle w:val="12"/>
            </w:pPr>
            <w:r>
              <w:t>省级地下水超采综合治理项目一（2023）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78.20</w:t>
            </w:r>
          </w:p>
        </w:tc>
        <w:tc>
          <w:tcPr>
            <w:tcW w:w="2835" w:type="dxa"/>
            <w:vAlign w:val="center"/>
          </w:tcPr>
          <w:p>
            <w:pPr>
              <w:pStyle w:val="10"/>
            </w:pPr>
            <w:r>
              <w:t>其中：财政    资金</w:t>
            </w:r>
          </w:p>
        </w:tc>
        <w:tc>
          <w:tcPr>
            <w:tcW w:w="2551" w:type="dxa"/>
            <w:vAlign w:val="center"/>
          </w:tcPr>
          <w:p>
            <w:pPr>
              <w:pStyle w:val="12"/>
            </w:pPr>
            <w:r>
              <w:t>78.20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78.2万元，其中，一般公共预算资金78.2万元，用于地下水超采综合治理工作，通过强化取水计量和信息化监控能力，可有力保障和跟踪地下水压采工作的切实落地，为水资源税征收提供准确的用水计量数据。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19.50</w:t>
            </w:r>
          </w:p>
        </w:tc>
        <w:tc>
          <w:tcPr>
            <w:tcW w:w="2835" w:type="dxa"/>
            <w:vAlign w:val="center"/>
          </w:tcPr>
          <w:p>
            <w:pPr>
              <w:pStyle w:val="13"/>
            </w:pPr>
            <w:r>
              <w:t>39.00</w:t>
            </w:r>
          </w:p>
        </w:tc>
        <w:tc>
          <w:tcPr>
            <w:tcW w:w="2551" w:type="dxa"/>
            <w:vAlign w:val="center"/>
          </w:tcPr>
          <w:p>
            <w:pPr>
              <w:pStyle w:val="13"/>
            </w:pPr>
            <w:r>
              <w:t>59.00</w:t>
            </w:r>
          </w:p>
        </w:tc>
        <w:tc>
          <w:tcPr>
            <w:tcW w:w="3544" w:type="dxa"/>
            <w:gridSpan w:val="2"/>
            <w:vAlign w:val="center"/>
          </w:tcPr>
          <w:p>
            <w:pPr>
              <w:pStyle w:val="13"/>
            </w:pPr>
            <w:r>
              <w:t>78.20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地下水超采综合治理非农取水在线计量监控运维方案的实施，用于新建水量在线监控点，通过强化取水计量和信息化监控能力，可有力保障和跟踪地下水压采工作的切实落地，为水资源税征收提供准确的用水计量数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新建水量在线监控点数量</w:t>
            </w:r>
          </w:p>
        </w:tc>
        <w:tc>
          <w:tcPr>
            <w:tcW w:w="5386" w:type="dxa"/>
            <w:vAlign w:val="center"/>
          </w:tcPr>
          <w:p>
            <w:pPr>
              <w:pStyle w:val="12"/>
            </w:pPr>
            <w:r>
              <w:t>新建水量在线监控点数量</w:t>
            </w:r>
          </w:p>
          <w:p>
            <w:pPr>
              <w:pStyle w:val="12"/>
            </w:pPr>
          </w:p>
        </w:tc>
        <w:tc>
          <w:tcPr>
            <w:tcW w:w="1815" w:type="dxa"/>
            <w:vAlign w:val="center"/>
          </w:tcPr>
          <w:p>
            <w:pPr>
              <w:pStyle w:val="12"/>
            </w:pPr>
            <w:r>
              <w:t>285套</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非农取水在线计量监控运维管理工作完成率</w:t>
            </w:r>
          </w:p>
        </w:tc>
        <w:tc>
          <w:tcPr>
            <w:tcW w:w="5386" w:type="dxa"/>
            <w:vAlign w:val="center"/>
          </w:tcPr>
          <w:p>
            <w:pPr>
              <w:pStyle w:val="12"/>
            </w:pPr>
            <w:r>
              <w:t>非农取水在线计量监控运维管理工作完成率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非农取水在线计量监控运维管理工作完成及时率</w:t>
            </w:r>
          </w:p>
        </w:tc>
        <w:tc>
          <w:tcPr>
            <w:tcW w:w="5386" w:type="dxa"/>
            <w:vAlign w:val="center"/>
          </w:tcPr>
          <w:p>
            <w:pPr>
              <w:pStyle w:val="12"/>
            </w:pPr>
            <w:r>
              <w:t>非农取水在线计量监控运维管理工作完成及时率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非农取水在线计量监控运维管理工作成本</w:t>
            </w:r>
          </w:p>
        </w:tc>
        <w:tc>
          <w:tcPr>
            <w:tcW w:w="5386" w:type="dxa"/>
            <w:vAlign w:val="center"/>
          </w:tcPr>
          <w:p>
            <w:pPr>
              <w:pStyle w:val="12"/>
            </w:pPr>
            <w:r>
              <w:t>非农取水在线计量监控运维管理工作成本</w:t>
            </w:r>
          </w:p>
          <w:p>
            <w:pPr>
              <w:pStyle w:val="12"/>
            </w:pPr>
          </w:p>
        </w:tc>
        <w:tc>
          <w:tcPr>
            <w:tcW w:w="1815" w:type="dxa"/>
            <w:vAlign w:val="center"/>
          </w:tcPr>
          <w:p>
            <w:pPr>
              <w:pStyle w:val="12"/>
            </w:pPr>
            <w:r>
              <w:t>≤27万元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非农取水在线监控率</w:t>
            </w:r>
          </w:p>
        </w:tc>
        <w:tc>
          <w:tcPr>
            <w:tcW w:w="5386" w:type="dxa"/>
            <w:vAlign w:val="center"/>
          </w:tcPr>
          <w:p>
            <w:pPr>
              <w:pStyle w:val="12"/>
            </w:pPr>
            <w:r>
              <w:t>非农取水在线监控率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1815" w:type="dxa"/>
            <w:vAlign w:val="center"/>
          </w:tcPr>
          <w:p>
            <w:pPr>
              <w:pStyle w:val="12"/>
            </w:pPr>
            <w:r>
              <w:t>≥95 %</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45、省级水库移民扶持基金项目（2023）绩效目标表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13063423P00436710002K</w:t>
            </w:r>
          </w:p>
        </w:tc>
        <w:tc>
          <w:tcPr>
            <w:tcW w:w="2835" w:type="dxa"/>
            <w:vAlign w:val="center"/>
          </w:tcPr>
          <w:p>
            <w:pPr>
              <w:pStyle w:val="10"/>
            </w:pPr>
            <w:r>
              <w:t>项目名称</w:t>
            </w:r>
          </w:p>
        </w:tc>
        <w:tc>
          <w:tcPr>
            <w:tcW w:w="6095" w:type="dxa"/>
            <w:gridSpan w:val="3"/>
            <w:vAlign w:val="center"/>
          </w:tcPr>
          <w:p>
            <w:pPr>
              <w:pStyle w:val="12"/>
            </w:pPr>
            <w:r>
              <w:t>省级水库移民扶持基金项目（2023）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118.00</w:t>
            </w:r>
          </w:p>
        </w:tc>
        <w:tc>
          <w:tcPr>
            <w:tcW w:w="2835" w:type="dxa"/>
            <w:vAlign w:val="center"/>
          </w:tcPr>
          <w:p>
            <w:pPr>
              <w:pStyle w:val="10"/>
            </w:pPr>
            <w:r>
              <w:t>其中：财政    资金</w:t>
            </w:r>
          </w:p>
        </w:tc>
        <w:tc>
          <w:tcPr>
            <w:tcW w:w="2551" w:type="dxa"/>
            <w:vAlign w:val="center"/>
          </w:tcPr>
          <w:p>
            <w:pPr>
              <w:pStyle w:val="12"/>
            </w:pPr>
            <w:r>
              <w:t>118.00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预算数118万元，其中</w:t>
            </w:r>
            <w:r>
              <w:rPr>
                <w:rFonts w:hint="eastAsia"/>
                <w:lang w:eastAsia="zh-CN"/>
              </w:rPr>
              <w:t>一般公共预算</w:t>
            </w:r>
            <w:r>
              <w:t>级资金118万元，用于省级水库库区和移民安置区的基本口粮田及水利设施配套，农村基础设施建设，生产开发及其他项目。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29.50</w:t>
            </w:r>
          </w:p>
        </w:tc>
        <w:tc>
          <w:tcPr>
            <w:tcW w:w="2835" w:type="dxa"/>
            <w:vAlign w:val="center"/>
          </w:tcPr>
          <w:p>
            <w:pPr>
              <w:pStyle w:val="13"/>
            </w:pPr>
            <w:r>
              <w:t>59.00</w:t>
            </w:r>
          </w:p>
        </w:tc>
        <w:tc>
          <w:tcPr>
            <w:tcW w:w="2551" w:type="dxa"/>
            <w:vAlign w:val="center"/>
          </w:tcPr>
          <w:p>
            <w:pPr>
              <w:pStyle w:val="13"/>
            </w:pPr>
            <w:r>
              <w:t>88.50</w:t>
            </w:r>
          </w:p>
        </w:tc>
        <w:tc>
          <w:tcPr>
            <w:tcW w:w="3544" w:type="dxa"/>
            <w:gridSpan w:val="2"/>
            <w:vAlign w:val="center"/>
          </w:tcPr>
          <w:p>
            <w:pPr>
              <w:pStyle w:val="13"/>
            </w:pPr>
            <w:r>
              <w:t>118.00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957" w:type="dxa"/>
            <w:vAlign w:val="center"/>
          </w:tcPr>
          <w:p>
            <w:pPr>
              <w:pStyle w:val="12"/>
            </w:pPr>
            <w:r>
              <w:t>100米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957" w:type="dxa"/>
            <w:vAlign w:val="center"/>
          </w:tcPr>
          <w:p>
            <w:pPr>
              <w:pStyle w:val="12"/>
            </w:pPr>
            <w:r>
              <w:t>≥2000人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46、水库移民人口核减结余资金项目（2023）绩效目标表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13063423P004368100029</w:t>
            </w:r>
          </w:p>
        </w:tc>
        <w:tc>
          <w:tcPr>
            <w:tcW w:w="2835" w:type="dxa"/>
            <w:vAlign w:val="center"/>
          </w:tcPr>
          <w:p>
            <w:pPr>
              <w:pStyle w:val="10"/>
            </w:pPr>
            <w:r>
              <w:t>项目名称</w:t>
            </w:r>
          </w:p>
        </w:tc>
        <w:tc>
          <w:tcPr>
            <w:tcW w:w="6095" w:type="dxa"/>
            <w:gridSpan w:val="3"/>
            <w:vAlign w:val="center"/>
          </w:tcPr>
          <w:p>
            <w:pPr>
              <w:pStyle w:val="12"/>
            </w:pPr>
            <w:r>
              <w:t>水库移民人口核减结余资金项目（2023）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18.78</w:t>
            </w:r>
          </w:p>
        </w:tc>
        <w:tc>
          <w:tcPr>
            <w:tcW w:w="2835" w:type="dxa"/>
            <w:vAlign w:val="center"/>
          </w:tcPr>
          <w:p>
            <w:pPr>
              <w:pStyle w:val="10"/>
            </w:pPr>
            <w:r>
              <w:t>其中：财政    资金</w:t>
            </w:r>
          </w:p>
        </w:tc>
        <w:tc>
          <w:tcPr>
            <w:tcW w:w="2551" w:type="dxa"/>
            <w:vAlign w:val="center"/>
          </w:tcPr>
          <w:p>
            <w:pPr>
              <w:pStyle w:val="12"/>
            </w:pPr>
            <w:r>
              <w:t>18.78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预算数263万元，其中</w:t>
            </w:r>
            <w:r>
              <w:rPr>
                <w:rFonts w:hint="eastAsia"/>
                <w:lang w:eastAsia="zh-CN"/>
              </w:rPr>
              <w:t>一般公共预算</w:t>
            </w:r>
            <w:r>
              <w:t>资金263万元，主要用于大中型水库库区和移民安置区的基本口粮田及水利设施配套，农村基础设施建设，生产开发及其他项目。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9.00</w:t>
            </w:r>
          </w:p>
        </w:tc>
        <w:tc>
          <w:tcPr>
            <w:tcW w:w="2551" w:type="dxa"/>
            <w:vAlign w:val="center"/>
          </w:tcPr>
          <w:p>
            <w:pPr>
              <w:pStyle w:val="13"/>
            </w:pPr>
            <w:r>
              <w:t>12.00</w:t>
            </w:r>
          </w:p>
        </w:tc>
        <w:tc>
          <w:tcPr>
            <w:tcW w:w="3544" w:type="dxa"/>
            <w:gridSpan w:val="2"/>
            <w:vAlign w:val="center"/>
          </w:tcPr>
          <w:p>
            <w:pPr>
              <w:pStyle w:val="13"/>
            </w:pPr>
            <w:r>
              <w:t>18.78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1.大中型水库库区和移民安置区的基本口粮田及水利设施配套，农村基础设施建设，生产开发及其他项目。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移民村和相关村基础设施和生产开发项目数量</w:t>
            </w:r>
          </w:p>
        </w:tc>
        <w:tc>
          <w:tcPr>
            <w:tcW w:w="1815" w:type="dxa"/>
            <w:vAlign w:val="center"/>
          </w:tcPr>
          <w:p>
            <w:pPr>
              <w:pStyle w:val="12"/>
            </w:pPr>
            <w:r>
              <w:t>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p>
            <w:pPr>
              <w:pStyle w:val="12"/>
            </w:pP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815" w:type="dxa"/>
            <w:vAlign w:val="center"/>
          </w:tcPr>
          <w:p>
            <w:pPr>
              <w:pStyle w:val="12"/>
            </w:pPr>
            <w:r>
              <w:t>≥2500人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≥96%</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47、水利局劳务派遣人员经费绩效目标表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13063424P004342100027</w:t>
            </w:r>
          </w:p>
        </w:tc>
        <w:tc>
          <w:tcPr>
            <w:tcW w:w="2835" w:type="dxa"/>
            <w:vAlign w:val="center"/>
          </w:tcPr>
          <w:p>
            <w:pPr>
              <w:pStyle w:val="10"/>
            </w:pPr>
            <w:r>
              <w:t>项目名称</w:t>
            </w:r>
          </w:p>
        </w:tc>
        <w:tc>
          <w:tcPr>
            <w:tcW w:w="6095" w:type="dxa"/>
            <w:gridSpan w:val="3"/>
            <w:vAlign w:val="center"/>
          </w:tcPr>
          <w:p>
            <w:pPr>
              <w:pStyle w:val="12"/>
            </w:pPr>
            <w:r>
              <w:t>水利局劳务派遣人员经费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48.35</w:t>
            </w:r>
          </w:p>
        </w:tc>
        <w:tc>
          <w:tcPr>
            <w:tcW w:w="2835" w:type="dxa"/>
            <w:vAlign w:val="center"/>
          </w:tcPr>
          <w:p>
            <w:pPr>
              <w:pStyle w:val="10"/>
            </w:pPr>
            <w:r>
              <w:t>其中：财政    资金</w:t>
            </w:r>
          </w:p>
        </w:tc>
        <w:tc>
          <w:tcPr>
            <w:tcW w:w="2551" w:type="dxa"/>
            <w:vAlign w:val="center"/>
          </w:tcPr>
          <w:p>
            <w:pPr>
              <w:pStyle w:val="12"/>
            </w:pPr>
            <w:r>
              <w:t>48.35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预算数为48</w:t>
            </w:r>
            <w:r>
              <w:rPr>
                <w:rFonts w:hint="eastAsia"/>
                <w:lang w:eastAsia="zh-CN"/>
              </w:rPr>
              <w:t>.</w:t>
            </w:r>
            <w:r>
              <w:t>35</w:t>
            </w:r>
            <w:r>
              <w:rPr>
                <w:rFonts w:hint="eastAsia"/>
                <w:lang w:eastAsia="zh-CN"/>
              </w:rPr>
              <w:t>万</w:t>
            </w:r>
            <w:r>
              <w:t>元，其中一般公共预算</w:t>
            </w:r>
            <w:r>
              <w:rPr>
                <w:rFonts w:hint="eastAsia"/>
                <w:lang w:eastAsia="zh-CN"/>
              </w:rPr>
              <w:t>资金</w:t>
            </w:r>
            <w:r>
              <w:t>48</w:t>
            </w:r>
            <w:r>
              <w:rPr>
                <w:rFonts w:hint="eastAsia"/>
                <w:lang w:eastAsia="zh-CN"/>
              </w:rPr>
              <w:t>.</w:t>
            </w:r>
            <w:r>
              <w:t>35</w:t>
            </w:r>
            <w:r>
              <w:rPr>
                <w:rFonts w:hint="eastAsia"/>
                <w:lang w:eastAsia="zh-CN"/>
              </w:rPr>
              <w:t>万</w:t>
            </w:r>
            <w:r>
              <w:t>元，主要用于支付劳务派遣人员工资、缴纳社保，保证派遣人员生活和工作需要。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36.00</w:t>
            </w:r>
          </w:p>
        </w:tc>
        <w:tc>
          <w:tcPr>
            <w:tcW w:w="3544" w:type="dxa"/>
            <w:gridSpan w:val="2"/>
            <w:vAlign w:val="center"/>
          </w:tcPr>
          <w:p>
            <w:pPr>
              <w:pStyle w:val="13"/>
            </w:pPr>
            <w:r>
              <w:t>48.35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1.通过及时、足额发放劳务派遣人居工资，缴纳社会保险，保证派遣人员正常生活和工作需要。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9人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≥2800元/月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48、水土保持以奖代补项目（2023）绩效目标表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13063423P00436610005Q</w:t>
            </w:r>
          </w:p>
        </w:tc>
        <w:tc>
          <w:tcPr>
            <w:tcW w:w="2835" w:type="dxa"/>
            <w:vAlign w:val="center"/>
          </w:tcPr>
          <w:p>
            <w:pPr>
              <w:pStyle w:val="10"/>
            </w:pPr>
            <w:r>
              <w:t>项目名称</w:t>
            </w:r>
          </w:p>
        </w:tc>
        <w:tc>
          <w:tcPr>
            <w:tcW w:w="6095" w:type="dxa"/>
            <w:gridSpan w:val="3"/>
            <w:vAlign w:val="center"/>
          </w:tcPr>
          <w:p>
            <w:pPr>
              <w:pStyle w:val="12"/>
            </w:pPr>
            <w:r>
              <w:t>水土保持以奖代补项目（2023）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预算数为250万元，其中一般公共预算</w:t>
            </w:r>
            <w:r>
              <w:rPr>
                <w:rFonts w:hint="eastAsia"/>
                <w:lang w:eastAsia="zh-CN"/>
              </w:rPr>
              <w:t>资金</w:t>
            </w:r>
            <w:r>
              <w:t>250万元，主要用于保障水土保持以奖代补项目的实施。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130.00</w:t>
            </w:r>
          </w:p>
        </w:tc>
        <w:tc>
          <w:tcPr>
            <w:tcW w:w="2551" w:type="dxa"/>
            <w:vAlign w:val="center"/>
          </w:tcPr>
          <w:p>
            <w:pPr>
              <w:pStyle w:val="13"/>
            </w:pPr>
            <w:r>
              <w:t>200.00</w:t>
            </w:r>
          </w:p>
        </w:tc>
        <w:tc>
          <w:tcPr>
            <w:tcW w:w="3544" w:type="dxa"/>
            <w:gridSpan w:val="2"/>
            <w:vAlign w:val="center"/>
          </w:tcPr>
          <w:p>
            <w:pPr>
              <w:pStyle w:val="13"/>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1.通过水土保持以奖代补项目的实施，治理水土流失10平方公里，减少了入河入库泥沙，保护下游水源，提高了当地群众生活质量，促进当地经济的发展。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w:t>
            </w:r>
          </w:p>
        </w:tc>
        <w:tc>
          <w:tcPr>
            <w:tcW w:w="5386" w:type="dxa"/>
            <w:vAlign w:val="center"/>
          </w:tcPr>
          <w:p>
            <w:pPr>
              <w:pStyle w:val="12"/>
            </w:pPr>
            <w:r>
              <w:t>水土流失综合治理面积数</w:t>
            </w:r>
          </w:p>
        </w:tc>
        <w:tc>
          <w:tcPr>
            <w:tcW w:w="1957" w:type="dxa"/>
            <w:vAlign w:val="center"/>
          </w:tcPr>
          <w:p>
            <w:pPr>
              <w:pStyle w:val="12"/>
            </w:pPr>
            <w:r>
              <w:t>≥10平方公里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w:t>
            </w:r>
            <w:r>
              <w:rPr>
                <w:rFonts w:hint="eastAsia"/>
                <w:lang w:eastAsia="zh-CN"/>
              </w:rPr>
              <w:t>工程</w:t>
            </w:r>
            <w:r>
              <w:t>措施建设成本</w:t>
            </w:r>
          </w:p>
        </w:tc>
        <w:tc>
          <w:tcPr>
            <w:tcW w:w="5386" w:type="dxa"/>
            <w:vAlign w:val="center"/>
          </w:tcPr>
          <w:p>
            <w:pPr>
              <w:pStyle w:val="12"/>
            </w:pPr>
            <w:r>
              <w:t>小流域治理</w:t>
            </w:r>
            <w:r>
              <w:rPr>
                <w:rFonts w:hint="eastAsia"/>
                <w:lang w:eastAsia="zh-CN"/>
              </w:rPr>
              <w:t>工程</w:t>
            </w:r>
            <w:r>
              <w:t>措施建设成本</w:t>
            </w:r>
          </w:p>
        </w:tc>
        <w:tc>
          <w:tcPr>
            <w:tcW w:w="1957" w:type="dxa"/>
            <w:vAlign w:val="center"/>
          </w:tcPr>
          <w:p>
            <w:pPr>
              <w:pStyle w:val="12"/>
            </w:pPr>
            <w:r>
              <w:t>≥20万元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49、水质检测中心运行费绩效目标表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13063424P004377100029</w:t>
            </w:r>
          </w:p>
        </w:tc>
        <w:tc>
          <w:tcPr>
            <w:tcW w:w="2835" w:type="dxa"/>
            <w:vAlign w:val="center"/>
          </w:tcPr>
          <w:p>
            <w:pPr>
              <w:pStyle w:val="10"/>
            </w:pPr>
            <w:r>
              <w:t>项目名称</w:t>
            </w:r>
          </w:p>
        </w:tc>
        <w:tc>
          <w:tcPr>
            <w:tcW w:w="6095" w:type="dxa"/>
            <w:gridSpan w:val="3"/>
            <w:vAlign w:val="center"/>
          </w:tcPr>
          <w:p>
            <w:pPr>
              <w:pStyle w:val="12"/>
            </w:pPr>
            <w:r>
              <w:t>水质检测中心运行费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预算数为7万元，其中一般公共预算</w:t>
            </w:r>
            <w:r>
              <w:rPr>
                <w:rFonts w:hint="eastAsia"/>
                <w:lang w:eastAsia="zh-CN"/>
              </w:rPr>
              <w:t>资金</w:t>
            </w:r>
            <w:r>
              <w:t>7万元，主要用于支付下乡交通费、专用材料费等，保障水质安全。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1.全面掌握农村群众饮水水质合格率，保证人民群众饮水安全。</w:t>
            </w:r>
            <w:r>
              <w:tab/>
            </w:r>
            <w:r>
              <w:tab/>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水质检测村级数量</w:t>
            </w:r>
          </w:p>
        </w:tc>
        <w:tc>
          <w:tcPr>
            <w:tcW w:w="5386" w:type="dxa"/>
            <w:vAlign w:val="center"/>
          </w:tcPr>
          <w:p>
            <w:pPr>
              <w:pStyle w:val="12"/>
            </w:pPr>
            <w:r>
              <w:t>水质检测村级数量</w:t>
            </w:r>
          </w:p>
        </w:tc>
        <w:tc>
          <w:tcPr>
            <w:tcW w:w="1815" w:type="dxa"/>
            <w:vAlign w:val="center"/>
          </w:tcPr>
          <w:p>
            <w:pPr>
              <w:pStyle w:val="12"/>
            </w:pPr>
            <w:r>
              <w:t>522个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水质检测达标率</w:t>
            </w:r>
          </w:p>
        </w:tc>
        <w:tc>
          <w:tcPr>
            <w:tcW w:w="5386" w:type="dxa"/>
            <w:vAlign w:val="center"/>
          </w:tcPr>
          <w:p>
            <w:pPr>
              <w:pStyle w:val="12"/>
            </w:pPr>
            <w:r>
              <w:t>水质检测达标率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完成样品检验任务及时率</w:t>
            </w:r>
          </w:p>
        </w:tc>
        <w:tc>
          <w:tcPr>
            <w:tcW w:w="5386" w:type="dxa"/>
            <w:vAlign w:val="center"/>
          </w:tcPr>
          <w:p>
            <w:pPr>
              <w:pStyle w:val="12"/>
            </w:pPr>
            <w:r>
              <w:t>完成样品检验任务及时率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815" w:type="dxa"/>
            <w:vAlign w:val="center"/>
          </w:tcPr>
          <w:p>
            <w:pPr>
              <w:pStyle w:val="12"/>
            </w:pPr>
            <w:r>
              <w:t>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农村饮水安全保证率</w:t>
            </w:r>
          </w:p>
        </w:tc>
        <w:tc>
          <w:tcPr>
            <w:tcW w:w="5386" w:type="dxa"/>
            <w:vAlign w:val="center"/>
          </w:tcPr>
          <w:p>
            <w:pPr>
              <w:pStyle w:val="12"/>
            </w:pPr>
            <w:r>
              <w:t>农村饮水安全保证率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50、幸福河湖、河长制奖补资金绩效目标表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13063424P00469610003W</w:t>
            </w:r>
          </w:p>
        </w:tc>
        <w:tc>
          <w:tcPr>
            <w:tcW w:w="2835" w:type="dxa"/>
            <w:vAlign w:val="center"/>
          </w:tcPr>
          <w:p>
            <w:pPr>
              <w:pStyle w:val="10"/>
            </w:pPr>
            <w:r>
              <w:t>项目名称</w:t>
            </w:r>
          </w:p>
        </w:tc>
        <w:tc>
          <w:tcPr>
            <w:tcW w:w="6095" w:type="dxa"/>
            <w:gridSpan w:val="3"/>
            <w:vAlign w:val="center"/>
          </w:tcPr>
          <w:p>
            <w:pPr>
              <w:pStyle w:val="12"/>
            </w:pPr>
            <w:r>
              <w:t>幸福河湖、河长制奖补资金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w:t>
            </w:r>
            <w:r>
              <w:rPr>
                <w:rFonts w:hint="eastAsia"/>
                <w:lang w:eastAsia="zh-CN"/>
              </w:rPr>
              <w:t>一般公共预算</w:t>
            </w:r>
            <w:r>
              <w:t>资金10万元，主要用于水情教育基地建设，按合同资金拨付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1.通过建设水情教育基地展示公示牌，保障沙河沿岸河道整洁。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展示公示牌数量</w:t>
            </w:r>
          </w:p>
        </w:tc>
        <w:tc>
          <w:tcPr>
            <w:tcW w:w="5386" w:type="dxa"/>
            <w:vAlign w:val="center"/>
          </w:tcPr>
          <w:p>
            <w:pPr>
              <w:pStyle w:val="12"/>
            </w:pPr>
            <w:r>
              <w:t>建设展示公示牌数量</w:t>
            </w:r>
          </w:p>
        </w:tc>
        <w:tc>
          <w:tcPr>
            <w:tcW w:w="1957" w:type="dxa"/>
            <w:vAlign w:val="center"/>
          </w:tcPr>
          <w:p>
            <w:pPr>
              <w:pStyle w:val="12"/>
            </w:pPr>
            <w:r>
              <w:t>10个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展示公示牌合格率</w:t>
            </w:r>
          </w:p>
        </w:tc>
        <w:tc>
          <w:tcPr>
            <w:tcW w:w="5386" w:type="dxa"/>
            <w:vAlign w:val="center"/>
          </w:tcPr>
          <w:p>
            <w:pPr>
              <w:pStyle w:val="12"/>
            </w:pPr>
            <w:r>
              <w:t>展示公示牌验收合格率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展示公示牌及时率</w:t>
            </w:r>
          </w:p>
        </w:tc>
        <w:tc>
          <w:tcPr>
            <w:tcW w:w="5386" w:type="dxa"/>
            <w:vAlign w:val="center"/>
          </w:tcPr>
          <w:p>
            <w:pPr>
              <w:pStyle w:val="12"/>
            </w:pPr>
            <w:r>
              <w:t>建设展示公示牌及时率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展示公示牌成本</w:t>
            </w:r>
          </w:p>
        </w:tc>
        <w:tc>
          <w:tcPr>
            <w:tcW w:w="5386" w:type="dxa"/>
            <w:vAlign w:val="center"/>
          </w:tcPr>
          <w:p>
            <w:pPr>
              <w:pStyle w:val="12"/>
            </w:pPr>
            <w:r>
              <w:t>建设展示公示牌单价</w:t>
            </w:r>
          </w:p>
        </w:tc>
        <w:tc>
          <w:tcPr>
            <w:tcW w:w="1957" w:type="dxa"/>
            <w:vAlign w:val="center"/>
          </w:tcPr>
          <w:p>
            <w:pPr>
              <w:pStyle w:val="12"/>
            </w:pPr>
            <w:r>
              <w:t>≤2000元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提醒村民不乱扔垃圾</w:t>
            </w:r>
          </w:p>
        </w:tc>
        <w:tc>
          <w:tcPr>
            <w:tcW w:w="5386" w:type="dxa"/>
            <w:vAlign w:val="center"/>
          </w:tcPr>
          <w:p>
            <w:pPr>
              <w:pStyle w:val="12"/>
            </w:pPr>
            <w:r>
              <w:t>提醒村民不乱扔垃圾</w:t>
            </w:r>
          </w:p>
        </w:tc>
        <w:tc>
          <w:tcPr>
            <w:tcW w:w="1957" w:type="dxa"/>
            <w:vAlign w:val="center"/>
          </w:tcPr>
          <w:p>
            <w:pPr>
              <w:pStyle w:val="12"/>
            </w:pPr>
            <w:r>
              <w:t>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51、占用未利用地罚款绩效目标表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13063424P00452310002X</w:t>
            </w:r>
          </w:p>
        </w:tc>
        <w:tc>
          <w:tcPr>
            <w:tcW w:w="2835" w:type="dxa"/>
            <w:vAlign w:val="center"/>
          </w:tcPr>
          <w:p>
            <w:pPr>
              <w:pStyle w:val="10"/>
            </w:pPr>
            <w:r>
              <w:t>项目名称</w:t>
            </w:r>
          </w:p>
        </w:tc>
        <w:tc>
          <w:tcPr>
            <w:tcW w:w="6095" w:type="dxa"/>
            <w:gridSpan w:val="3"/>
            <w:vAlign w:val="center"/>
          </w:tcPr>
          <w:p>
            <w:pPr>
              <w:pStyle w:val="12"/>
            </w:pPr>
            <w:r>
              <w:t>占用未利用地罚款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129.98</w:t>
            </w:r>
          </w:p>
        </w:tc>
        <w:tc>
          <w:tcPr>
            <w:tcW w:w="2835" w:type="dxa"/>
            <w:vAlign w:val="center"/>
          </w:tcPr>
          <w:p>
            <w:pPr>
              <w:pStyle w:val="10"/>
            </w:pPr>
            <w:r>
              <w:t>其中：财政    资金</w:t>
            </w:r>
          </w:p>
        </w:tc>
        <w:tc>
          <w:tcPr>
            <w:tcW w:w="2551" w:type="dxa"/>
            <w:vAlign w:val="center"/>
          </w:tcPr>
          <w:p>
            <w:pPr>
              <w:pStyle w:val="12"/>
            </w:pPr>
            <w:r>
              <w:t>129.98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预算数为129.98万元，其中一般公共预算数为129.98万元，主要用于曲阳县孟良河综合治理工程占用地罚款支出。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129.98</w:t>
            </w:r>
          </w:p>
        </w:tc>
        <w:tc>
          <w:tcPr>
            <w:tcW w:w="2835" w:type="dxa"/>
            <w:vAlign w:val="center"/>
          </w:tcPr>
          <w:p>
            <w:pPr>
              <w:pStyle w:val="13"/>
            </w:pPr>
            <w:r>
              <w:t>129.98</w:t>
            </w:r>
          </w:p>
        </w:tc>
        <w:tc>
          <w:tcPr>
            <w:tcW w:w="2551" w:type="dxa"/>
            <w:vAlign w:val="center"/>
          </w:tcPr>
          <w:p>
            <w:pPr>
              <w:pStyle w:val="13"/>
            </w:pPr>
            <w:r>
              <w:t>129.98</w:t>
            </w:r>
          </w:p>
        </w:tc>
        <w:tc>
          <w:tcPr>
            <w:tcW w:w="3544" w:type="dxa"/>
            <w:gridSpan w:val="2"/>
            <w:vAlign w:val="center"/>
          </w:tcPr>
          <w:p>
            <w:pPr>
              <w:pStyle w:val="13"/>
            </w:pPr>
            <w:r>
              <w:t>129.98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1.通过及时缴纳未利用地占用罚款，保障孟良河综合治理工程建设顺利实施。</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占用面积</w:t>
            </w:r>
          </w:p>
        </w:tc>
        <w:tc>
          <w:tcPr>
            <w:tcW w:w="5386" w:type="dxa"/>
            <w:vAlign w:val="center"/>
          </w:tcPr>
          <w:p>
            <w:pPr>
              <w:pStyle w:val="12"/>
            </w:pPr>
            <w:r>
              <w:t>未利用地占用面积</w:t>
            </w:r>
          </w:p>
        </w:tc>
        <w:tc>
          <w:tcPr>
            <w:tcW w:w="1957" w:type="dxa"/>
            <w:vAlign w:val="center"/>
          </w:tcPr>
          <w:p>
            <w:pPr>
              <w:pStyle w:val="12"/>
            </w:pPr>
            <w:r>
              <w:t>175.41亩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罚款缴纳完成率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罚款缴纳及时率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每亩缴纳成本</w:t>
            </w:r>
          </w:p>
        </w:tc>
        <w:tc>
          <w:tcPr>
            <w:tcW w:w="5386" w:type="dxa"/>
            <w:vAlign w:val="center"/>
          </w:tcPr>
          <w:p>
            <w:pPr>
              <w:pStyle w:val="12"/>
            </w:pPr>
            <w:r>
              <w:t>罚款缴纳亩均成本</w:t>
            </w:r>
          </w:p>
        </w:tc>
        <w:tc>
          <w:tcPr>
            <w:tcW w:w="1957" w:type="dxa"/>
            <w:vAlign w:val="center"/>
          </w:tcPr>
          <w:p>
            <w:pPr>
              <w:pStyle w:val="12"/>
            </w:pPr>
            <w:r>
              <w:t>≤7410.14元/亩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工程建设顺利实施保障率</w:t>
            </w:r>
          </w:p>
        </w:tc>
        <w:tc>
          <w:tcPr>
            <w:tcW w:w="5386" w:type="dxa"/>
            <w:vAlign w:val="center"/>
          </w:tcPr>
          <w:p>
            <w:pPr>
              <w:pStyle w:val="12"/>
            </w:pPr>
            <w:r>
              <w:t>孟良河综合治理工程建设顺利实施保障率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52、中央水利发展资金在线计量监测项目绩效目标表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13063424P00468610005W</w:t>
            </w:r>
          </w:p>
        </w:tc>
        <w:tc>
          <w:tcPr>
            <w:tcW w:w="2835" w:type="dxa"/>
            <w:vAlign w:val="center"/>
          </w:tcPr>
          <w:p>
            <w:pPr>
              <w:pStyle w:val="10"/>
            </w:pPr>
            <w:r>
              <w:t>项目名称</w:t>
            </w:r>
          </w:p>
        </w:tc>
        <w:tc>
          <w:tcPr>
            <w:tcW w:w="6095" w:type="dxa"/>
            <w:gridSpan w:val="3"/>
            <w:vAlign w:val="center"/>
          </w:tcPr>
          <w:p>
            <w:pPr>
              <w:pStyle w:val="12"/>
            </w:pPr>
            <w:r>
              <w:t>中央水利发展资金在线计量监测项目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w:t>
            </w:r>
          </w:p>
        </w:tc>
        <w:tc>
          <w:tcPr>
            <w:tcW w:w="2835" w:type="dxa"/>
            <w:vAlign w:val="center"/>
          </w:tcPr>
          <w:p>
            <w:pPr>
              <w:pStyle w:val="10"/>
            </w:pPr>
            <w:r>
              <w:t>其中：财政    资金</w:t>
            </w:r>
          </w:p>
        </w:tc>
        <w:tc>
          <w:tcPr>
            <w:tcW w:w="2551" w:type="dxa"/>
            <w:vAlign w:val="center"/>
          </w:tcPr>
          <w:p>
            <w:pPr>
              <w:pStyle w:val="12"/>
            </w:pPr>
            <w:r>
              <w:t>28.80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预算资金28.8万元，其中</w:t>
            </w:r>
            <w:r>
              <w:rPr>
                <w:rFonts w:hint="eastAsia"/>
                <w:lang w:eastAsia="zh-CN"/>
              </w:rPr>
              <w:t>一般公共预算</w:t>
            </w:r>
            <w:r>
              <w:t>资金28.8万元，主要用于建设96处农村生活取水井在线计量监测，按合同资金拨付。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7.20</w:t>
            </w:r>
          </w:p>
        </w:tc>
        <w:tc>
          <w:tcPr>
            <w:tcW w:w="2835" w:type="dxa"/>
            <w:vAlign w:val="center"/>
          </w:tcPr>
          <w:p>
            <w:pPr>
              <w:pStyle w:val="13"/>
            </w:pPr>
            <w:r>
              <w:t>14.40</w:t>
            </w:r>
          </w:p>
        </w:tc>
        <w:tc>
          <w:tcPr>
            <w:tcW w:w="2551" w:type="dxa"/>
            <w:vAlign w:val="center"/>
          </w:tcPr>
          <w:p>
            <w:pPr>
              <w:pStyle w:val="13"/>
            </w:pPr>
            <w:r>
              <w:t>21.60</w:t>
            </w:r>
          </w:p>
        </w:tc>
        <w:tc>
          <w:tcPr>
            <w:tcW w:w="3544" w:type="dxa"/>
            <w:gridSpan w:val="2"/>
            <w:vAlign w:val="center"/>
          </w:tcPr>
          <w:p>
            <w:pPr>
              <w:pStyle w:val="13"/>
            </w:pPr>
            <w:r>
              <w:t>28.80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1.通过建设96处农村生活取水井在线计量监测，保障监测数据稳定上传至省平台</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在线计量监测数量</w:t>
            </w:r>
          </w:p>
        </w:tc>
        <w:tc>
          <w:tcPr>
            <w:tcW w:w="5386" w:type="dxa"/>
            <w:vAlign w:val="center"/>
          </w:tcPr>
          <w:p>
            <w:pPr>
              <w:pStyle w:val="12"/>
            </w:pPr>
            <w:r>
              <w:t>建设农村生活取水井在线计量监测数量</w:t>
            </w:r>
          </w:p>
        </w:tc>
        <w:tc>
          <w:tcPr>
            <w:tcW w:w="1815" w:type="dxa"/>
            <w:vAlign w:val="center"/>
          </w:tcPr>
          <w:p>
            <w:pPr>
              <w:pStyle w:val="12"/>
            </w:pPr>
            <w:r>
              <w:t>96处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在线计量监测工作完成率</w:t>
            </w:r>
          </w:p>
        </w:tc>
        <w:tc>
          <w:tcPr>
            <w:tcW w:w="5386" w:type="dxa"/>
            <w:vAlign w:val="center"/>
          </w:tcPr>
          <w:p>
            <w:pPr>
              <w:pStyle w:val="12"/>
            </w:pPr>
            <w:r>
              <w:t>在线计量监测工作完成率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在线计量监测完成及时率</w:t>
            </w:r>
          </w:p>
        </w:tc>
        <w:tc>
          <w:tcPr>
            <w:tcW w:w="5386" w:type="dxa"/>
            <w:vAlign w:val="center"/>
          </w:tcPr>
          <w:p>
            <w:pPr>
              <w:pStyle w:val="12"/>
            </w:pPr>
            <w:r>
              <w:t>在线计量监测完成及时率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在线计量监测项目成本</w:t>
            </w:r>
          </w:p>
        </w:tc>
        <w:tc>
          <w:tcPr>
            <w:tcW w:w="5386" w:type="dxa"/>
            <w:vAlign w:val="center"/>
          </w:tcPr>
          <w:p>
            <w:pPr>
              <w:pStyle w:val="12"/>
            </w:pPr>
            <w:r>
              <w:t>在线计量监测单处项目成本</w:t>
            </w:r>
          </w:p>
        </w:tc>
        <w:tc>
          <w:tcPr>
            <w:tcW w:w="1815" w:type="dxa"/>
            <w:vAlign w:val="center"/>
          </w:tcPr>
          <w:p>
            <w:pPr>
              <w:pStyle w:val="12"/>
            </w:pPr>
            <w:r>
              <w:t>≤3000元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在线计量监测数据上传率</w:t>
            </w:r>
          </w:p>
        </w:tc>
        <w:tc>
          <w:tcPr>
            <w:tcW w:w="5386" w:type="dxa"/>
            <w:vAlign w:val="center"/>
          </w:tcPr>
          <w:p>
            <w:pPr>
              <w:pStyle w:val="12"/>
            </w:pPr>
            <w:r>
              <w:t>在线计量监测数据上传率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53、水利局河道日常执法监管相关经费绩效目标表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13063424P00437910002L</w:t>
            </w:r>
          </w:p>
        </w:tc>
        <w:tc>
          <w:tcPr>
            <w:tcW w:w="2835" w:type="dxa"/>
            <w:vAlign w:val="center"/>
          </w:tcPr>
          <w:p>
            <w:pPr>
              <w:pStyle w:val="10"/>
            </w:pPr>
            <w:r>
              <w:t>项目名称</w:t>
            </w:r>
          </w:p>
        </w:tc>
        <w:tc>
          <w:tcPr>
            <w:tcW w:w="6095" w:type="dxa"/>
            <w:gridSpan w:val="3"/>
            <w:vAlign w:val="center"/>
          </w:tcPr>
          <w:p>
            <w:pPr>
              <w:pStyle w:val="12"/>
            </w:pPr>
            <w:r>
              <w:t>水利局河道日常执法监管相关经费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资金数5万元，其中一般公共预算资金5万元，主要用于支付租车费、办公费等费用来维持河道站正常运行</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1.更好的维护河道安全，保护河道生态环境，严厉打击非法采砂及水事案件</w:t>
            </w:r>
            <w:r>
              <w:rPr>
                <w:rFonts w:hint="eastAsia"/>
                <w:lang w:eastAsia="zh-CN"/>
              </w:rPr>
              <w:t>。</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巡查河道公里数</w:t>
            </w:r>
          </w:p>
        </w:tc>
        <w:tc>
          <w:tcPr>
            <w:tcW w:w="5386" w:type="dxa"/>
            <w:vAlign w:val="center"/>
          </w:tcPr>
          <w:p>
            <w:pPr>
              <w:pStyle w:val="12"/>
            </w:pPr>
            <w:r>
              <w:t>巡查河道的总长度</w:t>
            </w:r>
          </w:p>
        </w:tc>
        <w:tc>
          <w:tcPr>
            <w:tcW w:w="1957" w:type="dxa"/>
            <w:vAlign w:val="center"/>
          </w:tcPr>
          <w:p>
            <w:pPr>
              <w:pStyle w:val="12"/>
            </w:pPr>
            <w:r>
              <w:t>≥6000公里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河道巡查工作完成率</w:t>
            </w:r>
          </w:p>
        </w:tc>
        <w:tc>
          <w:tcPr>
            <w:tcW w:w="5386" w:type="dxa"/>
            <w:vAlign w:val="center"/>
          </w:tcPr>
          <w:p>
            <w:pPr>
              <w:pStyle w:val="12"/>
            </w:pPr>
            <w:r>
              <w:t>河道巡查工作完成率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巡查河道工作任务完成及时率</w:t>
            </w:r>
          </w:p>
        </w:tc>
        <w:tc>
          <w:tcPr>
            <w:tcW w:w="5386" w:type="dxa"/>
            <w:vAlign w:val="center"/>
          </w:tcPr>
          <w:p>
            <w:pPr>
              <w:pStyle w:val="12"/>
            </w:pPr>
            <w:r>
              <w:t>巡查河道工作任务完成及时率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957" w:type="dxa"/>
            <w:vAlign w:val="center"/>
          </w:tcPr>
          <w:p>
            <w:pPr>
              <w:pStyle w:val="12"/>
            </w:pPr>
            <w:r>
              <w:t>≤300元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河道采砂违法行为减少率</w:t>
            </w:r>
          </w:p>
        </w:tc>
        <w:tc>
          <w:tcPr>
            <w:tcW w:w="5386" w:type="dxa"/>
            <w:vAlign w:val="center"/>
          </w:tcPr>
          <w:p>
            <w:pPr>
              <w:pStyle w:val="12"/>
            </w:pPr>
            <w:r>
              <w:t>河道采砂违法行为减少率</w:t>
            </w:r>
          </w:p>
        </w:tc>
        <w:tc>
          <w:tcPr>
            <w:tcW w:w="1957" w:type="dxa"/>
            <w:vAlign w:val="center"/>
          </w:tcPr>
          <w:p>
            <w:pPr>
              <w:pStyle w:val="12"/>
            </w:pPr>
            <w:r>
              <w:t>明显减少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54、公益岗人员经费绩效目标表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13063424P00468310001D</w:t>
            </w:r>
          </w:p>
        </w:tc>
        <w:tc>
          <w:tcPr>
            <w:tcW w:w="2835" w:type="dxa"/>
            <w:vAlign w:val="center"/>
          </w:tcPr>
          <w:p>
            <w:pPr>
              <w:pStyle w:val="10"/>
            </w:pPr>
            <w:r>
              <w:t>项目名称</w:t>
            </w:r>
          </w:p>
        </w:tc>
        <w:tc>
          <w:tcPr>
            <w:tcW w:w="6095" w:type="dxa"/>
            <w:gridSpan w:val="3"/>
            <w:vAlign w:val="center"/>
          </w:tcPr>
          <w:p>
            <w:pPr>
              <w:pStyle w:val="12"/>
            </w:pPr>
            <w:r>
              <w:t>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w:t>
            </w:r>
            <w:r>
              <w:rPr>
                <w:rFonts w:hint="eastAsia"/>
                <w:lang w:eastAsia="zh-CN"/>
              </w:rPr>
              <w:t>.</w:t>
            </w:r>
            <w:r>
              <w:t>00</w:t>
            </w:r>
            <w:r>
              <w:rPr>
                <w:rFonts w:hint="eastAsia"/>
                <w:lang w:eastAsia="zh-CN"/>
              </w:rPr>
              <w:t>万</w:t>
            </w:r>
            <w:r>
              <w:t>元，其中一般公共预算资金8</w:t>
            </w:r>
            <w:r>
              <w:rPr>
                <w:rFonts w:hint="eastAsia"/>
                <w:lang w:eastAsia="zh-CN"/>
              </w:rPr>
              <w:t>.</w:t>
            </w:r>
            <w:r>
              <w:t>00</w:t>
            </w:r>
            <w:r>
              <w:rPr>
                <w:rFonts w:hint="eastAsia"/>
                <w:lang w:eastAsia="zh-CN"/>
              </w:rPr>
              <w:t>万</w:t>
            </w:r>
            <w:r>
              <w:t>元，主要用于公益岗人员工资、保险支出，为公益岗人员提供生活保障。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1.通过对公益岗人员及时足额发放工资、缴纳保险，保障公益岗人员正常工作和生活需要。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1957" w:type="dxa"/>
            <w:vAlign w:val="center"/>
          </w:tcPr>
          <w:p>
            <w:pPr>
              <w:pStyle w:val="12"/>
            </w:pPr>
            <w:r>
              <w:t>≥1人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公益岗人员补助发放到位率</w:t>
            </w:r>
          </w:p>
        </w:tc>
        <w:tc>
          <w:tcPr>
            <w:tcW w:w="5386" w:type="dxa"/>
            <w:vAlign w:val="center"/>
          </w:tcPr>
          <w:p>
            <w:pPr>
              <w:pStyle w:val="12"/>
            </w:pPr>
            <w:r>
              <w:t>公益岗人员补助发放到位率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公益岗人员补助发放及时率</w:t>
            </w:r>
          </w:p>
        </w:tc>
        <w:tc>
          <w:tcPr>
            <w:tcW w:w="5386" w:type="dxa"/>
            <w:vAlign w:val="center"/>
          </w:tcPr>
          <w:p>
            <w:pPr>
              <w:pStyle w:val="12"/>
            </w:pPr>
            <w:r>
              <w:t>公益岗人员补助发放及时率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公益岗人员人均补助成本</w:t>
            </w:r>
          </w:p>
        </w:tc>
        <w:tc>
          <w:tcPr>
            <w:tcW w:w="5386" w:type="dxa"/>
            <w:vAlign w:val="center"/>
          </w:tcPr>
          <w:p>
            <w:pPr>
              <w:pStyle w:val="12"/>
            </w:pPr>
            <w:r>
              <w:t>公益岗人员人均补助成本</w:t>
            </w:r>
          </w:p>
        </w:tc>
        <w:tc>
          <w:tcPr>
            <w:tcW w:w="1957" w:type="dxa"/>
            <w:vAlign w:val="center"/>
          </w:tcPr>
          <w:p>
            <w:pPr>
              <w:pStyle w:val="12"/>
            </w:pPr>
            <w:r>
              <w:t>≥1580元/月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55、大中型水库移民直补资金（2023）绩效目标表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13063423P00436810001M</w:t>
            </w:r>
          </w:p>
        </w:tc>
        <w:tc>
          <w:tcPr>
            <w:tcW w:w="2835" w:type="dxa"/>
            <w:vAlign w:val="center"/>
          </w:tcPr>
          <w:p>
            <w:pPr>
              <w:pStyle w:val="10"/>
            </w:pPr>
            <w:r>
              <w:t>项目名称</w:t>
            </w:r>
          </w:p>
        </w:tc>
        <w:tc>
          <w:tcPr>
            <w:tcW w:w="6095" w:type="dxa"/>
            <w:gridSpan w:val="3"/>
            <w:vAlign w:val="center"/>
          </w:tcPr>
          <w:p>
            <w:pPr>
              <w:pStyle w:val="12"/>
            </w:pPr>
            <w:r>
              <w:t>大中型水库移民直补资金（2023）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w:t>
            </w:r>
          </w:p>
        </w:tc>
        <w:tc>
          <w:tcPr>
            <w:tcW w:w="2835" w:type="dxa"/>
            <w:vAlign w:val="center"/>
          </w:tcPr>
          <w:p>
            <w:pPr>
              <w:pStyle w:val="10"/>
            </w:pPr>
            <w:r>
              <w:t>其中：财政    资金</w:t>
            </w:r>
          </w:p>
        </w:tc>
        <w:tc>
          <w:tcPr>
            <w:tcW w:w="2551" w:type="dxa"/>
            <w:vAlign w:val="center"/>
          </w:tcPr>
          <w:p>
            <w:pPr>
              <w:pStyle w:val="12"/>
            </w:pPr>
            <w:r>
              <w:t>2.62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预算数2.62万元，其中政府性基金2.62万元，主要用于对核定的大中型水库农村移民按照每人每年600元的标准发放直补资金，增加移民收入。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1.20</w:t>
            </w:r>
          </w:p>
        </w:tc>
        <w:tc>
          <w:tcPr>
            <w:tcW w:w="2551" w:type="dxa"/>
            <w:vAlign w:val="center"/>
          </w:tcPr>
          <w:p>
            <w:pPr>
              <w:pStyle w:val="13"/>
            </w:pPr>
            <w:r>
              <w:t>1.90</w:t>
            </w:r>
          </w:p>
        </w:tc>
        <w:tc>
          <w:tcPr>
            <w:tcW w:w="3544" w:type="dxa"/>
            <w:gridSpan w:val="2"/>
            <w:vAlign w:val="center"/>
          </w:tcPr>
          <w:p>
            <w:pPr>
              <w:pStyle w:val="13"/>
            </w:pPr>
            <w:r>
              <w:t>2.62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1.对核定的大中型水库农村移民按照每人每年600元的标准发放直补资金，增加移民收入。</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移民补助人数</w:t>
            </w:r>
          </w:p>
        </w:tc>
        <w:tc>
          <w:tcPr>
            <w:tcW w:w="5386" w:type="dxa"/>
            <w:vAlign w:val="center"/>
          </w:tcPr>
          <w:p>
            <w:pPr>
              <w:pStyle w:val="12"/>
            </w:pPr>
            <w:r>
              <w:t>移民补助人数</w:t>
            </w:r>
          </w:p>
        </w:tc>
        <w:tc>
          <w:tcPr>
            <w:tcW w:w="1957" w:type="dxa"/>
            <w:vAlign w:val="center"/>
          </w:tcPr>
          <w:p>
            <w:pPr>
              <w:pStyle w:val="12"/>
            </w:pPr>
            <w:r>
              <w:t>≤1.85万人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补助人均标准</w:t>
            </w:r>
          </w:p>
        </w:tc>
        <w:tc>
          <w:tcPr>
            <w:tcW w:w="5386" w:type="dxa"/>
            <w:vAlign w:val="center"/>
          </w:tcPr>
          <w:p>
            <w:pPr>
              <w:pStyle w:val="12"/>
            </w:pPr>
            <w:r>
              <w:t>水库移民每人600元</w:t>
            </w:r>
          </w:p>
        </w:tc>
        <w:tc>
          <w:tcPr>
            <w:tcW w:w="1957" w:type="dxa"/>
            <w:vAlign w:val="center"/>
          </w:tcPr>
          <w:p>
            <w:pPr>
              <w:pStyle w:val="12"/>
            </w:pPr>
            <w:r>
              <w:t>600元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移民人均可支配收入每人增加600元</w:t>
            </w:r>
          </w:p>
        </w:tc>
        <w:tc>
          <w:tcPr>
            <w:tcW w:w="1957" w:type="dxa"/>
            <w:vAlign w:val="center"/>
          </w:tcPr>
          <w:p>
            <w:pPr>
              <w:pStyle w:val="12"/>
            </w:pPr>
            <w:r>
              <w:t>600元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957" w:type="dxa"/>
            <w:vAlign w:val="center"/>
          </w:tcPr>
          <w:p>
            <w:pPr>
              <w:pStyle w:val="12"/>
            </w:pPr>
            <w:r>
              <w:t>≤1.85万人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移民群众满意度</w:t>
            </w:r>
          </w:p>
        </w:tc>
        <w:tc>
          <w:tcPr>
            <w:tcW w:w="5386" w:type="dxa"/>
            <w:vAlign w:val="center"/>
          </w:tcPr>
          <w:p>
            <w:pPr>
              <w:pStyle w:val="12"/>
            </w:pPr>
            <w:r>
              <w:t>群众满意数量占总数的比例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56、曲阳县2024年水库移民直补资金项目绩效目标表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13063424P00468410004X</w:t>
            </w:r>
          </w:p>
        </w:tc>
        <w:tc>
          <w:tcPr>
            <w:tcW w:w="2835" w:type="dxa"/>
            <w:vAlign w:val="center"/>
          </w:tcPr>
          <w:p>
            <w:pPr>
              <w:pStyle w:val="10"/>
            </w:pPr>
            <w:r>
              <w:t>项目名称</w:t>
            </w:r>
          </w:p>
        </w:tc>
        <w:tc>
          <w:tcPr>
            <w:tcW w:w="6095" w:type="dxa"/>
            <w:gridSpan w:val="3"/>
            <w:vAlign w:val="center"/>
          </w:tcPr>
          <w:p>
            <w:pPr>
              <w:pStyle w:val="12"/>
            </w:pPr>
            <w:r>
              <w:t>曲阳县2024年水库移民直补资金项目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1083.00</w:t>
            </w:r>
          </w:p>
        </w:tc>
        <w:tc>
          <w:tcPr>
            <w:tcW w:w="2835" w:type="dxa"/>
            <w:vAlign w:val="center"/>
          </w:tcPr>
          <w:p>
            <w:pPr>
              <w:pStyle w:val="10"/>
            </w:pPr>
            <w:r>
              <w:t>其中：财政    资金</w:t>
            </w:r>
          </w:p>
        </w:tc>
        <w:tc>
          <w:tcPr>
            <w:tcW w:w="2551" w:type="dxa"/>
            <w:vAlign w:val="center"/>
          </w:tcPr>
          <w:p>
            <w:pPr>
              <w:pStyle w:val="12"/>
            </w:pPr>
            <w:r>
              <w:t>1083.00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资金预算1083</w:t>
            </w:r>
            <w:r>
              <w:rPr>
                <w:rFonts w:hint="eastAsia"/>
                <w:lang w:eastAsia="zh-CN"/>
              </w:rPr>
              <w:t>万</w:t>
            </w:r>
            <w:r>
              <w:t>元，其中政府性基金1083</w:t>
            </w:r>
            <w:r>
              <w:rPr>
                <w:rFonts w:hint="eastAsia"/>
                <w:lang w:eastAsia="zh-CN"/>
              </w:rPr>
              <w:t>万</w:t>
            </w:r>
            <w:r>
              <w:t>元，用于对核定的大中型水库农村移民按照每人每年600元的标准发放直补资金，增加移民收入。</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800.00</w:t>
            </w:r>
          </w:p>
        </w:tc>
        <w:tc>
          <w:tcPr>
            <w:tcW w:w="2551" w:type="dxa"/>
            <w:vAlign w:val="center"/>
          </w:tcPr>
          <w:p>
            <w:pPr>
              <w:pStyle w:val="13"/>
            </w:pPr>
            <w:r>
              <w:t>1000.00</w:t>
            </w:r>
          </w:p>
        </w:tc>
        <w:tc>
          <w:tcPr>
            <w:tcW w:w="3544" w:type="dxa"/>
            <w:gridSpan w:val="2"/>
            <w:vAlign w:val="center"/>
          </w:tcPr>
          <w:p>
            <w:pPr>
              <w:pStyle w:val="13"/>
            </w:pPr>
            <w:r>
              <w:t>1083.00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1.对核定的大中型水库农村移民按照每人每年600元的标准发放直补资金，增加移民收入。</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移民补助人数</w:t>
            </w:r>
          </w:p>
        </w:tc>
        <w:tc>
          <w:tcPr>
            <w:tcW w:w="5386" w:type="dxa"/>
            <w:vAlign w:val="center"/>
          </w:tcPr>
          <w:p>
            <w:pPr>
              <w:pStyle w:val="12"/>
            </w:pPr>
            <w:r>
              <w:t>移民补助人数</w:t>
            </w:r>
          </w:p>
        </w:tc>
        <w:tc>
          <w:tcPr>
            <w:tcW w:w="1815" w:type="dxa"/>
            <w:vAlign w:val="center"/>
          </w:tcPr>
          <w:p>
            <w:pPr>
              <w:pStyle w:val="12"/>
            </w:pPr>
            <w:r>
              <w:t>≤1.81万人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补助人均标准</w:t>
            </w:r>
          </w:p>
        </w:tc>
        <w:tc>
          <w:tcPr>
            <w:tcW w:w="5386" w:type="dxa"/>
            <w:vAlign w:val="center"/>
          </w:tcPr>
          <w:p>
            <w:pPr>
              <w:pStyle w:val="12"/>
            </w:pPr>
            <w:r>
              <w:t>水库移民每人600元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增加移民人均可支配收入</w:t>
            </w:r>
          </w:p>
        </w:tc>
        <w:tc>
          <w:tcPr>
            <w:tcW w:w="5386" w:type="dxa"/>
            <w:vAlign w:val="center"/>
          </w:tcPr>
          <w:p>
            <w:pPr>
              <w:pStyle w:val="12"/>
            </w:pPr>
            <w:r>
              <w:t>移民人均可支配收入每人增加600元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移民群众满意度</w:t>
            </w:r>
          </w:p>
        </w:tc>
        <w:tc>
          <w:tcPr>
            <w:tcW w:w="5386" w:type="dxa"/>
            <w:vAlign w:val="center"/>
          </w:tcPr>
          <w:p>
            <w:pPr>
              <w:pStyle w:val="12"/>
            </w:pPr>
            <w:r>
              <w:t>群众满意数量占总数的比例</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57、水库移民后期扶持专项经费绩效目标表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13063424P00438510003Q</w:t>
            </w:r>
          </w:p>
        </w:tc>
        <w:tc>
          <w:tcPr>
            <w:tcW w:w="2835" w:type="dxa"/>
            <w:vAlign w:val="center"/>
          </w:tcPr>
          <w:p>
            <w:pPr>
              <w:pStyle w:val="10"/>
            </w:pPr>
            <w:r>
              <w:t>项目名称</w:t>
            </w:r>
          </w:p>
        </w:tc>
        <w:tc>
          <w:tcPr>
            <w:tcW w:w="6095" w:type="dxa"/>
            <w:gridSpan w:val="3"/>
            <w:vAlign w:val="center"/>
          </w:tcPr>
          <w:p>
            <w:pPr>
              <w:pStyle w:val="12"/>
            </w:pPr>
            <w:r>
              <w:t>水库移民后期扶持专项经费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资金预算3</w:t>
            </w:r>
            <w:r>
              <w:rPr>
                <w:rFonts w:hint="eastAsia"/>
                <w:lang w:eastAsia="zh-CN"/>
              </w:rPr>
              <w:t>.00万</w:t>
            </w:r>
            <w:r>
              <w:t>元，其中一般公共预算</w:t>
            </w:r>
            <w:r>
              <w:rPr>
                <w:rFonts w:hint="eastAsia"/>
                <w:lang w:eastAsia="zh-CN"/>
              </w:rPr>
              <w:t>资金</w:t>
            </w:r>
            <w:r>
              <w:t>3</w:t>
            </w:r>
            <w:r>
              <w:rPr>
                <w:rFonts w:hint="eastAsia"/>
                <w:lang w:eastAsia="zh-CN"/>
              </w:rPr>
              <w:t>.00万</w:t>
            </w:r>
            <w:r>
              <w:t>元，用于移民日常工作租车、印刷、计算机维护</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1.保障移民工作日常正常运转，监督工程质量与进程。</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督导次数</w:t>
            </w:r>
          </w:p>
        </w:tc>
        <w:tc>
          <w:tcPr>
            <w:tcW w:w="5386" w:type="dxa"/>
            <w:vAlign w:val="center"/>
          </w:tcPr>
          <w:p>
            <w:pPr>
              <w:pStyle w:val="12"/>
            </w:pPr>
            <w:r>
              <w:t>下乡督导移民后扶工作次数</w:t>
            </w:r>
          </w:p>
        </w:tc>
        <w:tc>
          <w:tcPr>
            <w:tcW w:w="1815" w:type="dxa"/>
            <w:vAlign w:val="center"/>
          </w:tcPr>
          <w:p>
            <w:pPr>
              <w:pStyle w:val="12"/>
            </w:pPr>
            <w:r>
              <w:t>≥55次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督导工作及时率</w:t>
            </w:r>
          </w:p>
        </w:tc>
        <w:tc>
          <w:tcPr>
            <w:tcW w:w="5386" w:type="dxa"/>
            <w:vAlign w:val="center"/>
          </w:tcPr>
          <w:p>
            <w:pPr>
              <w:pStyle w:val="12"/>
            </w:pPr>
            <w:r>
              <w:t>督导工作及时率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815" w:type="dxa"/>
            <w:vAlign w:val="center"/>
          </w:tcPr>
          <w:p>
            <w:pPr>
              <w:pStyle w:val="12"/>
            </w:pPr>
            <w:r>
              <w:t>&lt;300元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监督检查问题整改率</w:t>
            </w:r>
          </w:p>
        </w:tc>
        <w:tc>
          <w:tcPr>
            <w:tcW w:w="5386" w:type="dxa"/>
            <w:vAlign w:val="center"/>
          </w:tcPr>
          <w:p>
            <w:pPr>
              <w:pStyle w:val="12"/>
            </w:pPr>
            <w:r>
              <w:t>监督检查问题整改率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项目扶持受益移民村数量</w:t>
            </w:r>
          </w:p>
        </w:tc>
        <w:tc>
          <w:tcPr>
            <w:tcW w:w="5386" w:type="dxa"/>
            <w:vAlign w:val="center"/>
          </w:tcPr>
          <w:p>
            <w:pPr>
              <w:pStyle w:val="12"/>
            </w:pPr>
            <w:r>
              <w:t>项目扶持受益移民村数量</w:t>
            </w:r>
          </w:p>
        </w:tc>
        <w:tc>
          <w:tcPr>
            <w:tcW w:w="1815" w:type="dxa"/>
            <w:vAlign w:val="center"/>
          </w:tcPr>
          <w:p>
            <w:pPr>
              <w:pStyle w:val="12"/>
            </w:pPr>
            <w:r>
              <w:t>≥45个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58、白静雷因工受伤后续治疗费用绩效目标表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13063424P004390100020</w:t>
            </w:r>
          </w:p>
        </w:tc>
        <w:tc>
          <w:tcPr>
            <w:tcW w:w="2835" w:type="dxa"/>
            <w:vAlign w:val="center"/>
          </w:tcPr>
          <w:p>
            <w:pPr>
              <w:pStyle w:val="10"/>
            </w:pPr>
            <w:r>
              <w:t>项目名称</w:t>
            </w:r>
          </w:p>
        </w:tc>
        <w:tc>
          <w:tcPr>
            <w:tcW w:w="6095" w:type="dxa"/>
            <w:gridSpan w:val="3"/>
            <w:vAlign w:val="center"/>
          </w:tcPr>
          <w:p>
            <w:pPr>
              <w:pStyle w:val="12"/>
            </w:pPr>
            <w:r>
              <w:t>白静雷因工受伤后续治疗费用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70万元，其中一般公共预算</w:t>
            </w:r>
            <w:r>
              <w:rPr>
                <w:rFonts w:hint="eastAsia"/>
                <w:lang w:eastAsia="zh-CN"/>
              </w:rPr>
              <w:t>资金</w:t>
            </w:r>
            <w:r>
              <w:t>70万元，用于白静雷后续治理费用，保障白静雷病情得到好转，让其家属减轻负担。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52.50</w:t>
            </w:r>
          </w:p>
        </w:tc>
        <w:tc>
          <w:tcPr>
            <w:tcW w:w="3544" w:type="dxa"/>
            <w:gridSpan w:val="2"/>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1.通过后续治疗费用，及时救助，保障白静雷病情得到好转，让其家属零负担，感受到党和政府的温暖。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治疗费用保障人数</w:t>
            </w:r>
          </w:p>
        </w:tc>
        <w:tc>
          <w:tcPr>
            <w:tcW w:w="5386" w:type="dxa"/>
            <w:vAlign w:val="center"/>
          </w:tcPr>
          <w:p>
            <w:pPr>
              <w:pStyle w:val="12"/>
            </w:pPr>
            <w:r>
              <w:t>治疗费用保障人数</w:t>
            </w:r>
          </w:p>
        </w:tc>
        <w:tc>
          <w:tcPr>
            <w:tcW w:w="1815" w:type="dxa"/>
            <w:vAlign w:val="center"/>
          </w:tcPr>
          <w:p>
            <w:pPr>
              <w:pStyle w:val="12"/>
            </w:pPr>
            <w:r>
              <w:t>1人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治疗费用缴纳完成率</w:t>
            </w:r>
          </w:p>
        </w:tc>
        <w:tc>
          <w:tcPr>
            <w:tcW w:w="5386" w:type="dxa"/>
            <w:vAlign w:val="center"/>
          </w:tcPr>
          <w:p>
            <w:pPr>
              <w:pStyle w:val="12"/>
            </w:pPr>
            <w:r>
              <w:t>治疗费用缴纳完成率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治疗费用缴纳及时率</w:t>
            </w:r>
          </w:p>
        </w:tc>
        <w:tc>
          <w:tcPr>
            <w:tcW w:w="5386" w:type="dxa"/>
            <w:vAlign w:val="center"/>
          </w:tcPr>
          <w:p>
            <w:pPr>
              <w:pStyle w:val="12"/>
            </w:pPr>
            <w:r>
              <w:t>治疗费用缴纳及时率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人均月治疗费用</w:t>
            </w:r>
          </w:p>
        </w:tc>
        <w:tc>
          <w:tcPr>
            <w:tcW w:w="5386" w:type="dxa"/>
            <w:vAlign w:val="center"/>
          </w:tcPr>
          <w:p>
            <w:pPr>
              <w:pStyle w:val="12"/>
            </w:pPr>
            <w:r>
              <w:t>人均月治疗费用</w:t>
            </w:r>
          </w:p>
        </w:tc>
        <w:tc>
          <w:tcPr>
            <w:tcW w:w="1815" w:type="dxa"/>
            <w:vAlign w:val="center"/>
          </w:tcPr>
          <w:p>
            <w:pPr>
              <w:pStyle w:val="12"/>
            </w:pPr>
            <w:r>
              <w:t>≤6万元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病情及时救治保障率</w:t>
            </w:r>
          </w:p>
        </w:tc>
        <w:tc>
          <w:tcPr>
            <w:tcW w:w="5386" w:type="dxa"/>
            <w:vAlign w:val="center"/>
          </w:tcPr>
          <w:p>
            <w:pPr>
              <w:pStyle w:val="12"/>
            </w:pPr>
            <w:r>
              <w:t>病情及时救治保障率</w:t>
            </w:r>
          </w:p>
        </w:tc>
        <w:tc>
          <w:tcPr>
            <w:tcW w:w="1815" w:type="dxa"/>
            <w:vAlign w:val="center"/>
          </w:tcPr>
          <w:p>
            <w:pPr>
              <w:pStyle w:val="12"/>
            </w:pPr>
            <w:r>
              <w:t>≥96%</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jc w:val="both"/>
            </w:pPr>
            <w:r>
              <w:t>受益人员满意人数占总人数的比率</w:t>
            </w:r>
          </w:p>
          <w:p>
            <w:pPr>
              <w:pStyle w:val="12"/>
              <w:jc w:val="both"/>
            </w:pP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332曲阳县水利局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8561.50</w:t>
            </w:r>
          </w:p>
        </w:tc>
        <w:tc>
          <w:tcPr>
            <w:tcW w:w="964" w:type="dxa"/>
            <w:vAlign w:val="center"/>
          </w:tcPr>
          <w:p>
            <w:pPr>
              <w:pStyle w:val="15"/>
            </w:pPr>
            <w:r>
              <w:t>3790.38</w:t>
            </w:r>
          </w:p>
        </w:tc>
        <w:tc>
          <w:tcPr>
            <w:tcW w:w="964" w:type="dxa"/>
            <w:vAlign w:val="center"/>
          </w:tcPr>
          <w:p>
            <w:pPr>
              <w:pStyle w:val="15"/>
            </w:pPr>
            <w:r>
              <w:t>2271.08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2500.04</w:t>
            </w:r>
          </w:p>
        </w:tc>
        <w:tc>
          <w:tcPr>
            <w:tcW w:w="964" w:type="dxa"/>
            <w:vAlign w:val="center"/>
          </w:tcPr>
          <w:p>
            <w:pPr>
              <w:pStyle w:val="15"/>
            </w:pPr>
            <w:r>
              <w:t>6975.05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曲阳县水利局本级小计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8560.00</w:t>
            </w:r>
          </w:p>
        </w:tc>
        <w:tc>
          <w:tcPr>
            <w:tcW w:w="964" w:type="dxa"/>
            <w:vAlign w:val="center"/>
          </w:tcPr>
          <w:p>
            <w:pPr>
              <w:pStyle w:val="15"/>
            </w:pPr>
            <w:r>
              <w:t>3788.88</w:t>
            </w:r>
          </w:p>
        </w:tc>
        <w:tc>
          <w:tcPr>
            <w:tcW w:w="964" w:type="dxa"/>
            <w:vAlign w:val="center"/>
          </w:tcPr>
          <w:p>
            <w:pPr>
              <w:pStyle w:val="15"/>
            </w:pPr>
            <w:r>
              <w:t>2271.08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2500.04</w:t>
            </w:r>
          </w:p>
        </w:tc>
        <w:tc>
          <w:tcPr>
            <w:tcW w:w="964" w:type="dxa"/>
            <w:vAlign w:val="center"/>
          </w:tcPr>
          <w:p>
            <w:pPr>
              <w:pStyle w:val="15"/>
            </w:pPr>
            <w:r>
              <w:t>6973.55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曲阳县2023年灾后沙河及其支流护岸修复工程（国债）</w:t>
            </w:r>
          </w:p>
        </w:tc>
        <w:tc>
          <w:tcPr>
            <w:tcW w:w="964" w:type="dxa"/>
            <w:vAlign w:val="center"/>
          </w:tcPr>
          <w:p>
            <w:pPr>
              <w:pStyle w:val="11"/>
            </w:pPr>
            <w:r>
              <w:t>764.00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764.00</w:t>
            </w:r>
          </w:p>
        </w:tc>
        <w:tc>
          <w:tcPr>
            <w:tcW w:w="964" w:type="dxa"/>
            <w:vAlign w:val="center"/>
          </w:tcPr>
          <w:p>
            <w:pPr>
              <w:pStyle w:val="11"/>
            </w:pPr>
            <w:r>
              <w:t>764.00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764.00</w:t>
            </w:r>
          </w:p>
        </w:tc>
        <w:tc>
          <w:tcPr>
            <w:tcW w:w="964" w:type="dxa"/>
            <w:vAlign w:val="center"/>
          </w:tcPr>
          <w:p>
            <w:pPr>
              <w:pStyle w:val="11"/>
            </w:pPr>
            <w:r>
              <w:t>764.00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曲阳县2023年灾后唐河及其支流护岸修复工程（国债）</w:t>
            </w:r>
          </w:p>
        </w:tc>
        <w:tc>
          <w:tcPr>
            <w:tcW w:w="964" w:type="dxa"/>
            <w:vAlign w:val="center"/>
          </w:tcPr>
          <w:p>
            <w:pPr>
              <w:pStyle w:val="11"/>
            </w:pPr>
            <w:r>
              <w:t>502.00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502.00</w:t>
            </w:r>
          </w:p>
        </w:tc>
        <w:tc>
          <w:tcPr>
            <w:tcW w:w="964" w:type="dxa"/>
            <w:vAlign w:val="center"/>
          </w:tcPr>
          <w:p>
            <w:pPr>
              <w:pStyle w:val="11"/>
            </w:pPr>
            <w:r>
              <w:t>502.00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502.00</w:t>
            </w:r>
          </w:p>
        </w:tc>
        <w:tc>
          <w:tcPr>
            <w:tcW w:w="964" w:type="dxa"/>
            <w:vAlign w:val="center"/>
          </w:tcPr>
          <w:p>
            <w:pPr>
              <w:pStyle w:val="11"/>
            </w:pPr>
            <w:r>
              <w:t>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w:t>
            </w:r>
          </w:p>
        </w:tc>
        <w:tc>
          <w:tcPr>
            <w:tcW w:w="964" w:type="dxa"/>
            <w:vAlign w:val="center"/>
          </w:tcPr>
          <w:p>
            <w:pPr>
              <w:pStyle w:val="11"/>
            </w:pPr>
            <w:r>
              <w:t>400.00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c>
          <w:tcPr>
            <w:tcW w:w="964"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曲阳县农村饮水安全维修养护项目（2023）</w:t>
            </w:r>
          </w:p>
        </w:tc>
        <w:tc>
          <w:tcPr>
            <w:tcW w:w="964" w:type="dxa"/>
            <w:vAlign w:val="center"/>
          </w:tcPr>
          <w:p>
            <w:pPr>
              <w:pStyle w:val="11"/>
            </w:pPr>
            <w:r>
              <w:t>82.73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82.73</w:t>
            </w:r>
          </w:p>
        </w:tc>
        <w:tc>
          <w:tcPr>
            <w:tcW w:w="964" w:type="dxa"/>
            <w:vAlign w:val="center"/>
          </w:tcPr>
          <w:p>
            <w:pPr>
              <w:pStyle w:val="11"/>
            </w:pPr>
            <w:r>
              <w:t>82.73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82.73</w:t>
            </w:r>
          </w:p>
        </w:tc>
        <w:tc>
          <w:tcPr>
            <w:tcW w:w="964"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w:t>
            </w:r>
          </w:p>
        </w:tc>
        <w:tc>
          <w:tcPr>
            <w:tcW w:w="964" w:type="dxa"/>
            <w:vAlign w:val="center"/>
          </w:tcPr>
          <w:p>
            <w:pPr>
              <w:pStyle w:val="11"/>
            </w:pPr>
            <w:r>
              <w:t>96.00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96.00</w:t>
            </w:r>
          </w:p>
        </w:tc>
        <w:tc>
          <w:tcPr>
            <w:tcW w:w="964" w:type="dxa"/>
            <w:vAlign w:val="center"/>
          </w:tcPr>
          <w:p>
            <w:pPr>
              <w:pStyle w:val="11"/>
            </w:pPr>
            <w:r>
              <w:t>96.00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96.00</w:t>
            </w:r>
          </w:p>
        </w:tc>
        <w:tc>
          <w:tcPr>
            <w:tcW w:w="964"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曲阳县曲中水库、大西沟水库水毁修复项目</w:t>
            </w:r>
          </w:p>
        </w:tc>
        <w:tc>
          <w:tcPr>
            <w:tcW w:w="964" w:type="dxa"/>
            <w:vAlign w:val="center"/>
          </w:tcPr>
          <w:p>
            <w:pPr>
              <w:pStyle w:val="11"/>
            </w:pPr>
            <w:r>
              <w:t>30.71</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30.71</w:t>
            </w:r>
          </w:p>
        </w:tc>
        <w:tc>
          <w:tcPr>
            <w:tcW w:w="964" w:type="dxa"/>
            <w:vAlign w:val="center"/>
          </w:tcPr>
          <w:p>
            <w:pPr>
              <w:pStyle w:val="11"/>
            </w:pPr>
            <w:r>
              <w:t>30.71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30.71</w:t>
            </w:r>
          </w:p>
        </w:tc>
        <w:tc>
          <w:tcPr>
            <w:tcW w:w="964" w:type="dxa"/>
            <w:vAlign w:val="center"/>
          </w:tcPr>
          <w:p>
            <w:pPr>
              <w:pStyle w:val="11"/>
            </w:pPr>
            <w:r>
              <w:t>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w:t>
            </w:r>
          </w:p>
        </w:tc>
        <w:tc>
          <w:tcPr>
            <w:tcW w:w="964" w:type="dxa"/>
            <w:vAlign w:val="center"/>
          </w:tcPr>
          <w:p>
            <w:pPr>
              <w:pStyle w:val="11"/>
            </w:pPr>
            <w:r>
              <w:t>503.00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503.00</w:t>
            </w:r>
          </w:p>
        </w:tc>
        <w:tc>
          <w:tcPr>
            <w:tcW w:w="964" w:type="dxa"/>
            <w:vAlign w:val="center"/>
          </w:tcPr>
          <w:p>
            <w:pPr>
              <w:pStyle w:val="11"/>
            </w:pPr>
            <w:r>
              <w:t>503.00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503.00</w:t>
            </w:r>
          </w:p>
        </w:tc>
        <w:tc>
          <w:tcPr>
            <w:tcW w:w="964" w:type="dxa"/>
            <w:vAlign w:val="center"/>
          </w:tcPr>
          <w:p>
            <w:pPr>
              <w:pStyle w:val="11"/>
            </w:pPr>
            <w:r>
              <w:t>503.00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曲阳县小型水库维修养护项目（2023）</w:t>
            </w:r>
          </w:p>
        </w:tc>
        <w:tc>
          <w:tcPr>
            <w:tcW w:w="964" w:type="dxa"/>
            <w:vAlign w:val="center"/>
          </w:tcPr>
          <w:p>
            <w:pPr>
              <w:pStyle w:val="11"/>
            </w:pPr>
            <w:r>
              <w:t>76.00</w:t>
            </w:r>
          </w:p>
        </w:tc>
        <w:tc>
          <w:tcPr>
            <w:tcW w:w="1134" w:type="dxa"/>
            <w:vAlign w:val="center"/>
          </w:tcPr>
          <w:p>
            <w:pPr>
              <w:pStyle w:val="12"/>
            </w:pPr>
            <w:r>
              <w:t>水库管理服务</w:t>
            </w:r>
          </w:p>
        </w:tc>
        <w:tc>
          <w:tcPr>
            <w:tcW w:w="1134" w:type="dxa"/>
            <w:vAlign w:val="center"/>
          </w:tcPr>
          <w:p>
            <w:pPr>
              <w:pStyle w:val="12"/>
            </w:pPr>
            <w:r>
              <w:t>C12020100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c>
          <w:tcPr>
            <w:tcW w:w="96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曲阳县小型水库专项维修养护项目</w:t>
            </w:r>
          </w:p>
        </w:tc>
        <w:tc>
          <w:tcPr>
            <w:tcW w:w="964" w:type="dxa"/>
            <w:vAlign w:val="center"/>
          </w:tcPr>
          <w:p>
            <w:pPr>
              <w:pStyle w:val="11"/>
            </w:pPr>
            <w:r>
              <w:t>13.91</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13.91</w:t>
            </w:r>
          </w:p>
        </w:tc>
        <w:tc>
          <w:tcPr>
            <w:tcW w:w="964" w:type="dxa"/>
            <w:vAlign w:val="center"/>
          </w:tcPr>
          <w:p>
            <w:pPr>
              <w:pStyle w:val="11"/>
            </w:pPr>
            <w:r>
              <w:t>13.91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13.91</w:t>
            </w:r>
          </w:p>
        </w:tc>
        <w:tc>
          <w:tcPr>
            <w:tcW w:w="964"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曲阳县寨地水库、杨家台水库溢洪道水毁修复项目</w:t>
            </w:r>
          </w:p>
        </w:tc>
        <w:tc>
          <w:tcPr>
            <w:tcW w:w="964" w:type="dxa"/>
            <w:vAlign w:val="center"/>
          </w:tcPr>
          <w:p>
            <w:pPr>
              <w:pStyle w:val="11"/>
            </w:pPr>
            <w:r>
              <w:t>64.69</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64.69</w:t>
            </w:r>
          </w:p>
        </w:tc>
        <w:tc>
          <w:tcPr>
            <w:tcW w:w="964" w:type="dxa"/>
            <w:vAlign w:val="center"/>
          </w:tcPr>
          <w:p>
            <w:pPr>
              <w:pStyle w:val="11"/>
            </w:pPr>
            <w:r>
              <w:t>64.69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64.69</w:t>
            </w:r>
          </w:p>
        </w:tc>
        <w:tc>
          <w:tcPr>
            <w:tcW w:w="964" w:type="dxa"/>
            <w:vAlign w:val="center"/>
          </w:tcPr>
          <w:p>
            <w:pPr>
              <w:pStyle w:val="11"/>
            </w:pPr>
            <w:r>
              <w:t>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2020年曲阳县小型水库日常维修养护工程</w:t>
            </w:r>
          </w:p>
        </w:tc>
        <w:tc>
          <w:tcPr>
            <w:tcW w:w="964" w:type="dxa"/>
            <w:vAlign w:val="center"/>
          </w:tcPr>
          <w:p>
            <w:pPr>
              <w:pStyle w:val="11"/>
            </w:pPr>
            <w:r>
              <w:t>24.89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24.89</w:t>
            </w:r>
          </w:p>
        </w:tc>
        <w:tc>
          <w:tcPr>
            <w:tcW w:w="964" w:type="dxa"/>
            <w:vAlign w:val="center"/>
          </w:tcPr>
          <w:p>
            <w:pPr>
              <w:pStyle w:val="11"/>
            </w:pPr>
            <w:r>
              <w:t>24.89</w:t>
            </w:r>
          </w:p>
        </w:tc>
        <w:tc>
          <w:tcPr>
            <w:tcW w:w="964" w:type="dxa"/>
            <w:vAlign w:val="center"/>
          </w:tcPr>
          <w:p>
            <w:pPr>
              <w:pStyle w:val="11"/>
            </w:pPr>
            <w:r>
              <w:t>24.89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河长制办公专项经费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1.38</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莲花沟生态清洁型小流域综合工程项目</w:t>
            </w:r>
          </w:p>
        </w:tc>
        <w:tc>
          <w:tcPr>
            <w:tcW w:w="964" w:type="dxa"/>
            <w:vAlign w:val="center"/>
          </w:tcPr>
          <w:p>
            <w:pPr>
              <w:pStyle w:val="11"/>
            </w:pPr>
            <w:r>
              <w:t>87.90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87.90</w:t>
            </w:r>
          </w:p>
        </w:tc>
        <w:tc>
          <w:tcPr>
            <w:tcW w:w="964" w:type="dxa"/>
            <w:vAlign w:val="center"/>
          </w:tcPr>
          <w:p>
            <w:pPr>
              <w:pStyle w:val="11"/>
            </w:pPr>
            <w:r>
              <w:t>87.90</w:t>
            </w:r>
          </w:p>
        </w:tc>
        <w:tc>
          <w:tcPr>
            <w:tcW w:w="964" w:type="dxa"/>
            <w:vAlign w:val="center"/>
          </w:tcPr>
          <w:p>
            <w:pPr>
              <w:pStyle w:val="11"/>
            </w:pPr>
            <w:r>
              <w:t>87.90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曲阳县2023年灾后沙河及其支流护岸修复工程（省级）</w:t>
            </w:r>
          </w:p>
        </w:tc>
        <w:tc>
          <w:tcPr>
            <w:tcW w:w="964" w:type="dxa"/>
            <w:vAlign w:val="center"/>
          </w:tcPr>
          <w:p>
            <w:pPr>
              <w:pStyle w:val="11"/>
            </w:pPr>
            <w:r>
              <w:t>64.00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64.00</w:t>
            </w:r>
          </w:p>
        </w:tc>
        <w:tc>
          <w:tcPr>
            <w:tcW w:w="964" w:type="dxa"/>
            <w:vAlign w:val="center"/>
          </w:tcPr>
          <w:p>
            <w:pPr>
              <w:pStyle w:val="11"/>
            </w:pPr>
            <w:r>
              <w:t>64.00</w:t>
            </w:r>
          </w:p>
        </w:tc>
        <w:tc>
          <w:tcPr>
            <w:tcW w:w="964" w:type="dxa"/>
            <w:vAlign w:val="center"/>
          </w:tcPr>
          <w:p>
            <w:pPr>
              <w:pStyle w:val="11"/>
            </w:pPr>
            <w:r>
              <w:t>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曲阳县2023年灾后沙河及其支流护岸修复工程（县级）</w:t>
            </w:r>
          </w:p>
        </w:tc>
        <w:tc>
          <w:tcPr>
            <w:tcW w:w="964" w:type="dxa"/>
            <w:vAlign w:val="center"/>
          </w:tcPr>
          <w:p>
            <w:pPr>
              <w:pStyle w:val="11"/>
            </w:pPr>
            <w:r>
              <w:t>128.60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128.60</w:t>
            </w:r>
          </w:p>
        </w:tc>
        <w:tc>
          <w:tcPr>
            <w:tcW w:w="964" w:type="dxa"/>
            <w:vAlign w:val="center"/>
          </w:tcPr>
          <w:p>
            <w:pPr>
              <w:pStyle w:val="11"/>
            </w:pPr>
            <w:r>
              <w:t>128.60</w:t>
            </w:r>
          </w:p>
        </w:tc>
        <w:tc>
          <w:tcPr>
            <w:tcW w:w="964" w:type="dxa"/>
            <w:vAlign w:val="center"/>
          </w:tcPr>
          <w:p>
            <w:pPr>
              <w:pStyle w:val="11"/>
            </w:pPr>
            <w:r>
              <w:t>128.60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曲阳县2023年灾后唐河及其支流护岸修复工程（省级）</w:t>
            </w:r>
          </w:p>
        </w:tc>
        <w:tc>
          <w:tcPr>
            <w:tcW w:w="964" w:type="dxa"/>
            <w:vAlign w:val="center"/>
          </w:tcPr>
          <w:p>
            <w:pPr>
              <w:pStyle w:val="11"/>
            </w:pPr>
            <w:r>
              <w:t>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曲阳县2023年灾后唐河及其支流护岸修复工程（县级）</w:t>
            </w:r>
          </w:p>
        </w:tc>
        <w:tc>
          <w:tcPr>
            <w:tcW w:w="964" w:type="dxa"/>
            <w:vAlign w:val="center"/>
          </w:tcPr>
          <w:p>
            <w:pPr>
              <w:pStyle w:val="11"/>
            </w:pPr>
            <w:r>
              <w:t>83.69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83.69</w:t>
            </w:r>
          </w:p>
        </w:tc>
        <w:tc>
          <w:tcPr>
            <w:tcW w:w="964" w:type="dxa"/>
            <w:vAlign w:val="center"/>
          </w:tcPr>
          <w:p>
            <w:pPr>
              <w:pStyle w:val="11"/>
            </w:pPr>
            <w:r>
              <w:t>83.69</w:t>
            </w:r>
          </w:p>
        </w:tc>
        <w:tc>
          <w:tcPr>
            <w:tcW w:w="964" w:type="dxa"/>
            <w:vAlign w:val="center"/>
          </w:tcPr>
          <w:p>
            <w:pPr>
              <w:pStyle w:val="11"/>
            </w:pPr>
            <w:r>
              <w:t>83.69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曲阳县2023年灾后通天河堤防建设工程（省级）</w:t>
            </w:r>
          </w:p>
        </w:tc>
        <w:tc>
          <w:tcPr>
            <w:tcW w:w="964" w:type="dxa"/>
            <w:vAlign w:val="center"/>
          </w:tcPr>
          <w:p>
            <w:pPr>
              <w:pStyle w:val="11"/>
            </w:pPr>
            <w:r>
              <w:t>34.00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曲阳县2023年灾后通天河堤防建设工程（县级）</w:t>
            </w:r>
          </w:p>
        </w:tc>
        <w:tc>
          <w:tcPr>
            <w:tcW w:w="964" w:type="dxa"/>
            <w:vAlign w:val="center"/>
          </w:tcPr>
          <w:p>
            <w:pPr>
              <w:pStyle w:val="11"/>
            </w:pPr>
            <w:r>
              <w:t>67.50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67.50</w:t>
            </w:r>
          </w:p>
        </w:tc>
        <w:tc>
          <w:tcPr>
            <w:tcW w:w="964" w:type="dxa"/>
            <w:vAlign w:val="center"/>
          </w:tcPr>
          <w:p>
            <w:pPr>
              <w:pStyle w:val="11"/>
            </w:pPr>
            <w:r>
              <w:t>67.50</w:t>
            </w:r>
          </w:p>
        </w:tc>
        <w:tc>
          <w:tcPr>
            <w:tcW w:w="964" w:type="dxa"/>
            <w:vAlign w:val="center"/>
          </w:tcPr>
          <w:p>
            <w:pPr>
              <w:pStyle w:val="11"/>
            </w:pPr>
            <w:r>
              <w:t>67.50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曲阳县2024年省级水库移民后期扶持资金项目</w:t>
            </w:r>
          </w:p>
        </w:tc>
        <w:tc>
          <w:tcPr>
            <w:tcW w:w="964" w:type="dxa"/>
            <w:vAlign w:val="center"/>
          </w:tcPr>
          <w:p>
            <w:pPr>
              <w:pStyle w:val="11"/>
            </w:pPr>
            <w:r>
              <w:t>147.00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118.00</w:t>
            </w: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曲阳县2024年省级水库移民后期扶持资金项目</w:t>
            </w:r>
          </w:p>
        </w:tc>
        <w:tc>
          <w:tcPr>
            <w:tcW w:w="964" w:type="dxa"/>
            <w:vAlign w:val="center"/>
          </w:tcPr>
          <w:p>
            <w:pPr>
              <w:pStyle w:val="11"/>
            </w:pPr>
            <w:r>
              <w:t>147.00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29.00</w:t>
            </w: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曲阳县2024年水库移民人口核减结余资金项目</w:t>
            </w:r>
          </w:p>
        </w:tc>
        <w:tc>
          <w:tcPr>
            <w:tcW w:w="964" w:type="dxa"/>
            <w:vAlign w:val="center"/>
          </w:tcPr>
          <w:p>
            <w:pPr>
              <w:pStyle w:val="11"/>
            </w:pPr>
            <w:r>
              <w:t>277.08</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277.08</w:t>
            </w:r>
          </w:p>
        </w:tc>
        <w:tc>
          <w:tcPr>
            <w:tcW w:w="964" w:type="dxa"/>
            <w:vAlign w:val="center"/>
          </w:tcPr>
          <w:p>
            <w:pPr>
              <w:pStyle w:val="11"/>
            </w:pPr>
            <w:r>
              <w:t>277.08</w:t>
            </w:r>
          </w:p>
        </w:tc>
        <w:tc>
          <w:tcPr>
            <w:tcW w:w="964" w:type="dxa"/>
            <w:vAlign w:val="center"/>
          </w:tcPr>
          <w:p>
            <w:pPr>
              <w:pStyle w:val="11"/>
            </w:pPr>
          </w:p>
        </w:tc>
        <w:tc>
          <w:tcPr>
            <w:tcW w:w="964" w:type="dxa"/>
            <w:vAlign w:val="center"/>
          </w:tcPr>
          <w:p>
            <w:pPr>
              <w:pStyle w:val="11"/>
            </w:pPr>
            <w:r>
              <w:t>277.08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曲阳县2024年中央水库移民扶持基金项目</w:t>
            </w:r>
          </w:p>
        </w:tc>
        <w:tc>
          <w:tcPr>
            <w:tcW w:w="964" w:type="dxa"/>
            <w:vAlign w:val="center"/>
          </w:tcPr>
          <w:p>
            <w:pPr>
              <w:pStyle w:val="11"/>
            </w:pPr>
            <w:r>
              <w:t>1847.00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1847.00</w:t>
            </w:r>
          </w:p>
        </w:tc>
        <w:tc>
          <w:tcPr>
            <w:tcW w:w="964" w:type="dxa"/>
            <w:vAlign w:val="center"/>
          </w:tcPr>
          <w:p>
            <w:pPr>
              <w:pStyle w:val="11"/>
            </w:pPr>
            <w:r>
              <w:t>1847.00</w:t>
            </w:r>
          </w:p>
        </w:tc>
        <w:tc>
          <w:tcPr>
            <w:tcW w:w="964" w:type="dxa"/>
            <w:vAlign w:val="center"/>
          </w:tcPr>
          <w:p>
            <w:pPr>
              <w:pStyle w:val="11"/>
            </w:pPr>
          </w:p>
        </w:tc>
        <w:tc>
          <w:tcPr>
            <w:tcW w:w="964" w:type="dxa"/>
            <w:vAlign w:val="center"/>
          </w:tcPr>
          <w:p>
            <w:pPr>
              <w:pStyle w:val="11"/>
            </w:pPr>
            <w:r>
              <w:t>1847.00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曲阳县农村饮水工程维修养护项目（2024年）</w:t>
            </w:r>
          </w:p>
        </w:tc>
        <w:tc>
          <w:tcPr>
            <w:tcW w:w="964" w:type="dxa"/>
            <w:vAlign w:val="center"/>
          </w:tcPr>
          <w:p>
            <w:pPr>
              <w:pStyle w:val="11"/>
            </w:pPr>
            <w:r>
              <w:t>294.00</w:t>
            </w:r>
          </w:p>
        </w:tc>
        <w:tc>
          <w:tcPr>
            <w:tcW w:w="1134" w:type="dxa"/>
            <w:vAlign w:val="center"/>
          </w:tcPr>
          <w:p>
            <w:pPr>
              <w:pStyle w:val="12"/>
            </w:pPr>
            <w:r>
              <w:t>其他构筑物工程施工</w:t>
            </w:r>
          </w:p>
        </w:tc>
        <w:tc>
          <w:tcPr>
            <w:tcW w:w="1134" w:type="dxa"/>
            <w:vAlign w:val="center"/>
          </w:tcPr>
          <w:p>
            <w:pPr>
              <w:pStyle w:val="12"/>
            </w:pPr>
            <w:r>
              <w:t>B02990000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294.00</w:t>
            </w:r>
          </w:p>
        </w:tc>
        <w:tc>
          <w:tcPr>
            <w:tcW w:w="964" w:type="dxa"/>
            <w:vAlign w:val="center"/>
          </w:tcPr>
          <w:p>
            <w:pPr>
              <w:pStyle w:val="11"/>
            </w:pPr>
            <w:r>
              <w:t>294.00</w:t>
            </w:r>
          </w:p>
        </w:tc>
        <w:tc>
          <w:tcPr>
            <w:tcW w:w="964" w:type="dxa"/>
            <w:vAlign w:val="center"/>
          </w:tcPr>
          <w:p>
            <w:pPr>
              <w:pStyle w:val="11"/>
            </w:pPr>
            <w:r>
              <w:t>294.00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曲阳县农村饮水灾后修复（省级）</w:t>
            </w:r>
          </w:p>
        </w:tc>
        <w:tc>
          <w:tcPr>
            <w:tcW w:w="964" w:type="dxa"/>
            <w:vAlign w:val="center"/>
          </w:tcPr>
          <w:p>
            <w:pPr>
              <w:pStyle w:val="11"/>
            </w:pPr>
            <w:r>
              <w:t>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曲阳县农村饮水灾后修复（县级）</w:t>
            </w:r>
          </w:p>
        </w:tc>
        <w:tc>
          <w:tcPr>
            <w:tcW w:w="964" w:type="dxa"/>
            <w:vAlign w:val="center"/>
          </w:tcPr>
          <w:p>
            <w:pPr>
              <w:pStyle w:val="11"/>
            </w:pPr>
            <w:r>
              <w:t>16.00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曲阳县三会河水毁修复工程（省级）</w:t>
            </w:r>
          </w:p>
        </w:tc>
        <w:tc>
          <w:tcPr>
            <w:tcW w:w="964" w:type="dxa"/>
            <w:vAlign w:val="center"/>
          </w:tcPr>
          <w:p>
            <w:pPr>
              <w:pStyle w:val="11"/>
            </w:pPr>
            <w:r>
              <w:t>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曲阳县三会河水毁修复工程（县级）</w:t>
            </w:r>
          </w:p>
        </w:tc>
        <w:tc>
          <w:tcPr>
            <w:tcW w:w="964" w:type="dxa"/>
            <w:vAlign w:val="center"/>
          </w:tcPr>
          <w:p>
            <w:pPr>
              <w:pStyle w:val="11"/>
            </w:pPr>
            <w:r>
              <w:t>84.34</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84.34</w:t>
            </w:r>
          </w:p>
        </w:tc>
        <w:tc>
          <w:tcPr>
            <w:tcW w:w="964" w:type="dxa"/>
            <w:vAlign w:val="center"/>
          </w:tcPr>
          <w:p>
            <w:pPr>
              <w:pStyle w:val="11"/>
            </w:pPr>
            <w:r>
              <w:t>84.34</w:t>
            </w:r>
          </w:p>
        </w:tc>
        <w:tc>
          <w:tcPr>
            <w:tcW w:w="964" w:type="dxa"/>
            <w:vAlign w:val="center"/>
          </w:tcPr>
          <w:p>
            <w:pPr>
              <w:pStyle w:val="11"/>
            </w:pPr>
            <w:r>
              <w:t>84.34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曲阳县山洪灾害防治项目（2024）</w:t>
            </w:r>
          </w:p>
        </w:tc>
        <w:tc>
          <w:tcPr>
            <w:tcW w:w="964" w:type="dxa"/>
            <w:vAlign w:val="center"/>
          </w:tcPr>
          <w:p>
            <w:pPr>
              <w:pStyle w:val="11"/>
            </w:pPr>
            <w:r>
              <w:t>53.50</w:t>
            </w:r>
          </w:p>
        </w:tc>
        <w:tc>
          <w:tcPr>
            <w:tcW w:w="1134" w:type="dxa"/>
            <w:vAlign w:val="center"/>
          </w:tcPr>
          <w:p>
            <w:pPr>
              <w:pStyle w:val="12"/>
            </w:pPr>
            <w:r>
              <w:t>山洪防御工程施工</w:t>
            </w:r>
          </w:p>
        </w:tc>
        <w:tc>
          <w:tcPr>
            <w:tcW w:w="1134" w:type="dxa"/>
            <w:vAlign w:val="center"/>
          </w:tcPr>
          <w:p>
            <w:pPr>
              <w:pStyle w:val="12"/>
            </w:pPr>
            <w:r>
              <w:t>B02090700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53.50</w:t>
            </w:r>
          </w:p>
        </w:tc>
        <w:tc>
          <w:tcPr>
            <w:tcW w:w="964" w:type="dxa"/>
            <w:vAlign w:val="center"/>
          </w:tcPr>
          <w:p>
            <w:pPr>
              <w:pStyle w:val="11"/>
            </w:pPr>
            <w:r>
              <w:t>53.50</w:t>
            </w:r>
          </w:p>
        </w:tc>
        <w:tc>
          <w:tcPr>
            <w:tcW w:w="964" w:type="dxa"/>
            <w:vAlign w:val="center"/>
          </w:tcPr>
          <w:p>
            <w:pPr>
              <w:pStyle w:val="11"/>
            </w:pPr>
            <w:r>
              <w:t>53.50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曲阳县山洪灾害防治项目（2024年省级）</w:t>
            </w:r>
          </w:p>
        </w:tc>
        <w:tc>
          <w:tcPr>
            <w:tcW w:w="964" w:type="dxa"/>
            <w:vAlign w:val="center"/>
          </w:tcPr>
          <w:p>
            <w:pPr>
              <w:pStyle w:val="11"/>
            </w:pPr>
            <w:r>
              <w:t>38.00</w:t>
            </w:r>
          </w:p>
        </w:tc>
        <w:tc>
          <w:tcPr>
            <w:tcW w:w="1134" w:type="dxa"/>
            <w:vAlign w:val="center"/>
          </w:tcPr>
          <w:p>
            <w:pPr>
              <w:pStyle w:val="12"/>
            </w:pPr>
            <w:r>
              <w:t>山洪防御工程施工</w:t>
            </w:r>
          </w:p>
        </w:tc>
        <w:tc>
          <w:tcPr>
            <w:tcW w:w="1134" w:type="dxa"/>
            <w:vAlign w:val="center"/>
          </w:tcPr>
          <w:p>
            <w:pPr>
              <w:pStyle w:val="12"/>
            </w:pPr>
            <w:r>
              <w:t>B02090700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曲阳县水系网络化连通生态修复工程（省级）</w:t>
            </w:r>
          </w:p>
        </w:tc>
        <w:tc>
          <w:tcPr>
            <w:tcW w:w="964" w:type="dxa"/>
            <w:vAlign w:val="center"/>
          </w:tcPr>
          <w:p>
            <w:pPr>
              <w:pStyle w:val="11"/>
            </w:pPr>
            <w:r>
              <w:t>2207.00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2207.00</w:t>
            </w:r>
          </w:p>
        </w:tc>
        <w:tc>
          <w:tcPr>
            <w:tcW w:w="964" w:type="dxa"/>
            <w:vAlign w:val="center"/>
          </w:tcPr>
          <w:p>
            <w:pPr>
              <w:pStyle w:val="11"/>
            </w:pPr>
            <w:r>
              <w:t>2207.00</w:t>
            </w:r>
          </w:p>
        </w:tc>
        <w:tc>
          <w:tcPr>
            <w:tcW w:w="964" w:type="dxa"/>
            <w:vAlign w:val="center"/>
          </w:tcPr>
          <w:p>
            <w:pPr>
              <w:pStyle w:val="11"/>
            </w:pPr>
            <w:r>
              <w:t>2207.00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882.80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曲阳县水系网络化连通生态修复工程（县级）</w:t>
            </w:r>
          </w:p>
        </w:tc>
        <w:tc>
          <w:tcPr>
            <w:tcW w:w="964" w:type="dxa"/>
            <w:vAlign w:val="center"/>
          </w:tcPr>
          <w:p>
            <w:pPr>
              <w:pStyle w:val="11"/>
            </w:pPr>
            <w:r>
              <w:t>437.08</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437.08</w:t>
            </w:r>
          </w:p>
        </w:tc>
        <w:tc>
          <w:tcPr>
            <w:tcW w:w="964" w:type="dxa"/>
            <w:vAlign w:val="center"/>
          </w:tcPr>
          <w:p>
            <w:pPr>
              <w:pStyle w:val="11"/>
            </w:pPr>
            <w:r>
              <w:t>437.08</w:t>
            </w:r>
          </w:p>
        </w:tc>
        <w:tc>
          <w:tcPr>
            <w:tcW w:w="964" w:type="dxa"/>
            <w:vAlign w:val="center"/>
          </w:tcPr>
          <w:p>
            <w:pPr>
              <w:pStyle w:val="11"/>
            </w:pPr>
            <w:r>
              <w:t>437.08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曲阳县洼子村小流域综合治理工程</w:t>
            </w:r>
          </w:p>
        </w:tc>
        <w:tc>
          <w:tcPr>
            <w:tcW w:w="964" w:type="dxa"/>
            <w:vAlign w:val="center"/>
          </w:tcPr>
          <w:p>
            <w:pPr>
              <w:pStyle w:val="11"/>
            </w:pPr>
            <w:r>
              <w:t>20.00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曲阳县小型水库维修养护项目（2024）</w:t>
            </w:r>
          </w:p>
        </w:tc>
        <w:tc>
          <w:tcPr>
            <w:tcW w:w="964" w:type="dxa"/>
            <w:vAlign w:val="center"/>
          </w:tcPr>
          <w:p>
            <w:pPr>
              <w:pStyle w:val="11"/>
            </w:pPr>
            <w:r>
              <w:t>58.00</w:t>
            </w:r>
          </w:p>
        </w:tc>
        <w:tc>
          <w:tcPr>
            <w:tcW w:w="1134" w:type="dxa"/>
            <w:vAlign w:val="center"/>
          </w:tcPr>
          <w:p>
            <w:pPr>
              <w:pStyle w:val="12"/>
            </w:pPr>
            <w:r>
              <w:t>水库管理服务</w:t>
            </w:r>
          </w:p>
        </w:tc>
        <w:tc>
          <w:tcPr>
            <w:tcW w:w="1134" w:type="dxa"/>
            <w:vAlign w:val="center"/>
          </w:tcPr>
          <w:p>
            <w:pPr>
              <w:pStyle w:val="12"/>
            </w:pPr>
            <w:r>
              <w:t>C12020100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幸福河湖、河长制奖补资金</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50</w:t>
            </w:r>
          </w:p>
        </w:tc>
        <w:tc>
          <w:tcPr>
            <w:tcW w:w="850" w:type="dxa"/>
            <w:vAlign w:val="center"/>
          </w:tcPr>
          <w:p>
            <w:pPr>
              <w:pStyle w:val="11"/>
            </w:pPr>
            <w:r>
              <w:t>0.10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曲阳县水库移民服务中心小计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水库移民后期扶持专项经费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水库移民后期扶持专项经费</w:t>
            </w:r>
          </w:p>
        </w:tc>
        <w:tc>
          <w:tcPr>
            <w:tcW w:w="964" w:type="dxa"/>
            <w:vAlign w:val="center"/>
          </w:tcPr>
          <w:p>
            <w:pPr>
              <w:pStyle w:val="11"/>
            </w:pPr>
            <w:r>
              <w:t>3.00</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曲阳县水利局（含所属单位）上年末固定资产金额为</w:t>
      </w:r>
      <w:r>
        <w:rPr>
          <w:rFonts w:hint="eastAsia" w:eastAsia="方正仿宋_GBK"/>
          <w:sz w:val="28"/>
          <w:lang w:eastAsia="zh-CN"/>
        </w:rPr>
        <w:t>763.43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332曲阳县水利局</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rPr>
                <w:rFonts w:hint="eastAsia"/>
                <w:lang w:eastAsia="zh-CN"/>
              </w:rPr>
              <w:t>763.43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2860.32</w:t>
            </w:r>
          </w:p>
        </w:tc>
        <w:tc>
          <w:tcPr>
            <w:tcW w:w="2835" w:type="dxa"/>
            <w:vAlign w:val="center"/>
          </w:tcPr>
          <w:p>
            <w:pPr>
              <w:pStyle w:val="11"/>
            </w:pPr>
            <w:r>
              <w:rPr>
                <w:rFonts w:hint="eastAsia"/>
                <w:lang w:eastAsia="zh-CN"/>
              </w:rPr>
              <w:t>224.49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2593</w:t>
            </w:r>
          </w:p>
        </w:tc>
        <w:tc>
          <w:tcPr>
            <w:tcW w:w="2835" w:type="dxa"/>
            <w:vAlign w:val="center"/>
          </w:tcPr>
          <w:p>
            <w:pPr>
              <w:pStyle w:val="11"/>
              <w:rPr>
                <w:rFonts w:hint="eastAsia"/>
                <w:lang w:eastAsia="zh-CN"/>
              </w:rPr>
            </w:pPr>
            <w:r>
              <w:t>175</w:t>
            </w:r>
            <w:r>
              <w:rPr>
                <w:rFonts w:hint="eastAsia"/>
                <w:lang w:eastAsia="zh-CN"/>
              </w:rPr>
              <w:t>.</w:t>
            </w:r>
            <w:r>
              <w:t>4</w:t>
            </w: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rPr>
                <w:rFonts w:hint="eastAsia"/>
                <w:lang w:eastAsia="zh-CN"/>
              </w:rPr>
            </w:pPr>
            <w:r>
              <w:rPr>
                <w:rFonts w:hint="eastAsia"/>
                <w:lang w:eastAsia="zh-CN"/>
              </w:rPr>
              <w:t>121.84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rPr>
                <w:rFonts w:hint="eastAsia"/>
                <w:lang w:eastAsia="zh-CN"/>
              </w:rPr>
            </w:pPr>
            <w:r>
              <w:rPr>
                <w:rFonts w:hint="eastAsia"/>
                <w:lang w:eastAsia="zh-CN"/>
              </w:rPr>
              <w:t>143.99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765</w:t>
            </w:r>
          </w:p>
        </w:tc>
        <w:tc>
          <w:tcPr>
            <w:tcW w:w="2835" w:type="dxa"/>
            <w:vAlign w:val="center"/>
          </w:tcPr>
          <w:p>
            <w:pPr>
              <w:pStyle w:val="11"/>
              <w:rPr>
                <w:rFonts w:hint="eastAsia"/>
                <w:lang w:eastAsia="zh-CN"/>
              </w:rPr>
            </w:pPr>
            <w:r>
              <w:rPr>
                <w:rFonts w:hint="eastAsia"/>
                <w:lang w:eastAsia="zh-CN"/>
              </w:rPr>
              <w:t>273.11</w:t>
            </w:r>
          </w:p>
        </w:tc>
      </w:tr>
    </w:tbl>
    <w:p>
      <w:pPr>
        <w:rPr>
          <w:rFonts w:hint="eastAsia" w:eastAsiaTheme="minorEastAsia"/>
          <w:lang w:eastAsia="zh-CN"/>
        </w:rPr>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25CDF"/>
    <w:rsid w:val="00334BE7"/>
    <w:rsid w:val="00391772"/>
    <w:rsid w:val="003E02F9"/>
    <w:rsid w:val="00625CDF"/>
    <w:rsid w:val="00662A17"/>
    <w:rsid w:val="006C732A"/>
    <w:rsid w:val="00824247"/>
    <w:rsid w:val="008A4E0C"/>
    <w:rsid w:val="00A008B7"/>
    <w:rsid w:val="00C01B1E"/>
    <w:rsid w:val="00EC13FF"/>
    <w:rsid w:val="00F30382"/>
    <w:rsid w:val="00FA3CA3"/>
    <w:rsid w:val="04413FB7"/>
    <w:rsid w:val="056873CC"/>
    <w:rsid w:val="07EB6C43"/>
    <w:rsid w:val="08075D1F"/>
    <w:rsid w:val="0ACB3961"/>
    <w:rsid w:val="0B1B2191"/>
    <w:rsid w:val="0F632491"/>
    <w:rsid w:val="130C373A"/>
    <w:rsid w:val="16D2369B"/>
    <w:rsid w:val="17B74FE3"/>
    <w:rsid w:val="1AFA5D2D"/>
    <w:rsid w:val="1CC02E43"/>
    <w:rsid w:val="26F03793"/>
    <w:rsid w:val="28EA38BF"/>
    <w:rsid w:val="2A3A2132"/>
    <w:rsid w:val="309D165A"/>
    <w:rsid w:val="36920427"/>
    <w:rsid w:val="3B8706B3"/>
    <w:rsid w:val="414C685C"/>
    <w:rsid w:val="441B2FC0"/>
    <w:rsid w:val="49794BB4"/>
    <w:rsid w:val="4BDF08E6"/>
    <w:rsid w:val="4CA01385"/>
    <w:rsid w:val="4DD521E5"/>
    <w:rsid w:val="50CB3434"/>
    <w:rsid w:val="50E06C40"/>
    <w:rsid w:val="547124FF"/>
    <w:rsid w:val="55291F9E"/>
    <w:rsid w:val="58BF1B38"/>
    <w:rsid w:val="58D47588"/>
    <w:rsid w:val="59284BB8"/>
    <w:rsid w:val="595E64ED"/>
    <w:rsid w:val="63283D63"/>
    <w:rsid w:val="68AB6178"/>
    <w:rsid w:val="6BBD68EF"/>
    <w:rsid w:val="6DE639B8"/>
    <w:rsid w:val="77D556C7"/>
    <w:rsid w:val="7AD87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1" Type="http://schemas.openxmlformats.org/officeDocument/2006/relationships/fontTable" Target="fontTable.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2024-02-06T16:29:30Z</dcterms:created>
  <dcterms:modified xsi:type="dcterms:W3CDTF">2024-02-06T08:29:30Z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2024-02-06T16:29:20Z</dcterms:created>
  <dcterms:modified xsi:type="dcterms:W3CDTF">2024-02-06T08:29:20Z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2024-02-06T16:29:19Z</dcterms:created>
  <dcterms:modified xsi:type="dcterms:W3CDTF">2024-02-06T08:29:19Z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2024-02-06T16:29:16Z</dcterms:created>
  <dcterms:modified xsi:type="dcterms:W3CDTF">2024-02-06T08:29:16Z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2024-02-06T16:29:18Z</dcterms:created>
  <dcterms:modified xsi:type="dcterms:W3CDTF">2024-02-06T08:29:18Z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2024-02-06T16:29:29Z</dcterms:created>
  <dcterms:modified xsi:type="dcterms:W3CDTF">2024-02-06T08:29:29Z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2024-02-06T16:29:40Z</dcterms:created>
  <dcterms:modified xsi:type="dcterms:W3CDTF">2024-02-06T08:29:39Z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2024-02-06T16:29:28Z</dcterms:created>
  <dcterms:modified xsi:type="dcterms:W3CDTF">2024-02-06T08:29:28Z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2024-02-06T16:29:16Z</dcterms:created>
  <dcterms:modified xsi:type="dcterms:W3CDTF">2024-02-06T08:29:16Z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2024-02-06T16:29:16Z</dcterms:created>
  <dcterms:modified xsi:type="dcterms:W3CDTF">2024-02-06T08:29:16Z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2024-02-06T16:29:18Z</dcterms:created>
  <dcterms:modified xsi:type="dcterms:W3CDTF">2024-02-06T08:29:18Z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2024-02-06T16:29:30Z</dcterms:created>
  <dcterms:modified xsi:type="dcterms:W3CDTF">2024-02-06T08:29:30Z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2024-02-06T16:29:17Z</dcterms:created>
  <dcterms:modified xsi:type="dcterms:W3CDTF">2024-02-06T08:29:17Z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2024-02-06T16:29:30Z</dcterms:created>
  <dcterms:modified xsi:type="dcterms:W3CDTF">2024-02-06T08:29:30Z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2024-02-06T16:29:33Z</dcterms:created>
  <dcterms:modified xsi:type="dcterms:W3CDTF">2024-02-06T08:29:33Z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2024-02-06T16:29:35Z</dcterms:created>
  <dcterms:modified xsi:type="dcterms:W3CDTF">2024-02-06T08:29:35Z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2024-02-06T16:29:35Z</dcterms:created>
  <dcterms:modified xsi:type="dcterms:W3CDTF">2024-02-06T08:29:35Z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2024-02-06T16:29:15Z</dcterms:created>
  <dcterms:modified xsi:type="dcterms:W3CDTF">2024-02-06T08:29:15Z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2024-02-06T16:29:36Z</dcterms:created>
  <dcterms:modified xsi:type="dcterms:W3CDTF">2024-02-06T08:29:36Z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2024-02-06T16:29:37Z</dcterms:created>
  <dcterms:modified xsi:type="dcterms:W3CDTF">2024-02-06T08:29:37Z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2024-02-06T16:29:15Z</dcterms:created>
  <dcterms:modified xsi:type="dcterms:W3CDTF">2024-02-06T08:29:14Z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2024-02-06T16:29:38Z</dcterms:created>
  <dcterms:modified xsi:type="dcterms:W3CDTF">2024-02-06T08:29:38Z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2024-02-06T16:29:19Z</dcterms:created>
  <dcterms:modified xsi:type="dcterms:W3CDTF">2024-02-06T08:29:19Z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2024-02-06T16:29:31Z</dcterms:created>
  <dcterms:modified xsi:type="dcterms:W3CDTF">2024-02-06T08:29:31Z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2024-02-06T16:29:39Z</dcterms:created>
  <dcterms:modified xsi:type="dcterms:W3CDTF">2024-02-06T08:29:39Z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2024-02-06T16:29:37Z</dcterms:created>
  <dcterms:modified xsi:type="dcterms:W3CDTF">2024-02-06T08:29:37Z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2024-02-06T16:29:33Z</dcterms:created>
  <dcterms:modified xsi:type="dcterms:W3CDTF">2024-02-06T08:29:33Z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2024-02-06T16:29:36Z</dcterms:created>
  <dcterms:modified xsi:type="dcterms:W3CDTF">2024-02-06T08:29:36Z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2024-02-06T16:29:14Z</dcterms:created>
  <dcterms:modified xsi:type="dcterms:W3CDTF">2024-02-06T08:29:14Z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2024-02-06T16:29:38Z</dcterms:created>
  <dcterms:modified xsi:type="dcterms:W3CDTF">2024-02-06T08:29:38Z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2024-02-06T16:29:32Z</dcterms:created>
  <dcterms:modified xsi:type="dcterms:W3CDTF">2024-02-06T08:29:32Z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2024-02-06T16:29:40Z</dcterms:created>
  <dcterms:modified xsi:type="dcterms:W3CDTF">2024-02-06T08:29:40Z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2024-02-06T16:29:31Z</dcterms:created>
  <dcterms:modified xsi:type="dcterms:W3CDTF">2024-02-06T08:29:31Z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2024-02-06T16:29:32Z</dcterms:created>
  <dcterms:modified xsi:type="dcterms:W3CDTF">2024-02-06T08:29:32Z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2024-02-06T16:28:58Z</dcterms:created>
  <dcterms:modified xsi:type="dcterms:W3CDTF">2024-02-06T08:28:58Z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2024-02-06T16:29:39Z</dcterms:created>
  <dcterms:modified xsi:type="dcterms:W3CDTF">2024-02-06T08:29:39Z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2024-02-06T16:29:28Z</dcterms:created>
  <dcterms:modified xsi:type="dcterms:W3CDTF">2024-02-06T08:29:28Z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2024-02-06T16:29:17Z</dcterms:created>
  <dcterms:modified xsi:type="dcterms:W3CDTF">2024-02-06T08:29:17Z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2024-02-06T16:29:38Z</dcterms:created>
  <dcterms:modified xsi:type="dcterms:W3CDTF">2024-02-06T08:29:38Z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2024-02-06T16:29:29Z</dcterms:created>
  <dcterms:modified xsi:type="dcterms:W3CDTF">2024-02-06T08:29:29Z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2024-02-06T16:29:17Z</dcterms:created>
  <dcterms:modified xsi:type="dcterms:W3CDTF">2024-02-06T08:29:17Z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2024-02-06T16:29:29Z</dcterms:created>
  <dcterms:modified xsi:type="dcterms:W3CDTF">2024-02-06T08:29:28Z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2024-02-06T16:29:20Z</dcterms:created>
  <dcterms:modified xsi:type="dcterms:W3CDTF">2024-02-06T08:29:20Z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2024-02-06T16:29:14Z</dcterms:created>
  <dcterms:modified xsi:type="dcterms:W3CDTF">2024-02-06T08:29:14Z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2024-02-06T16:29:36Z</dcterms:created>
  <dcterms:modified xsi:type="dcterms:W3CDTF">2024-02-06T08:29:36Z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2024-02-06T16:29:29Z</dcterms:created>
  <dcterms:modified xsi:type="dcterms:W3CDTF">2024-02-06T08:29:29Z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2024-02-06T16:29:41Z</dcterms:created>
  <dcterms:modified xsi:type="dcterms:W3CDTF">2024-02-06T08:29:41Z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2024-02-06T16:29:37Z</dcterms:created>
  <dcterms:modified xsi:type="dcterms:W3CDTF">2024-02-06T08:29:37Z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2024-02-06T16:29:35Z</dcterms:created>
  <dcterms:modified xsi:type="dcterms:W3CDTF">2024-02-06T08:29:35Z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2024-02-06T16:29:14Z</dcterms:created>
  <dcterms:modified xsi:type="dcterms:W3CDTF">2024-02-06T08:29:14Z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2024-02-06T16:29:19Z</dcterms:created>
  <dcterms:modified xsi:type="dcterms:W3CDTF">2024-02-06T08:29:18Z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2024-02-06T16:29:31Z</dcterms:created>
  <dcterms:modified xsi:type="dcterms:W3CDTF">2024-02-06T08:29:31Z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2024-02-06T16:29:40Z</dcterms:created>
  <dcterms:modified xsi:type="dcterms:W3CDTF">2024-02-06T08:29:40Z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2024-02-06T16:29:39Z</dcterms:created>
  <dcterms:modified xsi:type="dcterms:W3CDTF">2024-02-06T08:29:39Z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2024-02-06T16:29:34Z</dcterms:created>
  <dcterms:modified xsi:type="dcterms:W3CDTF">2024-02-06T08:29:34Z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2024-02-06T16:29:20Z</dcterms:created>
  <dcterms:modified xsi:type="dcterms:W3CDTF">2024-02-06T08:29:20Z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2024-02-06T16:29:34Z</dcterms:created>
  <dcterms:modified xsi:type="dcterms:W3CDTF">2024-02-06T08:29:34Z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2024-02-06T16:29:34Z</dcterms:created>
  <dcterms:modified xsi:type="dcterms:W3CDTF">2024-02-06T08:29:34Z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2024-02-06T16:29:32Z</dcterms:created>
  <dcterms:modified xsi:type="dcterms:W3CDTF">2024-02-06T08:29:32Z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2024-02-06T16:29:36Z</dcterms:created>
  <dcterms:modified xsi:type="dcterms:W3CDTF">2024-02-06T08:29:36Z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2024-02-06T16:29:15Z</dcterms:created>
  <dcterms:modified xsi:type="dcterms:W3CDTF">2024-02-06T08:29:15Z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2024-02-06T16:29:33Z</dcterms:created>
  <dcterms:modified xsi:type="dcterms:W3CDTF">2024-02-06T08:29:33Z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CE91D54-B1FC-43D6-9DC8-B18ADD972DED}">
  <ds:schemaRefs/>
</ds:datastoreItem>
</file>

<file path=customXml/itemProps100.xml><?xml version="1.0" encoding="utf-8"?>
<ds:datastoreItem xmlns:ds="http://schemas.openxmlformats.org/officeDocument/2006/customXml" ds:itemID="{AC3D0C99-5975-4749-9AC0-8B02C3633C84}">
  <ds:schemaRefs/>
</ds:datastoreItem>
</file>

<file path=customXml/itemProps101.xml><?xml version="1.0" encoding="utf-8"?>
<ds:datastoreItem xmlns:ds="http://schemas.openxmlformats.org/officeDocument/2006/customXml" ds:itemID="{4F94ADDD-DB8D-4D52-BF6D-26D13008BF97}">
  <ds:schemaRefs/>
</ds:datastoreItem>
</file>

<file path=customXml/itemProps102.xml><?xml version="1.0" encoding="utf-8"?>
<ds:datastoreItem xmlns:ds="http://schemas.openxmlformats.org/officeDocument/2006/customXml" ds:itemID="{56ABB909-282F-4125-8E37-C75D79F4CF4D}">
  <ds:schemaRefs/>
</ds:datastoreItem>
</file>

<file path=customXml/itemProps103.xml><?xml version="1.0" encoding="utf-8"?>
<ds:datastoreItem xmlns:ds="http://schemas.openxmlformats.org/officeDocument/2006/customXml" ds:itemID="{BEB015C7-CD52-4CDC-AAA2-7CCCE2FD3393}">
  <ds:schemaRefs/>
</ds:datastoreItem>
</file>

<file path=customXml/itemProps104.xml><?xml version="1.0" encoding="utf-8"?>
<ds:datastoreItem xmlns:ds="http://schemas.openxmlformats.org/officeDocument/2006/customXml" ds:itemID="{5C66DFD5-7B7C-4F5E-9A3B-FC448B90A94F}">
  <ds:schemaRefs/>
</ds:datastoreItem>
</file>

<file path=customXml/itemProps105.xml><?xml version="1.0" encoding="utf-8"?>
<ds:datastoreItem xmlns:ds="http://schemas.openxmlformats.org/officeDocument/2006/customXml" ds:itemID="{3B5485EA-ED4D-45E2-8A19-831D51D5C1B7}">
  <ds:schemaRefs/>
</ds:datastoreItem>
</file>

<file path=customXml/itemProps106.xml><?xml version="1.0" encoding="utf-8"?>
<ds:datastoreItem xmlns:ds="http://schemas.openxmlformats.org/officeDocument/2006/customXml" ds:itemID="{A2428150-8A0C-41C0-B4F9-C82AE2F5FB98}">
  <ds:schemaRefs/>
</ds:datastoreItem>
</file>

<file path=customXml/itemProps107.xml><?xml version="1.0" encoding="utf-8"?>
<ds:datastoreItem xmlns:ds="http://schemas.openxmlformats.org/officeDocument/2006/customXml" ds:itemID="{DBB91FC5-F9C1-4AC8-B095-2F28138C0C2C}">
  <ds:schemaRefs/>
</ds:datastoreItem>
</file>

<file path=customXml/itemProps108.xml><?xml version="1.0" encoding="utf-8"?>
<ds:datastoreItem xmlns:ds="http://schemas.openxmlformats.org/officeDocument/2006/customXml" ds:itemID="{59EBECE4-7F4C-48C8-842D-A5B825E40CF8}">
  <ds:schemaRefs/>
</ds:datastoreItem>
</file>

<file path=customXml/itemProps109.xml><?xml version="1.0" encoding="utf-8"?>
<ds:datastoreItem xmlns:ds="http://schemas.openxmlformats.org/officeDocument/2006/customXml" ds:itemID="{67E39598-7FFC-4009-9478-7C62F907AACF}">
  <ds:schemaRefs/>
</ds:datastoreItem>
</file>

<file path=customXml/itemProps11.xml><?xml version="1.0" encoding="utf-8"?>
<ds:datastoreItem xmlns:ds="http://schemas.openxmlformats.org/officeDocument/2006/customXml" ds:itemID="{75FBC3AB-65CF-48BE-9EE9-CA6A003AB715}">
  <ds:schemaRefs/>
</ds:datastoreItem>
</file>

<file path=customXml/itemProps110.xml><?xml version="1.0" encoding="utf-8"?>
<ds:datastoreItem xmlns:ds="http://schemas.openxmlformats.org/officeDocument/2006/customXml" ds:itemID="{53FFE783-6054-4B2D-8168-480857177B97}">
  <ds:schemaRefs/>
</ds:datastoreItem>
</file>

<file path=customXml/itemProps111.xml><?xml version="1.0" encoding="utf-8"?>
<ds:datastoreItem xmlns:ds="http://schemas.openxmlformats.org/officeDocument/2006/customXml" ds:itemID="{0A8EC186-1EF7-4BEA-98E0-38513A3407FF}">
  <ds:schemaRefs/>
</ds:datastoreItem>
</file>

<file path=customXml/itemProps112.xml><?xml version="1.0" encoding="utf-8"?>
<ds:datastoreItem xmlns:ds="http://schemas.openxmlformats.org/officeDocument/2006/customXml" ds:itemID="{F439A627-40CF-426D-98B1-969D71BE08DB}">
  <ds:schemaRefs/>
</ds:datastoreItem>
</file>

<file path=customXml/itemProps113.xml><?xml version="1.0" encoding="utf-8"?>
<ds:datastoreItem xmlns:ds="http://schemas.openxmlformats.org/officeDocument/2006/customXml" ds:itemID="{7A3A626B-5A32-4F07-A4C3-5FFABB2C8F04}">
  <ds:schemaRefs/>
</ds:datastoreItem>
</file>

<file path=customXml/itemProps114.xml><?xml version="1.0" encoding="utf-8"?>
<ds:datastoreItem xmlns:ds="http://schemas.openxmlformats.org/officeDocument/2006/customXml" ds:itemID="{92DD8470-B9E3-46A2-962E-44C575930D6C}">
  <ds:schemaRefs/>
</ds:datastoreItem>
</file>

<file path=customXml/itemProps115.xml><?xml version="1.0" encoding="utf-8"?>
<ds:datastoreItem xmlns:ds="http://schemas.openxmlformats.org/officeDocument/2006/customXml" ds:itemID="{EE6E33F8-13B2-42E6-8995-B592424FA5A0}">
  <ds:schemaRefs/>
</ds:datastoreItem>
</file>

<file path=customXml/itemProps116.xml><?xml version="1.0" encoding="utf-8"?>
<ds:datastoreItem xmlns:ds="http://schemas.openxmlformats.org/officeDocument/2006/customXml" ds:itemID="{5E0D25DA-5A22-4827-A0F7-9D86B9DB67F9}">
  <ds:schemaRefs/>
</ds:datastoreItem>
</file>

<file path=customXml/itemProps117.xml><?xml version="1.0" encoding="utf-8"?>
<ds:datastoreItem xmlns:ds="http://schemas.openxmlformats.org/officeDocument/2006/customXml" ds:itemID="{DECC1446-9381-45DC-AD13-239D6308D339}">
  <ds:schemaRefs/>
</ds:datastoreItem>
</file>

<file path=customXml/itemProps118.xml><?xml version="1.0" encoding="utf-8"?>
<ds:datastoreItem xmlns:ds="http://schemas.openxmlformats.org/officeDocument/2006/customXml" ds:itemID="{0D189AA5-9865-402B-93A9-E20F1E6F0734}">
  <ds:schemaRefs/>
</ds:datastoreItem>
</file>

<file path=customXml/itemProps119.xml><?xml version="1.0" encoding="utf-8"?>
<ds:datastoreItem xmlns:ds="http://schemas.openxmlformats.org/officeDocument/2006/customXml" ds:itemID="{851E90D8-8DB0-4C0F-9165-31D9173F1D21}">
  <ds:schemaRefs/>
</ds:datastoreItem>
</file>

<file path=customXml/itemProps12.xml><?xml version="1.0" encoding="utf-8"?>
<ds:datastoreItem xmlns:ds="http://schemas.openxmlformats.org/officeDocument/2006/customXml" ds:itemID="{E5FB7CE6-8745-4445-BF3F-96458F992C91}">
  <ds:schemaRefs/>
</ds:datastoreItem>
</file>

<file path=customXml/itemProps120.xml><?xml version="1.0" encoding="utf-8"?>
<ds:datastoreItem xmlns:ds="http://schemas.openxmlformats.org/officeDocument/2006/customXml" ds:itemID="{4C83B824-7E10-4908-BCDB-9719339C7AA2}">
  <ds:schemaRefs/>
</ds:datastoreItem>
</file>

<file path=customXml/itemProps121.xml><?xml version="1.0" encoding="utf-8"?>
<ds:datastoreItem xmlns:ds="http://schemas.openxmlformats.org/officeDocument/2006/customXml" ds:itemID="{B86A1081-B8FE-4B3F-904D-FA7B527FD080}">
  <ds:schemaRefs/>
</ds:datastoreItem>
</file>

<file path=customXml/itemProps122.xml><?xml version="1.0" encoding="utf-8"?>
<ds:datastoreItem xmlns:ds="http://schemas.openxmlformats.org/officeDocument/2006/customXml" ds:itemID="{0F503E69-1B49-4B18-91B6-28CBBF1CE0C0}">
  <ds:schemaRefs/>
</ds:datastoreItem>
</file>

<file path=customXml/itemProps123.xml><?xml version="1.0" encoding="utf-8"?>
<ds:datastoreItem xmlns:ds="http://schemas.openxmlformats.org/officeDocument/2006/customXml" ds:itemID="{47D9D78C-DB71-4544-B2F4-72EBF312FF4F}">
  <ds:schemaRefs/>
</ds:datastoreItem>
</file>

<file path=customXml/itemProps124.xml><?xml version="1.0" encoding="utf-8"?>
<ds:datastoreItem xmlns:ds="http://schemas.openxmlformats.org/officeDocument/2006/customXml" ds:itemID="{CF77A97B-75B5-4EC3-9C63-4B5F3E6FEBA3}">
  <ds:schemaRefs/>
</ds:datastoreItem>
</file>

<file path=customXml/itemProps125.xml><?xml version="1.0" encoding="utf-8"?>
<ds:datastoreItem xmlns:ds="http://schemas.openxmlformats.org/officeDocument/2006/customXml" ds:itemID="{520C4752-8979-42D9-9CC4-E14C0EF3F50F}">
  <ds:schemaRefs/>
</ds:datastoreItem>
</file>

<file path=customXml/itemProps13.xml><?xml version="1.0" encoding="utf-8"?>
<ds:datastoreItem xmlns:ds="http://schemas.openxmlformats.org/officeDocument/2006/customXml" ds:itemID="{EB2500F5-7E89-436F-8D5D-84EB441C853C}">
  <ds:schemaRefs/>
</ds:datastoreItem>
</file>

<file path=customXml/itemProps14.xml><?xml version="1.0" encoding="utf-8"?>
<ds:datastoreItem xmlns:ds="http://schemas.openxmlformats.org/officeDocument/2006/customXml" ds:itemID="{03C0584D-57E7-48F5-BEB7-131844C447CB}">
  <ds:schemaRefs/>
</ds:datastoreItem>
</file>

<file path=customXml/itemProps15.xml><?xml version="1.0" encoding="utf-8"?>
<ds:datastoreItem xmlns:ds="http://schemas.openxmlformats.org/officeDocument/2006/customXml" ds:itemID="{773DDA75-3BDF-4F44-AF12-874105909F11}">
  <ds:schemaRefs/>
</ds:datastoreItem>
</file>

<file path=customXml/itemProps16.xml><?xml version="1.0" encoding="utf-8"?>
<ds:datastoreItem xmlns:ds="http://schemas.openxmlformats.org/officeDocument/2006/customXml" ds:itemID="{6C0A29A7-496C-4607-9D78-603EB0822618}">
  <ds:schemaRefs/>
</ds:datastoreItem>
</file>

<file path=customXml/itemProps17.xml><?xml version="1.0" encoding="utf-8"?>
<ds:datastoreItem xmlns:ds="http://schemas.openxmlformats.org/officeDocument/2006/customXml" ds:itemID="{4F2937A5-C47F-4AC8-80A1-A3FFD992FF4C}">
  <ds:schemaRefs/>
</ds:datastoreItem>
</file>

<file path=customXml/itemProps18.xml><?xml version="1.0" encoding="utf-8"?>
<ds:datastoreItem xmlns:ds="http://schemas.openxmlformats.org/officeDocument/2006/customXml" ds:itemID="{32C8B590-47BF-4777-BC8F-7AC95CFBD8C9}">
  <ds:schemaRefs/>
</ds:datastoreItem>
</file>

<file path=customXml/itemProps19.xml><?xml version="1.0" encoding="utf-8"?>
<ds:datastoreItem xmlns:ds="http://schemas.openxmlformats.org/officeDocument/2006/customXml" ds:itemID="{6E8B32A0-47C9-4C77-A216-A9731BC68C28}">
  <ds:schemaRefs/>
</ds:datastoreItem>
</file>

<file path=customXml/itemProps2.xml><?xml version="1.0" encoding="utf-8"?>
<ds:datastoreItem xmlns:ds="http://schemas.openxmlformats.org/officeDocument/2006/customXml" ds:itemID="{1B17A09D-4C91-4127-B5DA-28EEB335A5DD}">
  <ds:schemaRefs/>
</ds:datastoreItem>
</file>

<file path=customXml/itemProps20.xml><?xml version="1.0" encoding="utf-8"?>
<ds:datastoreItem xmlns:ds="http://schemas.openxmlformats.org/officeDocument/2006/customXml" ds:itemID="{CBA6B484-5862-4395-8C82-C3F6E15503F7}">
  <ds:schemaRefs/>
</ds:datastoreItem>
</file>

<file path=customXml/itemProps21.xml><?xml version="1.0" encoding="utf-8"?>
<ds:datastoreItem xmlns:ds="http://schemas.openxmlformats.org/officeDocument/2006/customXml" ds:itemID="{6124ACEC-D9DB-48DA-A33E-BFCB540E3753}">
  <ds:schemaRefs/>
</ds:datastoreItem>
</file>

<file path=customXml/itemProps22.xml><?xml version="1.0" encoding="utf-8"?>
<ds:datastoreItem xmlns:ds="http://schemas.openxmlformats.org/officeDocument/2006/customXml" ds:itemID="{51DE0F93-52D5-4DE8-A328-71BBE1F62E0B}">
  <ds:schemaRefs/>
</ds:datastoreItem>
</file>

<file path=customXml/itemProps23.xml><?xml version="1.0" encoding="utf-8"?>
<ds:datastoreItem xmlns:ds="http://schemas.openxmlformats.org/officeDocument/2006/customXml" ds:itemID="{840C5BAC-5221-441F-9BF2-6321B7135D61}">
  <ds:schemaRefs/>
</ds:datastoreItem>
</file>

<file path=customXml/itemProps24.xml><?xml version="1.0" encoding="utf-8"?>
<ds:datastoreItem xmlns:ds="http://schemas.openxmlformats.org/officeDocument/2006/customXml" ds:itemID="{E4A187EA-3385-4C10-84ED-ED26D3289507}">
  <ds:schemaRefs/>
</ds:datastoreItem>
</file>

<file path=customXml/itemProps25.xml><?xml version="1.0" encoding="utf-8"?>
<ds:datastoreItem xmlns:ds="http://schemas.openxmlformats.org/officeDocument/2006/customXml" ds:itemID="{E6288E19-22B1-491D-A52D-AC0C15B85AE4}">
  <ds:schemaRefs/>
</ds:datastoreItem>
</file>

<file path=customXml/itemProps26.xml><?xml version="1.0" encoding="utf-8"?>
<ds:datastoreItem xmlns:ds="http://schemas.openxmlformats.org/officeDocument/2006/customXml" ds:itemID="{BC4F29F7-CEA9-494D-9364-003F32457E0C}">
  <ds:schemaRefs/>
</ds:datastoreItem>
</file>

<file path=customXml/itemProps27.xml><?xml version="1.0" encoding="utf-8"?>
<ds:datastoreItem xmlns:ds="http://schemas.openxmlformats.org/officeDocument/2006/customXml" ds:itemID="{6B3E34E3-CEBD-49F8-A71A-62B5CE435AF9}">
  <ds:schemaRefs/>
</ds:datastoreItem>
</file>

<file path=customXml/itemProps28.xml><?xml version="1.0" encoding="utf-8"?>
<ds:datastoreItem xmlns:ds="http://schemas.openxmlformats.org/officeDocument/2006/customXml" ds:itemID="{1732BD0E-62E8-4665-A8A4-64B54572FBAE}">
  <ds:schemaRefs/>
</ds:datastoreItem>
</file>

<file path=customXml/itemProps29.xml><?xml version="1.0" encoding="utf-8"?>
<ds:datastoreItem xmlns:ds="http://schemas.openxmlformats.org/officeDocument/2006/customXml" ds:itemID="{13F44EA1-BE2A-4C22-A4C9-D0F38C0EFF81}">
  <ds:schemaRefs/>
</ds:datastoreItem>
</file>

<file path=customXml/itemProps3.xml><?xml version="1.0" encoding="utf-8"?>
<ds:datastoreItem xmlns:ds="http://schemas.openxmlformats.org/officeDocument/2006/customXml" ds:itemID="{C8094F0C-CD8D-465E-9E43-A7DC9E3291C1}">
  <ds:schemaRefs/>
</ds:datastoreItem>
</file>

<file path=customXml/itemProps30.xml><?xml version="1.0" encoding="utf-8"?>
<ds:datastoreItem xmlns:ds="http://schemas.openxmlformats.org/officeDocument/2006/customXml" ds:itemID="{E2408D9D-9458-4C37-8576-AF6A978E92DE}">
  <ds:schemaRefs/>
</ds:datastoreItem>
</file>

<file path=customXml/itemProps31.xml><?xml version="1.0" encoding="utf-8"?>
<ds:datastoreItem xmlns:ds="http://schemas.openxmlformats.org/officeDocument/2006/customXml" ds:itemID="{A8F7D54B-593A-47D2-908C-0FE7C485BA76}">
  <ds:schemaRefs/>
</ds:datastoreItem>
</file>

<file path=customXml/itemProps32.xml><?xml version="1.0" encoding="utf-8"?>
<ds:datastoreItem xmlns:ds="http://schemas.openxmlformats.org/officeDocument/2006/customXml" ds:itemID="{E6DDE0EC-2373-44EA-BCD1-62AD3E2A5E0B}">
  <ds:schemaRefs/>
</ds:datastoreItem>
</file>

<file path=customXml/itemProps33.xml><?xml version="1.0" encoding="utf-8"?>
<ds:datastoreItem xmlns:ds="http://schemas.openxmlformats.org/officeDocument/2006/customXml" ds:itemID="{34FCA82A-6921-4EFF-B545-159D9087D485}">
  <ds:schemaRefs/>
</ds:datastoreItem>
</file>

<file path=customXml/itemProps34.xml><?xml version="1.0" encoding="utf-8"?>
<ds:datastoreItem xmlns:ds="http://schemas.openxmlformats.org/officeDocument/2006/customXml" ds:itemID="{510445C8-A727-4514-ABE8-E5243D944FEC}">
  <ds:schemaRefs/>
</ds:datastoreItem>
</file>

<file path=customXml/itemProps35.xml><?xml version="1.0" encoding="utf-8"?>
<ds:datastoreItem xmlns:ds="http://schemas.openxmlformats.org/officeDocument/2006/customXml" ds:itemID="{6B6E2370-6502-4375-9F75-AE4BEB61D3D4}">
  <ds:schemaRefs/>
</ds:datastoreItem>
</file>

<file path=customXml/itemProps36.xml><?xml version="1.0" encoding="utf-8"?>
<ds:datastoreItem xmlns:ds="http://schemas.openxmlformats.org/officeDocument/2006/customXml" ds:itemID="{A4C96AFB-7D0C-4E05-9018-07B16C0D64D7}">
  <ds:schemaRefs/>
</ds:datastoreItem>
</file>

<file path=customXml/itemProps37.xml><?xml version="1.0" encoding="utf-8"?>
<ds:datastoreItem xmlns:ds="http://schemas.openxmlformats.org/officeDocument/2006/customXml" ds:itemID="{85B5D0B0-F833-4F56-9F50-9902E75D9DBA}">
  <ds:schemaRefs/>
</ds:datastoreItem>
</file>

<file path=customXml/itemProps38.xml><?xml version="1.0" encoding="utf-8"?>
<ds:datastoreItem xmlns:ds="http://schemas.openxmlformats.org/officeDocument/2006/customXml" ds:itemID="{18B30796-94A0-4C57-BB30-ADFC6A0618A3}">
  <ds:schemaRefs/>
</ds:datastoreItem>
</file>

<file path=customXml/itemProps39.xml><?xml version="1.0" encoding="utf-8"?>
<ds:datastoreItem xmlns:ds="http://schemas.openxmlformats.org/officeDocument/2006/customXml" ds:itemID="{2505A325-5103-4FC4-B60F-D4F0FFB79C23}">
  <ds:schemaRefs/>
</ds:datastoreItem>
</file>

<file path=customXml/itemProps4.xml><?xml version="1.0" encoding="utf-8"?>
<ds:datastoreItem xmlns:ds="http://schemas.openxmlformats.org/officeDocument/2006/customXml" ds:itemID="{28CDF75C-CBD0-40C6-ACA1-F3598EEA2391}">
  <ds:schemaRefs/>
</ds:datastoreItem>
</file>

<file path=customXml/itemProps40.xml><?xml version="1.0" encoding="utf-8"?>
<ds:datastoreItem xmlns:ds="http://schemas.openxmlformats.org/officeDocument/2006/customXml" ds:itemID="{9F436769-C128-47F1-AA85-C36C6D4809AC}">
  <ds:schemaRefs/>
</ds:datastoreItem>
</file>

<file path=customXml/itemProps41.xml><?xml version="1.0" encoding="utf-8"?>
<ds:datastoreItem xmlns:ds="http://schemas.openxmlformats.org/officeDocument/2006/customXml" ds:itemID="{423B23BE-9130-46B0-8479-A4F875A2FF3A}">
  <ds:schemaRefs/>
</ds:datastoreItem>
</file>

<file path=customXml/itemProps42.xml><?xml version="1.0" encoding="utf-8"?>
<ds:datastoreItem xmlns:ds="http://schemas.openxmlformats.org/officeDocument/2006/customXml" ds:itemID="{58E55EE1-7458-4E55-AAEF-61ED55AD94D8}">
  <ds:schemaRefs/>
</ds:datastoreItem>
</file>

<file path=customXml/itemProps43.xml><?xml version="1.0" encoding="utf-8"?>
<ds:datastoreItem xmlns:ds="http://schemas.openxmlformats.org/officeDocument/2006/customXml" ds:itemID="{ACC10C64-3400-44BE-8906-2CA4CCF3FB5B}">
  <ds:schemaRefs/>
</ds:datastoreItem>
</file>

<file path=customXml/itemProps44.xml><?xml version="1.0" encoding="utf-8"?>
<ds:datastoreItem xmlns:ds="http://schemas.openxmlformats.org/officeDocument/2006/customXml" ds:itemID="{4938AA8A-80AA-44F9-AC8A-2A646DB5F531}">
  <ds:schemaRefs/>
</ds:datastoreItem>
</file>

<file path=customXml/itemProps45.xml><?xml version="1.0" encoding="utf-8"?>
<ds:datastoreItem xmlns:ds="http://schemas.openxmlformats.org/officeDocument/2006/customXml" ds:itemID="{2E2286C5-EBB2-4636-B94B-7763C171BF09}">
  <ds:schemaRefs/>
</ds:datastoreItem>
</file>

<file path=customXml/itemProps46.xml><?xml version="1.0" encoding="utf-8"?>
<ds:datastoreItem xmlns:ds="http://schemas.openxmlformats.org/officeDocument/2006/customXml" ds:itemID="{2E3F2A8E-C3F8-45A4-AA5C-2114E5E5CBA7}">
  <ds:schemaRefs/>
</ds:datastoreItem>
</file>

<file path=customXml/itemProps47.xml><?xml version="1.0" encoding="utf-8"?>
<ds:datastoreItem xmlns:ds="http://schemas.openxmlformats.org/officeDocument/2006/customXml" ds:itemID="{1B9B475F-AF13-4F5A-B65B-B94FF61CD4D4}">
  <ds:schemaRefs/>
</ds:datastoreItem>
</file>

<file path=customXml/itemProps48.xml><?xml version="1.0" encoding="utf-8"?>
<ds:datastoreItem xmlns:ds="http://schemas.openxmlformats.org/officeDocument/2006/customXml" ds:itemID="{E175027A-7352-45CB-ABDF-4731F7A4CC9F}">
  <ds:schemaRefs/>
</ds:datastoreItem>
</file>

<file path=customXml/itemProps49.xml><?xml version="1.0" encoding="utf-8"?>
<ds:datastoreItem xmlns:ds="http://schemas.openxmlformats.org/officeDocument/2006/customXml" ds:itemID="{3A6A1050-1C1E-4853-992B-1B627D2C63CD}">
  <ds:schemaRefs/>
</ds:datastoreItem>
</file>

<file path=customXml/itemProps5.xml><?xml version="1.0" encoding="utf-8"?>
<ds:datastoreItem xmlns:ds="http://schemas.openxmlformats.org/officeDocument/2006/customXml" ds:itemID="{D1D72917-5B99-472F-B07B-4AD81D494062}">
  <ds:schemaRefs/>
</ds:datastoreItem>
</file>

<file path=customXml/itemProps50.xml><?xml version="1.0" encoding="utf-8"?>
<ds:datastoreItem xmlns:ds="http://schemas.openxmlformats.org/officeDocument/2006/customXml" ds:itemID="{34884C51-D461-4E77-B052-FBB134491F05}">
  <ds:schemaRefs/>
</ds:datastoreItem>
</file>

<file path=customXml/itemProps51.xml><?xml version="1.0" encoding="utf-8"?>
<ds:datastoreItem xmlns:ds="http://schemas.openxmlformats.org/officeDocument/2006/customXml" ds:itemID="{C6464660-7763-4B1E-9496-42D9EEE50732}">
  <ds:schemaRefs/>
</ds:datastoreItem>
</file>

<file path=customXml/itemProps52.xml><?xml version="1.0" encoding="utf-8"?>
<ds:datastoreItem xmlns:ds="http://schemas.openxmlformats.org/officeDocument/2006/customXml" ds:itemID="{20DE4D94-56C6-4776-A876-522A7982DD60}">
  <ds:schemaRefs/>
</ds:datastoreItem>
</file>

<file path=customXml/itemProps53.xml><?xml version="1.0" encoding="utf-8"?>
<ds:datastoreItem xmlns:ds="http://schemas.openxmlformats.org/officeDocument/2006/customXml" ds:itemID="{E35A9D08-7932-41D3-B877-C52B6F3F13E7}">
  <ds:schemaRefs/>
</ds:datastoreItem>
</file>

<file path=customXml/itemProps54.xml><?xml version="1.0" encoding="utf-8"?>
<ds:datastoreItem xmlns:ds="http://schemas.openxmlformats.org/officeDocument/2006/customXml" ds:itemID="{C14599FB-D796-478D-898D-6A60821787C3}">
  <ds:schemaRefs/>
</ds:datastoreItem>
</file>

<file path=customXml/itemProps55.xml><?xml version="1.0" encoding="utf-8"?>
<ds:datastoreItem xmlns:ds="http://schemas.openxmlformats.org/officeDocument/2006/customXml" ds:itemID="{5F37781F-CD68-4039-ACA6-E148CC187C61}">
  <ds:schemaRefs/>
</ds:datastoreItem>
</file>

<file path=customXml/itemProps56.xml><?xml version="1.0" encoding="utf-8"?>
<ds:datastoreItem xmlns:ds="http://schemas.openxmlformats.org/officeDocument/2006/customXml" ds:itemID="{35D72EBC-CAB9-43F1-A561-2E50CD3FC8C7}">
  <ds:schemaRefs/>
</ds:datastoreItem>
</file>

<file path=customXml/itemProps57.xml><?xml version="1.0" encoding="utf-8"?>
<ds:datastoreItem xmlns:ds="http://schemas.openxmlformats.org/officeDocument/2006/customXml" ds:itemID="{B0DB71CE-0CB2-4FDA-A826-E8000D1653AE}">
  <ds:schemaRefs/>
</ds:datastoreItem>
</file>

<file path=customXml/itemProps58.xml><?xml version="1.0" encoding="utf-8"?>
<ds:datastoreItem xmlns:ds="http://schemas.openxmlformats.org/officeDocument/2006/customXml" ds:itemID="{D4E1FDC7-8672-46AE-9472-83F307F055FA}">
  <ds:schemaRefs/>
</ds:datastoreItem>
</file>

<file path=customXml/itemProps59.xml><?xml version="1.0" encoding="utf-8"?>
<ds:datastoreItem xmlns:ds="http://schemas.openxmlformats.org/officeDocument/2006/customXml" ds:itemID="{41A14B2F-C1A5-4A9C-BE29-3937C49A15BB}">
  <ds:schemaRefs/>
</ds:datastoreItem>
</file>

<file path=customXml/itemProps6.xml><?xml version="1.0" encoding="utf-8"?>
<ds:datastoreItem xmlns:ds="http://schemas.openxmlformats.org/officeDocument/2006/customXml" ds:itemID="{B9C3C8D9-F086-4E34-8F35-23FBBABAB717}">
  <ds:schemaRefs/>
</ds:datastoreItem>
</file>

<file path=customXml/itemProps60.xml><?xml version="1.0" encoding="utf-8"?>
<ds:datastoreItem xmlns:ds="http://schemas.openxmlformats.org/officeDocument/2006/customXml" ds:itemID="{BBA7A8C6-F4D1-44B6-AAF5-A7F320973AC1}">
  <ds:schemaRefs/>
</ds:datastoreItem>
</file>

<file path=customXml/itemProps61.xml><?xml version="1.0" encoding="utf-8"?>
<ds:datastoreItem xmlns:ds="http://schemas.openxmlformats.org/officeDocument/2006/customXml" ds:itemID="{184078A3-EC22-4621-9E86-0193E069F601}">
  <ds:schemaRefs/>
</ds:datastoreItem>
</file>

<file path=customXml/itemProps62.xml><?xml version="1.0" encoding="utf-8"?>
<ds:datastoreItem xmlns:ds="http://schemas.openxmlformats.org/officeDocument/2006/customXml" ds:itemID="{5D1A68F6-446F-4CB2-AC65-FD0BDB5721A1}">
  <ds:schemaRefs/>
</ds:datastoreItem>
</file>

<file path=customXml/itemProps63.xml><?xml version="1.0" encoding="utf-8"?>
<ds:datastoreItem xmlns:ds="http://schemas.openxmlformats.org/officeDocument/2006/customXml" ds:itemID="{9C3E68D4-A83D-4E17-958B-A547B71E6C05}">
  <ds:schemaRefs/>
</ds:datastoreItem>
</file>

<file path=customXml/itemProps64.xml><?xml version="1.0" encoding="utf-8"?>
<ds:datastoreItem xmlns:ds="http://schemas.openxmlformats.org/officeDocument/2006/customXml" ds:itemID="{717222BD-D8CF-43C7-937C-EF5E06B4BF8C}">
  <ds:schemaRefs/>
</ds:datastoreItem>
</file>

<file path=customXml/itemProps65.xml><?xml version="1.0" encoding="utf-8"?>
<ds:datastoreItem xmlns:ds="http://schemas.openxmlformats.org/officeDocument/2006/customXml" ds:itemID="{56340542-F6F7-4CFB-A252-0A94D7A5EA56}">
  <ds:schemaRefs/>
</ds:datastoreItem>
</file>

<file path=customXml/itemProps66.xml><?xml version="1.0" encoding="utf-8"?>
<ds:datastoreItem xmlns:ds="http://schemas.openxmlformats.org/officeDocument/2006/customXml" ds:itemID="{8794A9B1-BF36-4FCA-9167-A8BA73888986}">
  <ds:schemaRefs/>
</ds:datastoreItem>
</file>

<file path=customXml/itemProps67.xml><?xml version="1.0" encoding="utf-8"?>
<ds:datastoreItem xmlns:ds="http://schemas.openxmlformats.org/officeDocument/2006/customXml" ds:itemID="{31C800BD-4BF8-4C47-AA77-7772F40F5750}">
  <ds:schemaRefs/>
</ds:datastoreItem>
</file>

<file path=customXml/itemProps68.xml><?xml version="1.0" encoding="utf-8"?>
<ds:datastoreItem xmlns:ds="http://schemas.openxmlformats.org/officeDocument/2006/customXml" ds:itemID="{F484B8A9-74D6-4514-8A3A-6A20B89CDE04}">
  <ds:schemaRefs/>
</ds:datastoreItem>
</file>

<file path=customXml/itemProps69.xml><?xml version="1.0" encoding="utf-8"?>
<ds:datastoreItem xmlns:ds="http://schemas.openxmlformats.org/officeDocument/2006/customXml" ds:itemID="{CCF2A65D-68AD-4545-BA08-E70F8106B8F6}">
  <ds:schemaRefs/>
</ds:datastoreItem>
</file>

<file path=customXml/itemProps7.xml><?xml version="1.0" encoding="utf-8"?>
<ds:datastoreItem xmlns:ds="http://schemas.openxmlformats.org/officeDocument/2006/customXml" ds:itemID="{C0AEB7AC-BC19-4EC2-A127-B6E688D9C6DB}">
  <ds:schemaRefs/>
</ds:datastoreItem>
</file>

<file path=customXml/itemProps70.xml><?xml version="1.0" encoding="utf-8"?>
<ds:datastoreItem xmlns:ds="http://schemas.openxmlformats.org/officeDocument/2006/customXml" ds:itemID="{EBA1BA6D-4D82-404E-88E6-7D2E35FEDE03}">
  <ds:schemaRefs/>
</ds:datastoreItem>
</file>

<file path=customXml/itemProps71.xml><?xml version="1.0" encoding="utf-8"?>
<ds:datastoreItem xmlns:ds="http://schemas.openxmlformats.org/officeDocument/2006/customXml" ds:itemID="{FA73540E-2D88-4D24-BE3A-7BBD96E32BB2}">
  <ds:schemaRefs/>
</ds:datastoreItem>
</file>

<file path=customXml/itemProps72.xml><?xml version="1.0" encoding="utf-8"?>
<ds:datastoreItem xmlns:ds="http://schemas.openxmlformats.org/officeDocument/2006/customXml" ds:itemID="{4387E633-D4A5-4067-AEB5-82A74896560E}">
  <ds:schemaRefs/>
</ds:datastoreItem>
</file>

<file path=customXml/itemProps73.xml><?xml version="1.0" encoding="utf-8"?>
<ds:datastoreItem xmlns:ds="http://schemas.openxmlformats.org/officeDocument/2006/customXml" ds:itemID="{8D898D00-9900-4EE9-A48E-EE729216A21E}">
  <ds:schemaRefs/>
</ds:datastoreItem>
</file>

<file path=customXml/itemProps74.xml><?xml version="1.0" encoding="utf-8"?>
<ds:datastoreItem xmlns:ds="http://schemas.openxmlformats.org/officeDocument/2006/customXml" ds:itemID="{F36B4B6C-7E64-4F18-B184-6BC19BC7F834}">
  <ds:schemaRefs/>
</ds:datastoreItem>
</file>

<file path=customXml/itemProps75.xml><?xml version="1.0" encoding="utf-8"?>
<ds:datastoreItem xmlns:ds="http://schemas.openxmlformats.org/officeDocument/2006/customXml" ds:itemID="{8BA41546-2271-4C47-BA49-7B5032A55105}">
  <ds:schemaRefs/>
</ds:datastoreItem>
</file>

<file path=customXml/itemProps76.xml><?xml version="1.0" encoding="utf-8"?>
<ds:datastoreItem xmlns:ds="http://schemas.openxmlformats.org/officeDocument/2006/customXml" ds:itemID="{9506CD1E-2665-4B1A-B1FD-C1EDB8C28A16}">
  <ds:schemaRefs/>
</ds:datastoreItem>
</file>

<file path=customXml/itemProps77.xml><?xml version="1.0" encoding="utf-8"?>
<ds:datastoreItem xmlns:ds="http://schemas.openxmlformats.org/officeDocument/2006/customXml" ds:itemID="{03553AEF-5564-4C0C-A9FF-7EBDFA3BB4A2}">
  <ds:schemaRefs/>
</ds:datastoreItem>
</file>

<file path=customXml/itemProps78.xml><?xml version="1.0" encoding="utf-8"?>
<ds:datastoreItem xmlns:ds="http://schemas.openxmlformats.org/officeDocument/2006/customXml" ds:itemID="{B3814E06-6E15-42F6-AF4B-CA79D8878CEE}">
  <ds:schemaRefs/>
</ds:datastoreItem>
</file>

<file path=customXml/itemProps79.xml><?xml version="1.0" encoding="utf-8"?>
<ds:datastoreItem xmlns:ds="http://schemas.openxmlformats.org/officeDocument/2006/customXml" ds:itemID="{90D9A623-CAB2-47E0-931A-DA6D8A0C696F}">
  <ds:schemaRefs/>
</ds:datastoreItem>
</file>

<file path=customXml/itemProps8.xml><?xml version="1.0" encoding="utf-8"?>
<ds:datastoreItem xmlns:ds="http://schemas.openxmlformats.org/officeDocument/2006/customXml" ds:itemID="{493C8B0C-A09B-41E1-AEAF-0AB3F469C5EE}">
  <ds:schemaRefs/>
</ds:datastoreItem>
</file>

<file path=customXml/itemProps80.xml><?xml version="1.0" encoding="utf-8"?>
<ds:datastoreItem xmlns:ds="http://schemas.openxmlformats.org/officeDocument/2006/customXml" ds:itemID="{97998D5B-5ED0-4E30-BB0D-9FFFBD992135}">
  <ds:schemaRefs/>
</ds:datastoreItem>
</file>

<file path=customXml/itemProps81.xml><?xml version="1.0" encoding="utf-8"?>
<ds:datastoreItem xmlns:ds="http://schemas.openxmlformats.org/officeDocument/2006/customXml" ds:itemID="{F474BD3B-EE0A-4B88-A130-3F883B59E28F}">
  <ds:schemaRefs/>
</ds:datastoreItem>
</file>

<file path=customXml/itemProps82.xml><?xml version="1.0" encoding="utf-8"?>
<ds:datastoreItem xmlns:ds="http://schemas.openxmlformats.org/officeDocument/2006/customXml" ds:itemID="{237980FC-53D9-498C-A867-09905FFBF519}">
  <ds:schemaRefs/>
</ds:datastoreItem>
</file>

<file path=customXml/itemProps83.xml><?xml version="1.0" encoding="utf-8"?>
<ds:datastoreItem xmlns:ds="http://schemas.openxmlformats.org/officeDocument/2006/customXml" ds:itemID="{DA2FB1E3-B4B7-40C5-BB08-E3B4B680A4CC}">
  <ds:schemaRefs/>
</ds:datastoreItem>
</file>

<file path=customXml/itemProps84.xml><?xml version="1.0" encoding="utf-8"?>
<ds:datastoreItem xmlns:ds="http://schemas.openxmlformats.org/officeDocument/2006/customXml" ds:itemID="{EBA71D73-ADED-4A8E-99B3-C6282920834C}">
  <ds:schemaRefs/>
</ds:datastoreItem>
</file>

<file path=customXml/itemProps85.xml><?xml version="1.0" encoding="utf-8"?>
<ds:datastoreItem xmlns:ds="http://schemas.openxmlformats.org/officeDocument/2006/customXml" ds:itemID="{5A3CD42D-83C0-40B4-9A3F-770667C5C5D8}">
  <ds:schemaRefs/>
</ds:datastoreItem>
</file>

<file path=customXml/itemProps86.xml><?xml version="1.0" encoding="utf-8"?>
<ds:datastoreItem xmlns:ds="http://schemas.openxmlformats.org/officeDocument/2006/customXml" ds:itemID="{F234DCCE-0CD5-4534-AE55-1212CDE8AB5B}">
  <ds:schemaRefs/>
</ds:datastoreItem>
</file>

<file path=customXml/itemProps87.xml><?xml version="1.0" encoding="utf-8"?>
<ds:datastoreItem xmlns:ds="http://schemas.openxmlformats.org/officeDocument/2006/customXml" ds:itemID="{04BDC1FB-3C47-4937-8679-ACF22963197F}">
  <ds:schemaRefs/>
</ds:datastoreItem>
</file>

<file path=customXml/itemProps88.xml><?xml version="1.0" encoding="utf-8"?>
<ds:datastoreItem xmlns:ds="http://schemas.openxmlformats.org/officeDocument/2006/customXml" ds:itemID="{9867C70E-6815-4D56-84AA-CC9876FD8DD0}">
  <ds:schemaRefs/>
</ds:datastoreItem>
</file>

<file path=customXml/itemProps89.xml><?xml version="1.0" encoding="utf-8"?>
<ds:datastoreItem xmlns:ds="http://schemas.openxmlformats.org/officeDocument/2006/customXml" ds:itemID="{8943E944-84A1-48DE-8222-21FD3FB0C38D}">
  <ds:schemaRefs/>
</ds:datastoreItem>
</file>

<file path=customXml/itemProps9.xml><?xml version="1.0" encoding="utf-8"?>
<ds:datastoreItem xmlns:ds="http://schemas.openxmlformats.org/officeDocument/2006/customXml" ds:itemID="{845FC65E-16DF-437A-8845-46FC6A7ACAF7}">
  <ds:schemaRefs/>
</ds:datastoreItem>
</file>

<file path=customXml/itemProps90.xml><?xml version="1.0" encoding="utf-8"?>
<ds:datastoreItem xmlns:ds="http://schemas.openxmlformats.org/officeDocument/2006/customXml" ds:itemID="{3E0EE949-4C1F-40D3-8B97-94F10D96B4B7}">
  <ds:schemaRefs/>
</ds:datastoreItem>
</file>

<file path=customXml/itemProps91.xml><?xml version="1.0" encoding="utf-8"?>
<ds:datastoreItem xmlns:ds="http://schemas.openxmlformats.org/officeDocument/2006/customXml" ds:itemID="{DCE8704E-726B-4392-AE7B-D485321145B0}">
  <ds:schemaRefs/>
</ds:datastoreItem>
</file>

<file path=customXml/itemProps92.xml><?xml version="1.0" encoding="utf-8"?>
<ds:datastoreItem xmlns:ds="http://schemas.openxmlformats.org/officeDocument/2006/customXml" ds:itemID="{B54C9885-B424-41B9-B238-0B1B74CED05F}">
  <ds:schemaRefs/>
</ds:datastoreItem>
</file>

<file path=customXml/itemProps93.xml><?xml version="1.0" encoding="utf-8"?>
<ds:datastoreItem xmlns:ds="http://schemas.openxmlformats.org/officeDocument/2006/customXml" ds:itemID="{D9DCA264-D0F8-458C-8C23-26BBFE65968A}">
  <ds:schemaRefs/>
</ds:datastoreItem>
</file>

<file path=customXml/itemProps94.xml><?xml version="1.0" encoding="utf-8"?>
<ds:datastoreItem xmlns:ds="http://schemas.openxmlformats.org/officeDocument/2006/customXml" ds:itemID="{156FBE76-5B1F-4629-B809-B4E13243F8C3}">
  <ds:schemaRefs/>
</ds:datastoreItem>
</file>

<file path=customXml/itemProps95.xml><?xml version="1.0" encoding="utf-8"?>
<ds:datastoreItem xmlns:ds="http://schemas.openxmlformats.org/officeDocument/2006/customXml" ds:itemID="{38631151-2EEA-4C1F-9A1A-483B4F41463D}">
  <ds:schemaRefs/>
</ds:datastoreItem>
</file>

<file path=customXml/itemProps96.xml><?xml version="1.0" encoding="utf-8"?>
<ds:datastoreItem xmlns:ds="http://schemas.openxmlformats.org/officeDocument/2006/customXml" ds:itemID="{AAAFF535-2A0D-4B11-A3D9-83F82ADDD52C}">
  <ds:schemaRefs/>
</ds:datastoreItem>
</file>

<file path=customXml/itemProps97.xml><?xml version="1.0" encoding="utf-8"?>
<ds:datastoreItem xmlns:ds="http://schemas.openxmlformats.org/officeDocument/2006/customXml" ds:itemID="{849E9E29-6411-4856-A779-5915D5A1CC0C}">
  <ds:schemaRefs/>
</ds:datastoreItem>
</file>

<file path=customXml/itemProps98.xml><?xml version="1.0" encoding="utf-8"?>
<ds:datastoreItem xmlns:ds="http://schemas.openxmlformats.org/officeDocument/2006/customXml" ds:itemID="{A264E693-7221-4383-AE7B-E8A5AED99444}">
  <ds:schemaRefs/>
</ds:datastoreItem>
</file>

<file path=customXml/itemProps99.xml><?xml version="1.0" encoding="utf-8"?>
<ds:datastoreItem xmlns:ds="http://schemas.openxmlformats.org/officeDocument/2006/customXml" ds:itemID="{8E381CB0-F90E-49FD-98E8-4334A52AE80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93</Pages>
  <Words>8642</Words>
  <Characters>49262</Characters>
  <Lines>410</Lines>
  <Paragraphs>115</Paragraphs>
  <TotalTime>5</TotalTime>
  <ScaleCrop>false</ScaleCrop>
  <LinksUpToDate>false</LinksUpToDate>
  <CharactersWithSpaces>57789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2024-02-06T08:35:00Z</dcterms:created>
  <dc:creator>Administrator</dc:creator>
  <cp:lastModifiedBy>6665</cp:lastModifiedBy>
  <dcterms:modified xsi:type="dcterms:W3CDTF">2025-02-08T01:57:18Z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