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2DB28">
      <w:pPr>
        <w:spacing w:line="560" w:lineRule="exact"/>
        <w:jc w:val="center"/>
        <w:rPr>
          <w:rFonts w:hint="eastAsia" w:ascii="宋体" w:hAnsi="宋体" w:eastAsia="宋体" w:cs="宋体"/>
          <w:b/>
          <w:color w:val="000000"/>
          <w:spacing w:val="-4"/>
          <w:kern w:val="44"/>
          <w:sz w:val="44"/>
          <w:szCs w:val="44"/>
          <w:lang w:eastAsia="zh-CN"/>
        </w:rPr>
      </w:pPr>
      <w:r>
        <w:rPr>
          <w:rFonts w:hint="eastAsia" w:ascii="宋体" w:hAnsi="宋体" w:eastAsia="宋体" w:cs="宋体"/>
          <w:b/>
          <w:color w:val="000000"/>
          <w:spacing w:val="-4"/>
          <w:kern w:val="44"/>
          <w:sz w:val="44"/>
          <w:szCs w:val="44"/>
        </w:rPr>
        <w:t>曲阳县202</w:t>
      </w:r>
      <w:r>
        <w:rPr>
          <w:rFonts w:hint="eastAsia" w:ascii="宋体" w:hAnsi="宋体" w:eastAsia="宋体" w:cs="宋体"/>
          <w:b/>
          <w:color w:val="000000"/>
          <w:spacing w:val="-4"/>
          <w:kern w:val="44"/>
          <w:sz w:val="44"/>
          <w:szCs w:val="44"/>
          <w:lang w:val="en-US" w:eastAsia="zh-CN"/>
        </w:rPr>
        <w:t>3</w:t>
      </w:r>
      <w:r>
        <w:rPr>
          <w:rFonts w:hint="eastAsia" w:ascii="宋体" w:hAnsi="宋体" w:eastAsia="宋体" w:cs="宋体"/>
          <w:b/>
          <w:color w:val="000000"/>
          <w:spacing w:val="-4"/>
          <w:kern w:val="44"/>
          <w:sz w:val="44"/>
          <w:szCs w:val="44"/>
        </w:rPr>
        <w:t>年度财政</w:t>
      </w:r>
      <w:r>
        <w:rPr>
          <w:rFonts w:hint="eastAsia" w:ascii="宋体" w:hAnsi="宋体" w:eastAsia="宋体" w:cs="宋体"/>
          <w:b/>
          <w:color w:val="000000"/>
          <w:spacing w:val="-4"/>
          <w:kern w:val="44"/>
          <w:sz w:val="44"/>
          <w:szCs w:val="44"/>
          <w:lang w:eastAsia="zh-CN"/>
        </w:rPr>
        <w:t>衔接资金项目计划</w:t>
      </w:r>
    </w:p>
    <w:p w14:paraId="1A25C6B9">
      <w:pPr>
        <w:spacing w:line="560" w:lineRule="exact"/>
        <w:jc w:val="center"/>
        <w:rPr>
          <w:rFonts w:hint="eastAsia" w:ascii="宋体" w:hAnsi="宋体" w:eastAsia="宋体" w:cs="宋体"/>
          <w:b/>
          <w:color w:val="000000"/>
          <w:spacing w:val="-4"/>
          <w:kern w:val="44"/>
          <w:sz w:val="44"/>
          <w:szCs w:val="44"/>
          <w:lang w:eastAsia="zh-CN"/>
        </w:rPr>
      </w:pPr>
    </w:p>
    <w:p w14:paraId="788A17B6">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为做好2023年巩固拓展脱贫攻坚成果</w:t>
      </w:r>
      <w:r>
        <w:rPr>
          <w:rFonts w:hint="eastAsia" w:ascii="仿宋" w:hAnsi="仿宋" w:eastAsia="仿宋" w:cs="仿宋"/>
          <w:sz w:val="32"/>
          <w:szCs w:val="32"/>
          <w:lang w:eastAsia="zh-CN"/>
        </w:rPr>
        <w:t>同</w:t>
      </w:r>
      <w:r>
        <w:rPr>
          <w:rFonts w:hint="eastAsia" w:ascii="仿宋" w:hAnsi="仿宋" w:eastAsia="仿宋" w:cs="仿宋"/>
          <w:sz w:val="32"/>
          <w:szCs w:val="32"/>
        </w:rPr>
        <w:t>乡村振兴</w:t>
      </w:r>
      <w:r>
        <w:rPr>
          <w:rFonts w:hint="eastAsia" w:ascii="仿宋" w:hAnsi="仿宋" w:eastAsia="仿宋" w:cs="仿宋"/>
          <w:sz w:val="32"/>
          <w:szCs w:val="32"/>
          <w:lang w:eastAsia="zh-CN"/>
        </w:rPr>
        <w:t>有效</w:t>
      </w:r>
      <w:r>
        <w:rPr>
          <w:rFonts w:hint="eastAsia" w:ascii="仿宋" w:hAnsi="仿宋" w:eastAsia="仿宋" w:cs="仿宋"/>
          <w:sz w:val="32"/>
          <w:szCs w:val="32"/>
        </w:rPr>
        <w:t>衔接工作，进一步提高衔接资金使用效益，根据省市相关文件要求，结合我县实际，制定如下项目实施计划。</w:t>
      </w:r>
    </w:p>
    <w:p w14:paraId="5313ADB5">
      <w:pPr>
        <w:spacing w:line="560" w:lineRule="exact"/>
        <w:ind w:firstLine="800" w:firstLineChars="250"/>
        <w:jc w:val="left"/>
        <w:rPr>
          <w:rFonts w:ascii="黑体" w:hAnsi="黑体" w:eastAsia="黑体" w:cs="黑体"/>
          <w:color w:val="000000"/>
          <w:sz w:val="32"/>
          <w:szCs w:val="32"/>
        </w:rPr>
      </w:pPr>
      <w:r>
        <w:rPr>
          <w:rFonts w:hint="eastAsia" w:ascii="黑体" w:hAnsi="黑体" w:eastAsia="黑体" w:cs="黑体"/>
          <w:color w:val="000000"/>
          <w:sz w:val="32"/>
          <w:szCs w:val="32"/>
        </w:rPr>
        <w:t>一、总体要求</w:t>
      </w:r>
      <w:bookmarkStart w:id="0" w:name="_GoBack"/>
      <w:bookmarkEnd w:id="0"/>
    </w:p>
    <w:p w14:paraId="4B8968C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以习近平新时代中国特色社会主义思想为指导，深入贯彻党的</w:t>
      </w:r>
      <w:r>
        <w:rPr>
          <w:rFonts w:hint="eastAsia" w:ascii="仿宋" w:hAnsi="仿宋" w:eastAsia="仿宋" w:cs="仿宋"/>
          <w:sz w:val="32"/>
          <w:szCs w:val="32"/>
          <w:lang w:eastAsia="zh-CN"/>
        </w:rPr>
        <w:t>二十大</w:t>
      </w:r>
      <w:r>
        <w:rPr>
          <w:rFonts w:hint="eastAsia" w:ascii="仿宋" w:hAnsi="仿宋" w:eastAsia="仿宋" w:cs="仿宋"/>
          <w:sz w:val="32"/>
          <w:szCs w:val="32"/>
        </w:rPr>
        <w:t>精神，认真落实党中央、国务院关于巩固拓展脱贫攻坚成果同乡村振兴有效衔接的决策部署，将</w:t>
      </w:r>
      <w:r>
        <w:rPr>
          <w:rFonts w:hint="eastAsia" w:ascii="仿宋" w:hAnsi="仿宋" w:eastAsia="仿宋" w:cs="仿宋"/>
          <w:sz w:val="32"/>
          <w:szCs w:val="32"/>
          <w:lang w:eastAsia="zh-CN"/>
        </w:rPr>
        <w:t>巩固拓展脱贫攻坚成果同乡村振兴有效衔接</w:t>
      </w:r>
      <w:r>
        <w:rPr>
          <w:rFonts w:hint="eastAsia" w:ascii="仿宋" w:hAnsi="仿宋" w:eastAsia="仿宋" w:cs="仿宋"/>
          <w:sz w:val="32"/>
          <w:szCs w:val="32"/>
        </w:rPr>
        <w:t>摆在突出位置，建立健全巩固拓展脱贫攻坚成果长效机制，建立农村低收入人口常态化帮扶机制，切实提高财政涉农整合资金使用精准度和效益，加强</w:t>
      </w:r>
      <w:r>
        <w:rPr>
          <w:rFonts w:hint="eastAsia" w:ascii="仿宋" w:hAnsi="仿宋" w:eastAsia="仿宋" w:cs="仿宋"/>
          <w:sz w:val="32"/>
          <w:szCs w:val="32"/>
          <w:lang w:eastAsia="zh-CN"/>
        </w:rPr>
        <w:t>巩固拓展脱贫攻坚成果同乡村振兴有效衔接</w:t>
      </w:r>
      <w:r>
        <w:rPr>
          <w:rFonts w:hint="eastAsia" w:ascii="仿宋" w:hAnsi="仿宋" w:eastAsia="仿宋" w:cs="仿宋"/>
          <w:sz w:val="32"/>
          <w:szCs w:val="32"/>
        </w:rPr>
        <w:t>，防止发生规模性返贫，确保如期高质量完成年度目标任务。</w:t>
      </w:r>
    </w:p>
    <w:p w14:paraId="52E99A3E">
      <w:pPr>
        <w:spacing w:line="560" w:lineRule="exact"/>
        <w:ind w:firstLine="627" w:firstLineChars="196"/>
        <w:jc w:val="left"/>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二、</w:t>
      </w:r>
      <w:r>
        <w:rPr>
          <w:rFonts w:hint="eastAsia" w:ascii="黑体" w:hAnsi="黑体" w:eastAsia="黑体" w:cs="黑体"/>
          <w:color w:val="000000"/>
          <w:sz w:val="32"/>
          <w:szCs w:val="32"/>
          <w:lang w:eastAsia="zh-CN"/>
        </w:rPr>
        <w:t>财政衔接资金投入情况</w:t>
      </w:r>
    </w:p>
    <w:p w14:paraId="285A7099">
      <w:pPr>
        <w:ind w:firstLine="643" w:firstLineChars="200"/>
        <w:rPr>
          <w:rFonts w:hint="eastAsia" w:ascii="仿宋" w:hAnsi="仿宋" w:eastAsia="仿宋" w:cs="仿宋"/>
          <w:color w:val="auto"/>
          <w:sz w:val="32"/>
          <w:szCs w:val="32"/>
          <w:lang w:eastAsia="zh-CN"/>
        </w:rPr>
      </w:pPr>
      <w:r>
        <w:rPr>
          <w:rFonts w:hint="eastAsia" w:ascii="楷体_GB2312" w:hAnsi="仿宋" w:eastAsia="楷体_GB2312"/>
          <w:b/>
          <w:color w:val="auto"/>
          <w:sz w:val="32"/>
          <w:szCs w:val="32"/>
        </w:rPr>
        <w:t>（一）中央资金</w:t>
      </w:r>
      <w:r>
        <w:rPr>
          <w:rFonts w:hint="eastAsia" w:ascii="楷体_GB2312" w:hAnsi="仿宋" w:eastAsia="楷体_GB2312"/>
          <w:b/>
          <w:color w:val="auto"/>
          <w:sz w:val="32"/>
          <w:szCs w:val="32"/>
          <w:lang w:eastAsia="zh-CN"/>
        </w:rPr>
        <w:t>。</w:t>
      </w:r>
      <w:r>
        <w:rPr>
          <w:rFonts w:hint="eastAsia" w:ascii="仿宋" w:hAnsi="仿宋" w:eastAsia="仿宋" w:cs="仿宋"/>
          <w:color w:val="auto"/>
          <w:sz w:val="32"/>
          <w:szCs w:val="32"/>
        </w:rPr>
        <w:t>中央财政衔接推进乡村振兴补助资金</w:t>
      </w:r>
      <w:r>
        <w:rPr>
          <w:rFonts w:hint="eastAsia" w:ascii="仿宋" w:hAnsi="仿宋" w:eastAsia="仿宋" w:cs="仿宋"/>
          <w:color w:val="auto"/>
          <w:sz w:val="32"/>
          <w:szCs w:val="32"/>
          <w:lang w:val="en-US" w:eastAsia="zh-CN"/>
        </w:rPr>
        <w:t>7562</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p>
    <w:p w14:paraId="413EA794">
      <w:pPr>
        <w:ind w:firstLine="643" w:firstLineChars="200"/>
        <w:rPr>
          <w:rFonts w:hint="eastAsia" w:ascii="仿宋" w:hAnsi="仿宋" w:eastAsia="仿宋" w:cs="仿宋"/>
          <w:sz w:val="32"/>
          <w:szCs w:val="32"/>
          <w:lang w:eastAsia="zh-CN"/>
        </w:rPr>
      </w:pPr>
      <w:r>
        <w:rPr>
          <w:rFonts w:hint="eastAsia" w:ascii="楷体_GB2312" w:hAnsi="仿宋" w:eastAsia="楷体_GB2312"/>
          <w:b/>
          <w:sz w:val="32"/>
          <w:szCs w:val="32"/>
        </w:rPr>
        <w:t>（二）省级资金。</w:t>
      </w:r>
      <w:r>
        <w:rPr>
          <w:rFonts w:hint="eastAsia" w:ascii="仿宋" w:hAnsi="仿宋" w:eastAsia="仿宋" w:cs="仿宋"/>
          <w:sz w:val="32"/>
          <w:szCs w:val="32"/>
        </w:rPr>
        <w:t>省级财政衔接推进乡村振兴补助资金</w:t>
      </w:r>
      <w:r>
        <w:rPr>
          <w:rFonts w:hint="eastAsia" w:ascii="仿宋" w:hAnsi="仿宋" w:eastAsia="仿宋" w:cs="仿宋"/>
          <w:sz w:val="32"/>
          <w:szCs w:val="32"/>
          <w:lang w:val="en-US" w:eastAsia="zh-CN"/>
        </w:rPr>
        <w:t>9088</w:t>
      </w:r>
      <w:r>
        <w:rPr>
          <w:rFonts w:hint="eastAsia" w:ascii="仿宋" w:hAnsi="仿宋" w:eastAsia="仿宋" w:cs="仿宋"/>
          <w:sz w:val="32"/>
          <w:szCs w:val="32"/>
        </w:rPr>
        <w:t>万元</w:t>
      </w:r>
      <w:r>
        <w:rPr>
          <w:rFonts w:hint="eastAsia" w:ascii="仿宋" w:hAnsi="仿宋" w:eastAsia="仿宋" w:cs="仿宋"/>
          <w:sz w:val="32"/>
          <w:szCs w:val="32"/>
          <w:lang w:eastAsia="zh-CN"/>
        </w:rPr>
        <w:t>。</w:t>
      </w:r>
    </w:p>
    <w:p w14:paraId="29E82E26">
      <w:pPr>
        <w:ind w:firstLine="643" w:firstLineChars="200"/>
        <w:rPr>
          <w:rFonts w:hint="eastAsia" w:ascii="仿宋" w:hAnsi="仿宋" w:eastAsia="仿宋" w:cs="仿宋"/>
          <w:sz w:val="32"/>
          <w:szCs w:val="32"/>
          <w:lang w:val="en-US" w:eastAsia="zh-CN"/>
        </w:rPr>
      </w:pPr>
      <w:r>
        <w:rPr>
          <w:rFonts w:ascii="楷体" w:hAnsi="楷体" w:eastAsia="楷体"/>
          <w:b/>
          <w:sz w:val="32"/>
          <w:szCs w:val="32"/>
        </w:rPr>
        <w:t>（三）市级资金。</w:t>
      </w:r>
      <w:r>
        <w:rPr>
          <w:rFonts w:hint="eastAsia" w:ascii="仿宋" w:hAnsi="仿宋" w:eastAsia="仿宋" w:cs="仿宋"/>
          <w:sz w:val="32"/>
          <w:szCs w:val="32"/>
        </w:rPr>
        <w:t>市级财政衔接推进乡村振兴补助资金</w:t>
      </w:r>
      <w:r>
        <w:rPr>
          <w:rFonts w:hint="eastAsia" w:ascii="仿宋" w:hAnsi="仿宋" w:eastAsia="仿宋" w:cs="仿宋"/>
          <w:sz w:val="32"/>
          <w:szCs w:val="32"/>
          <w:lang w:val="en-US" w:eastAsia="zh-CN"/>
        </w:rPr>
        <w:t>972万元。</w:t>
      </w:r>
    </w:p>
    <w:p w14:paraId="6B6F9314">
      <w:pPr>
        <w:spacing w:line="560" w:lineRule="exact"/>
        <w:ind w:firstLine="643" w:firstLineChars="200"/>
        <w:jc w:val="left"/>
        <w:rPr>
          <w:rFonts w:hint="eastAsia" w:ascii="仿宋" w:hAnsi="仿宋" w:eastAsia="仿宋" w:cs="仿宋"/>
          <w:sz w:val="32"/>
          <w:szCs w:val="32"/>
          <w:lang w:eastAsia="zh-CN"/>
        </w:rPr>
      </w:pPr>
      <w:r>
        <w:rPr>
          <w:rFonts w:hint="eastAsia" w:ascii="楷体_GB2312" w:hAnsi="仿宋" w:eastAsia="楷体_GB2312"/>
          <w:b/>
          <w:sz w:val="32"/>
          <w:szCs w:val="32"/>
        </w:rPr>
        <w:t>（四）县级资金。</w:t>
      </w:r>
      <w:r>
        <w:rPr>
          <w:rFonts w:hint="eastAsia" w:ascii="仿宋" w:hAnsi="仿宋" w:eastAsia="仿宋" w:cs="仿宋"/>
          <w:sz w:val="32"/>
          <w:szCs w:val="32"/>
        </w:rPr>
        <w:t>县级财政衔接推进乡村振兴补助资金总量</w:t>
      </w:r>
      <w:r>
        <w:rPr>
          <w:rFonts w:hint="eastAsia" w:ascii="仿宋" w:hAnsi="仿宋" w:eastAsia="仿宋" w:cs="仿宋"/>
          <w:sz w:val="32"/>
          <w:szCs w:val="32"/>
          <w:lang w:val="en-US" w:eastAsia="zh-CN"/>
        </w:rPr>
        <w:t>2550</w:t>
      </w:r>
      <w:r>
        <w:rPr>
          <w:rFonts w:hint="eastAsia" w:ascii="仿宋" w:hAnsi="仿宋" w:eastAsia="仿宋" w:cs="仿宋"/>
          <w:sz w:val="32"/>
          <w:szCs w:val="32"/>
        </w:rPr>
        <w:t>万元</w:t>
      </w:r>
      <w:r>
        <w:rPr>
          <w:rFonts w:hint="eastAsia" w:ascii="仿宋" w:hAnsi="仿宋" w:eastAsia="仿宋" w:cs="仿宋"/>
          <w:sz w:val="32"/>
          <w:szCs w:val="32"/>
          <w:lang w:eastAsia="zh-CN"/>
        </w:rPr>
        <w:t>。</w:t>
      </w:r>
    </w:p>
    <w:p w14:paraId="6A99DB68">
      <w:pPr>
        <w:spacing w:line="560"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三、建设任务</w:t>
      </w:r>
    </w:p>
    <w:p w14:paraId="1AAB97CA">
      <w:pPr>
        <w:spacing w:line="560" w:lineRule="exact"/>
        <w:ind w:firstLine="560" w:firstLineChars="200"/>
        <w:jc w:val="left"/>
        <w:rPr>
          <w:rFonts w:hint="eastAsia" w:ascii="仿宋" w:hAnsi="仿宋" w:eastAsia="仿宋" w:cs="仿宋"/>
          <w:spacing w:val="-20"/>
          <w:sz w:val="32"/>
          <w:szCs w:val="32"/>
        </w:rPr>
      </w:pPr>
      <w:r>
        <w:rPr>
          <w:rFonts w:hint="eastAsia" w:ascii="仿宋" w:hAnsi="仿宋" w:eastAsia="仿宋" w:cs="仿宋"/>
          <w:spacing w:val="-20"/>
          <w:sz w:val="32"/>
          <w:szCs w:val="32"/>
        </w:rPr>
        <w:t>项目安排</w:t>
      </w:r>
      <w:r>
        <w:rPr>
          <w:rFonts w:hint="eastAsia" w:ascii="仿宋" w:hAnsi="仿宋" w:eastAsia="仿宋" w:cs="仿宋"/>
          <w:spacing w:val="-20"/>
          <w:sz w:val="32"/>
          <w:szCs w:val="32"/>
          <w:lang w:eastAsia="zh-CN"/>
        </w:rPr>
        <w:t>衔接</w:t>
      </w:r>
      <w:r>
        <w:rPr>
          <w:rFonts w:hint="eastAsia" w:ascii="仿宋" w:hAnsi="仿宋" w:eastAsia="仿宋" w:cs="仿宋"/>
          <w:spacing w:val="-20"/>
          <w:sz w:val="32"/>
          <w:szCs w:val="32"/>
        </w:rPr>
        <w:t>资金</w:t>
      </w:r>
      <w:r>
        <w:rPr>
          <w:rFonts w:hint="eastAsia" w:ascii="仿宋" w:hAnsi="仿宋" w:eastAsia="仿宋" w:cs="仿宋"/>
          <w:spacing w:val="-20"/>
          <w:sz w:val="32"/>
          <w:szCs w:val="32"/>
          <w:lang w:val="en-US" w:eastAsia="zh-CN"/>
        </w:rPr>
        <w:t>20172</w:t>
      </w:r>
      <w:r>
        <w:rPr>
          <w:rFonts w:hint="eastAsia" w:ascii="仿宋" w:hAnsi="仿宋" w:eastAsia="仿宋" w:cs="仿宋"/>
          <w:spacing w:val="-20"/>
          <w:sz w:val="32"/>
          <w:szCs w:val="32"/>
        </w:rPr>
        <w:t>万元</w:t>
      </w:r>
    </w:p>
    <w:p w14:paraId="1072B4B1">
      <w:pPr>
        <w:snapToGrid w:val="0"/>
        <w:spacing w:line="560" w:lineRule="exact"/>
        <w:ind w:firstLine="551" w:firstLineChars="196"/>
        <w:rPr>
          <w:rFonts w:hint="eastAsia" w:ascii="仿宋_GB2312" w:hAnsi="楷体" w:eastAsia="仿宋_GB2312"/>
          <w:b/>
          <w:spacing w:val="-20"/>
          <w:sz w:val="32"/>
          <w:szCs w:val="32"/>
          <w:lang w:eastAsia="zh-CN"/>
        </w:rPr>
      </w:pPr>
      <w:r>
        <w:rPr>
          <w:rFonts w:hint="eastAsia" w:ascii="楷体_GB2312" w:hAnsi="楷体" w:eastAsia="楷体_GB2312"/>
          <w:b/>
          <w:spacing w:val="-20"/>
          <w:sz w:val="32"/>
          <w:szCs w:val="32"/>
        </w:rPr>
        <w:t>（一）产业帮扶项目。</w:t>
      </w:r>
      <w:r>
        <w:rPr>
          <w:rFonts w:hint="eastAsia" w:ascii="仿宋" w:hAnsi="仿宋" w:eastAsia="仿宋" w:cs="仿宋"/>
          <w:spacing w:val="-20"/>
          <w:sz w:val="32"/>
          <w:szCs w:val="32"/>
        </w:rPr>
        <w:t>安排</w:t>
      </w:r>
      <w:r>
        <w:rPr>
          <w:rFonts w:hint="eastAsia" w:ascii="仿宋" w:hAnsi="仿宋" w:eastAsia="仿宋" w:cs="仿宋"/>
          <w:spacing w:val="-20"/>
          <w:sz w:val="32"/>
          <w:szCs w:val="32"/>
          <w:lang w:eastAsia="zh-CN"/>
        </w:rPr>
        <w:t>衔接</w:t>
      </w:r>
      <w:r>
        <w:rPr>
          <w:rFonts w:hint="eastAsia" w:ascii="仿宋" w:hAnsi="仿宋" w:eastAsia="仿宋" w:cs="仿宋"/>
          <w:spacing w:val="-20"/>
          <w:sz w:val="32"/>
          <w:szCs w:val="32"/>
        </w:rPr>
        <w:t>资金</w:t>
      </w:r>
      <w:r>
        <w:rPr>
          <w:rFonts w:hint="eastAsia" w:ascii="仿宋" w:hAnsi="仿宋" w:eastAsia="仿宋" w:cs="仿宋"/>
          <w:spacing w:val="-20"/>
          <w:sz w:val="32"/>
          <w:szCs w:val="32"/>
          <w:lang w:val="en-US" w:eastAsia="zh-CN"/>
        </w:rPr>
        <w:t>13996.160162</w:t>
      </w:r>
      <w:r>
        <w:rPr>
          <w:rFonts w:hint="eastAsia" w:ascii="仿宋" w:hAnsi="仿宋" w:eastAsia="仿宋" w:cs="仿宋"/>
          <w:spacing w:val="-20"/>
          <w:sz w:val="32"/>
          <w:szCs w:val="32"/>
        </w:rPr>
        <w:t>万元</w:t>
      </w:r>
      <w:r>
        <w:rPr>
          <w:rFonts w:hint="eastAsia" w:ascii="仿宋" w:hAnsi="仿宋" w:eastAsia="仿宋" w:cs="仿宋"/>
          <w:spacing w:val="-20"/>
          <w:sz w:val="32"/>
          <w:szCs w:val="32"/>
          <w:lang w:eastAsia="zh-CN"/>
        </w:rPr>
        <w:t>。</w:t>
      </w:r>
    </w:p>
    <w:p w14:paraId="66170062">
      <w:pPr>
        <w:spacing w:line="560" w:lineRule="exact"/>
        <w:ind w:firstLine="554" w:firstLineChars="197"/>
        <w:jc w:val="left"/>
        <w:rPr>
          <w:rFonts w:hint="eastAsia" w:ascii="仿宋" w:hAnsi="仿宋" w:eastAsia="仿宋" w:cs="仿宋"/>
          <w:spacing w:val="-20"/>
          <w:sz w:val="32"/>
          <w:szCs w:val="32"/>
        </w:rPr>
      </w:pPr>
      <w:r>
        <w:rPr>
          <w:rFonts w:hint="eastAsia" w:ascii="仿宋_GB2312" w:hAnsi="楷体" w:eastAsia="仿宋_GB2312"/>
          <w:b/>
          <w:bCs/>
          <w:spacing w:val="-20"/>
          <w:sz w:val="32"/>
          <w:szCs w:val="32"/>
        </w:rPr>
        <w:t>1</w:t>
      </w:r>
      <w:r>
        <w:rPr>
          <w:rFonts w:hint="eastAsia" w:ascii="仿宋_GB2312" w:hAnsi="楷体" w:eastAsia="仿宋_GB2312"/>
          <w:b/>
          <w:bCs/>
          <w:spacing w:val="-20"/>
          <w:sz w:val="32"/>
          <w:szCs w:val="32"/>
          <w:lang w:val="en-US" w:eastAsia="zh-CN"/>
        </w:rPr>
        <w:t>.</w:t>
      </w:r>
      <w:r>
        <w:rPr>
          <w:rFonts w:hint="eastAsia" w:ascii="仿宋_GB2312" w:hAnsi="楷体" w:eastAsia="仿宋_GB2312"/>
          <w:b/>
          <w:bCs/>
          <w:spacing w:val="-20"/>
          <w:sz w:val="32"/>
          <w:szCs w:val="32"/>
        </w:rPr>
        <w:t>种养产业项目。</w:t>
      </w:r>
      <w:r>
        <w:rPr>
          <w:rFonts w:hint="eastAsia" w:ascii="仿宋" w:hAnsi="仿宋" w:eastAsia="仿宋" w:cs="仿宋"/>
          <w:spacing w:val="-20"/>
          <w:sz w:val="32"/>
          <w:szCs w:val="32"/>
        </w:rPr>
        <w:t>安排</w:t>
      </w:r>
      <w:r>
        <w:rPr>
          <w:rFonts w:hint="eastAsia" w:ascii="仿宋" w:hAnsi="仿宋" w:eastAsia="仿宋" w:cs="仿宋"/>
          <w:spacing w:val="-20"/>
          <w:sz w:val="32"/>
          <w:szCs w:val="32"/>
          <w:lang w:eastAsia="zh-CN"/>
        </w:rPr>
        <w:t>衔接</w:t>
      </w:r>
      <w:r>
        <w:rPr>
          <w:rFonts w:hint="eastAsia" w:ascii="仿宋" w:hAnsi="仿宋" w:eastAsia="仿宋" w:cs="仿宋"/>
          <w:spacing w:val="-20"/>
          <w:sz w:val="32"/>
          <w:szCs w:val="32"/>
        </w:rPr>
        <w:t>资金</w:t>
      </w:r>
      <w:r>
        <w:rPr>
          <w:rFonts w:hint="eastAsia" w:ascii="仿宋" w:hAnsi="仿宋" w:eastAsia="仿宋" w:cs="仿宋"/>
          <w:spacing w:val="-20"/>
          <w:sz w:val="32"/>
          <w:szCs w:val="32"/>
          <w:lang w:val="en-US" w:eastAsia="zh-CN"/>
        </w:rPr>
        <w:t>9791.370141</w:t>
      </w:r>
      <w:r>
        <w:rPr>
          <w:rFonts w:hint="eastAsia" w:ascii="仿宋" w:hAnsi="仿宋" w:eastAsia="仿宋" w:cs="仿宋"/>
          <w:spacing w:val="-20"/>
          <w:sz w:val="32"/>
          <w:szCs w:val="32"/>
        </w:rPr>
        <w:t>万元。包含养殖业、植业等项目，形成的资产归村集体所有，村集体实行二次分配，脱贫户和易返贫致贫户通过</w:t>
      </w:r>
      <w:r>
        <w:rPr>
          <w:rFonts w:hint="eastAsia" w:ascii="仿宋" w:hAnsi="仿宋" w:eastAsia="仿宋" w:cs="仿宋"/>
          <w:spacing w:val="-20"/>
          <w:sz w:val="32"/>
          <w:szCs w:val="32"/>
          <w:lang w:eastAsia="zh-CN"/>
        </w:rPr>
        <w:t>公益性岗位</w:t>
      </w:r>
      <w:r>
        <w:rPr>
          <w:rFonts w:hint="eastAsia" w:ascii="仿宋" w:hAnsi="仿宋" w:eastAsia="仿宋" w:cs="仿宋"/>
          <w:spacing w:val="-20"/>
          <w:sz w:val="32"/>
          <w:szCs w:val="32"/>
        </w:rPr>
        <w:t>就业实现薪金收益、土地流转获得租金收益等多种途径，激发脱贫人口内生动力，实现稳定增收，预计</w:t>
      </w:r>
      <w:r>
        <w:rPr>
          <w:rFonts w:hint="eastAsia" w:ascii="仿宋" w:hAnsi="仿宋" w:eastAsia="仿宋" w:cs="仿宋"/>
          <w:spacing w:val="-20"/>
          <w:sz w:val="32"/>
          <w:szCs w:val="32"/>
          <w:lang w:val="en-US" w:eastAsia="zh-CN"/>
        </w:rPr>
        <w:t>16563</w:t>
      </w:r>
      <w:r>
        <w:rPr>
          <w:rFonts w:hint="eastAsia" w:ascii="仿宋" w:hAnsi="仿宋" w:eastAsia="仿宋" w:cs="仿宋"/>
          <w:spacing w:val="-20"/>
          <w:sz w:val="32"/>
          <w:szCs w:val="32"/>
        </w:rPr>
        <w:t>户受益，户均年增收600元。</w:t>
      </w:r>
    </w:p>
    <w:p w14:paraId="368ED5DB">
      <w:pPr>
        <w:snapToGrid w:val="0"/>
        <w:spacing w:line="560" w:lineRule="exact"/>
        <w:ind w:firstLine="551" w:firstLineChars="196"/>
        <w:jc w:val="left"/>
        <w:rPr>
          <w:rFonts w:hint="eastAsia" w:ascii="仿宋" w:hAnsi="仿宋" w:eastAsia="仿宋" w:cs="仿宋"/>
          <w:spacing w:val="-20"/>
          <w:sz w:val="32"/>
          <w:szCs w:val="32"/>
          <w:lang w:val="en-US" w:eastAsia="zh-CN"/>
        </w:rPr>
      </w:pPr>
      <w:r>
        <w:rPr>
          <w:rFonts w:hint="eastAsia" w:ascii="仿宋_GB2312" w:hAnsi="楷体" w:eastAsia="仿宋_GB2312"/>
          <w:b/>
          <w:bCs/>
          <w:spacing w:val="-20"/>
          <w:sz w:val="32"/>
          <w:szCs w:val="32"/>
        </w:rPr>
        <w:t>2</w:t>
      </w:r>
      <w:r>
        <w:rPr>
          <w:rFonts w:hint="eastAsia" w:ascii="仿宋_GB2312" w:hAnsi="楷体" w:eastAsia="仿宋_GB2312"/>
          <w:b/>
          <w:bCs/>
          <w:spacing w:val="-20"/>
          <w:sz w:val="32"/>
          <w:szCs w:val="32"/>
          <w:lang w:val="en-US" w:eastAsia="zh-CN"/>
        </w:rPr>
        <w:t>.</w:t>
      </w:r>
      <w:r>
        <w:rPr>
          <w:rFonts w:hint="eastAsia" w:ascii="仿宋_GB2312" w:hAnsi="楷体" w:eastAsia="仿宋_GB2312"/>
          <w:b/>
          <w:bCs/>
          <w:spacing w:val="-20"/>
          <w:sz w:val="32"/>
          <w:szCs w:val="32"/>
          <w:lang w:eastAsia="zh-CN"/>
        </w:rPr>
        <w:t>园区产业配套</w:t>
      </w:r>
      <w:r>
        <w:rPr>
          <w:rFonts w:hint="eastAsia" w:ascii="仿宋_GB2312" w:hAnsi="楷体" w:eastAsia="仿宋_GB2312"/>
          <w:b/>
          <w:bCs/>
          <w:spacing w:val="-20"/>
          <w:sz w:val="32"/>
          <w:szCs w:val="32"/>
        </w:rPr>
        <w:t>项目</w:t>
      </w:r>
      <w:r>
        <w:rPr>
          <w:rFonts w:hint="eastAsia" w:ascii="仿宋_GB2312" w:hAnsi="楷体" w:eastAsia="仿宋_GB2312"/>
          <w:b/>
          <w:bCs/>
          <w:spacing w:val="-20"/>
          <w:sz w:val="32"/>
          <w:szCs w:val="32"/>
          <w:lang w:eastAsia="zh-CN"/>
        </w:rPr>
        <w:t>。</w:t>
      </w:r>
      <w:r>
        <w:rPr>
          <w:rFonts w:hint="eastAsia" w:ascii="仿宋" w:hAnsi="仿宋" w:eastAsia="仿宋" w:cs="仿宋"/>
          <w:spacing w:val="-20"/>
          <w:sz w:val="32"/>
          <w:szCs w:val="32"/>
        </w:rPr>
        <w:t>安排</w:t>
      </w:r>
      <w:r>
        <w:rPr>
          <w:rFonts w:hint="eastAsia" w:ascii="仿宋" w:hAnsi="仿宋" w:eastAsia="仿宋" w:cs="仿宋"/>
          <w:spacing w:val="-20"/>
          <w:sz w:val="32"/>
          <w:szCs w:val="32"/>
          <w:lang w:eastAsia="zh-CN"/>
        </w:rPr>
        <w:t>财政衔接</w:t>
      </w:r>
      <w:r>
        <w:rPr>
          <w:rFonts w:hint="eastAsia" w:ascii="仿宋" w:hAnsi="仿宋" w:eastAsia="仿宋" w:cs="仿宋"/>
          <w:spacing w:val="-20"/>
          <w:sz w:val="32"/>
          <w:szCs w:val="32"/>
        </w:rPr>
        <w:t>资金</w:t>
      </w:r>
      <w:r>
        <w:rPr>
          <w:rFonts w:hint="eastAsia" w:ascii="仿宋" w:hAnsi="仿宋" w:eastAsia="仿宋" w:cs="仿宋"/>
          <w:spacing w:val="-20"/>
          <w:sz w:val="32"/>
          <w:szCs w:val="32"/>
          <w:lang w:val="en-US" w:eastAsia="zh-CN"/>
        </w:rPr>
        <w:t>2835.81729万元</w:t>
      </w:r>
      <w:r>
        <w:rPr>
          <w:rFonts w:hint="eastAsia" w:ascii="仿宋" w:hAnsi="仿宋" w:eastAsia="仿宋" w:cs="仿宋"/>
          <w:spacing w:val="-20"/>
          <w:sz w:val="32"/>
          <w:szCs w:val="32"/>
        </w:rPr>
        <w:t>。</w:t>
      </w:r>
      <w:r>
        <w:rPr>
          <w:rFonts w:hint="eastAsia" w:ascii="仿宋" w:hAnsi="仿宋" w:eastAsia="仿宋" w:cs="仿宋"/>
          <w:spacing w:val="-20"/>
          <w:sz w:val="32"/>
          <w:szCs w:val="32"/>
          <w:lang w:eastAsia="zh-CN"/>
        </w:rPr>
        <w:t>对产业项目进行水、路等产业配套，改善农业生产和产业项目区发展条件，促进产业发展质量。</w:t>
      </w:r>
      <w:r>
        <w:rPr>
          <w:rFonts w:hint="eastAsia" w:ascii="仿宋" w:hAnsi="仿宋" w:eastAsia="仿宋" w:cs="仿宋"/>
          <w:spacing w:val="-20"/>
          <w:sz w:val="32"/>
          <w:szCs w:val="32"/>
        </w:rPr>
        <w:t>预计受益户</w:t>
      </w:r>
      <w:r>
        <w:rPr>
          <w:rFonts w:hint="eastAsia" w:ascii="仿宋" w:hAnsi="仿宋" w:eastAsia="仿宋" w:cs="仿宋"/>
          <w:spacing w:val="-20"/>
          <w:sz w:val="32"/>
          <w:szCs w:val="32"/>
          <w:lang w:val="en-US" w:eastAsia="zh-CN"/>
        </w:rPr>
        <w:t>34338</w:t>
      </w:r>
      <w:r>
        <w:rPr>
          <w:rFonts w:hint="eastAsia" w:ascii="仿宋" w:hAnsi="仿宋" w:eastAsia="仿宋" w:cs="仿宋"/>
          <w:spacing w:val="-20"/>
          <w:sz w:val="32"/>
          <w:szCs w:val="32"/>
        </w:rPr>
        <w:t>户1</w:t>
      </w:r>
      <w:r>
        <w:rPr>
          <w:rFonts w:hint="eastAsia" w:ascii="仿宋" w:hAnsi="仿宋" w:eastAsia="仿宋" w:cs="仿宋"/>
          <w:spacing w:val="-20"/>
          <w:sz w:val="32"/>
          <w:szCs w:val="32"/>
          <w:lang w:val="en-US" w:eastAsia="zh-CN"/>
        </w:rPr>
        <w:t>05408</w:t>
      </w:r>
      <w:r>
        <w:rPr>
          <w:rFonts w:hint="eastAsia" w:ascii="仿宋" w:hAnsi="仿宋" w:eastAsia="仿宋" w:cs="仿宋"/>
          <w:spacing w:val="-20"/>
          <w:sz w:val="32"/>
          <w:szCs w:val="32"/>
        </w:rPr>
        <w:t>人。</w:t>
      </w:r>
    </w:p>
    <w:p w14:paraId="0F07940D">
      <w:pPr>
        <w:snapToGrid w:val="0"/>
        <w:spacing w:line="560" w:lineRule="exact"/>
        <w:ind w:firstLine="563" w:firstLineChars="200"/>
        <w:jc w:val="left"/>
        <w:rPr>
          <w:rFonts w:hint="eastAsia" w:ascii="仿宋" w:hAnsi="仿宋" w:eastAsia="仿宋" w:cs="仿宋"/>
          <w:spacing w:val="-20"/>
          <w:sz w:val="32"/>
          <w:szCs w:val="32"/>
          <w:lang w:eastAsia="zh-CN"/>
        </w:rPr>
      </w:pPr>
      <w:r>
        <w:rPr>
          <w:rFonts w:hint="eastAsia" w:ascii="仿宋_GB2312" w:hAnsi="楷体" w:eastAsia="仿宋_GB2312"/>
          <w:b/>
          <w:bCs/>
          <w:spacing w:val="-20"/>
          <w:sz w:val="32"/>
          <w:szCs w:val="32"/>
          <w:lang w:val="en-US" w:eastAsia="zh-CN"/>
        </w:rPr>
        <w:t>3.</w:t>
      </w:r>
      <w:r>
        <w:rPr>
          <w:rFonts w:hint="eastAsia" w:ascii="仿宋_GB2312" w:hAnsi="楷体" w:eastAsia="仿宋_GB2312"/>
          <w:b/>
          <w:bCs/>
          <w:spacing w:val="-20"/>
          <w:sz w:val="32"/>
          <w:szCs w:val="32"/>
        </w:rPr>
        <w:t>金融扶贫项目。</w:t>
      </w:r>
      <w:r>
        <w:rPr>
          <w:rFonts w:hint="eastAsia" w:ascii="仿宋" w:hAnsi="仿宋" w:eastAsia="仿宋" w:cs="仿宋"/>
          <w:spacing w:val="-20"/>
          <w:sz w:val="32"/>
          <w:szCs w:val="32"/>
        </w:rPr>
        <w:t>安排</w:t>
      </w:r>
      <w:r>
        <w:rPr>
          <w:rFonts w:hint="eastAsia" w:ascii="仿宋" w:hAnsi="仿宋" w:eastAsia="仿宋" w:cs="仿宋"/>
          <w:spacing w:val="-20"/>
          <w:sz w:val="32"/>
          <w:szCs w:val="32"/>
          <w:lang w:eastAsia="zh-CN"/>
        </w:rPr>
        <w:t>财政衔接</w:t>
      </w:r>
      <w:r>
        <w:rPr>
          <w:rFonts w:hint="eastAsia" w:ascii="仿宋" w:hAnsi="仿宋" w:eastAsia="仿宋" w:cs="仿宋"/>
          <w:spacing w:val="-20"/>
          <w:sz w:val="32"/>
          <w:szCs w:val="32"/>
        </w:rPr>
        <w:t>资金</w:t>
      </w:r>
      <w:r>
        <w:rPr>
          <w:rFonts w:hint="eastAsia" w:ascii="仿宋" w:hAnsi="仿宋" w:eastAsia="仿宋" w:cs="仿宋"/>
          <w:spacing w:val="-20"/>
          <w:sz w:val="32"/>
          <w:szCs w:val="32"/>
          <w:lang w:val="en-US" w:eastAsia="zh-CN"/>
        </w:rPr>
        <w:t>135.972731</w:t>
      </w:r>
      <w:r>
        <w:rPr>
          <w:rFonts w:hint="eastAsia" w:ascii="仿宋" w:hAnsi="仿宋" w:eastAsia="仿宋" w:cs="仿宋"/>
          <w:spacing w:val="-20"/>
          <w:sz w:val="32"/>
          <w:szCs w:val="32"/>
        </w:rPr>
        <w:t>万元，预计涉及受益户370户，用于小额信贷贴息</w:t>
      </w:r>
      <w:r>
        <w:rPr>
          <w:rFonts w:hint="eastAsia" w:ascii="仿宋" w:hAnsi="仿宋" w:eastAsia="仿宋" w:cs="仿宋"/>
          <w:spacing w:val="-20"/>
          <w:sz w:val="32"/>
          <w:szCs w:val="32"/>
          <w:lang w:eastAsia="zh-CN"/>
        </w:rPr>
        <w:t>、</w:t>
      </w:r>
      <w:r>
        <w:rPr>
          <w:rFonts w:hint="eastAsia" w:ascii="仿宋" w:hAnsi="仿宋" w:eastAsia="仿宋" w:cs="仿宋"/>
          <w:spacing w:val="-20"/>
          <w:sz w:val="32"/>
          <w:szCs w:val="32"/>
        </w:rPr>
        <w:t>对三峡新能源30兆瓦光伏合作贷款贴息</w:t>
      </w:r>
      <w:r>
        <w:rPr>
          <w:rFonts w:hint="eastAsia" w:ascii="仿宋" w:hAnsi="仿宋" w:eastAsia="仿宋" w:cs="仿宋"/>
          <w:spacing w:val="-20"/>
          <w:sz w:val="32"/>
          <w:szCs w:val="32"/>
          <w:lang w:eastAsia="zh-CN"/>
        </w:rPr>
        <w:t>。</w:t>
      </w:r>
    </w:p>
    <w:p w14:paraId="0F1BE36C">
      <w:pPr>
        <w:snapToGrid w:val="0"/>
        <w:spacing w:line="560" w:lineRule="exact"/>
        <w:ind w:firstLine="551" w:firstLineChars="196"/>
        <w:jc w:val="left"/>
        <w:rPr>
          <w:rFonts w:hint="eastAsia" w:ascii="仿宋" w:hAnsi="仿宋" w:eastAsia="仿宋" w:cs="仿宋"/>
          <w:spacing w:val="-20"/>
          <w:sz w:val="32"/>
          <w:szCs w:val="32"/>
          <w:lang w:val="en-US" w:eastAsia="zh-CN"/>
        </w:rPr>
      </w:pPr>
      <w:r>
        <w:rPr>
          <w:rFonts w:hint="eastAsia" w:ascii="仿宋_GB2312" w:hAnsi="楷体" w:eastAsia="仿宋_GB2312"/>
          <w:b/>
          <w:bCs/>
          <w:spacing w:val="-20"/>
          <w:sz w:val="32"/>
          <w:szCs w:val="32"/>
          <w:lang w:val="en-US" w:eastAsia="zh-CN"/>
        </w:rPr>
        <w:t>4.</w:t>
      </w:r>
      <w:r>
        <w:rPr>
          <w:rFonts w:hint="eastAsia" w:ascii="仿宋_GB2312" w:hAnsi="楷体" w:eastAsia="仿宋_GB2312"/>
          <w:b/>
          <w:bCs/>
          <w:spacing w:val="-20"/>
          <w:sz w:val="32"/>
          <w:szCs w:val="32"/>
          <w:lang w:eastAsia="zh-CN"/>
        </w:rPr>
        <w:t>新型农村集体经济项目</w:t>
      </w:r>
      <w:r>
        <w:rPr>
          <w:rFonts w:hint="eastAsia" w:ascii="仿宋_GB2312" w:hAnsi="楷体" w:eastAsia="仿宋_GB2312"/>
          <w:b/>
          <w:bCs/>
          <w:spacing w:val="-20"/>
          <w:sz w:val="32"/>
          <w:szCs w:val="32"/>
        </w:rPr>
        <w:t>。</w:t>
      </w:r>
      <w:r>
        <w:rPr>
          <w:rFonts w:hint="eastAsia" w:ascii="仿宋" w:hAnsi="仿宋" w:eastAsia="仿宋" w:cs="仿宋"/>
          <w:spacing w:val="-20"/>
          <w:sz w:val="32"/>
          <w:szCs w:val="32"/>
        </w:rPr>
        <w:t>安排</w:t>
      </w:r>
      <w:r>
        <w:rPr>
          <w:rFonts w:hint="eastAsia" w:ascii="仿宋" w:hAnsi="仿宋" w:eastAsia="仿宋" w:cs="仿宋"/>
          <w:spacing w:val="-20"/>
          <w:sz w:val="32"/>
          <w:szCs w:val="32"/>
          <w:lang w:eastAsia="zh-CN"/>
        </w:rPr>
        <w:t>财政衔接</w:t>
      </w:r>
      <w:r>
        <w:rPr>
          <w:rFonts w:hint="eastAsia" w:ascii="仿宋" w:hAnsi="仿宋" w:eastAsia="仿宋" w:cs="仿宋"/>
          <w:spacing w:val="-20"/>
          <w:sz w:val="32"/>
          <w:szCs w:val="32"/>
        </w:rPr>
        <w:t>资金</w:t>
      </w:r>
      <w:r>
        <w:rPr>
          <w:rFonts w:hint="eastAsia" w:ascii="仿宋" w:hAnsi="仿宋" w:eastAsia="仿宋" w:cs="仿宋"/>
          <w:spacing w:val="-20"/>
          <w:sz w:val="32"/>
          <w:szCs w:val="32"/>
          <w:lang w:val="en-US" w:eastAsia="zh-CN"/>
        </w:rPr>
        <w:t>1150万元，用于农村集体经济项目。</w:t>
      </w:r>
      <w:r>
        <w:rPr>
          <w:rFonts w:hint="eastAsia" w:ascii="仿宋" w:hAnsi="仿宋" w:eastAsia="仿宋" w:cs="仿宋"/>
          <w:spacing w:val="-20"/>
          <w:sz w:val="32"/>
          <w:szCs w:val="32"/>
        </w:rPr>
        <w:t>预计受益户</w:t>
      </w:r>
      <w:r>
        <w:rPr>
          <w:rFonts w:hint="eastAsia" w:ascii="仿宋" w:hAnsi="仿宋" w:eastAsia="仿宋" w:cs="仿宋"/>
          <w:spacing w:val="-20"/>
          <w:sz w:val="32"/>
          <w:szCs w:val="32"/>
          <w:lang w:val="en-US" w:eastAsia="zh-CN"/>
        </w:rPr>
        <w:t>4327</w:t>
      </w:r>
      <w:r>
        <w:rPr>
          <w:rFonts w:hint="eastAsia" w:ascii="仿宋" w:hAnsi="仿宋" w:eastAsia="仿宋" w:cs="仿宋"/>
          <w:spacing w:val="-20"/>
          <w:sz w:val="32"/>
          <w:szCs w:val="32"/>
        </w:rPr>
        <w:t>户</w:t>
      </w:r>
      <w:r>
        <w:rPr>
          <w:rFonts w:hint="eastAsia" w:ascii="仿宋" w:hAnsi="仿宋" w:eastAsia="仿宋" w:cs="仿宋"/>
          <w:spacing w:val="-20"/>
          <w:sz w:val="32"/>
          <w:szCs w:val="32"/>
          <w:lang w:val="en-US" w:eastAsia="zh-CN"/>
        </w:rPr>
        <w:t>15925</w:t>
      </w:r>
      <w:r>
        <w:rPr>
          <w:rFonts w:hint="eastAsia" w:ascii="仿宋" w:hAnsi="仿宋" w:eastAsia="仿宋" w:cs="仿宋"/>
          <w:spacing w:val="-20"/>
          <w:sz w:val="32"/>
          <w:szCs w:val="32"/>
        </w:rPr>
        <w:t>人。</w:t>
      </w:r>
    </w:p>
    <w:p w14:paraId="1DA49151">
      <w:pPr>
        <w:snapToGrid w:val="0"/>
        <w:spacing w:line="560" w:lineRule="exact"/>
        <w:ind w:firstLine="551" w:firstLineChars="196"/>
        <w:rPr>
          <w:rFonts w:hint="default" w:ascii="仿宋" w:hAnsi="仿宋" w:eastAsia="仿宋" w:cs="仿宋"/>
          <w:spacing w:val="-20"/>
          <w:sz w:val="32"/>
          <w:szCs w:val="32"/>
          <w:lang w:val="en-US" w:eastAsia="zh-CN"/>
        </w:rPr>
      </w:pPr>
      <w:r>
        <w:rPr>
          <w:rFonts w:hint="eastAsia" w:ascii="仿宋_GB2312" w:hAnsi="楷体" w:eastAsia="仿宋_GB2312"/>
          <w:b/>
          <w:bCs/>
          <w:spacing w:val="-20"/>
          <w:sz w:val="32"/>
          <w:szCs w:val="32"/>
          <w:lang w:val="en-US" w:eastAsia="zh-CN"/>
        </w:rPr>
        <w:t>5.消费帮扶项目。</w:t>
      </w:r>
      <w:r>
        <w:rPr>
          <w:rFonts w:hint="eastAsia" w:ascii="仿宋" w:hAnsi="仿宋" w:eastAsia="仿宋" w:cs="仿宋"/>
          <w:spacing w:val="-20"/>
          <w:sz w:val="32"/>
          <w:szCs w:val="32"/>
        </w:rPr>
        <w:t>安排</w:t>
      </w:r>
      <w:r>
        <w:rPr>
          <w:rFonts w:hint="eastAsia" w:ascii="仿宋" w:hAnsi="仿宋" w:eastAsia="仿宋" w:cs="仿宋"/>
          <w:spacing w:val="-20"/>
          <w:sz w:val="32"/>
          <w:szCs w:val="32"/>
          <w:lang w:eastAsia="zh-CN"/>
        </w:rPr>
        <w:t>财政衔接</w:t>
      </w:r>
      <w:r>
        <w:rPr>
          <w:rFonts w:hint="eastAsia" w:ascii="仿宋" w:hAnsi="仿宋" w:eastAsia="仿宋" w:cs="仿宋"/>
          <w:spacing w:val="-20"/>
          <w:sz w:val="32"/>
          <w:szCs w:val="32"/>
        </w:rPr>
        <w:t>资金</w:t>
      </w:r>
      <w:r>
        <w:rPr>
          <w:rFonts w:hint="eastAsia" w:ascii="仿宋" w:hAnsi="仿宋" w:eastAsia="仿宋" w:cs="仿宋"/>
          <w:spacing w:val="-20"/>
          <w:sz w:val="32"/>
          <w:szCs w:val="32"/>
          <w:lang w:val="en-US" w:eastAsia="zh-CN"/>
        </w:rPr>
        <w:t>83万元，用于促进曲阳县农特产品销售，拓展脱贫地区农产品消费渠道，通过</w:t>
      </w:r>
      <w:r>
        <w:rPr>
          <w:rFonts w:hint="eastAsia" w:ascii="仿宋" w:hAnsi="仿宋" w:eastAsia="仿宋" w:cs="仿宋"/>
          <w:spacing w:val="-20"/>
          <w:sz w:val="32"/>
          <w:szCs w:val="32"/>
        </w:rPr>
        <w:t>头企业带销、宣传推介展销、电子商务营销等方式，引导社会各界积极参与消费扶贫，促进脱贫群众稳定、持续增收，</w:t>
      </w:r>
      <w:r>
        <w:rPr>
          <w:rFonts w:hint="eastAsia" w:ascii="仿宋" w:hAnsi="仿宋" w:eastAsia="仿宋" w:cs="仿宋"/>
          <w:spacing w:val="-20"/>
          <w:sz w:val="32"/>
          <w:szCs w:val="32"/>
          <w:lang w:eastAsia="zh-CN"/>
        </w:rPr>
        <w:t>巩固拓展脱贫攻坚成果</w:t>
      </w:r>
      <w:r>
        <w:rPr>
          <w:rFonts w:hint="eastAsia" w:ascii="仿宋" w:hAnsi="仿宋" w:eastAsia="仿宋" w:cs="仿宋"/>
          <w:spacing w:val="-20"/>
          <w:sz w:val="32"/>
          <w:szCs w:val="32"/>
        </w:rPr>
        <w:t>，助力实施乡村振兴战略</w:t>
      </w:r>
      <w:r>
        <w:rPr>
          <w:rFonts w:hint="eastAsia" w:ascii="仿宋" w:hAnsi="仿宋" w:eastAsia="仿宋" w:cs="仿宋"/>
          <w:spacing w:val="-20"/>
          <w:sz w:val="32"/>
          <w:szCs w:val="32"/>
          <w:lang w:eastAsia="zh-CN"/>
        </w:rPr>
        <w:t>。</w:t>
      </w:r>
      <w:r>
        <w:rPr>
          <w:rFonts w:hint="eastAsia" w:ascii="仿宋" w:hAnsi="仿宋" w:eastAsia="仿宋" w:cs="仿宋"/>
          <w:spacing w:val="-20"/>
          <w:sz w:val="32"/>
          <w:szCs w:val="32"/>
        </w:rPr>
        <w:t>预计受益户</w:t>
      </w:r>
      <w:r>
        <w:rPr>
          <w:rFonts w:hint="eastAsia" w:ascii="仿宋" w:hAnsi="仿宋" w:eastAsia="仿宋" w:cs="仿宋"/>
          <w:spacing w:val="-20"/>
          <w:sz w:val="32"/>
          <w:szCs w:val="32"/>
          <w:lang w:val="en-US" w:eastAsia="zh-CN"/>
        </w:rPr>
        <w:t>967</w:t>
      </w:r>
      <w:r>
        <w:rPr>
          <w:rFonts w:hint="eastAsia" w:ascii="仿宋" w:hAnsi="仿宋" w:eastAsia="仿宋" w:cs="仿宋"/>
          <w:spacing w:val="-20"/>
          <w:sz w:val="32"/>
          <w:szCs w:val="32"/>
        </w:rPr>
        <w:t>户</w:t>
      </w:r>
      <w:r>
        <w:rPr>
          <w:rFonts w:hint="eastAsia" w:ascii="仿宋" w:hAnsi="仿宋" w:eastAsia="仿宋" w:cs="仿宋"/>
          <w:spacing w:val="-20"/>
          <w:sz w:val="32"/>
          <w:szCs w:val="32"/>
          <w:lang w:val="en-US" w:eastAsia="zh-CN"/>
        </w:rPr>
        <w:t>3250人</w:t>
      </w:r>
    </w:p>
    <w:p w14:paraId="3F21DBAF">
      <w:pPr>
        <w:keepNext w:val="0"/>
        <w:keepLines w:val="0"/>
        <w:pageBreakBefore w:val="0"/>
        <w:widowControl w:val="0"/>
        <w:kinsoku/>
        <w:wordWrap/>
        <w:overflowPunct/>
        <w:topLinePunct w:val="0"/>
        <w:autoSpaceDN/>
        <w:bidi w:val="0"/>
        <w:adjustRightInd/>
        <w:snapToGrid w:val="0"/>
        <w:spacing w:line="560" w:lineRule="exact"/>
        <w:ind w:firstLine="608"/>
        <w:jc w:val="left"/>
        <w:textAlignment w:val="auto"/>
        <w:rPr>
          <w:rFonts w:hint="eastAsia" w:ascii="仿宋" w:hAnsi="仿宋" w:eastAsia="仿宋" w:cs="仿宋"/>
          <w:spacing w:val="-20"/>
          <w:sz w:val="32"/>
          <w:szCs w:val="32"/>
          <w:lang w:val="en-US" w:eastAsia="zh-CN"/>
        </w:rPr>
      </w:pPr>
      <w:r>
        <w:rPr>
          <w:rFonts w:hint="eastAsia" w:ascii="楷体_GB2312" w:hAnsi="楷体" w:eastAsia="楷体_GB2312"/>
          <w:b/>
          <w:spacing w:val="-20"/>
          <w:sz w:val="32"/>
          <w:szCs w:val="32"/>
        </w:rPr>
        <w:t>（二）</w:t>
      </w:r>
      <w:r>
        <w:rPr>
          <w:rFonts w:hint="eastAsia" w:ascii="楷体_GB2312" w:hAnsi="楷体" w:eastAsia="楷体_GB2312"/>
          <w:b/>
          <w:spacing w:val="-20"/>
          <w:sz w:val="32"/>
          <w:szCs w:val="32"/>
          <w:lang w:eastAsia="zh-CN"/>
        </w:rPr>
        <w:t>就业帮扶</w:t>
      </w:r>
      <w:r>
        <w:rPr>
          <w:rFonts w:hint="eastAsia" w:ascii="楷体_GB2312" w:hAnsi="楷体" w:eastAsia="楷体_GB2312"/>
          <w:b/>
          <w:spacing w:val="-20"/>
          <w:sz w:val="32"/>
          <w:szCs w:val="32"/>
        </w:rPr>
        <w:t>项目。</w:t>
      </w:r>
      <w:r>
        <w:rPr>
          <w:rFonts w:hint="eastAsia" w:ascii="仿宋" w:hAnsi="仿宋" w:eastAsia="仿宋" w:cs="仿宋"/>
          <w:spacing w:val="-20"/>
          <w:sz w:val="32"/>
          <w:szCs w:val="32"/>
          <w:lang w:val="en-US" w:eastAsia="zh-CN"/>
        </w:rPr>
        <w:t>安排</w:t>
      </w:r>
      <w:r>
        <w:rPr>
          <w:rFonts w:hint="eastAsia" w:ascii="仿宋" w:hAnsi="仿宋" w:eastAsia="仿宋" w:cs="仿宋"/>
          <w:spacing w:val="-20"/>
          <w:sz w:val="32"/>
          <w:szCs w:val="32"/>
          <w:lang w:eastAsia="zh-CN"/>
        </w:rPr>
        <w:t>财政衔接</w:t>
      </w:r>
      <w:r>
        <w:rPr>
          <w:rFonts w:hint="eastAsia" w:ascii="仿宋" w:hAnsi="仿宋" w:eastAsia="仿宋" w:cs="仿宋"/>
          <w:spacing w:val="-20"/>
          <w:sz w:val="32"/>
          <w:szCs w:val="32"/>
        </w:rPr>
        <w:t>资金</w:t>
      </w:r>
      <w:r>
        <w:rPr>
          <w:rFonts w:hint="eastAsia" w:ascii="仿宋" w:hAnsi="仿宋" w:eastAsia="仿宋" w:cs="仿宋"/>
          <w:spacing w:val="-20"/>
          <w:sz w:val="32"/>
          <w:szCs w:val="32"/>
          <w:lang w:val="en-US" w:eastAsia="zh-CN"/>
        </w:rPr>
        <w:t>402.63万元</w:t>
      </w:r>
    </w:p>
    <w:p w14:paraId="2EE1E568">
      <w:pPr>
        <w:keepNext w:val="0"/>
        <w:keepLines w:val="0"/>
        <w:pageBreakBefore w:val="0"/>
        <w:widowControl w:val="0"/>
        <w:kinsoku/>
        <w:wordWrap/>
        <w:overflowPunct/>
        <w:topLinePunct w:val="0"/>
        <w:autoSpaceDN/>
        <w:bidi w:val="0"/>
        <w:adjustRightInd/>
        <w:snapToGrid w:val="0"/>
        <w:spacing w:line="560" w:lineRule="exact"/>
        <w:ind w:firstLine="608"/>
        <w:jc w:val="left"/>
        <w:textAlignment w:val="auto"/>
        <w:rPr>
          <w:rFonts w:hint="eastAsia" w:ascii="仿宋" w:hAnsi="仿宋" w:eastAsia="仿宋" w:cs="仿宋"/>
          <w:spacing w:val="-20"/>
          <w:kern w:val="2"/>
          <w:sz w:val="32"/>
          <w:szCs w:val="32"/>
          <w:lang w:val="en-US" w:eastAsia="zh-CN" w:bidi="ar-SA"/>
        </w:rPr>
      </w:pPr>
      <w:r>
        <w:rPr>
          <w:rFonts w:hint="eastAsia" w:ascii="仿宋_GB2312" w:hAnsi="楷体" w:eastAsia="仿宋_GB2312"/>
          <w:b/>
          <w:bCs/>
          <w:spacing w:val="-20"/>
          <w:sz w:val="32"/>
          <w:szCs w:val="32"/>
        </w:rPr>
        <w:t>1</w:t>
      </w:r>
      <w:r>
        <w:rPr>
          <w:rFonts w:hint="eastAsia" w:ascii="仿宋_GB2312" w:hAnsi="楷体" w:eastAsia="仿宋_GB2312"/>
          <w:b/>
          <w:bCs/>
          <w:spacing w:val="-20"/>
          <w:sz w:val="32"/>
          <w:szCs w:val="32"/>
          <w:lang w:val="en-US" w:eastAsia="zh-CN"/>
        </w:rPr>
        <w:t>.</w:t>
      </w:r>
      <w:r>
        <w:rPr>
          <w:rFonts w:hint="eastAsia" w:ascii="仿宋_GB2312" w:hAnsi="楷体" w:eastAsia="仿宋_GB2312"/>
          <w:b/>
          <w:bCs/>
          <w:spacing w:val="-20"/>
          <w:sz w:val="32"/>
          <w:szCs w:val="32"/>
          <w:lang w:eastAsia="zh-CN"/>
        </w:rPr>
        <w:t>交通补贴</w:t>
      </w:r>
      <w:r>
        <w:rPr>
          <w:rFonts w:hint="eastAsia" w:ascii="仿宋_GB2312" w:hAnsi="楷体" w:eastAsia="仿宋_GB2312"/>
          <w:b/>
          <w:bCs/>
          <w:spacing w:val="-20"/>
          <w:sz w:val="32"/>
          <w:szCs w:val="32"/>
        </w:rPr>
        <w:t>项目。</w:t>
      </w:r>
      <w:r>
        <w:rPr>
          <w:rFonts w:hint="eastAsia" w:ascii="仿宋" w:hAnsi="仿宋" w:eastAsia="仿宋" w:cs="仿宋"/>
          <w:spacing w:val="-20"/>
          <w:kern w:val="2"/>
          <w:sz w:val="32"/>
          <w:szCs w:val="32"/>
          <w:lang w:val="en-US" w:eastAsia="zh-CN" w:bidi="ar-SA"/>
        </w:rPr>
        <w:t>安排</w:t>
      </w:r>
      <w:r>
        <w:rPr>
          <w:rFonts w:hint="eastAsia" w:ascii="仿宋" w:hAnsi="仿宋" w:eastAsia="仿宋" w:cs="仿宋"/>
          <w:spacing w:val="-20"/>
          <w:sz w:val="32"/>
          <w:szCs w:val="32"/>
          <w:lang w:eastAsia="zh-CN"/>
        </w:rPr>
        <w:t>财政衔接</w:t>
      </w:r>
      <w:r>
        <w:rPr>
          <w:rFonts w:hint="eastAsia" w:ascii="仿宋" w:hAnsi="仿宋" w:eastAsia="仿宋" w:cs="仿宋"/>
          <w:spacing w:val="-20"/>
          <w:sz w:val="32"/>
          <w:szCs w:val="32"/>
        </w:rPr>
        <w:t>资金</w:t>
      </w:r>
      <w:r>
        <w:rPr>
          <w:rFonts w:hint="eastAsia" w:ascii="仿宋" w:hAnsi="仿宋" w:eastAsia="仿宋" w:cs="仿宋"/>
          <w:spacing w:val="-20"/>
          <w:kern w:val="2"/>
          <w:sz w:val="32"/>
          <w:szCs w:val="32"/>
          <w:lang w:val="en-US" w:eastAsia="zh-CN" w:bidi="ar-SA"/>
        </w:rPr>
        <w:t>110.78万元，为曲阳县户籍的2023年在县外务工且稳定就业3个月以上的脱贫劳动力和监测对象劳动力落实外出务工就业一次性交通补助，其中跨省务工就业1133人，800元/人，省内市外务工就业503人，400元/人。</w:t>
      </w:r>
    </w:p>
    <w:p w14:paraId="074AA723">
      <w:pPr>
        <w:keepNext w:val="0"/>
        <w:keepLines w:val="0"/>
        <w:pageBreakBefore w:val="0"/>
        <w:widowControl w:val="0"/>
        <w:kinsoku/>
        <w:wordWrap/>
        <w:overflowPunct/>
        <w:topLinePunct w:val="0"/>
        <w:autoSpaceDN/>
        <w:bidi w:val="0"/>
        <w:adjustRightInd/>
        <w:snapToGrid w:val="0"/>
        <w:spacing w:line="560" w:lineRule="exact"/>
        <w:ind w:firstLine="608"/>
        <w:jc w:val="left"/>
        <w:textAlignment w:val="auto"/>
        <w:rPr>
          <w:rFonts w:hint="eastAsia" w:ascii="仿宋" w:hAnsi="仿宋" w:eastAsia="仿宋" w:cs="仿宋"/>
          <w:kern w:val="2"/>
          <w:sz w:val="32"/>
          <w:szCs w:val="32"/>
          <w:lang w:val="en-US" w:eastAsia="zh-CN" w:bidi="ar-SA"/>
        </w:rPr>
      </w:pPr>
      <w:r>
        <w:rPr>
          <w:rFonts w:hint="eastAsia" w:ascii="仿宋_GB2312" w:hAnsi="楷体" w:eastAsia="仿宋_GB2312"/>
          <w:b/>
          <w:bCs/>
          <w:sz w:val="32"/>
          <w:szCs w:val="32"/>
        </w:rPr>
        <w:t>2</w:t>
      </w:r>
      <w:r>
        <w:rPr>
          <w:rFonts w:hint="eastAsia" w:ascii="仿宋_GB2312" w:hAnsi="楷体" w:eastAsia="仿宋_GB2312"/>
          <w:b/>
          <w:bCs/>
          <w:sz w:val="32"/>
          <w:szCs w:val="32"/>
          <w:lang w:val="en-US" w:eastAsia="zh-CN"/>
        </w:rPr>
        <w:t>.</w:t>
      </w:r>
      <w:r>
        <w:rPr>
          <w:rFonts w:hint="eastAsia" w:ascii="仿宋_GB2312" w:hAnsi="楷体" w:eastAsia="仿宋_GB2312"/>
          <w:b/>
          <w:bCs/>
          <w:sz w:val="32"/>
          <w:szCs w:val="32"/>
          <w:lang w:eastAsia="zh-CN"/>
        </w:rPr>
        <w:t>公益岗补贴</w:t>
      </w:r>
      <w:r>
        <w:rPr>
          <w:rFonts w:hint="eastAsia" w:ascii="仿宋_GB2312" w:hAnsi="楷体" w:eastAsia="仿宋_GB2312"/>
          <w:b/>
          <w:bCs/>
          <w:sz w:val="32"/>
          <w:szCs w:val="32"/>
        </w:rPr>
        <w:t>项目</w:t>
      </w:r>
      <w:r>
        <w:rPr>
          <w:rFonts w:hint="eastAsia" w:ascii="仿宋_GB2312" w:hAnsi="楷体" w:eastAsia="仿宋_GB2312"/>
          <w:b/>
          <w:bCs/>
          <w:sz w:val="32"/>
          <w:szCs w:val="32"/>
          <w:lang w:eastAsia="zh-CN"/>
        </w:rPr>
        <w:t>。</w:t>
      </w:r>
      <w:r>
        <w:rPr>
          <w:rFonts w:hint="eastAsia" w:ascii="仿宋" w:hAnsi="仿宋" w:eastAsia="仿宋" w:cs="仿宋"/>
          <w:spacing w:val="-20"/>
          <w:kern w:val="2"/>
          <w:sz w:val="32"/>
          <w:szCs w:val="32"/>
          <w:lang w:val="en-US" w:eastAsia="zh-CN" w:bidi="ar-SA"/>
        </w:rPr>
        <w:t>安排财政衔接资金0.8万元，用于公益岗补贴，4人每人每天100元，共20天。</w:t>
      </w:r>
    </w:p>
    <w:p w14:paraId="498F164D">
      <w:pPr>
        <w:snapToGrid w:val="0"/>
        <w:spacing w:line="560" w:lineRule="exact"/>
        <w:ind w:firstLine="643" w:firstLineChars="200"/>
        <w:rPr>
          <w:rFonts w:hint="eastAsia" w:ascii="仿宋" w:hAnsi="仿宋" w:eastAsia="仿宋" w:cs="仿宋"/>
          <w:kern w:val="2"/>
          <w:sz w:val="32"/>
          <w:szCs w:val="32"/>
          <w:lang w:val="en-US" w:eastAsia="zh-CN" w:bidi="ar-SA"/>
        </w:rPr>
      </w:pPr>
      <w:r>
        <w:rPr>
          <w:rFonts w:hint="eastAsia" w:ascii="仿宋_GB2312" w:hAnsi="楷体" w:eastAsia="仿宋_GB2312"/>
          <w:b/>
          <w:bCs/>
          <w:sz w:val="32"/>
          <w:szCs w:val="32"/>
          <w:lang w:val="en-US" w:eastAsia="zh-CN"/>
        </w:rPr>
        <w:t>3.</w:t>
      </w:r>
      <w:r>
        <w:rPr>
          <w:rFonts w:hint="eastAsia" w:ascii="仿宋_GB2312" w:hAnsi="楷体" w:eastAsia="仿宋_GB2312"/>
          <w:b/>
          <w:bCs/>
          <w:sz w:val="32"/>
          <w:szCs w:val="32"/>
          <w:lang w:eastAsia="zh-CN"/>
        </w:rPr>
        <w:t>雨露计划</w:t>
      </w:r>
      <w:r>
        <w:rPr>
          <w:rFonts w:hint="eastAsia" w:ascii="仿宋_GB2312" w:hAnsi="楷体" w:eastAsia="仿宋_GB2312"/>
          <w:b/>
          <w:bCs/>
          <w:sz w:val="32"/>
          <w:szCs w:val="32"/>
        </w:rPr>
        <w:t>项目。</w:t>
      </w:r>
      <w:r>
        <w:rPr>
          <w:rFonts w:hint="eastAsia" w:ascii="仿宋" w:hAnsi="仿宋" w:eastAsia="仿宋" w:cs="仿宋"/>
          <w:sz w:val="32"/>
          <w:szCs w:val="32"/>
        </w:rPr>
        <w:t>安排</w:t>
      </w:r>
      <w:r>
        <w:rPr>
          <w:rFonts w:hint="eastAsia" w:ascii="仿宋" w:hAnsi="仿宋" w:eastAsia="仿宋" w:cs="仿宋"/>
          <w:sz w:val="32"/>
          <w:szCs w:val="32"/>
          <w:lang w:eastAsia="zh-CN"/>
        </w:rPr>
        <w:t>财政衔接</w:t>
      </w:r>
      <w:r>
        <w:rPr>
          <w:rFonts w:hint="eastAsia" w:ascii="仿宋" w:hAnsi="仿宋" w:eastAsia="仿宋" w:cs="仿宋"/>
          <w:sz w:val="32"/>
          <w:szCs w:val="32"/>
        </w:rPr>
        <w:t>资金2</w:t>
      </w:r>
      <w:r>
        <w:rPr>
          <w:rFonts w:hint="eastAsia" w:ascii="仿宋" w:hAnsi="仿宋" w:eastAsia="仿宋" w:cs="仿宋"/>
          <w:sz w:val="32"/>
          <w:szCs w:val="32"/>
          <w:lang w:val="en-US" w:eastAsia="zh-CN"/>
        </w:rPr>
        <w:t>91</w:t>
      </w:r>
      <w:r>
        <w:rPr>
          <w:rFonts w:hint="eastAsia" w:ascii="仿宋" w:hAnsi="仿宋" w:eastAsia="仿宋" w:cs="仿宋"/>
          <w:sz w:val="32"/>
          <w:szCs w:val="32"/>
        </w:rPr>
        <w:t>.05万元，对建档立卡学生中、高等职业教育补助，通过政策扶持，提升家庭新成长劳动力创业就业能力。预计帮扶1</w:t>
      </w:r>
      <w:r>
        <w:rPr>
          <w:rFonts w:hint="eastAsia" w:ascii="仿宋" w:hAnsi="仿宋" w:eastAsia="仿宋" w:cs="仿宋"/>
          <w:sz w:val="32"/>
          <w:szCs w:val="32"/>
          <w:lang w:val="en-US" w:eastAsia="zh-CN"/>
        </w:rPr>
        <w:t>7</w:t>
      </w:r>
      <w:r>
        <w:rPr>
          <w:rFonts w:hint="eastAsia" w:ascii="仿宋" w:hAnsi="仿宋" w:eastAsia="仿宋" w:cs="仿宋"/>
          <w:sz w:val="32"/>
          <w:szCs w:val="32"/>
        </w:rPr>
        <w:t>00人次，1500元/学期/生。</w:t>
      </w:r>
    </w:p>
    <w:p w14:paraId="1C8A498F">
      <w:pPr>
        <w:snapToGrid w:val="0"/>
        <w:spacing w:line="560" w:lineRule="exact"/>
        <w:ind w:firstLine="630" w:firstLineChars="196"/>
        <w:rPr>
          <w:rFonts w:hint="eastAsia" w:ascii="仿宋" w:hAnsi="仿宋" w:eastAsia="仿宋" w:cs="仿宋"/>
          <w:sz w:val="32"/>
          <w:szCs w:val="32"/>
        </w:rPr>
      </w:pPr>
      <w:r>
        <w:rPr>
          <w:rFonts w:hint="eastAsia" w:ascii="楷体_GB2312" w:hAnsi="楷体" w:eastAsia="楷体_GB2312"/>
          <w:b/>
          <w:sz w:val="32"/>
          <w:szCs w:val="32"/>
        </w:rPr>
        <w:t>（</w:t>
      </w:r>
      <w:r>
        <w:rPr>
          <w:rFonts w:hint="eastAsia" w:ascii="楷体_GB2312" w:hAnsi="楷体" w:eastAsia="楷体_GB2312"/>
          <w:b/>
          <w:sz w:val="32"/>
          <w:szCs w:val="32"/>
          <w:lang w:eastAsia="zh-CN"/>
        </w:rPr>
        <w:t>三</w:t>
      </w:r>
      <w:r>
        <w:rPr>
          <w:rFonts w:hint="eastAsia" w:ascii="楷体_GB2312" w:hAnsi="楷体" w:eastAsia="楷体_GB2312"/>
          <w:b/>
          <w:sz w:val="32"/>
          <w:szCs w:val="32"/>
        </w:rPr>
        <w:t>）基础设施建设项目。</w:t>
      </w:r>
      <w:r>
        <w:rPr>
          <w:rFonts w:hint="eastAsia" w:ascii="仿宋" w:hAnsi="仿宋" w:eastAsia="仿宋" w:cs="仿宋"/>
          <w:sz w:val="32"/>
          <w:szCs w:val="32"/>
        </w:rPr>
        <w:t>安排</w:t>
      </w:r>
      <w:r>
        <w:rPr>
          <w:rFonts w:hint="eastAsia" w:ascii="仿宋" w:hAnsi="仿宋" w:eastAsia="仿宋" w:cs="仿宋"/>
          <w:sz w:val="32"/>
          <w:szCs w:val="32"/>
          <w:lang w:eastAsia="zh-CN"/>
        </w:rPr>
        <w:t>财政衔接</w:t>
      </w:r>
      <w:r>
        <w:rPr>
          <w:rFonts w:hint="eastAsia" w:ascii="仿宋" w:hAnsi="仿宋" w:eastAsia="仿宋" w:cs="仿宋"/>
          <w:sz w:val="32"/>
          <w:szCs w:val="32"/>
        </w:rPr>
        <w:t>资金</w:t>
      </w:r>
      <w:r>
        <w:rPr>
          <w:rFonts w:hint="eastAsia" w:ascii="仿宋" w:hAnsi="仿宋" w:eastAsia="仿宋" w:cs="仿宋"/>
          <w:sz w:val="32"/>
          <w:szCs w:val="32"/>
          <w:lang w:val="en-US" w:eastAsia="zh-CN"/>
        </w:rPr>
        <w:t>4532.009838</w:t>
      </w:r>
      <w:r>
        <w:rPr>
          <w:rFonts w:hint="eastAsia" w:ascii="仿宋" w:hAnsi="仿宋" w:eastAsia="仿宋" w:cs="仿宋"/>
          <w:sz w:val="32"/>
          <w:szCs w:val="32"/>
        </w:rPr>
        <w:t>万元。</w:t>
      </w:r>
    </w:p>
    <w:p w14:paraId="1793955F">
      <w:pPr>
        <w:snapToGrid w:val="0"/>
        <w:spacing w:line="560" w:lineRule="exact"/>
        <w:ind w:firstLine="630" w:firstLineChars="196"/>
        <w:rPr>
          <w:rFonts w:hint="eastAsia" w:ascii="仿宋" w:hAnsi="仿宋" w:eastAsia="仿宋" w:cs="仿宋"/>
          <w:sz w:val="32"/>
          <w:szCs w:val="32"/>
        </w:rPr>
      </w:pPr>
      <w:r>
        <w:rPr>
          <w:rFonts w:hint="eastAsia" w:ascii="仿宋_GB2312" w:hAnsi="楷体" w:eastAsia="仿宋_GB2312"/>
          <w:b/>
          <w:bCs/>
          <w:sz w:val="32"/>
          <w:szCs w:val="32"/>
        </w:rPr>
        <w:t>1</w:t>
      </w:r>
      <w:r>
        <w:rPr>
          <w:rFonts w:hint="eastAsia" w:ascii="仿宋_GB2312" w:hAnsi="楷体" w:eastAsia="仿宋_GB2312"/>
          <w:b/>
          <w:bCs/>
          <w:sz w:val="32"/>
          <w:szCs w:val="32"/>
          <w:lang w:val="en-US" w:eastAsia="zh-CN"/>
        </w:rPr>
        <w:t>.</w:t>
      </w:r>
      <w:r>
        <w:rPr>
          <w:rFonts w:hint="eastAsia" w:ascii="仿宋_GB2312" w:hAnsi="楷体" w:eastAsia="仿宋_GB2312"/>
          <w:b/>
          <w:bCs/>
          <w:sz w:val="32"/>
          <w:szCs w:val="32"/>
        </w:rPr>
        <w:t>饮水安全。</w:t>
      </w:r>
      <w:r>
        <w:rPr>
          <w:rFonts w:hint="eastAsia" w:ascii="仿宋" w:hAnsi="仿宋" w:eastAsia="仿宋" w:cs="仿宋"/>
          <w:sz w:val="32"/>
          <w:szCs w:val="32"/>
        </w:rPr>
        <w:t>安排</w:t>
      </w:r>
      <w:r>
        <w:rPr>
          <w:rFonts w:hint="eastAsia" w:ascii="仿宋" w:hAnsi="仿宋" w:eastAsia="仿宋" w:cs="仿宋"/>
          <w:sz w:val="32"/>
          <w:szCs w:val="32"/>
          <w:lang w:eastAsia="zh-CN"/>
        </w:rPr>
        <w:t>财政衔接</w:t>
      </w:r>
      <w:r>
        <w:rPr>
          <w:rFonts w:hint="eastAsia" w:ascii="仿宋" w:hAnsi="仿宋" w:eastAsia="仿宋" w:cs="仿宋"/>
          <w:sz w:val="32"/>
          <w:szCs w:val="32"/>
        </w:rPr>
        <w:t>资金</w:t>
      </w:r>
      <w:r>
        <w:rPr>
          <w:rFonts w:hint="eastAsia" w:ascii="仿宋" w:hAnsi="仿宋" w:eastAsia="仿宋" w:cs="仿宋"/>
          <w:sz w:val="32"/>
          <w:szCs w:val="32"/>
          <w:lang w:val="en-US" w:eastAsia="zh-CN"/>
        </w:rPr>
        <w:t>188.71248</w:t>
      </w:r>
      <w:r>
        <w:rPr>
          <w:rFonts w:hint="eastAsia" w:ascii="仿宋" w:hAnsi="仿宋" w:eastAsia="仿宋" w:cs="仿宋"/>
          <w:sz w:val="32"/>
          <w:szCs w:val="32"/>
        </w:rPr>
        <w:t>万元，建设内容：安全饮水管道及配套设施、打井及配套设施、改善饮用水水质、减少微量元素在国际限值以内等。受益户</w:t>
      </w:r>
      <w:r>
        <w:rPr>
          <w:rFonts w:hint="eastAsia" w:ascii="仿宋" w:hAnsi="仿宋" w:eastAsia="仿宋" w:cs="仿宋"/>
          <w:sz w:val="32"/>
          <w:szCs w:val="32"/>
          <w:lang w:val="en-US" w:eastAsia="zh-CN"/>
        </w:rPr>
        <w:t>21293</w:t>
      </w:r>
      <w:r>
        <w:rPr>
          <w:rFonts w:hint="eastAsia" w:ascii="仿宋" w:hAnsi="仿宋" w:eastAsia="仿宋" w:cs="仿宋"/>
          <w:sz w:val="32"/>
          <w:szCs w:val="32"/>
        </w:rPr>
        <w:t>户</w:t>
      </w:r>
      <w:r>
        <w:rPr>
          <w:rFonts w:hint="eastAsia" w:ascii="仿宋" w:hAnsi="仿宋" w:eastAsia="仿宋" w:cs="仿宋"/>
          <w:sz w:val="32"/>
          <w:szCs w:val="32"/>
          <w:lang w:val="en-US" w:eastAsia="zh-CN"/>
        </w:rPr>
        <w:t>62972</w:t>
      </w:r>
      <w:r>
        <w:rPr>
          <w:rFonts w:hint="eastAsia" w:ascii="仿宋" w:hAnsi="仿宋" w:eastAsia="仿宋" w:cs="仿宋"/>
          <w:sz w:val="32"/>
          <w:szCs w:val="32"/>
        </w:rPr>
        <w:t>人。</w:t>
      </w:r>
    </w:p>
    <w:p w14:paraId="088ADAEB">
      <w:pPr>
        <w:snapToGrid w:val="0"/>
        <w:spacing w:line="560" w:lineRule="exact"/>
        <w:ind w:firstLine="630" w:firstLineChars="196"/>
        <w:rPr>
          <w:rFonts w:hint="eastAsia" w:ascii="仿宋" w:hAnsi="仿宋" w:eastAsia="仿宋" w:cs="仿宋"/>
          <w:sz w:val="32"/>
          <w:szCs w:val="32"/>
          <w:lang w:val="en-US" w:eastAsia="zh-CN"/>
        </w:rPr>
      </w:pPr>
      <w:r>
        <w:rPr>
          <w:rFonts w:hint="eastAsia" w:ascii="仿宋_GB2312" w:hAnsi="楷体" w:eastAsia="仿宋_GB2312"/>
          <w:b/>
          <w:bCs/>
          <w:sz w:val="32"/>
          <w:szCs w:val="32"/>
          <w:lang w:val="en-US" w:eastAsia="zh-CN"/>
        </w:rPr>
        <w:t>2.道路建设。</w:t>
      </w:r>
      <w:r>
        <w:rPr>
          <w:rFonts w:hint="eastAsia" w:ascii="仿宋" w:hAnsi="仿宋" w:eastAsia="仿宋" w:cs="仿宋"/>
          <w:sz w:val="32"/>
          <w:szCs w:val="32"/>
        </w:rPr>
        <w:t>安排</w:t>
      </w:r>
      <w:r>
        <w:rPr>
          <w:rFonts w:hint="eastAsia" w:ascii="仿宋" w:hAnsi="仿宋" w:eastAsia="仿宋" w:cs="仿宋"/>
          <w:sz w:val="32"/>
          <w:szCs w:val="32"/>
          <w:lang w:eastAsia="zh-CN"/>
        </w:rPr>
        <w:t>财政衔接</w:t>
      </w:r>
      <w:r>
        <w:rPr>
          <w:rFonts w:hint="eastAsia" w:ascii="仿宋" w:hAnsi="仿宋" w:eastAsia="仿宋" w:cs="仿宋"/>
          <w:sz w:val="32"/>
          <w:szCs w:val="32"/>
        </w:rPr>
        <w:t>资金</w:t>
      </w:r>
      <w:r>
        <w:rPr>
          <w:rFonts w:hint="eastAsia" w:ascii="仿宋" w:hAnsi="仿宋" w:eastAsia="仿宋" w:cs="仿宋"/>
          <w:sz w:val="32"/>
          <w:szCs w:val="32"/>
          <w:lang w:val="en-US" w:eastAsia="zh-CN"/>
        </w:rPr>
        <w:t>3788.793324</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建设内容：农村道路硬化</w:t>
      </w:r>
      <w:r>
        <w:rPr>
          <w:rFonts w:hint="eastAsia" w:ascii="仿宋" w:hAnsi="仿宋" w:eastAsia="仿宋" w:cs="仿宋"/>
          <w:sz w:val="32"/>
          <w:szCs w:val="32"/>
          <w:lang w:val="en-US" w:eastAsia="zh-CN"/>
        </w:rPr>
        <w:t>5100平米，</w:t>
      </w:r>
      <w:r>
        <w:rPr>
          <w:rFonts w:hint="eastAsia" w:ascii="仿宋" w:hAnsi="仿宋" w:eastAsia="仿宋" w:cs="仿宋"/>
          <w:kern w:val="2"/>
          <w:sz w:val="32"/>
          <w:szCs w:val="32"/>
          <w:lang w:val="en-US" w:eastAsia="zh-CN" w:bidi="ar-SA"/>
        </w:rPr>
        <w:t>受益户43966户138022人。</w:t>
      </w:r>
    </w:p>
    <w:p w14:paraId="33EEC162">
      <w:pPr>
        <w:snapToGrid w:val="0"/>
        <w:spacing w:line="560" w:lineRule="exact"/>
        <w:ind w:firstLine="630" w:firstLineChars="196"/>
        <w:rPr>
          <w:rFonts w:hint="default" w:ascii="仿宋_GB2312" w:hAnsi="楷体" w:eastAsia="仿宋_GB2312" w:cstheme="minorBidi"/>
          <w:b/>
          <w:bCs/>
          <w:kern w:val="2"/>
          <w:sz w:val="32"/>
          <w:szCs w:val="32"/>
          <w:lang w:val="en-US" w:eastAsia="zh-CN" w:bidi="ar-SA"/>
        </w:rPr>
      </w:pPr>
      <w:r>
        <w:rPr>
          <w:rFonts w:hint="eastAsia" w:ascii="仿宋_GB2312" w:hAnsi="楷体" w:eastAsia="仿宋_GB2312" w:cstheme="minorBidi"/>
          <w:b/>
          <w:bCs/>
          <w:kern w:val="2"/>
          <w:sz w:val="32"/>
          <w:szCs w:val="32"/>
          <w:lang w:val="en-US" w:eastAsia="zh-CN" w:bidi="ar-SA"/>
        </w:rPr>
        <w:t>3.桥梁建设。</w:t>
      </w:r>
      <w:r>
        <w:rPr>
          <w:rFonts w:hint="eastAsia" w:ascii="仿宋" w:hAnsi="仿宋" w:eastAsia="仿宋" w:cs="仿宋"/>
          <w:kern w:val="2"/>
          <w:sz w:val="32"/>
          <w:szCs w:val="32"/>
          <w:lang w:val="en-US" w:eastAsia="zh-CN" w:bidi="ar-SA"/>
        </w:rPr>
        <w:t>安排财政</w:t>
      </w:r>
      <w:r>
        <w:rPr>
          <w:rFonts w:hint="eastAsia" w:ascii="仿宋" w:hAnsi="仿宋" w:eastAsia="仿宋" w:cs="仿宋"/>
          <w:sz w:val="32"/>
          <w:szCs w:val="32"/>
          <w:lang w:eastAsia="zh-CN"/>
        </w:rPr>
        <w:t>衔接</w:t>
      </w:r>
      <w:r>
        <w:rPr>
          <w:rFonts w:hint="eastAsia" w:ascii="仿宋" w:hAnsi="仿宋" w:eastAsia="仿宋" w:cs="仿宋"/>
          <w:kern w:val="2"/>
          <w:sz w:val="32"/>
          <w:szCs w:val="32"/>
          <w:lang w:val="en-US" w:eastAsia="zh-CN" w:bidi="ar-SA"/>
        </w:rPr>
        <w:t>资金554.504034万元，建设内容：为产业发展提供便利条件，改善交通路况，提升产业质量。受益户15221户48514人。</w:t>
      </w:r>
    </w:p>
    <w:p w14:paraId="031C5166">
      <w:pPr>
        <w:snapToGrid w:val="0"/>
        <w:spacing w:line="560" w:lineRule="exact"/>
        <w:ind w:firstLine="608"/>
        <w:jc w:val="left"/>
        <w:rPr>
          <w:rFonts w:hint="eastAsia" w:ascii="仿宋" w:hAnsi="仿宋" w:eastAsia="仿宋" w:cs="仿宋"/>
          <w:sz w:val="32"/>
          <w:szCs w:val="32"/>
          <w:lang w:eastAsia="zh-CN"/>
        </w:rPr>
      </w:pPr>
      <w:r>
        <w:rPr>
          <w:rFonts w:hint="eastAsia" w:ascii="楷体_GB2312" w:hAnsi="楷体" w:eastAsia="楷体_GB2312"/>
          <w:b/>
          <w:spacing w:val="-4"/>
          <w:sz w:val="32"/>
          <w:szCs w:val="32"/>
        </w:rPr>
        <w:t>（</w:t>
      </w:r>
      <w:r>
        <w:rPr>
          <w:rFonts w:hint="eastAsia" w:ascii="楷体_GB2312" w:hAnsi="楷体" w:eastAsia="楷体_GB2312"/>
          <w:b/>
          <w:spacing w:val="-4"/>
          <w:sz w:val="32"/>
          <w:szCs w:val="32"/>
          <w:lang w:eastAsia="zh-CN"/>
        </w:rPr>
        <w:t>四</w:t>
      </w:r>
      <w:r>
        <w:rPr>
          <w:rFonts w:hint="eastAsia" w:ascii="楷体_GB2312" w:hAnsi="楷体" w:eastAsia="楷体_GB2312"/>
          <w:b/>
          <w:spacing w:val="-4"/>
          <w:sz w:val="32"/>
          <w:szCs w:val="32"/>
        </w:rPr>
        <w:t>）</w:t>
      </w:r>
      <w:r>
        <w:rPr>
          <w:rFonts w:hint="eastAsia" w:ascii="楷体_GB2312" w:hAnsi="楷体" w:eastAsia="楷体_GB2312"/>
          <w:b/>
          <w:sz w:val="32"/>
          <w:szCs w:val="32"/>
        </w:rPr>
        <w:t>项目管理费。</w:t>
      </w:r>
      <w:r>
        <w:rPr>
          <w:rFonts w:hint="eastAsia" w:ascii="仿宋" w:hAnsi="仿宋" w:eastAsia="仿宋" w:cs="仿宋"/>
          <w:sz w:val="32"/>
          <w:szCs w:val="32"/>
        </w:rPr>
        <w:t>安排</w:t>
      </w:r>
      <w:r>
        <w:rPr>
          <w:rFonts w:hint="eastAsia" w:ascii="仿宋" w:hAnsi="仿宋" w:eastAsia="仿宋" w:cs="仿宋"/>
          <w:sz w:val="32"/>
          <w:szCs w:val="32"/>
          <w:lang w:eastAsia="zh-CN"/>
        </w:rPr>
        <w:t>财政衔接</w:t>
      </w:r>
      <w:r>
        <w:rPr>
          <w:rFonts w:hint="eastAsia" w:ascii="仿宋" w:hAnsi="仿宋" w:eastAsia="仿宋" w:cs="仿宋"/>
          <w:sz w:val="32"/>
          <w:szCs w:val="32"/>
        </w:rPr>
        <w:t>资金</w:t>
      </w:r>
      <w:r>
        <w:rPr>
          <w:rFonts w:hint="eastAsia" w:ascii="仿宋" w:hAnsi="仿宋" w:eastAsia="仿宋" w:cs="仿宋"/>
          <w:sz w:val="32"/>
          <w:szCs w:val="32"/>
          <w:lang w:val="en-US" w:eastAsia="zh-CN"/>
        </w:rPr>
        <w:t>49.2</w:t>
      </w:r>
      <w:r>
        <w:rPr>
          <w:rFonts w:hint="eastAsia" w:ascii="仿宋" w:hAnsi="仿宋" w:eastAsia="仿宋" w:cs="仿宋"/>
          <w:sz w:val="32"/>
          <w:szCs w:val="32"/>
        </w:rPr>
        <w:t>万元，对扶贫项目进行评估论证、跟踪审计、监督检查、验收等管理，监督资金安全使用</w:t>
      </w:r>
      <w:r>
        <w:rPr>
          <w:rFonts w:hint="eastAsia" w:ascii="仿宋" w:hAnsi="仿宋" w:eastAsia="仿宋" w:cs="仿宋"/>
          <w:sz w:val="32"/>
          <w:szCs w:val="32"/>
          <w:lang w:eastAsia="zh-CN"/>
        </w:rPr>
        <w:t>。</w:t>
      </w:r>
    </w:p>
    <w:p w14:paraId="75DE4502">
      <w:pPr>
        <w:spacing w:line="560" w:lineRule="exact"/>
        <w:ind w:firstLine="643" w:firstLineChars="200"/>
        <w:jc w:val="left"/>
        <w:rPr>
          <w:rFonts w:hint="default" w:ascii="仿宋_GB2312" w:hAnsi="楷体" w:eastAsia="仿宋_GB2312"/>
          <w:sz w:val="32"/>
          <w:szCs w:val="32"/>
          <w:lang w:val="en-US" w:eastAsia="zh-CN"/>
        </w:rPr>
      </w:pPr>
      <w:r>
        <w:rPr>
          <w:rFonts w:hint="eastAsia" w:ascii="楷体_GB2312" w:hAnsi="楷体_GB2312" w:eastAsia="楷体_GB2312" w:cs="楷体_GB2312"/>
          <w:b/>
          <w:bCs/>
          <w:sz w:val="32"/>
          <w:szCs w:val="32"/>
          <w:lang w:eastAsia="zh-CN"/>
        </w:rPr>
        <w:t>（五）驻村工作组经费。</w:t>
      </w:r>
      <w:r>
        <w:rPr>
          <w:rFonts w:hint="eastAsia" w:ascii="仿宋" w:hAnsi="仿宋" w:eastAsia="仿宋" w:cs="仿宋"/>
          <w:sz w:val="32"/>
          <w:szCs w:val="32"/>
        </w:rPr>
        <w:t>安排</w:t>
      </w:r>
      <w:r>
        <w:rPr>
          <w:rFonts w:hint="eastAsia" w:ascii="仿宋" w:hAnsi="仿宋" w:eastAsia="仿宋" w:cs="仿宋"/>
          <w:sz w:val="32"/>
          <w:szCs w:val="32"/>
          <w:lang w:eastAsia="zh-CN"/>
        </w:rPr>
        <w:t>财政衔接</w:t>
      </w:r>
      <w:r>
        <w:rPr>
          <w:rFonts w:hint="eastAsia" w:ascii="仿宋" w:hAnsi="仿宋" w:eastAsia="仿宋" w:cs="仿宋"/>
          <w:sz w:val="32"/>
          <w:szCs w:val="32"/>
          <w:lang w:val="en-US" w:eastAsia="zh-CN"/>
        </w:rPr>
        <w:t>1192万元。其中，市级资金288万元，县级资金904万元。</w:t>
      </w:r>
    </w:p>
    <w:p w14:paraId="064DEC88">
      <w:pPr>
        <w:spacing w:line="560" w:lineRule="exact"/>
        <w:ind w:firstLine="800" w:firstLineChars="250"/>
        <w:jc w:val="left"/>
        <w:rPr>
          <w:rFonts w:ascii="黑体" w:hAnsi="黑体" w:eastAsia="黑体" w:cs="黑体"/>
          <w:sz w:val="32"/>
          <w:szCs w:val="32"/>
        </w:rPr>
      </w:pPr>
      <w:r>
        <w:rPr>
          <w:rFonts w:hint="eastAsia" w:ascii="黑体" w:hAnsi="黑体" w:eastAsia="黑体" w:cs="黑体"/>
          <w:sz w:val="32"/>
          <w:szCs w:val="32"/>
        </w:rPr>
        <w:t>四、项目实施</w:t>
      </w:r>
    </w:p>
    <w:p w14:paraId="33E7D255">
      <w:pPr>
        <w:spacing w:line="560" w:lineRule="exact"/>
        <w:ind w:firstLine="630" w:firstLineChars="196"/>
        <w:rPr>
          <w:rFonts w:hint="eastAsia" w:ascii="仿宋" w:hAnsi="仿宋" w:eastAsia="仿宋" w:cs="仿宋"/>
          <w:spacing w:val="-20"/>
          <w:sz w:val="32"/>
          <w:szCs w:val="32"/>
        </w:rPr>
      </w:pPr>
      <w:r>
        <w:rPr>
          <w:rFonts w:hint="eastAsia" w:ascii="楷体_GB2312" w:hAnsi="楷体" w:eastAsia="楷体_GB2312"/>
          <w:b/>
          <w:sz w:val="32"/>
          <w:szCs w:val="32"/>
        </w:rPr>
        <w:t>（一）项目申报。</w:t>
      </w:r>
      <w:r>
        <w:rPr>
          <w:rFonts w:hint="eastAsia" w:ascii="仿宋" w:hAnsi="仿宋" w:eastAsia="仿宋" w:cs="仿宋"/>
          <w:sz w:val="32"/>
          <w:szCs w:val="32"/>
        </w:rPr>
        <w:t>根据我县年度巩固拓展脱贫攻坚成果和乡村振兴需要，</w:t>
      </w:r>
      <w:r>
        <w:rPr>
          <w:rFonts w:hint="eastAsia" w:ascii="仿宋" w:hAnsi="仿宋" w:eastAsia="仿宋" w:cs="仿宋"/>
          <w:kern w:val="2"/>
          <w:sz w:val="32"/>
          <w:szCs w:val="32"/>
          <w:lang w:val="en-US" w:eastAsia="zh-CN" w:bidi="ar-SA"/>
        </w:rPr>
        <w:t>以村、行管部门为主体申报项目</w:t>
      </w:r>
      <w:r>
        <w:rPr>
          <w:rFonts w:hint="eastAsia" w:ascii="仿宋" w:hAnsi="仿宋" w:eastAsia="仿宋" w:cs="仿宋"/>
          <w:sz w:val="32"/>
          <w:szCs w:val="32"/>
        </w:rPr>
        <w:t>，各乡（镇）审核汇总后上报到县各相关部门，县各相关部门科学制定本</w:t>
      </w:r>
      <w:r>
        <w:rPr>
          <w:rFonts w:hint="eastAsia" w:ascii="仿宋" w:hAnsi="仿宋" w:eastAsia="仿宋" w:cs="仿宋"/>
          <w:spacing w:val="-20"/>
          <w:sz w:val="32"/>
          <w:szCs w:val="32"/>
        </w:rPr>
        <w:t>部门巩固拓展脱贫攻坚成果和乡村振兴项目库，</w:t>
      </w:r>
      <w:r>
        <w:rPr>
          <w:rFonts w:hint="eastAsia" w:ascii="仿宋" w:hAnsi="仿宋" w:eastAsia="仿宋" w:cs="仿宋"/>
          <w:spacing w:val="-20"/>
          <w:kern w:val="2"/>
          <w:sz w:val="32"/>
          <w:szCs w:val="32"/>
          <w:lang w:val="en-US" w:eastAsia="zh-CN" w:bidi="ar-SA"/>
        </w:rPr>
        <w:t>县乡村振兴局根据部门和乡镇申报情况</w:t>
      </w:r>
      <w:r>
        <w:rPr>
          <w:rFonts w:hint="eastAsia" w:ascii="仿宋" w:hAnsi="仿宋" w:eastAsia="仿宋" w:cs="仿宋"/>
          <w:spacing w:val="-20"/>
          <w:sz w:val="32"/>
          <w:szCs w:val="32"/>
        </w:rPr>
        <w:t>，建立完善县级巩固拓展脱贫攻坚成果和乡村振兴项目库，并实行项目库动态管理。</w:t>
      </w:r>
    </w:p>
    <w:p w14:paraId="44A62AD5">
      <w:pPr>
        <w:pStyle w:val="8"/>
        <w:spacing w:line="560" w:lineRule="exact"/>
        <w:ind w:firstLine="643"/>
        <w:rPr>
          <w:rFonts w:hint="eastAsia" w:ascii="仿宋" w:hAnsi="仿宋" w:eastAsia="仿宋" w:cs="仿宋"/>
          <w:spacing w:val="-20"/>
          <w:sz w:val="32"/>
          <w:szCs w:val="32"/>
        </w:rPr>
      </w:pPr>
      <w:r>
        <w:rPr>
          <w:rFonts w:hint="eastAsia" w:ascii="楷体_GB2312" w:hAnsi="楷体" w:eastAsia="楷体_GB2312"/>
          <w:b/>
          <w:spacing w:val="-20"/>
          <w:sz w:val="32"/>
          <w:szCs w:val="32"/>
        </w:rPr>
        <w:t>（二）项目论证。</w:t>
      </w:r>
      <w:r>
        <w:rPr>
          <w:rFonts w:hint="eastAsia" w:ascii="仿宋" w:hAnsi="仿宋" w:eastAsia="仿宋" w:cs="仿宋"/>
          <w:spacing w:val="-20"/>
          <w:sz w:val="32"/>
          <w:szCs w:val="32"/>
        </w:rPr>
        <w:t>衔接资金项目计划的论证由责任单位组织进行评估论证。</w:t>
      </w:r>
    </w:p>
    <w:p w14:paraId="05F5B202">
      <w:pPr>
        <w:pStyle w:val="8"/>
        <w:spacing w:line="560" w:lineRule="exact"/>
        <w:ind w:firstLine="643"/>
        <w:rPr>
          <w:rFonts w:hint="eastAsia" w:ascii="仿宋" w:hAnsi="仿宋" w:eastAsia="仿宋" w:cs="仿宋"/>
          <w:spacing w:val="-20"/>
          <w:sz w:val="32"/>
          <w:szCs w:val="32"/>
        </w:rPr>
      </w:pPr>
      <w:r>
        <w:rPr>
          <w:rFonts w:hint="eastAsia" w:ascii="楷体_GB2312" w:hAnsi="楷体" w:eastAsia="楷体_GB2312"/>
          <w:b/>
          <w:spacing w:val="-20"/>
          <w:sz w:val="32"/>
          <w:szCs w:val="32"/>
        </w:rPr>
        <w:t>（三）项目审批。</w:t>
      </w:r>
      <w:r>
        <w:rPr>
          <w:rFonts w:hint="eastAsia" w:ascii="仿宋" w:hAnsi="仿宋" w:eastAsia="仿宋" w:cs="仿宋"/>
          <w:spacing w:val="-20"/>
          <w:sz w:val="32"/>
          <w:szCs w:val="32"/>
        </w:rPr>
        <w:t>由县政府组织召开会议，对编报的项目进行审定，经审定确认的项目，以县政府文件批复。</w:t>
      </w:r>
    </w:p>
    <w:p w14:paraId="5B19971E">
      <w:pPr>
        <w:pStyle w:val="8"/>
        <w:spacing w:line="560" w:lineRule="exact"/>
        <w:ind w:firstLine="643"/>
        <w:rPr>
          <w:rFonts w:hint="eastAsia" w:ascii="仿宋" w:hAnsi="仿宋" w:eastAsia="仿宋" w:cs="仿宋"/>
          <w:spacing w:val="-20"/>
          <w:sz w:val="32"/>
          <w:szCs w:val="32"/>
        </w:rPr>
      </w:pPr>
      <w:r>
        <w:rPr>
          <w:rFonts w:hint="eastAsia" w:ascii="楷体_GB2312" w:hAnsi="仿宋" w:eastAsia="楷体_GB2312"/>
          <w:b/>
          <w:spacing w:val="-20"/>
          <w:sz w:val="32"/>
          <w:szCs w:val="32"/>
        </w:rPr>
        <w:t>（四）项目公示。</w:t>
      </w:r>
      <w:r>
        <w:rPr>
          <w:rFonts w:hint="eastAsia" w:ascii="仿宋" w:hAnsi="仿宋" w:eastAsia="仿宋" w:cs="仿宋"/>
          <w:spacing w:val="-20"/>
          <w:sz w:val="32"/>
          <w:szCs w:val="32"/>
        </w:rPr>
        <w:t>衔接资金项目计划审批后，在县政府网站予以公示，各责任部门及有关乡镇村也要进行公开公示，接受群众监督。</w:t>
      </w:r>
    </w:p>
    <w:p w14:paraId="1398E187">
      <w:pPr>
        <w:pStyle w:val="8"/>
        <w:spacing w:line="560" w:lineRule="exact"/>
        <w:ind w:firstLine="643"/>
        <w:rPr>
          <w:rFonts w:hint="eastAsia" w:ascii="仿宋" w:hAnsi="仿宋" w:eastAsia="仿宋" w:cs="仿宋"/>
          <w:spacing w:val="-20"/>
          <w:sz w:val="32"/>
          <w:szCs w:val="32"/>
        </w:rPr>
      </w:pPr>
      <w:r>
        <w:rPr>
          <w:rFonts w:hint="eastAsia" w:ascii="楷体_GB2312" w:hAnsi="楷体" w:eastAsia="楷体_GB2312"/>
          <w:b/>
          <w:spacing w:val="-20"/>
          <w:sz w:val="32"/>
          <w:szCs w:val="32"/>
        </w:rPr>
        <w:t>（五）项目实施。</w:t>
      </w:r>
      <w:r>
        <w:rPr>
          <w:rFonts w:hint="eastAsia" w:ascii="仿宋" w:hAnsi="仿宋" w:eastAsia="仿宋" w:cs="仿宋"/>
          <w:spacing w:val="-20"/>
          <w:sz w:val="32"/>
          <w:szCs w:val="32"/>
        </w:rPr>
        <w:t>符合财政衔接资金的项目经公示无异议后，相关责任部门尽快按程序和项目实施方案组织实施，加快项目实施进度，确保按期完工。</w:t>
      </w:r>
    </w:p>
    <w:p w14:paraId="2816431E">
      <w:pPr>
        <w:pStyle w:val="8"/>
        <w:spacing w:line="560" w:lineRule="exact"/>
        <w:ind w:firstLine="643"/>
        <w:rPr>
          <w:rFonts w:hint="eastAsia" w:ascii="仿宋" w:hAnsi="仿宋" w:eastAsia="仿宋" w:cs="仿宋"/>
          <w:spacing w:val="-20"/>
          <w:sz w:val="32"/>
          <w:szCs w:val="32"/>
        </w:rPr>
      </w:pPr>
      <w:r>
        <w:rPr>
          <w:rFonts w:hint="eastAsia" w:ascii="楷体_GB2312" w:hAnsi="楷体" w:eastAsia="楷体_GB2312"/>
          <w:b/>
          <w:spacing w:val="-20"/>
          <w:sz w:val="32"/>
          <w:szCs w:val="32"/>
        </w:rPr>
        <w:t>（六）项目验收。</w:t>
      </w:r>
      <w:r>
        <w:rPr>
          <w:rFonts w:hint="eastAsia" w:ascii="仿宋" w:hAnsi="仿宋" w:eastAsia="仿宋" w:cs="仿宋"/>
          <w:spacing w:val="-20"/>
          <w:sz w:val="32"/>
          <w:szCs w:val="32"/>
        </w:rPr>
        <w:t>财政衔接资金项目完工后，相应责任部门组织行业部门人员或是委托第三方对涉农资金项目进行验收，严把质量关和签字关，谁验收谁签字，谁签字谁负责。</w:t>
      </w:r>
    </w:p>
    <w:p w14:paraId="2049AF62">
      <w:pPr>
        <w:pStyle w:val="8"/>
        <w:spacing w:line="560" w:lineRule="exact"/>
        <w:ind w:firstLine="643"/>
        <w:rPr>
          <w:rFonts w:hint="eastAsia" w:ascii="仿宋_GB2312" w:eastAsia="仿宋_GB2312"/>
          <w:spacing w:val="-20"/>
          <w:sz w:val="32"/>
          <w:szCs w:val="32"/>
        </w:rPr>
      </w:pPr>
      <w:r>
        <w:rPr>
          <w:rFonts w:hint="eastAsia" w:ascii="楷体_GB2312" w:hAnsi="楷体" w:eastAsia="楷体_GB2312"/>
          <w:b/>
          <w:spacing w:val="-20"/>
          <w:sz w:val="32"/>
          <w:szCs w:val="32"/>
        </w:rPr>
        <w:t>（七）资金拨付。</w:t>
      </w:r>
      <w:r>
        <w:rPr>
          <w:rFonts w:hint="eastAsia" w:ascii="仿宋" w:hAnsi="仿宋" w:eastAsia="仿宋" w:cs="仿宋"/>
          <w:spacing w:val="-20"/>
          <w:sz w:val="32"/>
          <w:szCs w:val="32"/>
        </w:rPr>
        <w:t>资金拨付按国库集中支付有关规定执行。</w:t>
      </w:r>
    </w:p>
    <w:p w14:paraId="02F252C6">
      <w:pPr>
        <w:pStyle w:val="8"/>
        <w:spacing w:line="560" w:lineRule="exact"/>
        <w:ind w:firstLine="640"/>
        <w:rPr>
          <w:rFonts w:ascii="仿宋_GB2312" w:hAnsi="宋体" w:eastAsia="仿宋_GB2312"/>
          <w:b/>
          <w:spacing w:val="-20"/>
          <w:sz w:val="32"/>
          <w:szCs w:val="32"/>
        </w:rPr>
      </w:pPr>
      <w:r>
        <w:rPr>
          <w:rFonts w:hint="eastAsia" w:ascii="黑体" w:hAnsi="黑体" w:eastAsia="黑体"/>
          <w:bCs/>
          <w:spacing w:val="-20"/>
          <w:sz w:val="32"/>
          <w:szCs w:val="32"/>
        </w:rPr>
        <w:t>五、组织保障</w:t>
      </w:r>
    </w:p>
    <w:p w14:paraId="1D01AD74">
      <w:pPr>
        <w:autoSpaceDE w:val="0"/>
        <w:spacing w:line="560" w:lineRule="exact"/>
        <w:ind w:firstLine="548" w:firstLineChars="196"/>
        <w:rPr>
          <w:rFonts w:hint="eastAsia" w:ascii="仿宋" w:hAnsi="仿宋" w:eastAsia="仿宋" w:cs="仿宋"/>
          <w:sz w:val="32"/>
          <w:szCs w:val="32"/>
        </w:rPr>
      </w:pPr>
      <w:r>
        <w:rPr>
          <w:rFonts w:hint="eastAsia" w:ascii="仿宋" w:hAnsi="仿宋" w:eastAsia="仿宋" w:cs="仿宋"/>
          <w:color w:val="000000"/>
          <w:spacing w:val="-20"/>
          <w:sz w:val="32"/>
          <w:szCs w:val="32"/>
        </w:rPr>
        <w:t>各项目责任单位要认真</w:t>
      </w:r>
      <w:r>
        <w:rPr>
          <w:rFonts w:hint="eastAsia" w:ascii="仿宋" w:hAnsi="仿宋" w:eastAsia="仿宋" w:cs="仿宋"/>
          <w:spacing w:val="-20"/>
          <w:sz w:val="32"/>
          <w:szCs w:val="32"/>
        </w:rPr>
        <w:t>研究项目计划、监督项目实施、监管资金使用和项目后期管理维护等，及时向分管县级领导汇报项目有关情况。</w:t>
      </w:r>
      <w:r>
        <w:rPr>
          <w:rFonts w:hint="eastAsia" w:ascii="仿宋" w:hAnsi="仿宋" w:eastAsia="仿宋" w:cs="仿宋"/>
          <w:color w:val="000000"/>
          <w:spacing w:val="-20"/>
          <w:sz w:val="32"/>
          <w:szCs w:val="32"/>
        </w:rPr>
        <w:t>各有关县级领导，根据分管职责和分管部门对责任部门负责的项目负总责，协调</w:t>
      </w:r>
      <w:r>
        <w:rPr>
          <w:rFonts w:hint="eastAsia" w:ascii="仿宋" w:hAnsi="仿宋" w:eastAsia="仿宋" w:cs="仿宋"/>
          <w:spacing w:val="-20"/>
          <w:sz w:val="32"/>
          <w:szCs w:val="32"/>
        </w:rPr>
        <w:t>解决资金使用中的</w:t>
      </w:r>
      <w:r>
        <w:rPr>
          <w:rFonts w:hint="eastAsia" w:ascii="仿宋" w:hAnsi="仿宋" w:eastAsia="仿宋" w:cs="仿宋"/>
          <w:sz w:val="32"/>
          <w:szCs w:val="32"/>
        </w:rPr>
        <w:t>困难和问题，</w:t>
      </w:r>
      <w:r>
        <w:rPr>
          <w:rFonts w:hint="eastAsia" w:ascii="仿宋" w:hAnsi="仿宋" w:eastAsia="仿宋" w:cs="仿宋"/>
          <w:color w:val="000000"/>
          <w:sz w:val="32"/>
          <w:szCs w:val="32"/>
        </w:rPr>
        <w:t>督促指导各责任部门按时按质按要求完成工作，</w:t>
      </w:r>
      <w:r>
        <w:rPr>
          <w:rFonts w:hint="eastAsia" w:ascii="仿宋" w:hAnsi="仿宋" w:eastAsia="仿宋" w:cs="仿宋"/>
          <w:sz w:val="32"/>
          <w:szCs w:val="32"/>
        </w:rPr>
        <w:t>项目主管部门和实施单位要</w:t>
      </w:r>
      <w:r>
        <w:rPr>
          <w:rFonts w:hint="eastAsia" w:ascii="仿宋" w:hAnsi="仿宋" w:eastAsia="仿宋" w:cs="仿宋"/>
          <w:sz w:val="32"/>
          <w:szCs w:val="32"/>
          <w:lang w:eastAsia="zh-CN"/>
        </w:rPr>
        <w:t>加快</w:t>
      </w:r>
      <w:r>
        <w:rPr>
          <w:rFonts w:hint="eastAsia" w:ascii="仿宋" w:hAnsi="仿宋" w:eastAsia="仿宋" w:cs="仿宋"/>
          <w:sz w:val="32"/>
          <w:szCs w:val="32"/>
        </w:rPr>
        <w:t xml:space="preserve">实施、验收及报账工作。同时，县、乡（镇）、村三级要加强资金项目的公告公示。  </w:t>
      </w:r>
    </w:p>
    <w:p w14:paraId="329B7AC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附件：曲阳县2023年</w:t>
      </w:r>
      <w:r>
        <w:rPr>
          <w:rFonts w:hint="eastAsia" w:ascii="仿宋" w:hAnsi="仿宋" w:eastAsia="仿宋" w:cs="仿宋"/>
          <w:sz w:val="32"/>
          <w:szCs w:val="32"/>
          <w:lang w:val="en-US" w:eastAsia="zh-CN"/>
        </w:rPr>
        <w:t>度财政</w:t>
      </w:r>
      <w:r>
        <w:rPr>
          <w:rFonts w:hint="eastAsia" w:ascii="仿宋" w:hAnsi="仿宋" w:eastAsia="仿宋" w:cs="仿宋"/>
          <w:sz w:val="32"/>
          <w:szCs w:val="32"/>
        </w:rPr>
        <w:t>衔接资金项目清单</w:t>
      </w:r>
    </w:p>
    <w:p w14:paraId="5E693EA5">
      <w:pPr>
        <w:spacing w:line="560" w:lineRule="exact"/>
        <w:ind w:firstLine="640" w:firstLineChars="200"/>
        <w:rPr>
          <w:rFonts w:hint="eastAsia" w:ascii="仿宋_GB2312" w:hAnsi="仿宋" w:eastAsia="仿宋_GB2312" w:cs="仿宋"/>
          <w:sz w:val="32"/>
          <w:szCs w:val="32"/>
        </w:rPr>
      </w:pPr>
    </w:p>
    <w:p w14:paraId="0179D303">
      <w:pPr>
        <w:spacing w:line="560" w:lineRule="exact"/>
        <w:ind w:firstLine="640" w:firstLineChars="200"/>
        <w:rPr>
          <w:rFonts w:hint="eastAsia" w:ascii="仿宋_GB2312" w:hAnsi="仿宋" w:eastAsia="仿宋_GB2312" w:cs="仿宋"/>
          <w:sz w:val="32"/>
          <w:szCs w:val="32"/>
        </w:rPr>
      </w:pPr>
    </w:p>
    <w:p w14:paraId="5CB4DF9A">
      <w:pPr>
        <w:ind w:firstLine="643" w:firstLineChars="200"/>
        <w:rPr>
          <w:rFonts w:hint="eastAsia" w:ascii="楷体_GB2312" w:hAnsi="楷体_GB2312" w:eastAsia="楷体_GB2312" w:cs="楷体_GB2312"/>
          <w:b/>
          <w:bCs/>
          <w:sz w:val="32"/>
          <w:szCs w:val="32"/>
          <w:lang w:eastAsia="zh-CN"/>
        </w:rPr>
      </w:pPr>
    </w:p>
    <w:p w14:paraId="462B09F7">
      <w:pPr>
        <w:ind w:firstLine="643" w:firstLineChars="200"/>
        <w:rPr>
          <w:rFonts w:hint="eastAsia" w:ascii="楷体_GB2312" w:hAnsi="楷体_GB2312" w:eastAsia="楷体_GB2312" w:cs="楷体_GB2312"/>
          <w:b/>
          <w:bCs/>
          <w:sz w:val="32"/>
          <w:szCs w:val="32"/>
          <w:lang w:eastAsia="zh-CN"/>
        </w:rPr>
      </w:pPr>
    </w:p>
    <w:p w14:paraId="1ECA59AF">
      <w:pPr>
        <w:ind w:firstLine="643" w:firstLineChars="200"/>
        <w:rPr>
          <w:rFonts w:hint="eastAsia" w:ascii="楷体_GB2312" w:hAnsi="楷体_GB2312" w:eastAsia="楷体_GB2312" w:cs="楷体_GB2312"/>
          <w:b/>
          <w:bCs/>
          <w:sz w:val="32"/>
          <w:szCs w:val="32"/>
          <w:lang w:eastAsia="zh-CN"/>
        </w:rPr>
      </w:pPr>
    </w:p>
    <w:p w14:paraId="4C064243">
      <w:pPr>
        <w:ind w:firstLine="643" w:firstLineChars="200"/>
        <w:rPr>
          <w:rFonts w:hint="eastAsia" w:ascii="楷体_GB2312" w:hAnsi="楷体_GB2312" w:eastAsia="楷体_GB2312" w:cs="楷体_GB2312"/>
          <w:b/>
          <w:bCs/>
          <w:sz w:val="32"/>
          <w:szCs w:val="32"/>
          <w:lang w:eastAsia="zh-CN"/>
        </w:rPr>
      </w:pPr>
    </w:p>
    <w:p w14:paraId="55BC5686">
      <w:pPr>
        <w:ind w:firstLine="643" w:firstLineChars="200"/>
        <w:rPr>
          <w:rFonts w:hint="eastAsia" w:ascii="楷体_GB2312" w:hAnsi="楷体_GB2312" w:eastAsia="楷体_GB2312" w:cs="楷体_GB2312"/>
          <w:b/>
          <w:bCs/>
          <w:sz w:val="32"/>
          <w:szCs w:val="32"/>
          <w:lang w:eastAsia="zh-CN"/>
        </w:rPr>
      </w:pPr>
    </w:p>
    <w:p w14:paraId="16ED900D">
      <w:pPr>
        <w:ind w:firstLine="643" w:firstLineChars="200"/>
        <w:rPr>
          <w:rFonts w:hint="eastAsia" w:ascii="楷体_GB2312" w:hAnsi="楷体_GB2312" w:eastAsia="楷体_GB2312" w:cs="楷体_GB2312"/>
          <w:b/>
          <w:bCs/>
          <w:sz w:val="32"/>
          <w:szCs w:val="32"/>
          <w:lang w:eastAsia="zh-CN"/>
        </w:rPr>
      </w:pPr>
    </w:p>
    <w:p w14:paraId="3B4EBE10">
      <w:pPr>
        <w:ind w:firstLine="643" w:firstLineChars="200"/>
        <w:rPr>
          <w:rFonts w:hint="eastAsia" w:ascii="楷体_GB2312" w:hAnsi="楷体_GB2312" w:eastAsia="楷体_GB2312" w:cs="楷体_GB2312"/>
          <w:b/>
          <w:bCs/>
          <w:sz w:val="32"/>
          <w:szCs w:val="32"/>
          <w:lang w:eastAsia="zh-CN"/>
        </w:rPr>
      </w:pPr>
    </w:p>
    <w:p w14:paraId="4F12ACFA">
      <w:pPr>
        <w:ind w:firstLine="643" w:firstLineChars="200"/>
        <w:rPr>
          <w:rFonts w:hint="eastAsia" w:ascii="楷体_GB2312" w:hAnsi="楷体_GB2312" w:eastAsia="楷体_GB2312" w:cs="楷体_GB2312"/>
          <w:b/>
          <w:bCs/>
          <w:sz w:val="32"/>
          <w:szCs w:val="32"/>
          <w:lang w:eastAsia="zh-CN"/>
        </w:rPr>
      </w:pPr>
    </w:p>
    <w:p w14:paraId="502813B8">
      <w:pPr>
        <w:ind w:firstLine="643" w:firstLineChars="200"/>
        <w:rPr>
          <w:rFonts w:hint="eastAsia" w:ascii="楷体_GB2312" w:hAnsi="楷体_GB2312" w:eastAsia="楷体_GB2312" w:cs="楷体_GB2312"/>
          <w:b/>
          <w:bCs/>
          <w:sz w:val="32"/>
          <w:szCs w:val="32"/>
          <w:lang w:eastAsia="zh-CN"/>
        </w:rPr>
      </w:pPr>
    </w:p>
    <w:p w14:paraId="3F992DB3">
      <w:pPr>
        <w:ind w:firstLine="643" w:firstLineChars="200"/>
        <w:rPr>
          <w:rFonts w:hint="eastAsia" w:ascii="楷体_GB2312" w:hAnsi="楷体_GB2312" w:eastAsia="楷体_GB2312" w:cs="楷体_GB2312"/>
          <w:b/>
          <w:bCs/>
          <w:sz w:val="32"/>
          <w:szCs w:val="32"/>
          <w:lang w:eastAsia="zh-CN"/>
        </w:rPr>
      </w:pPr>
    </w:p>
    <w:p w14:paraId="15D2D0D5">
      <w:pPr>
        <w:ind w:firstLine="643" w:firstLineChars="200"/>
        <w:rPr>
          <w:rFonts w:hint="eastAsia" w:ascii="楷体_GB2312" w:hAnsi="楷体_GB2312" w:eastAsia="楷体_GB2312" w:cs="楷体_GB2312"/>
          <w:b/>
          <w:bCs/>
          <w:sz w:val="32"/>
          <w:szCs w:val="32"/>
          <w:lang w:eastAsia="zh-CN"/>
        </w:rPr>
      </w:pPr>
    </w:p>
    <w:p w14:paraId="165DE89B">
      <w:pPr>
        <w:rPr>
          <w:rFonts w:hint="eastAsia" w:ascii="楷体_GB2312" w:hAnsi="楷体_GB2312" w:eastAsia="楷体_GB2312" w:cs="楷体_GB2312"/>
          <w:b/>
          <w:bCs/>
          <w:sz w:val="32"/>
          <w:szCs w:val="32"/>
          <w:lang w:eastAsia="zh-CN"/>
        </w:rPr>
      </w:pPr>
    </w:p>
    <w:p w14:paraId="2290DBB1">
      <w:pPr>
        <w:pStyle w:val="2"/>
        <w:rPr>
          <w:rFonts w:hint="eastAsia" w:ascii="楷体_GB2312" w:hAnsi="楷体_GB2312" w:eastAsia="楷体_GB2312" w:cs="楷体_GB2312"/>
          <w:b/>
          <w:bCs/>
          <w:sz w:val="32"/>
          <w:szCs w:val="32"/>
          <w:lang w:eastAsia="zh-CN"/>
        </w:rPr>
      </w:pPr>
    </w:p>
    <w:p w14:paraId="6B0FB2D1">
      <w:pPr>
        <w:rPr>
          <w:rFonts w:hint="eastAsia"/>
          <w:lang w:eastAsia="zh-CN"/>
        </w:rPr>
      </w:pPr>
    </w:p>
    <w:p w14:paraId="54F38181">
      <w:pPr>
        <w:ind w:firstLine="643" w:firstLineChars="200"/>
        <w:rPr>
          <w:rFonts w:hint="eastAsia" w:ascii="楷体_GB2312" w:hAnsi="楷体_GB2312" w:eastAsia="楷体_GB2312" w:cs="楷体_GB2312"/>
          <w:b/>
          <w:bCs/>
          <w:sz w:val="32"/>
          <w:szCs w:val="32"/>
          <w:lang w:eastAsia="zh-CN"/>
        </w:rPr>
      </w:pPr>
    </w:p>
    <w:p w14:paraId="498DE50E">
      <w:pPr>
        <w:pStyle w:val="2"/>
        <w:keepNext w:val="0"/>
        <w:keepLines w:val="0"/>
        <w:pageBreakBefore w:val="0"/>
        <w:widowControl/>
        <w:tabs>
          <w:tab w:val="right" w:pos="8678"/>
        </w:tabs>
        <w:kinsoku/>
        <w:wordWrap/>
        <w:overflowPunct/>
        <w:topLinePunct w:val="0"/>
        <w:autoSpaceDE/>
        <w:autoSpaceDN/>
        <w:bidi w:val="0"/>
        <w:adjustRightInd w:val="0"/>
        <w:snapToGrid w:val="0"/>
        <w:spacing w:line="540" w:lineRule="exact"/>
        <w:ind w:left="0" w:leftChars="0" w:firstLine="280" w:firstLineChars="100"/>
        <w:jc w:val="left"/>
        <w:textAlignment w:val="auto"/>
        <w:rPr>
          <w:rFonts w:hint="eastAsia" w:ascii="仿宋" w:hAnsi="仿宋" w:eastAsia="仿宋" w:cs="仿宋"/>
          <w:b w:val="0"/>
          <w:bCs w:val="0"/>
          <w:spacing w:val="0"/>
          <w:w w:val="90"/>
          <w:sz w:val="32"/>
          <w:szCs w:val="32"/>
          <w:u w:val="single"/>
          <w:lang w:val="en-US" w:eastAsia="zh-CN"/>
        </w:rPr>
      </w:pPr>
      <w:r>
        <w:rPr>
          <w:rFonts w:hint="eastAsia" w:ascii="仿宋" w:hAnsi="仿宋" w:eastAsia="仿宋" w:cs="仿宋"/>
          <w:b w:val="0"/>
          <w:bCs/>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-31750</wp:posOffset>
                </wp:positionH>
                <wp:positionV relativeFrom="paragraph">
                  <wp:posOffset>90170</wp:posOffset>
                </wp:positionV>
                <wp:extent cx="57150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5pt;margin-top:7.1pt;height:0pt;width:450pt;z-index:251661312;mso-width-relative:page;mso-height-relative:page;" filled="f" stroked="t" coordsize="21600,21600" o:gfxdata="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9oE3L1QAAAAgBAAAPAAAAAAAAAAEAIAAAACIAAABkcnMvZG93bnJldi54bWxQ&#10;SwECFAAUAAAACACHTuJA85w0jPoBAADyAwAADgAAAAAAAAABACAAAAAkAQAAZHJzL2Uyb0RvYy54&#10;bWxQSwUGAAAAAAYABgBZAQAAkAUAAAAA&#10;">
                <v:fill on="f" focussize="0,0"/>
                <v:stroke color="#000000" joinstyle="round"/>
                <v:imagedata o:title=""/>
                <o:lock v:ext="edit" aspectratio="f"/>
              </v:line>
            </w:pict>
          </mc:Fallback>
        </mc:AlternateContent>
      </w:r>
      <w:r>
        <w:rPr>
          <w:rFonts w:hint="eastAsia" w:ascii="仿宋" w:hAnsi="仿宋" w:eastAsia="仿宋" w:cs="仿宋"/>
          <w:b w:val="0"/>
          <w:bCs/>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-30480</wp:posOffset>
                </wp:positionH>
                <wp:positionV relativeFrom="paragraph">
                  <wp:posOffset>325755</wp:posOffset>
                </wp:positionV>
                <wp:extent cx="57150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pt;margin-top:25.65pt;height:0pt;width:450pt;z-index:251660288;mso-width-relative:page;mso-height-relative:page;" filled="f" stroked="t" coordsize="21600,21600" o:gfxdata="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EcB8dcAAAAIAQAADwAAAAAAAAABACAAAAAiAAAAZHJzL2Rvd25yZXYueG1s&#10;UEsBAhQAFAAAAAgAh07iQIxE62v5AQAA8gMAAA4AAAAAAAAAAQAgAAAAJgEAAGRycy9lMm9Eb2Mu&#10;eG1sUEsFBgAAAAAGAAYAWQEAAJEFAAAAAA==&#10;">
                <v:fill on="f" focussize="0,0"/>
                <v:stroke color="#000000" joinstyle="round"/>
                <v:imagedata o:title=""/>
                <o:lock v:ext="edit" aspectratio="f"/>
              </v:line>
            </w:pict>
          </mc:Fallback>
        </mc:AlternateContent>
      </w:r>
      <w:r>
        <w:rPr>
          <w:rFonts w:hint="eastAsia" w:ascii="仿宋" w:hAnsi="仿宋" w:eastAsia="仿宋" w:cs="仿宋"/>
          <w:b w:val="0"/>
          <w:bCs/>
          <w:color w:val="000000"/>
          <w:sz w:val="28"/>
          <w:szCs w:val="28"/>
        </w:rPr>
        <w:t xml:space="preserve">曲阳县人民政府办公室         </w:t>
      </w:r>
      <w:r>
        <w:rPr>
          <w:rFonts w:hint="eastAsia" w:ascii="仿宋" w:hAnsi="仿宋" w:eastAsia="仿宋" w:cs="仿宋"/>
          <w:b w:val="0"/>
          <w:bCs/>
          <w:color w:val="000000"/>
          <w:sz w:val="28"/>
          <w:szCs w:val="28"/>
          <w:lang w:val="en-US" w:eastAsia="zh-CN"/>
        </w:rPr>
        <w:t xml:space="preserve"> </w:t>
      </w:r>
      <w:r>
        <w:rPr>
          <w:rFonts w:hint="eastAsia" w:cs="仿宋"/>
          <w:b w:val="0"/>
          <w:bCs/>
          <w:color w:val="000000"/>
          <w:sz w:val="28"/>
          <w:szCs w:val="28"/>
          <w:lang w:val="en-US" w:eastAsia="zh-CN"/>
        </w:rPr>
        <w:t xml:space="preserve">  </w:t>
      </w:r>
      <w:r>
        <w:rPr>
          <w:rFonts w:hint="eastAsia" w:ascii="仿宋" w:hAnsi="仿宋" w:eastAsia="仿宋" w:cs="仿宋"/>
          <w:b w:val="0"/>
          <w:bCs/>
          <w:color w:val="000000"/>
          <w:sz w:val="28"/>
          <w:szCs w:val="28"/>
          <w:lang w:val="en-US" w:eastAsia="zh-CN"/>
        </w:rPr>
        <w:t xml:space="preserve">       </w:t>
      </w:r>
      <w:r>
        <w:rPr>
          <w:rFonts w:hint="eastAsia" w:ascii="仿宋" w:hAnsi="仿宋" w:eastAsia="仿宋" w:cs="仿宋"/>
          <w:b w:val="0"/>
          <w:bCs/>
          <w:color w:val="000000"/>
          <w:spacing w:val="0"/>
          <w:w w:val="90"/>
          <w:sz w:val="28"/>
          <w:szCs w:val="28"/>
          <w:lang w:val="en-US" w:eastAsia="zh-CN"/>
        </w:rPr>
        <w:t xml:space="preserve"> </w:t>
      </w:r>
      <w:r>
        <w:rPr>
          <w:rFonts w:hint="eastAsia" w:ascii="仿宋" w:hAnsi="仿宋" w:eastAsia="仿宋" w:cs="仿宋"/>
          <w:b w:val="0"/>
          <w:bCs/>
          <w:color w:val="000000"/>
          <w:spacing w:val="0"/>
          <w:w w:val="90"/>
          <w:sz w:val="28"/>
          <w:szCs w:val="28"/>
        </w:rPr>
        <w:t>20</w:t>
      </w:r>
      <w:r>
        <w:rPr>
          <w:rFonts w:hint="eastAsia" w:ascii="仿宋" w:hAnsi="仿宋" w:eastAsia="仿宋" w:cs="仿宋"/>
          <w:b w:val="0"/>
          <w:bCs/>
          <w:color w:val="000000"/>
          <w:spacing w:val="0"/>
          <w:w w:val="90"/>
          <w:sz w:val="28"/>
          <w:szCs w:val="28"/>
          <w:lang w:val="en-US" w:eastAsia="zh-CN"/>
        </w:rPr>
        <w:t>23</w:t>
      </w:r>
      <w:r>
        <w:rPr>
          <w:rFonts w:hint="eastAsia" w:ascii="仿宋" w:hAnsi="仿宋" w:eastAsia="仿宋" w:cs="仿宋"/>
          <w:b w:val="0"/>
          <w:bCs/>
          <w:color w:val="000000"/>
          <w:spacing w:val="0"/>
          <w:w w:val="90"/>
          <w:sz w:val="28"/>
          <w:szCs w:val="28"/>
        </w:rPr>
        <w:t>年</w:t>
      </w:r>
      <w:r>
        <w:rPr>
          <w:rFonts w:hint="eastAsia" w:ascii="仿宋" w:hAnsi="仿宋" w:eastAsia="仿宋" w:cs="仿宋"/>
          <w:b w:val="0"/>
          <w:bCs/>
          <w:color w:val="000000"/>
          <w:spacing w:val="0"/>
          <w:w w:val="90"/>
          <w:sz w:val="28"/>
          <w:szCs w:val="28"/>
          <w:lang w:val="en-US" w:eastAsia="zh-CN"/>
        </w:rPr>
        <w:t>8月31</w:t>
      </w:r>
      <w:r>
        <w:rPr>
          <w:rFonts w:hint="eastAsia" w:ascii="仿宋" w:hAnsi="仿宋" w:eastAsia="仿宋" w:cs="仿宋"/>
          <w:b w:val="0"/>
          <w:bCs/>
          <w:color w:val="000000"/>
          <w:spacing w:val="0"/>
          <w:w w:val="90"/>
          <w:sz w:val="28"/>
          <w:szCs w:val="28"/>
        </w:rPr>
        <w:t>日</w:t>
      </w:r>
      <w:r>
        <w:rPr>
          <w:rFonts w:hint="eastAsia" w:ascii="仿宋" w:hAnsi="仿宋" w:eastAsia="仿宋" w:cs="仿宋"/>
          <w:b w:val="0"/>
          <w:bCs/>
          <w:color w:val="000000"/>
          <w:spacing w:val="0"/>
          <w:w w:val="90"/>
          <w:sz w:val="28"/>
          <w:szCs w:val="28"/>
          <w:lang w:eastAsia="zh-CN"/>
        </w:rPr>
        <w:t>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8F174">
    <w:pPr>
      <w:pStyle w:val="3"/>
      <w:tabs>
        <w:tab w:val="left" w:pos="5346"/>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24631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24631A">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M2U5YzM5YmE1YzFkNTJjYWU0ZTZiMDFlYzJkMjgifQ=="/>
  </w:docVars>
  <w:rsids>
    <w:rsidRoot w:val="390B758E"/>
    <w:rsid w:val="010F21CB"/>
    <w:rsid w:val="01543C57"/>
    <w:rsid w:val="01874C6B"/>
    <w:rsid w:val="01CD3D8C"/>
    <w:rsid w:val="02790EE8"/>
    <w:rsid w:val="051668EE"/>
    <w:rsid w:val="051B5FE7"/>
    <w:rsid w:val="05D31CD6"/>
    <w:rsid w:val="077E2EE1"/>
    <w:rsid w:val="0BC81F6E"/>
    <w:rsid w:val="0C4274CE"/>
    <w:rsid w:val="0D6A7310"/>
    <w:rsid w:val="0D725B91"/>
    <w:rsid w:val="118C75D9"/>
    <w:rsid w:val="12413D84"/>
    <w:rsid w:val="14260E29"/>
    <w:rsid w:val="15CE3B81"/>
    <w:rsid w:val="169E17A5"/>
    <w:rsid w:val="172D1BF5"/>
    <w:rsid w:val="18EA2E44"/>
    <w:rsid w:val="1A7D7923"/>
    <w:rsid w:val="1B397CEE"/>
    <w:rsid w:val="1BC161FA"/>
    <w:rsid w:val="1BCE0A8F"/>
    <w:rsid w:val="206A094A"/>
    <w:rsid w:val="212C3E51"/>
    <w:rsid w:val="21AB121A"/>
    <w:rsid w:val="226715E5"/>
    <w:rsid w:val="2948010A"/>
    <w:rsid w:val="29A905CC"/>
    <w:rsid w:val="2DD434F5"/>
    <w:rsid w:val="2DDF2977"/>
    <w:rsid w:val="2DFC6DAA"/>
    <w:rsid w:val="2ED42729"/>
    <w:rsid w:val="2FCC6F2B"/>
    <w:rsid w:val="30314FE0"/>
    <w:rsid w:val="32D40E51"/>
    <w:rsid w:val="37CE2F0F"/>
    <w:rsid w:val="390B758E"/>
    <w:rsid w:val="3DF166E5"/>
    <w:rsid w:val="3E46012C"/>
    <w:rsid w:val="3EA10B6D"/>
    <w:rsid w:val="41AC096A"/>
    <w:rsid w:val="430622FC"/>
    <w:rsid w:val="49463453"/>
    <w:rsid w:val="4AA64588"/>
    <w:rsid w:val="4EB433AE"/>
    <w:rsid w:val="4ED07419"/>
    <w:rsid w:val="4F291B6C"/>
    <w:rsid w:val="540079F5"/>
    <w:rsid w:val="54CE1CB3"/>
    <w:rsid w:val="5C872A26"/>
    <w:rsid w:val="5E2D01C5"/>
    <w:rsid w:val="5E577A56"/>
    <w:rsid w:val="5F3C15B5"/>
    <w:rsid w:val="5FBE1B3D"/>
    <w:rsid w:val="604E1113"/>
    <w:rsid w:val="639426F9"/>
    <w:rsid w:val="653713F8"/>
    <w:rsid w:val="67210339"/>
    <w:rsid w:val="686E6FC6"/>
    <w:rsid w:val="6A170588"/>
    <w:rsid w:val="6B402D82"/>
    <w:rsid w:val="6E5B1EBD"/>
    <w:rsid w:val="6F5E3469"/>
    <w:rsid w:val="707A3A37"/>
    <w:rsid w:val="70F1230A"/>
    <w:rsid w:val="72936E59"/>
    <w:rsid w:val="730F06EC"/>
    <w:rsid w:val="74E27C24"/>
    <w:rsid w:val="774F5EE3"/>
    <w:rsid w:val="785A78DC"/>
    <w:rsid w:val="78D85DC9"/>
    <w:rsid w:val="79FC3536"/>
    <w:rsid w:val="7B334D35"/>
    <w:rsid w:val="7E062BD5"/>
    <w:rsid w:val="7EA56707"/>
    <w:rsid w:val="7F6B0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autoRedefine/>
    <w:qFormat/>
    <w:uiPriority w:val="0"/>
    <w:pPr>
      <w:ind w:left="420" w:leftChars="200"/>
    </w:pPr>
    <w:rPr>
      <w:szCs w:val="24"/>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列出段落1"/>
    <w:basedOn w:val="1"/>
    <w:qFormat/>
    <w:uiPriority w:val="0"/>
    <w:pPr>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1140</Words>
  <Characters>1280</Characters>
  <Lines>0</Lines>
  <Paragraphs>0</Paragraphs>
  <TotalTime>22</TotalTime>
  <ScaleCrop>false</ScaleCrop>
  <LinksUpToDate>false</LinksUpToDate>
  <CharactersWithSpaces>1280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2023-03-24T03:52:00Z</dcterms:created>
  <dc:creator>Administrator</dc:creator>
  <cp:lastModifiedBy>Administrator</cp:lastModifiedBy>
  <dcterms:modified xsi:type="dcterms:W3CDTF">2025-02-14T09:14:17Z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7068C4D757EA4900BDEC44EAD7091E5D</vt:lpwstr>
  </property>
  <property fmtid="{D5CDD505-2E9C-101B-9397-08002B2CF9AE}" pid="4" name="KSOTemplateDocerSaveRecord">
    <vt:lpwstr>eyJoZGlkIjoiMjUyYWFlYmY1MDgzZjVkMTIyZDNjNGU3MzRhOTU3MzYifQ==</vt:lpwstr>
  </property>
</Properties>
</file>