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一、曲阳县自然资源和规划局本级收支预算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4718.61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175.67</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1720.70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1906.99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4894.28</w:t>
            </w:r>
          </w:p>
        </w:tc>
        <w:tc>
          <w:tcPr>
            <w:tcW w:w="4535" w:type="dxa"/>
            <w:vAlign w:val="center"/>
          </w:tcPr>
          <w:p>
            <w:pPr>
              <w:pStyle w:val="14"/>
            </w:pPr>
            <w:r>
              <w:t>本年支出合计</w:t>
            </w:r>
          </w:p>
        </w:tc>
        <w:tc>
          <w:tcPr>
            <w:tcW w:w="2126" w:type="dxa"/>
            <w:vAlign w:val="center"/>
          </w:tcPr>
          <w:p>
            <w:pPr>
              <w:pStyle w:val="15"/>
            </w:pPr>
            <w:r>
              <w:t>4930.69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36.40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4930.69</w:t>
            </w:r>
          </w:p>
        </w:tc>
        <w:tc>
          <w:tcPr>
            <w:tcW w:w="4535" w:type="dxa"/>
            <w:vAlign w:val="center"/>
          </w:tcPr>
          <w:p>
            <w:pPr>
              <w:pStyle w:val="14"/>
            </w:pPr>
            <w:r>
              <w:t>支出总计</w:t>
            </w:r>
          </w:p>
        </w:tc>
        <w:tc>
          <w:tcPr>
            <w:tcW w:w="2126" w:type="dxa"/>
            <w:vAlign w:val="center"/>
          </w:tcPr>
          <w:p>
            <w:pPr>
              <w:pStyle w:val="15"/>
            </w:pPr>
            <w:r>
              <w:t>4930.69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4930.69</w:t>
            </w:r>
          </w:p>
        </w:tc>
        <w:tc>
          <w:tcPr>
            <w:tcW w:w="1134" w:type="dxa"/>
            <w:vAlign w:val="center"/>
          </w:tcPr>
          <w:p>
            <w:pPr>
              <w:pStyle w:val="15"/>
            </w:pPr>
            <w:r>
              <w:t>4894.28</w:t>
            </w:r>
          </w:p>
        </w:tc>
        <w:tc>
          <w:tcPr>
            <w:tcW w:w="1134" w:type="dxa"/>
            <w:vAlign w:val="center"/>
          </w:tcPr>
          <w:p>
            <w:pPr>
              <w:pStyle w:val="15"/>
            </w:pPr>
            <w:r>
              <w:t>4894.28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132.21</w:t>
            </w:r>
          </w:p>
        </w:tc>
        <w:tc>
          <w:tcPr>
            <w:tcW w:w="1134" w:type="dxa"/>
            <w:vAlign w:val="center"/>
          </w:tcPr>
          <w:p>
            <w:pPr>
              <w:pStyle w:val="11"/>
            </w:pPr>
            <w:r>
              <w:t>132.21</w:t>
            </w:r>
          </w:p>
        </w:tc>
        <w:tc>
          <w:tcPr>
            <w:tcW w:w="1134" w:type="dxa"/>
            <w:vAlign w:val="center"/>
          </w:tcPr>
          <w:p>
            <w:pPr>
              <w:pStyle w:val="11"/>
            </w:pPr>
            <w:r>
              <w:t>132.21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87.86</w:t>
            </w:r>
          </w:p>
        </w:tc>
        <w:tc>
          <w:tcPr>
            <w:tcW w:w="1134" w:type="dxa"/>
            <w:vAlign w:val="center"/>
          </w:tcPr>
          <w:p>
            <w:pPr>
              <w:pStyle w:val="11"/>
            </w:pPr>
            <w:r>
              <w:t>87.86</w:t>
            </w:r>
          </w:p>
        </w:tc>
        <w:tc>
          <w:tcPr>
            <w:tcW w:w="1134" w:type="dxa"/>
            <w:vAlign w:val="center"/>
          </w:tcPr>
          <w:p>
            <w:pPr>
              <w:pStyle w:val="11"/>
            </w:pPr>
            <w:r>
              <w:t>87.86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148.92</w:t>
            </w:r>
          </w:p>
        </w:tc>
        <w:tc>
          <w:tcPr>
            <w:tcW w:w="1134" w:type="dxa"/>
            <w:vAlign w:val="center"/>
          </w:tcPr>
          <w:p>
            <w:pPr>
              <w:pStyle w:val="11"/>
            </w:pPr>
            <w:r>
              <w:t>148.92</w:t>
            </w:r>
          </w:p>
        </w:tc>
        <w:tc>
          <w:tcPr>
            <w:tcW w:w="1134" w:type="dxa"/>
            <w:vAlign w:val="center"/>
          </w:tcPr>
          <w:p>
            <w:pPr>
              <w:pStyle w:val="11"/>
            </w:pPr>
            <w:r>
              <w:t>148.92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52.96</w:t>
            </w:r>
          </w:p>
        </w:tc>
        <w:tc>
          <w:tcPr>
            <w:tcW w:w="1134" w:type="dxa"/>
            <w:vAlign w:val="center"/>
          </w:tcPr>
          <w:p>
            <w:pPr>
              <w:pStyle w:val="11"/>
            </w:pPr>
            <w:r>
              <w:t>52.96</w:t>
            </w:r>
          </w:p>
        </w:tc>
        <w:tc>
          <w:tcPr>
            <w:tcW w:w="1134" w:type="dxa"/>
            <w:vAlign w:val="center"/>
          </w:tcPr>
          <w:p>
            <w:pPr>
              <w:pStyle w:val="11"/>
            </w:pPr>
            <w:r>
              <w:t>52.96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10.41</w:t>
            </w:r>
          </w:p>
        </w:tc>
        <w:tc>
          <w:tcPr>
            <w:tcW w:w="1134" w:type="dxa"/>
            <w:vAlign w:val="center"/>
          </w:tcPr>
          <w:p>
            <w:pPr>
              <w:pStyle w:val="11"/>
            </w:pPr>
            <w:r>
              <w:t>10.41</w:t>
            </w:r>
          </w:p>
        </w:tc>
        <w:tc>
          <w:tcPr>
            <w:tcW w:w="1134" w:type="dxa"/>
            <w:vAlign w:val="center"/>
          </w:tcPr>
          <w:p>
            <w:pPr>
              <w:pStyle w:val="11"/>
            </w:pPr>
            <w:r>
              <w:t>10.41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61.12</w:t>
            </w:r>
          </w:p>
        </w:tc>
        <w:tc>
          <w:tcPr>
            <w:tcW w:w="1134" w:type="dxa"/>
            <w:vAlign w:val="center"/>
          </w:tcPr>
          <w:p>
            <w:pPr>
              <w:pStyle w:val="11"/>
            </w:pPr>
            <w:r>
              <w:t>61.12</w:t>
            </w:r>
          </w:p>
        </w:tc>
        <w:tc>
          <w:tcPr>
            <w:tcW w:w="1134" w:type="dxa"/>
            <w:vAlign w:val="center"/>
          </w:tcPr>
          <w:p>
            <w:pPr>
              <w:pStyle w:val="11"/>
            </w:pPr>
            <w:r>
              <w:t>61.12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35.44</w:t>
            </w:r>
          </w:p>
        </w:tc>
        <w:tc>
          <w:tcPr>
            <w:tcW w:w="1134" w:type="dxa"/>
            <w:vAlign w:val="center"/>
          </w:tcPr>
          <w:p>
            <w:pPr>
              <w:pStyle w:val="11"/>
            </w:pPr>
            <w:r>
              <w:t>35.44</w:t>
            </w:r>
          </w:p>
        </w:tc>
        <w:tc>
          <w:tcPr>
            <w:tcW w:w="1134" w:type="dxa"/>
            <w:vAlign w:val="center"/>
          </w:tcPr>
          <w:p>
            <w:pPr>
              <w:pStyle w:val="11"/>
            </w:pPr>
            <w:r>
              <w:t>35.44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1720.70</w:t>
            </w:r>
          </w:p>
        </w:tc>
        <w:tc>
          <w:tcPr>
            <w:tcW w:w="1134" w:type="dxa"/>
            <w:vAlign w:val="center"/>
          </w:tcPr>
          <w:p>
            <w:pPr>
              <w:pStyle w:val="11"/>
            </w:pPr>
            <w:r>
              <w:t>1710.70</w:t>
            </w:r>
          </w:p>
        </w:tc>
        <w:tc>
          <w:tcPr>
            <w:tcW w:w="1134" w:type="dxa"/>
            <w:vAlign w:val="center"/>
          </w:tcPr>
          <w:p>
            <w:pPr>
              <w:pStyle w:val="11"/>
            </w:pPr>
            <w:r>
              <w:t>1710.70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1720.70</w:t>
            </w:r>
          </w:p>
        </w:tc>
        <w:tc>
          <w:tcPr>
            <w:tcW w:w="1134" w:type="dxa"/>
            <w:vAlign w:val="center"/>
          </w:tcPr>
          <w:p>
            <w:pPr>
              <w:pStyle w:val="11"/>
            </w:pPr>
            <w:r>
              <w:t>1710.70</w:t>
            </w:r>
          </w:p>
        </w:tc>
        <w:tc>
          <w:tcPr>
            <w:tcW w:w="1134" w:type="dxa"/>
            <w:vAlign w:val="center"/>
          </w:tcPr>
          <w:p>
            <w:pPr>
              <w:pStyle w:val="11"/>
            </w:pPr>
            <w:r>
              <w:t>1710.70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1270.00</w:t>
            </w:r>
          </w:p>
        </w:tc>
        <w:tc>
          <w:tcPr>
            <w:tcW w:w="1134" w:type="dxa"/>
            <w:vAlign w:val="center"/>
          </w:tcPr>
          <w:p>
            <w:pPr>
              <w:pStyle w:val="11"/>
            </w:pPr>
            <w:r>
              <w:t>1270.00</w:t>
            </w:r>
          </w:p>
        </w:tc>
        <w:tc>
          <w:tcPr>
            <w:tcW w:w="1134" w:type="dxa"/>
            <w:vAlign w:val="center"/>
          </w:tcPr>
          <w:p>
            <w:pPr>
              <w:pStyle w:val="11"/>
            </w:pPr>
            <w:r>
              <w:t>1270.00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443.65</w:t>
            </w:r>
          </w:p>
        </w:tc>
        <w:tc>
          <w:tcPr>
            <w:tcW w:w="1134" w:type="dxa"/>
            <w:vAlign w:val="center"/>
          </w:tcPr>
          <w:p>
            <w:pPr>
              <w:pStyle w:val="11"/>
            </w:pPr>
            <w:r>
              <w:t>433.65</w:t>
            </w:r>
          </w:p>
        </w:tc>
        <w:tc>
          <w:tcPr>
            <w:tcW w:w="1134" w:type="dxa"/>
            <w:vAlign w:val="center"/>
          </w:tcPr>
          <w:p>
            <w:pPr>
              <w:pStyle w:val="11"/>
            </w:pPr>
            <w:r>
              <w:t>433.65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7.05</w:t>
            </w:r>
          </w:p>
        </w:tc>
        <w:tc>
          <w:tcPr>
            <w:tcW w:w="1134" w:type="dxa"/>
            <w:vAlign w:val="center"/>
          </w:tcPr>
          <w:p>
            <w:pPr>
              <w:pStyle w:val="11"/>
            </w:pPr>
            <w:r>
              <w:t>7.05</w:t>
            </w:r>
          </w:p>
        </w:tc>
        <w:tc>
          <w:tcPr>
            <w:tcW w:w="1134" w:type="dxa"/>
            <w:vAlign w:val="center"/>
          </w:tcPr>
          <w:p>
            <w:pPr>
              <w:pStyle w:val="11"/>
            </w:pPr>
            <w:r>
              <w:t>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252.00</w:t>
            </w:r>
          </w:p>
        </w:tc>
        <w:tc>
          <w:tcPr>
            <w:tcW w:w="1134" w:type="dxa"/>
            <w:vAlign w:val="center"/>
          </w:tcPr>
          <w:p>
            <w:pPr>
              <w:pStyle w:val="11"/>
            </w:pPr>
            <w:r>
              <w:t>252.00</w:t>
            </w:r>
          </w:p>
        </w:tc>
        <w:tc>
          <w:tcPr>
            <w:tcW w:w="1134" w:type="dxa"/>
            <w:vAlign w:val="center"/>
          </w:tcPr>
          <w:p>
            <w:pPr>
              <w:pStyle w:val="11"/>
            </w:pPr>
            <w:r>
              <w:t>252.00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151.66</w:t>
            </w:r>
          </w:p>
        </w:tc>
        <w:tc>
          <w:tcPr>
            <w:tcW w:w="1134" w:type="dxa"/>
            <w:vAlign w:val="center"/>
          </w:tcPr>
          <w:p>
            <w:pPr>
              <w:pStyle w:val="11"/>
            </w:pPr>
            <w:r>
              <w:t>151.66</w:t>
            </w:r>
          </w:p>
        </w:tc>
        <w:tc>
          <w:tcPr>
            <w:tcW w:w="1134" w:type="dxa"/>
            <w:vAlign w:val="center"/>
          </w:tcPr>
          <w:p>
            <w:pPr>
              <w:pStyle w:val="11"/>
            </w:pPr>
            <w:r>
              <w:t>151.66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443.00</w:t>
            </w:r>
          </w:p>
        </w:tc>
        <w:tc>
          <w:tcPr>
            <w:tcW w:w="1134" w:type="dxa"/>
            <w:vAlign w:val="center"/>
          </w:tcPr>
          <w:p>
            <w:pPr>
              <w:pStyle w:val="11"/>
            </w:pPr>
            <w:r>
              <w:t>443.00</w:t>
            </w:r>
          </w:p>
        </w:tc>
        <w:tc>
          <w:tcPr>
            <w:tcW w:w="1134" w:type="dxa"/>
            <w:vAlign w:val="center"/>
          </w:tcPr>
          <w:p>
            <w:pPr>
              <w:pStyle w:val="11"/>
            </w:pPr>
            <w:r>
              <w:t>443.00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2200112</w:t>
            </w:r>
          </w:p>
        </w:tc>
        <w:tc>
          <w:tcPr>
            <w:tcW w:w="1559" w:type="dxa"/>
            <w:vAlign w:val="center"/>
          </w:tcPr>
          <w:p>
            <w:pPr>
              <w:pStyle w:val="12"/>
            </w:pPr>
            <w:r>
              <w:t>土地资源储备支出</w:t>
            </w:r>
          </w:p>
        </w:tc>
        <w:tc>
          <w:tcPr>
            <w:tcW w:w="1134" w:type="dxa"/>
            <w:vAlign w:val="center"/>
          </w:tcPr>
          <w:p>
            <w:pPr>
              <w:pStyle w:val="11"/>
            </w:pPr>
            <w:r>
              <w:t>135.70</w:t>
            </w:r>
          </w:p>
        </w:tc>
        <w:tc>
          <w:tcPr>
            <w:tcW w:w="1134" w:type="dxa"/>
            <w:vAlign w:val="center"/>
          </w:tcPr>
          <w:p>
            <w:pPr>
              <w:pStyle w:val="11"/>
            </w:pPr>
            <w:r>
              <w:t>135.70</w:t>
            </w:r>
          </w:p>
        </w:tc>
        <w:tc>
          <w:tcPr>
            <w:tcW w:w="1134" w:type="dxa"/>
            <w:vAlign w:val="center"/>
          </w:tcPr>
          <w:p>
            <w:pPr>
              <w:pStyle w:val="11"/>
            </w:pPr>
            <w:r>
              <w:t>135.70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2200150</w:t>
            </w:r>
          </w:p>
        </w:tc>
        <w:tc>
          <w:tcPr>
            <w:tcW w:w="1559" w:type="dxa"/>
            <w:vAlign w:val="center"/>
          </w:tcPr>
          <w:p>
            <w:pPr>
              <w:pStyle w:val="12"/>
            </w:pPr>
            <w:r>
              <w:t>事业运行</w:t>
            </w:r>
          </w:p>
        </w:tc>
        <w:tc>
          <w:tcPr>
            <w:tcW w:w="1134" w:type="dxa"/>
            <w:vAlign w:val="center"/>
          </w:tcPr>
          <w:p>
            <w:pPr>
              <w:pStyle w:val="11"/>
            </w:pPr>
            <w:r>
              <w:t>924.63</w:t>
            </w:r>
          </w:p>
        </w:tc>
        <w:tc>
          <w:tcPr>
            <w:tcW w:w="1134" w:type="dxa"/>
            <w:vAlign w:val="center"/>
          </w:tcPr>
          <w:p>
            <w:pPr>
              <w:pStyle w:val="11"/>
            </w:pPr>
            <w:r>
              <w:t>924.63</w:t>
            </w:r>
          </w:p>
        </w:tc>
        <w:tc>
          <w:tcPr>
            <w:tcW w:w="1134" w:type="dxa"/>
            <w:vAlign w:val="center"/>
          </w:tcPr>
          <w:p>
            <w:pPr>
              <w:pStyle w:val="11"/>
            </w:pPr>
            <w:r>
              <w:t>924.63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136.86</w:t>
            </w:r>
          </w:p>
        </w:tc>
        <w:tc>
          <w:tcPr>
            <w:tcW w:w="1134" w:type="dxa"/>
            <w:vAlign w:val="center"/>
          </w:tcPr>
          <w:p>
            <w:pPr>
              <w:pStyle w:val="11"/>
            </w:pPr>
            <w:r>
              <w:t>110.45</w:t>
            </w:r>
          </w:p>
        </w:tc>
        <w:tc>
          <w:tcPr>
            <w:tcW w:w="1134" w:type="dxa"/>
            <w:vAlign w:val="center"/>
          </w:tcPr>
          <w:p>
            <w:pPr>
              <w:pStyle w:val="11"/>
            </w:pPr>
            <w:r>
              <w:t>110.45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136.86</w:t>
            </w:r>
          </w:p>
        </w:tc>
        <w:tc>
          <w:tcPr>
            <w:tcW w:w="1134" w:type="dxa"/>
            <w:vAlign w:val="center"/>
          </w:tcPr>
          <w:p>
            <w:pPr>
              <w:pStyle w:val="11"/>
            </w:pPr>
            <w:r>
              <w:t>110.45</w:t>
            </w:r>
          </w:p>
        </w:tc>
        <w:tc>
          <w:tcPr>
            <w:tcW w:w="1134" w:type="dxa"/>
            <w:vAlign w:val="center"/>
          </w:tcPr>
          <w:p>
            <w:pPr>
              <w:pStyle w:val="11"/>
            </w:pPr>
            <w:r>
              <w:t>110.45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2240704</w:t>
            </w:r>
          </w:p>
        </w:tc>
        <w:tc>
          <w:tcPr>
            <w:tcW w:w="1559" w:type="dxa"/>
            <w:vAlign w:val="center"/>
          </w:tcPr>
          <w:p>
            <w:pPr>
              <w:pStyle w:val="12"/>
            </w:pPr>
            <w:r>
              <w:t>自然灾害灾后重建补助</w:t>
            </w:r>
          </w:p>
        </w:tc>
        <w:tc>
          <w:tcPr>
            <w:tcW w:w="1134" w:type="dxa"/>
            <w:vAlign w:val="center"/>
          </w:tcPr>
          <w:p>
            <w:pPr>
              <w:pStyle w:val="11"/>
            </w:pPr>
            <w:r>
              <w:t>136.86</w:t>
            </w:r>
          </w:p>
        </w:tc>
        <w:tc>
          <w:tcPr>
            <w:tcW w:w="1134" w:type="dxa"/>
            <w:vAlign w:val="center"/>
          </w:tcPr>
          <w:p>
            <w:pPr>
              <w:pStyle w:val="11"/>
            </w:pPr>
            <w:r>
              <w:t>110.45</w:t>
            </w:r>
          </w:p>
        </w:tc>
        <w:tc>
          <w:tcPr>
            <w:tcW w:w="1134" w:type="dxa"/>
            <w:vAlign w:val="center"/>
          </w:tcPr>
          <w:p>
            <w:pPr>
              <w:pStyle w:val="11"/>
            </w:pPr>
            <w:r>
              <w:t>110.45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4930.69</w:t>
            </w:r>
          </w:p>
        </w:tc>
        <w:tc>
          <w:tcPr>
            <w:tcW w:w="1361" w:type="dxa"/>
            <w:vAlign w:val="center"/>
          </w:tcPr>
          <w:p>
            <w:pPr>
              <w:pStyle w:val="15"/>
            </w:pPr>
            <w:r>
              <w:t>1816.73</w:t>
            </w:r>
          </w:p>
        </w:tc>
        <w:tc>
          <w:tcPr>
            <w:tcW w:w="1361" w:type="dxa"/>
            <w:vAlign w:val="center"/>
          </w:tcPr>
          <w:p>
            <w:pPr>
              <w:pStyle w:val="15"/>
            </w:pPr>
            <w:r>
              <w:t>3113.96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421.95</w:t>
            </w:r>
          </w:p>
        </w:tc>
        <w:tc>
          <w:tcPr>
            <w:tcW w:w="1361" w:type="dxa"/>
            <w:vAlign w:val="center"/>
          </w:tcPr>
          <w:p>
            <w:pPr>
              <w:pStyle w:val="11"/>
            </w:pPr>
            <w:r>
              <w:t>421.95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421.95</w:t>
            </w:r>
          </w:p>
        </w:tc>
        <w:tc>
          <w:tcPr>
            <w:tcW w:w="1361" w:type="dxa"/>
            <w:vAlign w:val="center"/>
          </w:tcPr>
          <w:p>
            <w:pPr>
              <w:pStyle w:val="11"/>
            </w:pPr>
            <w:r>
              <w:t>421.95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132.21</w:t>
            </w:r>
          </w:p>
        </w:tc>
        <w:tc>
          <w:tcPr>
            <w:tcW w:w="1361" w:type="dxa"/>
            <w:vAlign w:val="center"/>
          </w:tcPr>
          <w:p>
            <w:pPr>
              <w:pStyle w:val="11"/>
            </w:pPr>
            <w:r>
              <w:t>132.21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87.86</w:t>
            </w:r>
          </w:p>
        </w:tc>
        <w:tc>
          <w:tcPr>
            <w:tcW w:w="1361" w:type="dxa"/>
            <w:vAlign w:val="center"/>
          </w:tcPr>
          <w:p>
            <w:pPr>
              <w:pStyle w:val="11"/>
            </w:pPr>
            <w:r>
              <w:t>87.86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148.92</w:t>
            </w:r>
          </w:p>
        </w:tc>
        <w:tc>
          <w:tcPr>
            <w:tcW w:w="1361" w:type="dxa"/>
            <w:vAlign w:val="center"/>
          </w:tcPr>
          <w:p>
            <w:pPr>
              <w:pStyle w:val="11"/>
            </w:pPr>
            <w:r>
              <w:t>148.92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52.96</w:t>
            </w:r>
          </w:p>
        </w:tc>
        <w:tc>
          <w:tcPr>
            <w:tcW w:w="1361" w:type="dxa"/>
            <w:vAlign w:val="center"/>
          </w:tcPr>
          <w:p>
            <w:pPr>
              <w:pStyle w:val="11"/>
            </w:pPr>
            <w:r>
              <w:t>52.96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106.97</w:t>
            </w:r>
          </w:p>
        </w:tc>
        <w:tc>
          <w:tcPr>
            <w:tcW w:w="1361" w:type="dxa"/>
            <w:vAlign w:val="center"/>
          </w:tcPr>
          <w:p>
            <w:pPr>
              <w:pStyle w:val="11"/>
            </w:pPr>
            <w:r>
              <w:t>106.97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106.97</w:t>
            </w:r>
          </w:p>
        </w:tc>
        <w:tc>
          <w:tcPr>
            <w:tcW w:w="1361" w:type="dxa"/>
            <w:vAlign w:val="center"/>
          </w:tcPr>
          <w:p>
            <w:pPr>
              <w:pStyle w:val="11"/>
            </w:pPr>
            <w:r>
              <w:t>106.97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10.41</w:t>
            </w:r>
          </w:p>
        </w:tc>
        <w:tc>
          <w:tcPr>
            <w:tcW w:w="1361" w:type="dxa"/>
            <w:vAlign w:val="center"/>
          </w:tcPr>
          <w:p>
            <w:pPr>
              <w:pStyle w:val="11"/>
            </w:pPr>
            <w:r>
              <w:t>10.41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61.12</w:t>
            </w:r>
          </w:p>
        </w:tc>
        <w:tc>
          <w:tcPr>
            <w:tcW w:w="1361" w:type="dxa"/>
            <w:vAlign w:val="center"/>
          </w:tcPr>
          <w:p>
            <w:pPr>
              <w:pStyle w:val="11"/>
            </w:pPr>
            <w:r>
              <w:t>61.12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35.44</w:t>
            </w:r>
          </w:p>
        </w:tc>
        <w:tc>
          <w:tcPr>
            <w:tcW w:w="1361" w:type="dxa"/>
            <w:vAlign w:val="center"/>
          </w:tcPr>
          <w:p>
            <w:pPr>
              <w:pStyle w:val="11"/>
            </w:pPr>
            <w:r>
              <w:t>35.44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1270.00</w:t>
            </w:r>
          </w:p>
        </w:tc>
        <w:tc>
          <w:tcPr>
            <w:tcW w:w="1361" w:type="dxa"/>
            <w:vAlign w:val="center"/>
          </w:tcPr>
          <w:p>
            <w:pPr>
              <w:pStyle w:val="11"/>
            </w:pPr>
          </w:p>
        </w:tc>
        <w:tc>
          <w:tcPr>
            <w:tcW w:w="1361" w:type="dxa"/>
            <w:vAlign w:val="center"/>
          </w:tcPr>
          <w:p>
            <w:pPr>
              <w:pStyle w:val="11"/>
            </w:pPr>
            <w:r>
              <w:t>1270.00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443.65</w:t>
            </w:r>
          </w:p>
        </w:tc>
        <w:tc>
          <w:tcPr>
            <w:tcW w:w="1361" w:type="dxa"/>
            <w:vAlign w:val="center"/>
          </w:tcPr>
          <w:p>
            <w:pPr>
              <w:pStyle w:val="11"/>
            </w:pPr>
          </w:p>
        </w:tc>
        <w:tc>
          <w:tcPr>
            <w:tcW w:w="1361" w:type="dxa"/>
            <w:vAlign w:val="center"/>
          </w:tcPr>
          <w:p>
            <w:pPr>
              <w:pStyle w:val="11"/>
            </w:pPr>
            <w:r>
              <w:t>443.65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7.05</w:t>
            </w:r>
          </w:p>
        </w:tc>
        <w:tc>
          <w:tcPr>
            <w:tcW w:w="1361" w:type="dxa"/>
            <w:vAlign w:val="center"/>
          </w:tcPr>
          <w:p>
            <w:pPr>
              <w:pStyle w:val="11"/>
            </w:pPr>
          </w:p>
        </w:tc>
        <w:tc>
          <w:tcPr>
            <w:tcW w:w="1361" w:type="dxa"/>
            <w:vAlign w:val="center"/>
          </w:tcPr>
          <w:p>
            <w:pPr>
              <w:pStyle w:val="11"/>
            </w:pPr>
            <w:r>
              <w:t>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1906.99</w:t>
            </w:r>
          </w:p>
        </w:tc>
        <w:tc>
          <w:tcPr>
            <w:tcW w:w="1361" w:type="dxa"/>
            <w:vAlign w:val="center"/>
          </w:tcPr>
          <w:p>
            <w:pPr>
              <w:pStyle w:val="11"/>
            </w:pPr>
            <w:r>
              <w:t>1176.63</w:t>
            </w:r>
          </w:p>
        </w:tc>
        <w:tc>
          <w:tcPr>
            <w:tcW w:w="1361" w:type="dxa"/>
            <w:vAlign w:val="center"/>
          </w:tcPr>
          <w:p>
            <w:pPr>
              <w:pStyle w:val="11"/>
            </w:pPr>
            <w:r>
              <w:t>730.36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1906.99</w:t>
            </w:r>
          </w:p>
        </w:tc>
        <w:tc>
          <w:tcPr>
            <w:tcW w:w="1361" w:type="dxa"/>
            <w:vAlign w:val="center"/>
          </w:tcPr>
          <w:p>
            <w:pPr>
              <w:pStyle w:val="11"/>
            </w:pPr>
            <w:r>
              <w:t>1176.63</w:t>
            </w:r>
          </w:p>
        </w:tc>
        <w:tc>
          <w:tcPr>
            <w:tcW w:w="1361" w:type="dxa"/>
            <w:vAlign w:val="center"/>
          </w:tcPr>
          <w:p>
            <w:pPr>
              <w:pStyle w:val="11"/>
            </w:pPr>
            <w:r>
              <w:t>730.36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252.00</w:t>
            </w:r>
          </w:p>
        </w:tc>
        <w:tc>
          <w:tcPr>
            <w:tcW w:w="1361" w:type="dxa"/>
            <w:vAlign w:val="center"/>
          </w:tcPr>
          <w:p>
            <w:pPr>
              <w:pStyle w:val="11"/>
            </w:pPr>
            <w:r>
              <w:t>252.00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151.66</w:t>
            </w:r>
          </w:p>
        </w:tc>
        <w:tc>
          <w:tcPr>
            <w:tcW w:w="1361" w:type="dxa"/>
            <w:vAlign w:val="center"/>
          </w:tcPr>
          <w:p>
            <w:pPr>
              <w:pStyle w:val="11"/>
            </w:pPr>
          </w:p>
        </w:tc>
        <w:tc>
          <w:tcPr>
            <w:tcW w:w="1361" w:type="dxa"/>
            <w:vAlign w:val="center"/>
          </w:tcPr>
          <w:p>
            <w:pPr>
              <w:pStyle w:val="11"/>
            </w:pPr>
            <w:r>
              <w:t>151.66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2200106</w:t>
            </w:r>
          </w:p>
        </w:tc>
        <w:tc>
          <w:tcPr>
            <w:tcW w:w="4535" w:type="dxa"/>
            <w:vAlign w:val="center"/>
          </w:tcPr>
          <w:p>
            <w:pPr>
              <w:pStyle w:val="12"/>
            </w:pPr>
            <w:r>
              <w:t>自然资源利用与保护</w:t>
            </w: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2200112</w:t>
            </w:r>
          </w:p>
        </w:tc>
        <w:tc>
          <w:tcPr>
            <w:tcW w:w="4535" w:type="dxa"/>
            <w:vAlign w:val="center"/>
          </w:tcPr>
          <w:p>
            <w:pPr>
              <w:pStyle w:val="12"/>
            </w:pPr>
            <w:r>
              <w:t>土地资源储备支出</w:t>
            </w:r>
          </w:p>
        </w:tc>
        <w:tc>
          <w:tcPr>
            <w:tcW w:w="1361" w:type="dxa"/>
            <w:vAlign w:val="center"/>
          </w:tcPr>
          <w:p>
            <w:pPr>
              <w:pStyle w:val="11"/>
            </w:pPr>
            <w:r>
              <w:t>135.70</w:t>
            </w:r>
          </w:p>
        </w:tc>
        <w:tc>
          <w:tcPr>
            <w:tcW w:w="1361" w:type="dxa"/>
            <w:vAlign w:val="center"/>
          </w:tcPr>
          <w:p>
            <w:pPr>
              <w:pStyle w:val="11"/>
            </w:pPr>
          </w:p>
        </w:tc>
        <w:tc>
          <w:tcPr>
            <w:tcW w:w="1361" w:type="dxa"/>
            <w:vAlign w:val="center"/>
          </w:tcPr>
          <w:p>
            <w:pPr>
              <w:pStyle w:val="11"/>
            </w:pPr>
            <w:r>
              <w:t>135.70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2200150</w:t>
            </w:r>
          </w:p>
        </w:tc>
        <w:tc>
          <w:tcPr>
            <w:tcW w:w="4535" w:type="dxa"/>
            <w:vAlign w:val="center"/>
          </w:tcPr>
          <w:p>
            <w:pPr>
              <w:pStyle w:val="12"/>
            </w:pPr>
            <w:r>
              <w:t>事业运行</w:t>
            </w:r>
          </w:p>
        </w:tc>
        <w:tc>
          <w:tcPr>
            <w:tcW w:w="1361" w:type="dxa"/>
            <w:vAlign w:val="center"/>
          </w:tcPr>
          <w:p>
            <w:pPr>
              <w:pStyle w:val="11"/>
            </w:pPr>
            <w:r>
              <w:t>924.63</w:t>
            </w:r>
          </w:p>
        </w:tc>
        <w:tc>
          <w:tcPr>
            <w:tcW w:w="1361" w:type="dxa"/>
            <w:vAlign w:val="center"/>
          </w:tcPr>
          <w:p>
            <w:pPr>
              <w:pStyle w:val="11"/>
            </w:pPr>
            <w:r>
              <w:t>924.63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111.18</w:t>
            </w:r>
          </w:p>
        </w:tc>
        <w:tc>
          <w:tcPr>
            <w:tcW w:w="1361" w:type="dxa"/>
            <w:vAlign w:val="center"/>
          </w:tcPr>
          <w:p>
            <w:pPr>
              <w:pStyle w:val="11"/>
            </w:pPr>
            <w:r>
              <w:t>111.18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111.18</w:t>
            </w:r>
          </w:p>
        </w:tc>
        <w:tc>
          <w:tcPr>
            <w:tcW w:w="1361" w:type="dxa"/>
            <w:vAlign w:val="center"/>
          </w:tcPr>
          <w:p>
            <w:pPr>
              <w:pStyle w:val="11"/>
            </w:pPr>
            <w:r>
              <w:t>111.18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111.18</w:t>
            </w:r>
          </w:p>
        </w:tc>
        <w:tc>
          <w:tcPr>
            <w:tcW w:w="1361" w:type="dxa"/>
            <w:vAlign w:val="center"/>
          </w:tcPr>
          <w:p>
            <w:pPr>
              <w:pStyle w:val="11"/>
            </w:pPr>
            <w:r>
              <w:t>111.18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2240704</w:t>
            </w:r>
          </w:p>
        </w:tc>
        <w:tc>
          <w:tcPr>
            <w:tcW w:w="4535" w:type="dxa"/>
            <w:vAlign w:val="center"/>
          </w:tcPr>
          <w:p>
            <w:pPr>
              <w:pStyle w:val="12"/>
            </w:pPr>
            <w:r>
              <w:t>自然灾害灾后重建补助</w:t>
            </w: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4718.61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175.67</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0.72</w:t>
            </w:r>
          </w:p>
        </w:tc>
        <w:tc>
          <w:tcPr>
            <w:tcW w:w="1474" w:type="dxa"/>
            <w:vAlign w:val="center"/>
          </w:tcPr>
          <w:p>
            <w:pPr>
              <w:pStyle w:val="11"/>
            </w:pPr>
            <w:r>
              <w:t>0.72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421.95</w:t>
            </w:r>
          </w:p>
        </w:tc>
        <w:tc>
          <w:tcPr>
            <w:tcW w:w="1474" w:type="dxa"/>
            <w:vAlign w:val="center"/>
          </w:tcPr>
          <w:p>
            <w:pPr>
              <w:pStyle w:val="11"/>
            </w:pPr>
            <w:r>
              <w:t>421.95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106.97</w:t>
            </w:r>
          </w:p>
        </w:tc>
        <w:tc>
          <w:tcPr>
            <w:tcW w:w="1474" w:type="dxa"/>
            <w:vAlign w:val="center"/>
          </w:tcPr>
          <w:p>
            <w:pPr>
              <w:pStyle w:val="11"/>
            </w:pPr>
            <w:r>
              <w:t>106.97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349.65</w:t>
            </w:r>
          </w:p>
        </w:tc>
        <w:tc>
          <w:tcPr>
            <w:tcW w:w="1474" w:type="dxa"/>
            <w:vAlign w:val="center"/>
          </w:tcPr>
          <w:p>
            <w:pPr>
              <w:pStyle w:val="11"/>
            </w:pPr>
            <w:r>
              <w:t>349.65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175.67</w:t>
            </w:r>
          </w:p>
        </w:tc>
        <w:tc>
          <w:tcPr>
            <w:tcW w:w="1474" w:type="dxa"/>
            <w:vAlign w:val="center"/>
          </w:tcPr>
          <w:p>
            <w:pPr>
              <w:pStyle w:val="11"/>
            </w:pPr>
          </w:p>
        </w:tc>
        <w:tc>
          <w:tcPr>
            <w:tcW w:w="1474" w:type="dxa"/>
            <w:vAlign w:val="center"/>
          </w:tcPr>
          <w:p>
            <w:pPr>
              <w:pStyle w:val="11"/>
            </w:pPr>
            <w:r>
              <w:t>175.67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1720.70</w:t>
            </w:r>
          </w:p>
        </w:tc>
        <w:tc>
          <w:tcPr>
            <w:tcW w:w="1474" w:type="dxa"/>
            <w:vAlign w:val="center"/>
          </w:tcPr>
          <w:p>
            <w:pPr>
              <w:pStyle w:val="11"/>
            </w:pPr>
            <w:r>
              <w:t>1720.70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1906.99</w:t>
            </w:r>
          </w:p>
        </w:tc>
        <w:tc>
          <w:tcPr>
            <w:tcW w:w="1474" w:type="dxa"/>
            <w:vAlign w:val="center"/>
          </w:tcPr>
          <w:p>
            <w:pPr>
              <w:pStyle w:val="11"/>
            </w:pPr>
            <w:r>
              <w:t>1906.99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111.18</w:t>
            </w:r>
          </w:p>
        </w:tc>
        <w:tc>
          <w:tcPr>
            <w:tcW w:w="1474" w:type="dxa"/>
            <w:vAlign w:val="center"/>
          </w:tcPr>
          <w:p>
            <w:pPr>
              <w:pStyle w:val="11"/>
            </w:pPr>
            <w:r>
              <w:t>111.18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136.86</w:t>
            </w:r>
          </w:p>
        </w:tc>
        <w:tc>
          <w:tcPr>
            <w:tcW w:w="1474" w:type="dxa"/>
            <w:vAlign w:val="center"/>
          </w:tcPr>
          <w:p>
            <w:pPr>
              <w:pStyle w:val="11"/>
            </w:pPr>
            <w:r>
              <w:t>136.86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4894.28</w:t>
            </w:r>
          </w:p>
        </w:tc>
        <w:tc>
          <w:tcPr>
            <w:tcW w:w="3402" w:type="dxa"/>
            <w:vAlign w:val="center"/>
          </w:tcPr>
          <w:p>
            <w:pPr>
              <w:pStyle w:val="14"/>
            </w:pPr>
            <w:r>
              <w:t>本年支出合计</w:t>
            </w:r>
          </w:p>
        </w:tc>
        <w:tc>
          <w:tcPr>
            <w:tcW w:w="1474" w:type="dxa"/>
            <w:vAlign w:val="center"/>
          </w:tcPr>
          <w:p>
            <w:pPr>
              <w:pStyle w:val="15"/>
            </w:pPr>
            <w:r>
              <w:t>4930.69</w:t>
            </w:r>
          </w:p>
        </w:tc>
        <w:tc>
          <w:tcPr>
            <w:tcW w:w="1474" w:type="dxa"/>
            <w:vAlign w:val="center"/>
          </w:tcPr>
          <w:p>
            <w:pPr>
              <w:pStyle w:val="15"/>
            </w:pPr>
            <w:r>
              <w:t>4755.02</w:t>
            </w:r>
          </w:p>
        </w:tc>
        <w:tc>
          <w:tcPr>
            <w:tcW w:w="1474" w:type="dxa"/>
            <w:vAlign w:val="center"/>
          </w:tcPr>
          <w:p>
            <w:pPr>
              <w:pStyle w:val="15"/>
            </w:pPr>
            <w:r>
              <w:t>175.67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36.40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36.40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4930.69</w:t>
            </w:r>
          </w:p>
        </w:tc>
        <w:tc>
          <w:tcPr>
            <w:tcW w:w="3402" w:type="dxa"/>
            <w:vAlign w:val="center"/>
          </w:tcPr>
          <w:p>
            <w:pPr>
              <w:pStyle w:val="14"/>
            </w:pPr>
            <w:r>
              <w:t>支出总计</w:t>
            </w:r>
          </w:p>
        </w:tc>
        <w:tc>
          <w:tcPr>
            <w:tcW w:w="1474" w:type="dxa"/>
            <w:vAlign w:val="center"/>
          </w:tcPr>
          <w:p>
            <w:pPr>
              <w:pStyle w:val="15"/>
            </w:pPr>
            <w:r>
              <w:t>4930.69</w:t>
            </w:r>
          </w:p>
        </w:tc>
        <w:tc>
          <w:tcPr>
            <w:tcW w:w="1474" w:type="dxa"/>
            <w:vAlign w:val="center"/>
          </w:tcPr>
          <w:p>
            <w:pPr>
              <w:pStyle w:val="15"/>
            </w:pPr>
            <w:r>
              <w:t>4755.02</w:t>
            </w:r>
          </w:p>
        </w:tc>
        <w:tc>
          <w:tcPr>
            <w:tcW w:w="1474" w:type="dxa"/>
            <w:vAlign w:val="center"/>
          </w:tcPr>
          <w:p>
            <w:pPr>
              <w:pStyle w:val="15"/>
            </w:pPr>
            <w:r>
              <w:t>175.67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4755.02</w:t>
            </w:r>
          </w:p>
        </w:tc>
        <w:tc>
          <w:tcPr>
            <w:tcW w:w="2551" w:type="dxa"/>
            <w:vAlign w:val="center"/>
          </w:tcPr>
          <w:p>
            <w:pPr>
              <w:pStyle w:val="15"/>
            </w:pPr>
            <w:r>
              <w:t>1816.73</w:t>
            </w:r>
          </w:p>
        </w:tc>
        <w:tc>
          <w:tcPr>
            <w:tcW w:w="2551" w:type="dxa"/>
            <w:vAlign w:val="center"/>
          </w:tcPr>
          <w:p>
            <w:pPr>
              <w:pStyle w:val="15"/>
            </w:pPr>
            <w:r>
              <w:t>2938.29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421.95</w:t>
            </w:r>
          </w:p>
        </w:tc>
        <w:tc>
          <w:tcPr>
            <w:tcW w:w="2551" w:type="dxa"/>
            <w:vAlign w:val="center"/>
          </w:tcPr>
          <w:p>
            <w:pPr>
              <w:pStyle w:val="11"/>
            </w:pPr>
            <w:r>
              <w:t>421.95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421.95</w:t>
            </w:r>
          </w:p>
        </w:tc>
        <w:tc>
          <w:tcPr>
            <w:tcW w:w="2551" w:type="dxa"/>
            <w:vAlign w:val="center"/>
          </w:tcPr>
          <w:p>
            <w:pPr>
              <w:pStyle w:val="11"/>
            </w:pPr>
            <w:r>
              <w:t>421.95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132.21</w:t>
            </w:r>
          </w:p>
        </w:tc>
        <w:tc>
          <w:tcPr>
            <w:tcW w:w="2551" w:type="dxa"/>
            <w:vAlign w:val="center"/>
          </w:tcPr>
          <w:p>
            <w:pPr>
              <w:pStyle w:val="11"/>
            </w:pPr>
            <w:r>
              <w:t>132.21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87.86</w:t>
            </w:r>
          </w:p>
        </w:tc>
        <w:tc>
          <w:tcPr>
            <w:tcW w:w="2551" w:type="dxa"/>
            <w:vAlign w:val="center"/>
          </w:tcPr>
          <w:p>
            <w:pPr>
              <w:pStyle w:val="11"/>
            </w:pPr>
            <w:r>
              <w:t>87.86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148.92</w:t>
            </w:r>
          </w:p>
        </w:tc>
        <w:tc>
          <w:tcPr>
            <w:tcW w:w="2551" w:type="dxa"/>
            <w:vAlign w:val="center"/>
          </w:tcPr>
          <w:p>
            <w:pPr>
              <w:pStyle w:val="11"/>
            </w:pPr>
            <w:r>
              <w:t>148.92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52.96</w:t>
            </w:r>
          </w:p>
        </w:tc>
        <w:tc>
          <w:tcPr>
            <w:tcW w:w="2551" w:type="dxa"/>
            <w:vAlign w:val="center"/>
          </w:tcPr>
          <w:p>
            <w:pPr>
              <w:pStyle w:val="11"/>
            </w:pPr>
            <w:r>
              <w:t>52.96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106.97</w:t>
            </w:r>
          </w:p>
        </w:tc>
        <w:tc>
          <w:tcPr>
            <w:tcW w:w="2551" w:type="dxa"/>
            <w:vAlign w:val="center"/>
          </w:tcPr>
          <w:p>
            <w:pPr>
              <w:pStyle w:val="11"/>
            </w:pPr>
            <w:r>
              <w:t>106.97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106.97</w:t>
            </w:r>
          </w:p>
        </w:tc>
        <w:tc>
          <w:tcPr>
            <w:tcW w:w="2551" w:type="dxa"/>
            <w:vAlign w:val="center"/>
          </w:tcPr>
          <w:p>
            <w:pPr>
              <w:pStyle w:val="11"/>
            </w:pPr>
            <w:r>
              <w:t>106.97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10.41</w:t>
            </w:r>
          </w:p>
        </w:tc>
        <w:tc>
          <w:tcPr>
            <w:tcW w:w="2551" w:type="dxa"/>
            <w:vAlign w:val="center"/>
          </w:tcPr>
          <w:p>
            <w:pPr>
              <w:pStyle w:val="11"/>
            </w:pPr>
            <w:r>
              <w:t>10.41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61.12</w:t>
            </w:r>
          </w:p>
        </w:tc>
        <w:tc>
          <w:tcPr>
            <w:tcW w:w="2551" w:type="dxa"/>
            <w:vAlign w:val="center"/>
          </w:tcPr>
          <w:p>
            <w:pPr>
              <w:pStyle w:val="11"/>
            </w:pPr>
            <w:r>
              <w:t>61.12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35.44</w:t>
            </w:r>
          </w:p>
        </w:tc>
        <w:tc>
          <w:tcPr>
            <w:tcW w:w="2551" w:type="dxa"/>
            <w:vAlign w:val="center"/>
          </w:tcPr>
          <w:p>
            <w:pPr>
              <w:pStyle w:val="11"/>
            </w:pPr>
            <w:r>
              <w:t>35.44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349.65</w:t>
            </w:r>
          </w:p>
        </w:tc>
        <w:tc>
          <w:tcPr>
            <w:tcW w:w="2551" w:type="dxa"/>
            <w:vAlign w:val="center"/>
          </w:tcPr>
          <w:p>
            <w:pPr>
              <w:pStyle w:val="11"/>
            </w:pPr>
          </w:p>
        </w:tc>
        <w:tc>
          <w:tcPr>
            <w:tcW w:w="2551"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349.65</w:t>
            </w:r>
          </w:p>
        </w:tc>
        <w:tc>
          <w:tcPr>
            <w:tcW w:w="2551" w:type="dxa"/>
            <w:vAlign w:val="center"/>
          </w:tcPr>
          <w:p>
            <w:pPr>
              <w:pStyle w:val="11"/>
            </w:pPr>
          </w:p>
        </w:tc>
        <w:tc>
          <w:tcPr>
            <w:tcW w:w="2551"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349.65</w:t>
            </w:r>
          </w:p>
        </w:tc>
        <w:tc>
          <w:tcPr>
            <w:tcW w:w="2551" w:type="dxa"/>
            <w:vAlign w:val="center"/>
          </w:tcPr>
          <w:p>
            <w:pPr>
              <w:pStyle w:val="11"/>
            </w:pPr>
          </w:p>
        </w:tc>
        <w:tc>
          <w:tcPr>
            <w:tcW w:w="2551"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1720.70</w:t>
            </w:r>
          </w:p>
        </w:tc>
        <w:tc>
          <w:tcPr>
            <w:tcW w:w="2551" w:type="dxa"/>
            <w:vAlign w:val="center"/>
          </w:tcPr>
          <w:p>
            <w:pPr>
              <w:pStyle w:val="11"/>
            </w:pPr>
          </w:p>
        </w:tc>
        <w:tc>
          <w:tcPr>
            <w:tcW w:w="2551" w:type="dxa"/>
            <w:vAlign w:val="center"/>
          </w:tcPr>
          <w:p>
            <w:pPr>
              <w:pStyle w:val="11"/>
            </w:pPr>
            <w:r>
              <w:t>1720.70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1720.70</w:t>
            </w:r>
          </w:p>
        </w:tc>
        <w:tc>
          <w:tcPr>
            <w:tcW w:w="2551" w:type="dxa"/>
            <w:vAlign w:val="center"/>
          </w:tcPr>
          <w:p>
            <w:pPr>
              <w:pStyle w:val="11"/>
            </w:pPr>
          </w:p>
        </w:tc>
        <w:tc>
          <w:tcPr>
            <w:tcW w:w="2551" w:type="dxa"/>
            <w:vAlign w:val="center"/>
          </w:tcPr>
          <w:p>
            <w:pPr>
              <w:pStyle w:val="11"/>
            </w:pPr>
            <w:r>
              <w:t>1720.70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1270.00</w:t>
            </w:r>
          </w:p>
        </w:tc>
        <w:tc>
          <w:tcPr>
            <w:tcW w:w="2551" w:type="dxa"/>
            <w:vAlign w:val="center"/>
          </w:tcPr>
          <w:p>
            <w:pPr>
              <w:pStyle w:val="11"/>
            </w:pPr>
          </w:p>
        </w:tc>
        <w:tc>
          <w:tcPr>
            <w:tcW w:w="2551" w:type="dxa"/>
            <w:vAlign w:val="center"/>
          </w:tcPr>
          <w:p>
            <w:pPr>
              <w:pStyle w:val="11"/>
            </w:pPr>
            <w:r>
              <w:t>1270.00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443.65</w:t>
            </w:r>
          </w:p>
        </w:tc>
        <w:tc>
          <w:tcPr>
            <w:tcW w:w="2551" w:type="dxa"/>
            <w:vAlign w:val="center"/>
          </w:tcPr>
          <w:p>
            <w:pPr>
              <w:pStyle w:val="11"/>
            </w:pPr>
          </w:p>
        </w:tc>
        <w:tc>
          <w:tcPr>
            <w:tcW w:w="2551" w:type="dxa"/>
            <w:vAlign w:val="center"/>
          </w:tcPr>
          <w:p>
            <w:pPr>
              <w:pStyle w:val="11"/>
            </w:pPr>
            <w:r>
              <w:t>443.65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7.05</w:t>
            </w:r>
          </w:p>
        </w:tc>
        <w:tc>
          <w:tcPr>
            <w:tcW w:w="2551" w:type="dxa"/>
            <w:vAlign w:val="center"/>
          </w:tcPr>
          <w:p>
            <w:pPr>
              <w:pStyle w:val="11"/>
            </w:pPr>
          </w:p>
        </w:tc>
        <w:tc>
          <w:tcPr>
            <w:tcW w:w="2551" w:type="dxa"/>
            <w:vAlign w:val="center"/>
          </w:tcPr>
          <w:p>
            <w:pPr>
              <w:pStyle w:val="11"/>
            </w:pPr>
            <w:r>
              <w:t>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1906.99</w:t>
            </w:r>
          </w:p>
        </w:tc>
        <w:tc>
          <w:tcPr>
            <w:tcW w:w="2551" w:type="dxa"/>
            <w:vAlign w:val="center"/>
          </w:tcPr>
          <w:p>
            <w:pPr>
              <w:pStyle w:val="11"/>
            </w:pPr>
            <w:r>
              <w:t>1176.63</w:t>
            </w:r>
          </w:p>
        </w:tc>
        <w:tc>
          <w:tcPr>
            <w:tcW w:w="2551" w:type="dxa"/>
            <w:vAlign w:val="center"/>
          </w:tcPr>
          <w:p>
            <w:pPr>
              <w:pStyle w:val="11"/>
            </w:pPr>
            <w:r>
              <w:t>730.36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1906.99</w:t>
            </w:r>
          </w:p>
        </w:tc>
        <w:tc>
          <w:tcPr>
            <w:tcW w:w="2551" w:type="dxa"/>
            <w:vAlign w:val="center"/>
          </w:tcPr>
          <w:p>
            <w:pPr>
              <w:pStyle w:val="11"/>
            </w:pPr>
            <w:r>
              <w:t>1176.63</w:t>
            </w:r>
          </w:p>
        </w:tc>
        <w:tc>
          <w:tcPr>
            <w:tcW w:w="2551" w:type="dxa"/>
            <w:vAlign w:val="center"/>
          </w:tcPr>
          <w:p>
            <w:pPr>
              <w:pStyle w:val="11"/>
            </w:pPr>
            <w:r>
              <w:t>730.36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252.00</w:t>
            </w:r>
          </w:p>
        </w:tc>
        <w:tc>
          <w:tcPr>
            <w:tcW w:w="2551" w:type="dxa"/>
            <w:vAlign w:val="center"/>
          </w:tcPr>
          <w:p>
            <w:pPr>
              <w:pStyle w:val="11"/>
            </w:pPr>
            <w:r>
              <w:t>252.00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151.66</w:t>
            </w:r>
          </w:p>
        </w:tc>
        <w:tc>
          <w:tcPr>
            <w:tcW w:w="2551" w:type="dxa"/>
            <w:vAlign w:val="center"/>
          </w:tcPr>
          <w:p>
            <w:pPr>
              <w:pStyle w:val="11"/>
            </w:pPr>
          </w:p>
        </w:tc>
        <w:tc>
          <w:tcPr>
            <w:tcW w:w="2551" w:type="dxa"/>
            <w:vAlign w:val="center"/>
          </w:tcPr>
          <w:p>
            <w:pPr>
              <w:pStyle w:val="11"/>
            </w:pPr>
            <w:r>
              <w:t>151.66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443.00</w:t>
            </w:r>
          </w:p>
        </w:tc>
        <w:tc>
          <w:tcPr>
            <w:tcW w:w="2551" w:type="dxa"/>
            <w:vAlign w:val="center"/>
          </w:tcPr>
          <w:p>
            <w:pPr>
              <w:pStyle w:val="11"/>
            </w:pPr>
          </w:p>
        </w:tc>
        <w:tc>
          <w:tcPr>
            <w:tcW w:w="2551" w:type="dxa"/>
            <w:vAlign w:val="center"/>
          </w:tcPr>
          <w:p>
            <w:pPr>
              <w:pStyle w:val="11"/>
            </w:pPr>
            <w:r>
              <w:t>443.00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2200112</w:t>
            </w:r>
          </w:p>
        </w:tc>
        <w:tc>
          <w:tcPr>
            <w:tcW w:w="4535" w:type="dxa"/>
            <w:vAlign w:val="center"/>
          </w:tcPr>
          <w:p>
            <w:pPr>
              <w:pStyle w:val="12"/>
            </w:pPr>
            <w:r>
              <w:t>土地资源储备支出</w:t>
            </w:r>
          </w:p>
        </w:tc>
        <w:tc>
          <w:tcPr>
            <w:tcW w:w="2551" w:type="dxa"/>
            <w:vAlign w:val="center"/>
          </w:tcPr>
          <w:p>
            <w:pPr>
              <w:pStyle w:val="11"/>
            </w:pPr>
            <w:r>
              <w:t>135.70</w:t>
            </w:r>
          </w:p>
        </w:tc>
        <w:tc>
          <w:tcPr>
            <w:tcW w:w="2551" w:type="dxa"/>
            <w:vAlign w:val="center"/>
          </w:tcPr>
          <w:p>
            <w:pPr>
              <w:pStyle w:val="11"/>
            </w:pPr>
          </w:p>
        </w:tc>
        <w:tc>
          <w:tcPr>
            <w:tcW w:w="2551" w:type="dxa"/>
            <w:vAlign w:val="center"/>
          </w:tcPr>
          <w:p>
            <w:pPr>
              <w:pStyle w:val="11"/>
            </w:pPr>
            <w:r>
              <w:t>135.70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2200150</w:t>
            </w:r>
          </w:p>
        </w:tc>
        <w:tc>
          <w:tcPr>
            <w:tcW w:w="4535" w:type="dxa"/>
            <w:vAlign w:val="center"/>
          </w:tcPr>
          <w:p>
            <w:pPr>
              <w:pStyle w:val="12"/>
            </w:pPr>
            <w:r>
              <w:t>事业运行</w:t>
            </w:r>
          </w:p>
        </w:tc>
        <w:tc>
          <w:tcPr>
            <w:tcW w:w="2551" w:type="dxa"/>
            <w:vAlign w:val="center"/>
          </w:tcPr>
          <w:p>
            <w:pPr>
              <w:pStyle w:val="11"/>
            </w:pPr>
            <w:r>
              <w:t>924.63</w:t>
            </w:r>
          </w:p>
        </w:tc>
        <w:tc>
          <w:tcPr>
            <w:tcW w:w="2551" w:type="dxa"/>
            <w:vAlign w:val="center"/>
          </w:tcPr>
          <w:p>
            <w:pPr>
              <w:pStyle w:val="11"/>
            </w:pPr>
            <w:r>
              <w:t>924.63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136.86</w:t>
            </w:r>
          </w:p>
        </w:tc>
        <w:tc>
          <w:tcPr>
            <w:tcW w:w="2551" w:type="dxa"/>
            <w:vAlign w:val="center"/>
          </w:tcPr>
          <w:p>
            <w:pPr>
              <w:pStyle w:val="11"/>
            </w:pPr>
          </w:p>
        </w:tc>
        <w:tc>
          <w:tcPr>
            <w:tcW w:w="2551" w:type="dxa"/>
            <w:vAlign w:val="center"/>
          </w:tcPr>
          <w:p>
            <w:pPr>
              <w:pStyle w:val="11"/>
            </w:pPr>
            <w:r>
              <w:t>136.86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136.86</w:t>
            </w:r>
          </w:p>
        </w:tc>
        <w:tc>
          <w:tcPr>
            <w:tcW w:w="2551" w:type="dxa"/>
            <w:vAlign w:val="center"/>
          </w:tcPr>
          <w:p>
            <w:pPr>
              <w:pStyle w:val="11"/>
            </w:pPr>
          </w:p>
        </w:tc>
        <w:tc>
          <w:tcPr>
            <w:tcW w:w="2551" w:type="dxa"/>
            <w:vAlign w:val="center"/>
          </w:tcPr>
          <w:p>
            <w:pPr>
              <w:pStyle w:val="11"/>
            </w:pPr>
            <w:r>
              <w:t>136.86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2240704</w:t>
            </w:r>
          </w:p>
        </w:tc>
        <w:tc>
          <w:tcPr>
            <w:tcW w:w="4535" w:type="dxa"/>
            <w:vAlign w:val="center"/>
          </w:tcPr>
          <w:p>
            <w:pPr>
              <w:pStyle w:val="12"/>
            </w:pPr>
            <w:r>
              <w:t>自然灾害灾后重建补助</w:t>
            </w:r>
          </w:p>
        </w:tc>
        <w:tc>
          <w:tcPr>
            <w:tcW w:w="2551" w:type="dxa"/>
            <w:vAlign w:val="center"/>
          </w:tcPr>
          <w:p>
            <w:pPr>
              <w:pStyle w:val="11"/>
            </w:pPr>
            <w:r>
              <w:t>136.86</w:t>
            </w:r>
          </w:p>
        </w:tc>
        <w:tc>
          <w:tcPr>
            <w:tcW w:w="2551" w:type="dxa"/>
            <w:vAlign w:val="center"/>
          </w:tcPr>
          <w:p>
            <w:pPr>
              <w:pStyle w:val="11"/>
            </w:pPr>
          </w:p>
        </w:tc>
        <w:tc>
          <w:tcPr>
            <w:tcW w:w="2551" w:type="dxa"/>
            <w:vAlign w:val="center"/>
          </w:tcPr>
          <w:p>
            <w:pPr>
              <w:pStyle w:val="11"/>
            </w:pPr>
            <w:r>
              <w:t>136.86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1816.73</w:t>
            </w:r>
          </w:p>
        </w:tc>
        <w:tc>
          <w:tcPr>
            <w:tcW w:w="2551" w:type="dxa"/>
            <w:vAlign w:val="center"/>
          </w:tcPr>
          <w:p>
            <w:pPr>
              <w:pStyle w:val="15"/>
            </w:pPr>
            <w:r>
              <w:t>1741.40</w:t>
            </w:r>
          </w:p>
        </w:tc>
        <w:tc>
          <w:tcPr>
            <w:tcW w:w="2551" w:type="dxa"/>
            <w:vAlign w:val="center"/>
          </w:tcPr>
          <w:p>
            <w:pPr>
              <w:pStyle w:val="15"/>
            </w:pPr>
            <w:r>
              <w:t>75.33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1511.07</w:t>
            </w:r>
          </w:p>
        </w:tc>
        <w:tc>
          <w:tcPr>
            <w:tcW w:w="2551" w:type="dxa"/>
            <w:vAlign w:val="center"/>
          </w:tcPr>
          <w:p>
            <w:pPr>
              <w:pStyle w:val="11"/>
            </w:pPr>
            <w:r>
              <w:t>1511.07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602.61</w:t>
            </w:r>
          </w:p>
        </w:tc>
        <w:tc>
          <w:tcPr>
            <w:tcW w:w="2551" w:type="dxa"/>
            <w:vAlign w:val="center"/>
          </w:tcPr>
          <w:p>
            <w:pPr>
              <w:pStyle w:val="11"/>
            </w:pPr>
            <w:r>
              <w:t>602.61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130.43</w:t>
            </w:r>
          </w:p>
        </w:tc>
        <w:tc>
          <w:tcPr>
            <w:tcW w:w="2551" w:type="dxa"/>
            <w:vAlign w:val="center"/>
          </w:tcPr>
          <w:p>
            <w:pPr>
              <w:pStyle w:val="11"/>
            </w:pPr>
            <w:r>
              <w:t>130.43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29.18</w:t>
            </w:r>
          </w:p>
        </w:tc>
        <w:tc>
          <w:tcPr>
            <w:tcW w:w="2551" w:type="dxa"/>
            <w:vAlign w:val="center"/>
          </w:tcPr>
          <w:p>
            <w:pPr>
              <w:pStyle w:val="11"/>
            </w:pPr>
            <w:r>
              <w:t>29.18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318.02</w:t>
            </w:r>
          </w:p>
        </w:tc>
        <w:tc>
          <w:tcPr>
            <w:tcW w:w="2551" w:type="dxa"/>
            <w:vAlign w:val="center"/>
          </w:tcPr>
          <w:p>
            <w:pPr>
              <w:pStyle w:val="11"/>
            </w:pPr>
            <w:r>
              <w:t>318.02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148.92</w:t>
            </w:r>
          </w:p>
        </w:tc>
        <w:tc>
          <w:tcPr>
            <w:tcW w:w="2551" w:type="dxa"/>
            <w:vAlign w:val="center"/>
          </w:tcPr>
          <w:p>
            <w:pPr>
              <w:pStyle w:val="11"/>
            </w:pPr>
            <w:r>
              <w:t>148.92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52.96</w:t>
            </w:r>
          </w:p>
        </w:tc>
        <w:tc>
          <w:tcPr>
            <w:tcW w:w="2551" w:type="dxa"/>
            <w:vAlign w:val="center"/>
          </w:tcPr>
          <w:p>
            <w:pPr>
              <w:pStyle w:val="11"/>
            </w:pPr>
            <w:r>
              <w:t>52.96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71.53</w:t>
            </w:r>
          </w:p>
        </w:tc>
        <w:tc>
          <w:tcPr>
            <w:tcW w:w="2551" w:type="dxa"/>
            <w:vAlign w:val="center"/>
          </w:tcPr>
          <w:p>
            <w:pPr>
              <w:pStyle w:val="11"/>
            </w:pPr>
            <w:r>
              <w:t>71.53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35.44</w:t>
            </w:r>
          </w:p>
        </w:tc>
        <w:tc>
          <w:tcPr>
            <w:tcW w:w="2551" w:type="dxa"/>
            <w:vAlign w:val="center"/>
          </w:tcPr>
          <w:p>
            <w:pPr>
              <w:pStyle w:val="11"/>
            </w:pPr>
            <w:r>
              <w:t>35.44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10.80</w:t>
            </w:r>
          </w:p>
        </w:tc>
        <w:tc>
          <w:tcPr>
            <w:tcW w:w="2551" w:type="dxa"/>
            <w:vAlign w:val="center"/>
          </w:tcPr>
          <w:p>
            <w:pPr>
              <w:pStyle w:val="11"/>
            </w:pPr>
            <w:r>
              <w:t>10.80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75.33</w:t>
            </w:r>
          </w:p>
        </w:tc>
        <w:tc>
          <w:tcPr>
            <w:tcW w:w="2551" w:type="dxa"/>
            <w:vAlign w:val="center"/>
          </w:tcPr>
          <w:p>
            <w:pPr>
              <w:pStyle w:val="11"/>
            </w:pPr>
          </w:p>
        </w:tc>
        <w:tc>
          <w:tcPr>
            <w:tcW w:w="2551" w:type="dxa"/>
            <w:vAlign w:val="center"/>
          </w:tcPr>
          <w:p>
            <w:pPr>
              <w:pStyle w:val="11"/>
            </w:pPr>
            <w:r>
              <w:t>75.33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5.58</w:t>
            </w:r>
          </w:p>
        </w:tc>
        <w:tc>
          <w:tcPr>
            <w:tcW w:w="2551" w:type="dxa"/>
            <w:vAlign w:val="center"/>
          </w:tcPr>
          <w:p>
            <w:pPr>
              <w:pStyle w:val="11"/>
            </w:pPr>
          </w:p>
        </w:tc>
        <w:tc>
          <w:tcPr>
            <w:tcW w:w="2551" w:type="dxa"/>
            <w:vAlign w:val="center"/>
          </w:tcPr>
          <w:p>
            <w:pPr>
              <w:pStyle w:val="11"/>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5.74</w:t>
            </w:r>
          </w:p>
        </w:tc>
        <w:tc>
          <w:tcPr>
            <w:tcW w:w="2551" w:type="dxa"/>
            <w:vAlign w:val="center"/>
          </w:tcPr>
          <w:p>
            <w:pPr>
              <w:pStyle w:val="11"/>
            </w:pPr>
          </w:p>
        </w:tc>
        <w:tc>
          <w:tcPr>
            <w:tcW w:w="2551" w:type="dxa"/>
            <w:vAlign w:val="center"/>
          </w:tcPr>
          <w:p>
            <w:pPr>
              <w:pStyle w:val="11"/>
            </w:pPr>
            <w:r>
              <w:t>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7.12</w:t>
            </w:r>
          </w:p>
        </w:tc>
        <w:tc>
          <w:tcPr>
            <w:tcW w:w="2551" w:type="dxa"/>
            <w:vAlign w:val="center"/>
          </w:tcPr>
          <w:p>
            <w:pPr>
              <w:pStyle w:val="11"/>
            </w:pPr>
          </w:p>
        </w:tc>
        <w:tc>
          <w:tcPr>
            <w:tcW w:w="2551" w:type="dxa"/>
            <w:vAlign w:val="center"/>
          </w:tcPr>
          <w:p>
            <w:pPr>
              <w:pStyle w:val="11"/>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9.38</w:t>
            </w:r>
          </w:p>
        </w:tc>
        <w:tc>
          <w:tcPr>
            <w:tcW w:w="2551" w:type="dxa"/>
            <w:vAlign w:val="center"/>
          </w:tcPr>
          <w:p>
            <w:pPr>
              <w:pStyle w:val="11"/>
            </w:pPr>
          </w:p>
        </w:tc>
        <w:tc>
          <w:tcPr>
            <w:tcW w:w="2551" w:type="dxa"/>
            <w:vAlign w:val="center"/>
          </w:tcPr>
          <w:p>
            <w:pPr>
              <w:pStyle w:val="11"/>
            </w:pPr>
            <w:r>
              <w:t>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15.07</w:t>
            </w:r>
          </w:p>
        </w:tc>
        <w:tc>
          <w:tcPr>
            <w:tcW w:w="2551" w:type="dxa"/>
            <w:vAlign w:val="center"/>
          </w:tcPr>
          <w:p>
            <w:pPr>
              <w:pStyle w:val="11"/>
            </w:pPr>
          </w:p>
        </w:tc>
        <w:tc>
          <w:tcPr>
            <w:tcW w:w="2551" w:type="dxa"/>
            <w:vAlign w:val="center"/>
          </w:tcPr>
          <w:p>
            <w:pPr>
              <w:pStyle w:val="11"/>
            </w:pPr>
            <w:r>
              <w:t>15.07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12.90</w:t>
            </w:r>
          </w:p>
        </w:tc>
        <w:tc>
          <w:tcPr>
            <w:tcW w:w="2551" w:type="dxa"/>
            <w:vAlign w:val="center"/>
          </w:tcPr>
          <w:p>
            <w:pPr>
              <w:pStyle w:val="11"/>
            </w:pPr>
          </w:p>
        </w:tc>
        <w:tc>
          <w:tcPr>
            <w:tcW w:w="2551" w:type="dxa"/>
            <w:vAlign w:val="center"/>
          </w:tcPr>
          <w:p>
            <w:pPr>
              <w:pStyle w:val="11"/>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230.33</w:t>
            </w:r>
          </w:p>
        </w:tc>
        <w:tc>
          <w:tcPr>
            <w:tcW w:w="2551" w:type="dxa"/>
            <w:vAlign w:val="center"/>
          </w:tcPr>
          <w:p>
            <w:pPr>
              <w:pStyle w:val="11"/>
            </w:pPr>
            <w:r>
              <w:t>230.33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220.07</w:t>
            </w:r>
          </w:p>
        </w:tc>
        <w:tc>
          <w:tcPr>
            <w:tcW w:w="2551" w:type="dxa"/>
            <w:vAlign w:val="center"/>
          </w:tcPr>
          <w:p>
            <w:pPr>
              <w:pStyle w:val="11"/>
            </w:pPr>
            <w:r>
              <w:t>220.07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10.26</w:t>
            </w:r>
          </w:p>
        </w:tc>
        <w:tc>
          <w:tcPr>
            <w:tcW w:w="2551" w:type="dxa"/>
            <w:vAlign w:val="center"/>
          </w:tcPr>
          <w:p>
            <w:pPr>
              <w:pStyle w:val="11"/>
            </w:pPr>
            <w:r>
              <w:t>10.26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175.67</w:t>
            </w:r>
          </w:p>
        </w:tc>
        <w:tc>
          <w:tcPr>
            <w:tcW w:w="2551" w:type="dxa"/>
            <w:vAlign w:val="center"/>
          </w:tcPr>
          <w:p>
            <w:pPr>
              <w:pStyle w:val="15"/>
            </w:pPr>
          </w:p>
        </w:tc>
        <w:tc>
          <w:tcPr>
            <w:tcW w:w="2551" w:type="dxa"/>
            <w:vAlign w:val="center"/>
          </w:tcPr>
          <w:p>
            <w:pPr>
              <w:pStyle w:val="15"/>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175.67</w:t>
            </w:r>
          </w:p>
        </w:tc>
        <w:tc>
          <w:tcPr>
            <w:tcW w:w="2551" w:type="dxa"/>
            <w:vAlign w:val="center"/>
          </w:tcPr>
          <w:p>
            <w:pPr>
              <w:pStyle w:val="11"/>
            </w:pPr>
          </w:p>
        </w:tc>
        <w:tc>
          <w:tcPr>
            <w:tcW w:w="2551" w:type="dxa"/>
            <w:vAlign w:val="center"/>
          </w:tcPr>
          <w:p>
            <w:pPr>
              <w:pStyle w:val="11"/>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175.67</w:t>
            </w:r>
          </w:p>
        </w:tc>
        <w:tc>
          <w:tcPr>
            <w:tcW w:w="2551" w:type="dxa"/>
            <w:vAlign w:val="center"/>
          </w:tcPr>
          <w:p>
            <w:pPr>
              <w:pStyle w:val="11"/>
            </w:pPr>
          </w:p>
        </w:tc>
        <w:tc>
          <w:tcPr>
            <w:tcW w:w="2551" w:type="dxa"/>
            <w:vAlign w:val="center"/>
          </w:tcPr>
          <w:p>
            <w:pPr>
              <w:pStyle w:val="11"/>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175.67</w:t>
            </w:r>
          </w:p>
        </w:tc>
        <w:tc>
          <w:tcPr>
            <w:tcW w:w="2551" w:type="dxa"/>
            <w:vAlign w:val="center"/>
          </w:tcPr>
          <w:p>
            <w:pPr>
              <w:pStyle w:val="11"/>
            </w:pPr>
          </w:p>
        </w:tc>
        <w:tc>
          <w:tcPr>
            <w:tcW w:w="2551" w:type="dxa"/>
            <w:vAlign w:val="center"/>
          </w:tcPr>
          <w:p>
            <w:pPr>
              <w:pStyle w:val="11"/>
            </w:pPr>
            <w:r>
              <w:t>175.67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9.20</w:t>
            </w:r>
          </w:p>
        </w:tc>
        <w:tc>
          <w:tcPr>
            <w:tcW w:w="2381" w:type="dxa"/>
            <w:vAlign w:val="center"/>
          </w:tcPr>
          <w:p>
            <w:pPr>
              <w:pStyle w:val="15"/>
            </w:pPr>
            <w:r>
              <w:t>9.20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9.20</w:t>
            </w:r>
          </w:p>
        </w:tc>
        <w:tc>
          <w:tcPr>
            <w:tcW w:w="2381" w:type="dxa"/>
            <w:vAlign w:val="center"/>
          </w:tcPr>
          <w:p>
            <w:pPr>
              <w:pStyle w:val="11"/>
            </w:pPr>
            <w:r>
              <w:t>9.20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9.20</w:t>
            </w:r>
          </w:p>
        </w:tc>
        <w:tc>
          <w:tcPr>
            <w:tcW w:w="2381" w:type="dxa"/>
            <w:vAlign w:val="center"/>
          </w:tcPr>
          <w:p>
            <w:pPr>
              <w:pStyle w:val="11"/>
            </w:pPr>
            <w:r>
              <w:t>9.20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9.20</w:t>
            </w:r>
          </w:p>
        </w:tc>
        <w:tc>
          <w:tcPr>
            <w:tcW w:w="2381" w:type="dxa"/>
            <w:vAlign w:val="center"/>
          </w:tcPr>
          <w:p>
            <w:pPr>
              <w:pStyle w:val="11"/>
            </w:pPr>
            <w:r>
              <w:t>9.20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曲阳县自然资源和规划局本级2025年单位预算信息公开情况说明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按照《中华人民共和国预算法》、《地方预决算公开操作规程》和《关于进一步推进预算公开工作的实施意见》规定，现将曲阳县自然资源和规划局本级2025年单位预算公开如下：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一）履行全民所有土地、矿产、森林、草原、湿地、水、野生动植物等自然资源资产所有者职责和所有国土空间用途管制职责。拟订自然资源和国土空间规划及测绘等规范性文件，监督检查自然资源和国土空间规划及测绘等法律法规的执行情况。</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三）负责全县自然资源统一确权登记工作。贯彻执行国家、省、市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五）负责全县自然资源的合理开发利用。组织拟订自然资源发展规划和战略，贯彻国家、省、市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六）负责建立全县空间规划体系并监督实施。推进主体功能区战略和制度，组织编制并监督实施国土空间规划、详细规划和相关专项规划。参与大型建设项目可行性研究。负责全县规划设计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利用用途转用工作。负责土地征收征用管理工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七）负责全县城乡规划工作。负责全县规划建设用地范围内建设项目选址、建设用地、建设工程及临时建设的规划管理工作，提出规划条件，审定修建性详细规划和建设工程设计方案总平面图，核发建设项目选址意见书、建设用地规划许可证、建设工程规划许可证、乡村建设规划许可证。负责县城乡规划委员会办公室、县城乡规划联合审议委员会办公室的日常工作。负责建设工程、竣工规划条件核实和规划验收工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八）负责统筹全县国土空间生态修复。牵头组织编制国土空间生态修复规划并实施有关生态修复重大工程。负责国土空间综合整治、林业和草原重点生态保护修复和造林绿化、荒漠化防治、土地整理复耕、矿产地质环境恢复治理等工作。指导公益森和商品林的培育，指导、监督全民义务植树、城乡绿化工作。承担林业和草原应对气候变化的相关工作。牵头建立和实施生态保护补偿制度，制定合理利用社会资金进行生态修复的政策措施，提出重大备选项目。</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九）负责组织实施最严格的耕地、林地保护制度。拟订并实施耕地、林地保护政策，负责耕地与林地数量、质量、生态保护。组织实施耕地保护责任目标考核和永久基本农田特殊保护。完善耕地占补平衡制度，落实占用耕地补偿制度。</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负责全县矿产资源开发管理工作。对矿产资源开发、利用、保护实施监督管理；依法管理矿业权，规范全县矿业权出让，调处重大矿业权争议、纠纷；承担矿产资源储量管理工作，管理地质资料；实施全市地质勘查行业管理，负责地质勘查单位资格年度初审，管理地质勘查成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一）负责全县生态环境保护和治理及安全生产工作。指导监督生态环境保护和治理，依法管理水文地质、工程地质、环境地质勘查和评价工作；负责地热勘查评价、开发和保护；按全县认定并管理具有重要价值的古生物化石产地、标准地质剖面等地质遗迹的地质遗迹保护区；负责古生物化石的监督管理。</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（十二）负责全县测绘地理信息管理工作。负责基础测绘和测绘行业管理。负责测绘资质资格与信用管理，监督管理地理信息安全和市场秩序。负责地理信息公共服务管理。负责测量标志保护。</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三）负责全县林业和草原及其生态保护修复的监督管理。拟订全县林业生态保护修复的政策、规划、地方标准并组织实施，起草相关政府规章草案。组织开展全县森林、草原、湿地、荒漠和陆生野生动植物资源动态监测与评价。</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（十四）组织全县林业生态保护修复和造林绿化工作。组织实施林业重点生态保护修复工程，指导公益林和商品林的培育，指导、监督全民义务植树、城乡绿化工作。承担林业应对气候变化的相关工作。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五）负责全县森林、草原、湿地资源的监督管理。组织监督执行全县森林采伐限额。负责林地管理，拟订全县林地保护利用规划并组织实施，指导全县公益林划定和管理工作。负责全县湿地生态保护修复工作，拟订全县湿地保护规划和相关地方标准并组织实施，监督管理湿地的开发利用。</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六）负责全县陆生野生动植物资源监督管理。组织开展陆生野生动植物资源调查，拟订及调整县重点保护的陆生野生动物、植物名录，执行陆生野生动植物的救护繁育、栖息地恢复发展、疫源疫病监测，监督管理全县陆生野生动植物猎捕或采集、驯养繁殖或培植、经营利用，按分工监督管理野生动植物进出口。指导林业和草原有害生物防治、检疫工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七）负责监督管理全县各类自然保护地。拟定全县各类自然保护地规划。提出新建、调整各类县级以上自然保护地的审核建议并按程序报批，会同有关部门审核世界自然遗产的申报。负责全县生物多样性保护相关工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（十八）负责监督管理全县自然保护区、风景名胜区、地质公园、自然遗产、森林公园等各类自然保护地，组织实施全县各类自然保护地保护建设工作。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十九）负责推进全县林业和草原改革相关工作。拟定集体林权制度、国有林场、草原等重大改革意见并监督实施。拟订农村林业发展、维护林业经营者合法权益的政策措施，指导监督农村林地承包经营工作。开展退耕（牧）还林还草，负责天然林保护工作。</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十）指导全县国有林场基本建设和发展，对国有林场、苗圃场及基层林业工作站实行行业管理。组织开展林木种子、草种种质资源普查，组织建立全县种质资源库，负责良种选育推广，管理林木种苗、草种生产经营行为，监管林木种苗、草种质量。监督管理林业和草原生物种质资源、转基因生物安全、植物新品种保护。</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十一）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adjustRightInd w:val="0"/>
        <w:ind w:firstLine="560" w:firstLineChars="200"/>
        <w:rPr>
          <w:rFonts w:hint="eastAsia"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十二）负责全县自然资源领域相关行政执法监管工作。查处全县自然资源开发利用和国土空间规划及测绘重大违法案件。指导全县森林公安工作，监督管理森林公安队伍，指导全县林业重大违法案件的查处，指导林区社会治安治理工作。</w:t>
      </w:r>
    </w:p>
    <w:p>
      <w:pPr>
        <w:adjustRightInd w:val="0"/>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曲阳县自然资源和规划局本级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4930.69万元，其中：一般公共预算收入4718.61万元，基金预算收入175.67万元，国有资本经营预算收入0.00万元，财政专户核拨收入0.00万元，单位资金收入0.00万元，上年结转结余36.40万元。</w:t>
      </w:r>
    </w:p>
    <w:p>
      <w:pPr>
        <w:pStyle w:val="18"/>
      </w:pPr>
      <w:r>
        <w:t>2、支出说明</w:t>
      </w:r>
    </w:p>
    <w:p>
      <w:pPr>
        <w:pStyle w:val="18"/>
      </w:pPr>
      <w:r>
        <w:t>收支预算总表支出栏、基本支出表、项目支出表按经济分类和支出功能分类科目编制，反映曲阳县自然资源和规划局本级年度单位预算中支出预算的总体情况。2025年支出预算4930.69万元，其中基本支出1816.73万元，包括人员经费1741.40万元和日常公用经费75.33万元；项目支出3113.96万元，主要为太行山生态综合治理项目（曲阳县）(2023)320万元， 2024年省级造林项目120万元，劳务派遣公益岗人员经费项目511.30万元，生态护林员人身意外伤害保险、不动产登记责任保险12.15万元，新增费返项目（2024）243万元，白洋淀上游历史遗留矿山生态修复示范项目200万元， 2023年度第9批次1号地块征地补偿费135.702万元， 2023年度地质灾害治理灾后重建项目（县级）110.45万元，增减挂钩项目土地租赁补偿费175.67万元，生态护林员工资（2025）342万元，森林防火视频监控服务费项目53万元，林业改革发展资金项目（中央）22.05万元， 2025年省级林业改革发展补助资金项目130万元， 2023年地质灾害治理灾后重建项目26.40万元，林业有害生物防治项目（林业改革发展补助资金）10万元.</w:t>
      </w:r>
    </w:p>
    <w:p>
      <w:pPr>
        <w:pStyle w:val="18"/>
      </w:pPr>
      <w:r>
        <w:t>3、比上年增减情况</w:t>
      </w:r>
    </w:p>
    <w:p>
      <w:pPr>
        <w:pStyle w:val="18"/>
      </w:pPr>
      <w:r>
        <w:t>2025年预算收支安排4930.69万元，较2024年预算减少5417.51万元，其中：基本支出减少77.48万元，主要为在职转退休4人、调出1人、开除1人等原因，工资、保险等人员经费减少；办公费、福利费、工会经费等公用经费减少。项目支出减少5340.03万元，主要为保定市白洋淀上游矿山地质环境恢复治理项目顺利开展，2024年度按进度拨款，较上年度预算减少2554万元，土地整治占补平衡项目、收回国有土地使用权、征地补偿等项目未列入预算，基金预算支出减少2063万元，绿化造林项目如期完工，按进度拨付工程款，较上年度减少990万元，另曲阳县2023年度地质灾害防治灾后重建项目较上年度增加137万元。曲阳县国有建设用地增减挂钩项目占地补偿费增加136万元。</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2025年，我单位机关运行经费共计安排75.33万元，主要用于日常维修、办公用房水电费、办公用房取暖费、办公用房物业管理费等日常运行支出。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9.20万元，其中因公出国（境）费0.00万元；公务用车购置及运维费9.20万元（其中：公务用车购置费为0.00万元，公务用车运维费9.20万元)；公务接待费0.00万元。与2024年相比增加8.00万元，增减变化的主要原因是增加了业务用车10辆，每年8000元，“三公”经费增加8万元。</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1、2025年省级林业改革发展补助资金项目绩效目标表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13063425P000004100088</w:t>
            </w:r>
          </w:p>
        </w:tc>
        <w:tc>
          <w:tcPr>
            <w:tcW w:w="2835" w:type="dxa"/>
            <w:vAlign w:val="center"/>
          </w:tcPr>
          <w:p>
            <w:pPr>
              <w:pStyle w:val="10"/>
            </w:pPr>
            <w:r>
              <w:t>项目名称</w:t>
            </w:r>
          </w:p>
        </w:tc>
        <w:tc>
          <w:tcPr>
            <w:tcW w:w="6095" w:type="dxa"/>
            <w:gridSpan w:val="3"/>
            <w:vAlign w:val="center"/>
          </w:tcPr>
          <w:p>
            <w:pPr>
              <w:pStyle w:val="12"/>
            </w:pPr>
            <w:r>
              <w:t>2025年省级林业改革发展补助资金项目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预算数130万元，其中财政资金130万元，主要用于2025年太行山绿化工程100万元，省级森林乡村奖补10万元，村庄绿化提升村奖补20万元。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eastAsia" w:eastAsiaTheme="minorEastAsia"/>
              </w:rPr>
            </w:pPr>
            <w:r>
              <w:t xml:space="preserve"> </w:t>
            </w:r>
            <w:r>
              <w:rPr>
                <w:rFonts w:hint="eastAsia" w:eastAsiaTheme="minorEastAsia"/>
              </w:rPr>
              <w:t>0</w:t>
            </w:r>
          </w:p>
        </w:tc>
        <w:tc>
          <w:tcPr>
            <w:tcW w:w="2835" w:type="dxa"/>
            <w:vAlign w:val="center"/>
          </w:tcPr>
          <w:p>
            <w:pPr>
              <w:pStyle w:val="13"/>
            </w:pPr>
            <w:r>
              <w:rPr>
                <w:rFonts w:hint="eastAsia" w:eastAsiaTheme="minorEastAsia"/>
              </w:rPr>
              <w:t>0</w:t>
            </w:r>
            <w:r>
              <w:t xml:space="preserve"> </w:t>
            </w:r>
          </w:p>
        </w:tc>
        <w:tc>
          <w:tcPr>
            <w:tcW w:w="2551" w:type="dxa"/>
            <w:vAlign w:val="center"/>
          </w:tcPr>
          <w:p>
            <w:pPr>
              <w:pStyle w:val="13"/>
            </w:pPr>
            <w:r>
              <w:t>130.00</w:t>
            </w:r>
          </w:p>
        </w:tc>
        <w:tc>
          <w:tcPr>
            <w:tcW w:w="3544" w:type="dxa"/>
            <w:gridSpan w:val="2"/>
            <w:vAlign w:val="center"/>
          </w:tcPr>
          <w:p>
            <w:pPr>
              <w:pStyle w:val="13"/>
            </w:pPr>
            <w:r>
              <w:t>130.00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通过项目实施，改善生态环境，提高森林覆盖率。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太行山绿化管护任务（亩）</w:t>
            </w:r>
          </w:p>
        </w:tc>
        <w:tc>
          <w:tcPr>
            <w:tcW w:w="5386" w:type="dxa"/>
            <w:vAlign w:val="center"/>
          </w:tcPr>
          <w:p>
            <w:pPr>
              <w:pStyle w:val="12"/>
            </w:pPr>
            <w:r>
              <w:t>太行山绿化管护任务（亩）</w:t>
            </w:r>
          </w:p>
        </w:tc>
        <w:tc>
          <w:tcPr>
            <w:tcW w:w="1957" w:type="dxa"/>
            <w:vAlign w:val="center"/>
          </w:tcPr>
          <w:p>
            <w:pPr>
              <w:pStyle w:val="12"/>
            </w:pPr>
            <w:r>
              <w:t>≥5000亩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省级森林乡村奖补数量</w:t>
            </w:r>
          </w:p>
        </w:tc>
        <w:tc>
          <w:tcPr>
            <w:tcW w:w="5386" w:type="dxa"/>
            <w:vAlign w:val="center"/>
          </w:tcPr>
          <w:p>
            <w:pPr>
              <w:pStyle w:val="12"/>
            </w:pPr>
            <w:r>
              <w:t>省级森林乡村奖补数量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村庄绿化提升村奖补数量</w:t>
            </w:r>
          </w:p>
        </w:tc>
        <w:tc>
          <w:tcPr>
            <w:tcW w:w="5386" w:type="dxa"/>
            <w:vAlign w:val="center"/>
          </w:tcPr>
          <w:p>
            <w:pPr>
              <w:pStyle w:val="12"/>
            </w:pPr>
            <w:r>
              <w:t>村庄绿化提升村奖补数量</w:t>
            </w:r>
          </w:p>
        </w:tc>
        <w:tc>
          <w:tcPr>
            <w:tcW w:w="1957" w:type="dxa"/>
            <w:vAlign w:val="center"/>
          </w:tcPr>
          <w:p>
            <w:pPr>
              <w:pStyle w:val="12"/>
            </w:pPr>
            <w:r>
              <w:t>≥10个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森林质量提升任务完成率</w:t>
            </w:r>
          </w:p>
        </w:tc>
        <w:tc>
          <w:tcPr>
            <w:tcW w:w="5386" w:type="dxa"/>
            <w:vAlign w:val="center"/>
          </w:tcPr>
          <w:p>
            <w:pPr>
              <w:pStyle w:val="12"/>
            </w:pPr>
            <w:r>
              <w:t>森林质量提升任务完成率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造林绿化完成时间</w:t>
            </w:r>
          </w:p>
        </w:tc>
        <w:tc>
          <w:tcPr>
            <w:tcW w:w="5386" w:type="dxa"/>
            <w:vAlign w:val="center"/>
          </w:tcPr>
          <w:p>
            <w:pPr>
              <w:pStyle w:val="12"/>
            </w:pPr>
            <w:r>
              <w:t>造林绿化完成时间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太行山造林成果管护补助成本（元/亩）</w:t>
            </w:r>
          </w:p>
        </w:tc>
        <w:tc>
          <w:tcPr>
            <w:tcW w:w="5386" w:type="dxa"/>
            <w:vAlign w:val="center"/>
          </w:tcPr>
          <w:p>
            <w:pPr>
              <w:pStyle w:val="12"/>
            </w:pPr>
            <w:r>
              <w:t>太行山造林成果管护补助成本（元/亩）</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省级森林乡村奖补（万元/村）</w:t>
            </w:r>
          </w:p>
        </w:tc>
        <w:tc>
          <w:tcPr>
            <w:tcW w:w="5386" w:type="dxa"/>
            <w:vAlign w:val="center"/>
          </w:tcPr>
          <w:p>
            <w:pPr>
              <w:pStyle w:val="12"/>
            </w:pPr>
            <w:r>
              <w:t>省级森林乡村奖补（万元/村）</w:t>
            </w:r>
          </w:p>
        </w:tc>
        <w:tc>
          <w:tcPr>
            <w:tcW w:w="1957" w:type="dxa"/>
            <w:vAlign w:val="center"/>
          </w:tcPr>
          <w:p>
            <w:pPr>
              <w:pStyle w:val="12"/>
            </w:pPr>
            <w:r>
              <w:t>10万元/村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村庄绿化提升村奖补（万元/村）</w:t>
            </w:r>
          </w:p>
        </w:tc>
        <w:tc>
          <w:tcPr>
            <w:tcW w:w="5386" w:type="dxa"/>
            <w:vAlign w:val="center"/>
          </w:tcPr>
          <w:p>
            <w:pPr>
              <w:pStyle w:val="12"/>
            </w:pPr>
            <w:r>
              <w:t>村庄绿化提升村奖补（万元/村）</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生态环境明显改善</w:t>
            </w:r>
          </w:p>
        </w:tc>
        <w:tc>
          <w:tcPr>
            <w:tcW w:w="5386"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2、白洋淀上游历史遗留废弃矿山生态修复示范工程项目绩效目标表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13063425P004050100055</w:t>
            </w:r>
          </w:p>
        </w:tc>
        <w:tc>
          <w:tcPr>
            <w:tcW w:w="2835" w:type="dxa"/>
            <w:vAlign w:val="center"/>
          </w:tcPr>
          <w:p>
            <w:pPr>
              <w:pStyle w:val="10"/>
            </w:pPr>
            <w:r>
              <w:t>项目名称</w:t>
            </w:r>
          </w:p>
        </w:tc>
        <w:tc>
          <w:tcPr>
            <w:tcW w:w="6095" w:type="dxa"/>
            <w:gridSpan w:val="3"/>
            <w:vAlign w:val="center"/>
          </w:tcPr>
          <w:p>
            <w:pPr>
              <w:pStyle w:val="12"/>
            </w:pPr>
            <w:r>
              <w:t>白洋淀上游历史遗留废弃矿山生态修复示范工程项目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预算数100万元，其中财政资金100万元，主要用于白洋淀上游历史遗留废弃矿山生态修复示范工程项目支出。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100.00</w:t>
            </w:r>
          </w:p>
        </w:tc>
        <w:tc>
          <w:tcPr>
            <w:tcW w:w="2551" w:type="dxa"/>
            <w:vAlign w:val="center"/>
          </w:tcPr>
          <w:p>
            <w:pPr>
              <w:pStyle w:val="13"/>
            </w:pPr>
            <w:r>
              <w:t>100.00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通过实施石方工程、砌筑工程、生态景观恢复工程等，完成矿山生态修复3.22公顷，修复废弃矿山1处，提升项目实施区域生态系统稳定性，消除地质灾害隐患，改善矿区及周边人居环境。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矿山生态修复面积</w:t>
            </w:r>
          </w:p>
        </w:tc>
        <w:tc>
          <w:tcPr>
            <w:tcW w:w="5386" w:type="dxa"/>
            <w:vAlign w:val="center"/>
          </w:tcPr>
          <w:p>
            <w:pPr>
              <w:pStyle w:val="12"/>
            </w:pPr>
            <w:r>
              <w:t>矿山生态修复面积</w:t>
            </w:r>
          </w:p>
        </w:tc>
        <w:tc>
          <w:tcPr>
            <w:tcW w:w="1957" w:type="dxa"/>
            <w:vAlign w:val="center"/>
          </w:tcPr>
          <w:p>
            <w:pPr>
              <w:pStyle w:val="12"/>
            </w:pPr>
            <w:r>
              <w:t>≥3.22公顷</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植被成活率</w:t>
            </w:r>
          </w:p>
        </w:tc>
        <w:tc>
          <w:tcPr>
            <w:tcW w:w="5386" w:type="dxa"/>
            <w:vAlign w:val="center"/>
          </w:tcPr>
          <w:p>
            <w:pPr>
              <w:pStyle w:val="12"/>
            </w:pPr>
            <w:r>
              <w:t>植被成活率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项目按期开工率</w:t>
            </w:r>
          </w:p>
        </w:tc>
        <w:tc>
          <w:tcPr>
            <w:tcW w:w="5386" w:type="dxa"/>
            <w:vAlign w:val="center"/>
          </w:tcPr>
          <w:p>
            <w:pPr>
              <w:pStyle w:val="12"/>
            </w:pPr>
            <w:r>
              <w:t>项目按期开工率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单位面积投资</w:t>
            </w:r>
          </w:p>
        </w:tc>
        <w:tc>
          <w:tcPr>
            <w:tcW w:w="5386" w:type="dxa"/>
            <w:vAlign w:val="center"/>
          </w:tcPr>
          <w:p>
            <w:pPr>
              <w:pStyle w:val="12"/>
            </w:pPr>
            <w:r>
              <w:t>单位面积投资</w:t>
            </w:r>
          </w:p>
        </w:tc>
        <w:tc>
          <w:tcPr>
            <w:tcW w:w="1957" w:type="dxa"/>
            <w:vAlign w:val="center"/>
          </w:tcPr>
          <w:p>
            <w:pPr>
              <w:pStyle w:val="12"/>
            </w:pPr>
            <w:r>
              <w:t>≤88.39%</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人居环境改善数量 </w:t>
            </w:r>
          </w:p>
        </w:tc>
        <w:tc>
          <w:tcPr>
            <w:tcW w:w="5386" w:type="dxa"/>
            <w:vAlign w:val="center"/>
          </w:tcPr>
          <w:p>
            <w:pPr>
              <w:pStyle w:val="12"/>
            </w:pPr>
            <w:r>
              <w:t xml:space="preserve">人居环境改善数量 </w:t>
            </w:r>
          </w:p>
        </w:tc>
        <w:tc>
          <w:tcPr>
            <w:tcW w:w="1957" w:type="dxa"/>
            <w:vAlign w:val="center"/>
          </w:tcPr>
          <w:p>
            <w:pPr>
              <w:pStyle w:val="12"/>
            </w:pPr>
            <w:r>
              <w:t>≥2万人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植被覆盖增加比值</w:t>
            </w:r>
          </w:p>
        </w:tc>
        <w:tc>
          <w:tcPr>
            <w:tcW w:w="5386" w:type="dxa"/>
            <w:vAlign w:val="center"/>
          </w:tcPr>
          <w:p>
            <w:pPr>
              <w:pStyle w:val="12"/>
            </w:pPr>
            <w:r>
              <w:t>植被覆盖增加比值</w:t>
            </w:r>
          </w:p>
        </w:tc>
        <w:tc>
          <w:tcPr>
            <w:tcW w:w="1957" w:type="dxa"/>
            <w:vAlign w:val="center"/>
          </w:tcPr>
          <w:p>
            <w:pPr>
              <w:pStyle w:val="12"/>
            </w:pPr>
            <w:r>
              <w:t>≥30%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3、保定市白洋淀上游历史遗留矿山生态修复示范项目（省级）绩效目标表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13063425P00004010014U</w:t>
            </w:r>
          </w:p>
        </w:tc>
        <w:tc>
          <w:tcPr>
            <w:tcW w:w="2835" w:type="dxa"/>
            <w:vAlign w:val="center"/>
          </w:tcPr>
          <w:p>
            <w:pPr>
              <w:pStyle w:val="10"/>
            </w:pPr>
            <w:r>
              <w:t>项目名称</w:t>
            </w:r>
          </w:p>
        </w:tc>
        <w:tc>
          <w:tcPr>
            <w:tcW w:w="6095" w:type="dxa"/>
            <w:gridSpan w:val="3"/>
            <w:vAlign w:val="center"/>
          </w:tcPr>
          <w:p>
            <w:pPr>
              <w:pStyle w:val="12"/>
            </w:pPr>
            <w:r>
              <w:t>保定市白洋淀上游历史遗留矿山生态修复示范项目（省级）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预算数100万元，其中财政资金100万元，主要用于保定市白洋淀上游历史遗留矿山地质环境恢复治理项目支出。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70.00</w:t>
            </w:r>
          </w:p>
        </w:tc>
        <w:tc>
          <w:tcPr>
            <w:tcW w:w="2551" w:type="dxa"/>
            <w:vAlign w:val="center"/>
          </w:tcPr>
          <w:p>
            <w:pPr>
              <w:pStyle w:val="13"/>
            </w:pPr>
            <w:r>
              <w:t>100.00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通过项目实施，查明治理区周边基本规模特征、分布情况等，采取工程措施和生物措施，达到“消除地灾、合理利用、改善环境”的目标。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重点生态保护修复治理数量</w:t>
            </w:r>
          </w:p>
        </w:tc>
        <w:tc>
          <w:tcPr>
            <w:tcW w:w="5386" w:type="dxa"/>
            <w:vAlign w:val="center"/>
          </w:tcPr>
          <w:p>
            <w:pPr>
              <w:pStyle w:val="12"/>
            </w:pPr>
            <w:r>
              <w:t>重点生态保护修复治理数量</w:t>
            </w:r>
          </w:p>
        </w:tc>
        <w:tc>
          <w:tcPr>
            <w:tcW w:w="1957" w:type="dxa"/>
            <w:vAlign w:val="center"/>
          </w:tcPr>
          <w:p>
            <w:pPr>
              <w:pStyle w:val="12"/>
            </w:pPr>
            <w:r>
              <w:t>≥5处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项目完工时间</w:t>
            </w:r>
          </w:p>
        </w:tc>
        <w:tc>
          <w:tcPr>
            <w:tcW w:w="5386" w:type="dxa"/>
            <w:vAlign w:val="center"/>
          </w:tcPr>
          <w:p>
            <w:pPr>
              <w:pStyle w:val="12"/>
            </w:pPr>
            <w:r>
              <w:t>项目完工时间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重点生态保护修复治理单位成本</w:t>
            </w:r>
          </w:p>
        </w:tc>
        <w:tc>
          <w:tcPr>
            <w:tcW w:w="5386" w:type="dxa"/>
            <w:vAlign w:val="center"/>
          </w:tcPr>
          <w:p>
            <w:pPr>
              <w:pStyle w:val="12"/>
            </w:pPr>
            <w:r>
              <w:t>重点生态保护修复治理单位成本</w:t>
            </w:r>
          </w:p>
        </w:tc>
        <w:tc>
          <w:tcPr>
            <w:tcW w:w="1957" w:type="dxa"/>
            <w:vAlign w:val="center"/>
          </w:tcPr>
          <w:p>
            <w:pPr>
              <w:pStyle w:val="12"/>
            </w:pPr>
            <w:r>
              <w:t>≤65万元/公顷</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人居环境改善情况</w:t>
            </w:r>
          </w:p>
        </w:tc>
        <w:tc>
          <w:tcPr>
            <w:tcW w:w="5386" w:type="dxa"/>
            <w:vAlign w:val="center"/>
          </w:tcPr>
          <w:p>
            <w:pPr>
              <w:pStyle w:val="12"/>
            </w:pPr>
            <w:r>
              <w:t>人居环境改善情况</w:t>
            </w:r>
          </w:p>
        </w:tc>
        <w:tc>
          <w:tcPr>
            <w:tcW w:w="1957" w:type="dxa"/>
            <w:vAlign w:val="center"/>
          </w:tcPr>
          <w:p>
            <w:pPr>
              <w:pStyle w:val="12"/>
            </w:pPr>
            <w:r>
              <w:t>明显改善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4、河北省太行山生态综合治理项目（曲阳）（2023）绩效目标表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13063425P004050100080</w:t>
            </w:r>
          </w:p>
        </w:tc>
        <w:tc>
          <w:tcPr>
            <w:tcW w:w="2835" w:type="dxa"/>
            <w:vAlign w:val="center"/>
          </w:tcPr>
          <w:p>
            <w:pPr>
              <w:pStyle w:val="10"/>
            </w:pPr>
            <w:r>
              <w:t>项目名称</w:t>
            </w:r>
          </w:p>
        </w:tc>
        <w:tc>
          <w:tcPr>
            <w:tcW w:w="6095" w:type="dxa"/>
            <w:gridSpan w:val="3"/>
            <w:vAlign w:val="center"/>
          </w:tcPr>
          <w:p>
            <w:pPr>
              <w:pStyle w:val="12"/>
            </w:pPr>
            <w:r>
              <w:t>河北省太行山生态综合治理项目（曲阳）（2023）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预算数320万元，其中财政资金320万元，主要用于河北省太行山生态综合治理项目（曲阳）（2023）项目支出。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320.00</w:t>
            </w:r>
          </w:p>
        </w:tc>
        <w:tc>
          <w:tcPr>
            <w:tcW w:w="2835" w:type="dxa"/>
            <w:vAlign w:val="center"/>
          </w:tcPr>
          <w:p>
            <w:pPr>
              <w:pStyle w:val="13"/>
            </w:pPr>
            <w:r>
              <w:t>320.00</w:t>
            </w:r>
          </w:p>
        </w:tc>
        <w:tc>
          <w:tcPr>
            <w:tcW w:w="2551" w:type="dxa"/>
            <w:vAlign w:val="center"/>
          </w:tcPr>
          <w:p>
            <w:pPr>
              <w:pStyle w:val="13"/>
            </w:pPr>
            <w:r>
              <w:t>320.00</w:t>
            </w:r>
          </w:p>
        </w:tc>
        <w:tc>
          <w:tcPr>
            <w:tcW w:w="3544" w:type="dxa"/>
            <w:gridSpan w:val="2"/>
            <w:vAlign w:val="center"/>
          </w:tcPr>
          <w:p>
            <w:pPr>
              <w:pStyle w:val="13"/>
            </w:pPr>
            <w:r>
              <w:t>320.00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通过项目实施，提高森林覆盖率及森林质量，改善生态环境</w:t>
            </w:r>
            <w:r>
              <w:rPr>
                <w:rFonts w:hint="eastAsia" w:eastAsiaTheme="minor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完成植树造林数量 </w:t>
            </w:r>
          </w:p>
        </w:tc>
        <w:tc>
          <w:tcPr>
            <w:tcW w:w="5386" w:type="dxa"/>
            <w:vAlign w:val="center"/>
          </w:tcPr>
          <w:p>
            <w:pPr>
              <w:pStyle w:val="12"/>
            </w:pPr>
            <w:r>
              <w:t xml:space="preserve">完成植树造林数量 </w:t>
            </w:r>
          </w:p>
        </w:tc>
        <w:tc>
          <w:tcPr>
            <w:tcW w:w="1957" w:type="dxa"/>
            <w:vAlign w:val="center"/>
          </w:tcPr>
          <w:p>
            <w:pPr>
              <w:pStyle w:val="12"/>
            </w:pPr>
            <w:r>
              <w:t>≥16000亩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植树造林验收合格率</w:t>
            </w:r>
          </w:p>
        </w:tc>
        <w:tc>
          <w:tcPr>
            <w:tcW w:w="5386" w:type="dxa"/>
            <w:vAlign w:val="center"/>
          </w:tcPr>
          <w:p>
            <w:pPr>
              <w:pStyle w:val="12"/>
            </w:pPr>
            <w:r>
              <w:t>植树造林验收合格率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植树造林完成时限</w:t>
            </w:r>
          </w:p>
        </w:tc>
        <w:tc>
          <w:tcPr>
            <w:tcW w:w="5386" w:type="dxa"/>
            <w:vAlign w:val="center"/>
          </w:tcPr>
          <w:p>
            <w:pPr>
              <w:pStyle w:val="12"/>
            </w:pPr>
            <w:r>
              <w:t>植树造林完成时限</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植树造林单位成本</w:t>
            </w:r>
          </w:p>
        </w:tc>
        <w:tc>
          <w:tcPr>
            <w:tcW w:w="5386" w:type="dxa"/>
            <w:vAlign w:val="center"/>
          </w:tcPr>
          <w:p>
            <w:pPr>
              <w:pStyle w:val="12"/>
            </w:pPr>
            <w:r>
              <w:t>植树造林单位成本</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人居环境舒适度提升率</w:t>
            </w:r>
          </w:p>
        </w:tc>
        <w:tc>
          <w:tcPr>
            <w:tcW w:w="5386" w:type="dxa"/>
            <w:vAlign w:val="center"/>
          </w:tcPr>
          <w:p>
            <w:pPr>
              <w:pStyle w:val="12"/>
            </w:pPr>
            <w:r>
              <w:t>人居环境舒适度提升率</w:t>
            </w:r>
          </w:p>
          <w:p>
            <w:pPr>
              <w:pStyle w:val="12"/>
            </w:pPr>
          </w:p>
        </w:tc>
        <w:tc>
          <w:tcPr>
            <w:tcW w:w="1957" w:type="dxa"/>
            <w:vAlign w:val="center"/>
          </w:tcPr>
          <w:p>
            <w:pPr>
              <w:pStyle w:val="12"/>
            </w:pPr>
            <w:r>
              <w:t>≥15%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5、林业有害生物防治项目（林业改革发展资金）绩效目标表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13063424P000004100076</w:t>
            </w:r>
          </w:p>
        </w:tc>
        <w:tc>
          <w:tcPr>
            <w:tcW w:w="2835" w:type="dxa"/>
            <w:vAlign w:val="center"/>
          </w:tcPr>
          <w:p>
            <w:pPr>
              <w:pStyle w:val="10"/>
            </w:pPr>
            <w:r>
              <w:t>项目名称</w:t>
            </w:r>
          </w:p>
        </w:tc>
        <w:tc>
          <w:tcPr>
            <w:tcW w:w="6095" w:type="dxa"/>
            <w:gridSpan w:val="3"/>
            <w:vAlign w:val="center"/>
          </w:tcPr>
          <w:p>
            <w:pPr>
              <w:pStyle w:val="12"/>
            </w:pPr>
            <w:r>
              <w:t>林业有害生物防治项目（林业改革发展资金）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预算数10万元，其中财政资金10万元，主要用于曲阳县林业有害生物防治项目支出。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通过林业改革发展，提高全县林业草原有害生物防治水平和防治效果实现“有虫不成灾”的防治目标。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完成全县有害生物防治亩数</w:t>
            </w:r>
          </w:p>
        </w:tc>
        <w:tc>
          <w:tcPr>
            <w:tcW w:w="5386" w:type="dxa"/>
            <w:vAlign w:val="center"/>
          </w:tcPr>
          <w:p>
            <w:pPr>
              <w:pStyle w:val="12"/>
            </w:pPr>
            <w:r>
              <w:t>完成全县有害生物防治亩数</w:t>
            </w:r>
          </w:p>
        </w:tc>
        <w:tc>
          <w:tcPr>
            <w:tcW w:w="1957" w:type="dxa"/>
            <w:vAlign w:val="center"/>
          </w:tcPr>
          <w:p>
            <w:pPr>
              <w:pStyle w:val="12"/>
            </w:pPr>
            <w:r>
              <w:t>≥3.34万亩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林业草原有害生物成灾率</w:t>
            </w:r>
          </w:p>
        </w:tc>
        <w:tc>
          <w:tcPr>
            <w:tcW w:w="5386" w:type="dxa"/>
            <w:vAlign w:val="center"/>
          </w:tcPr>
          <w:p>
            <w:pPr>
              <w:pStyle w:val="12"/>
            </w:pPr>
            <w:r>
              <w:t>林业草原有害生物成灾率</w:t>
            </w:r>
          </w:p>
        </w:tc>
        <w:tc>
          <w:tcPr>
            <w:tcW w:w="1957" w:type="dxa"/>
            <w:vAlign w:val="center"/>
          </w:tcPr>
          <w:p>
            <w:pPr>
              <w:pStyle w:val="12"/>
            </w:pPr>
            <w:r>
              <w:t>≤4‰</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有害生物防治完成时间</w:t>
            </w:r>
          </w:p>
        </w:tc>
        <w:tc>
          <w:tcPr>
            <w:tcW w:w="5386" w:type="dxa"/>
            <w:vAlign w:val="center"/>
          </w:tcPr>
          <w:p>
            <w:pPr>
              <w:pStyle w:val="12"/>
            </w:pPr>
            <w:r>
              <w:t>有害生物防治完成时间</w:t>
            </w:r>
          </w:p>
        </w:tc>
        <w:tc>
          <w:tcPr>
            <w:tcW w:w="1957" w:type="dxa"/>
            <w:vAlign w:val="center"/>
          </w:tcPr>
          <w:p>
            <w:pPr>
              <w:pStyle w:val="12"/>
            </w:pPr>
            <w:r>
              <w:t>5月底前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有害生物防治单位成本</w:t>
            </w:r>
          </w:p>
        </w:tc>
        <w:tc>
          <w:tcPr>
            <w:tcW w:w="5386" w:type="dxa"/>
            <w:vAlign w:val="center"/>
          </w:tcPr>
          <w:p>
            <w:pPr>
              <w:pStyle w:val="12"/>
            </w:pPr>
            <w:r>
              <w:t>有害生物防治单位成本</w:t>
            </w:r>
          </w:p>
        </w:tc>
        <w:tc>
          <w:tcPr>
            <w:tcW w:w="1957" w:type="dxa"/>
            <w:vAlign w:val="center"/>
          </w:tcPr>
          <w:p>
            <w:pPr>
              <w:pStyle w:val="12"/>
            </w:pPr>
            <w:r>
              <w:t>≤3元/亩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生态森林环境改善情况</w:t>
            </w:r>
          </w:p>
        </w:tc>
        <w:tc>
          <w:tcPr>
            <w:tcW w:w="5386" w:type="dxa"/>
            <w:vAlign w:val="center"/>
          </w:tcPr>
          <w:p>
            <w:pPr>
              <w:pStyle w:val="12"/>
            </w:pPr>
            <w:r>
              <w:t>生态森林环境改善情况</w:t>
            </w:r>
          </w:p>
        </w:tc>
        <w:tc>
          <w:tcPr>
            <w:tcW w:w="1957" w:type="dxa"/>
            <w:vAlign w:val="center"/>
          </w:tcPr>
          <w:p>
            <w:pPr>
              <w:pStyle w:val="12"/>
            </w:pPr>
            <w:r>
              <w:t>改善明显</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6、曲阳县2023年度地质灾害治理灾后重建项目绩效目标表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13063424P004336100013</w:t>
            </w:r>
          </w:p>
        </w:tc>
        <w:tc>
          <w:tcPr>
            <w:tcW w:w="2835" w:type="dxa"/>
            <w:vAlign w:val="center"/>
          </w:tcPr>
          <w:p>
            <w:pPr>
              <w:pStyle w:val="10"/>
            </w:pPr>
            <w:r>
              <w:t>项目名称</w:t>
            </w:r>
          </w:p>
        </w:tc>
        <w:tc>
          <w:tcPr>
            <w:tcW w:w="6095" w:type="dxa"/>
            <w:gridSpan w:val="3"/>
            <w:vAlign w:val="center"/>
          </w:tcPr>
          <w:p>
            <w:pPr>
              <w:pStyle w:val="12"/>
            </w:pPr>
            <w:r>
              <w:t>曲阳县2023年度地质灾害治理灾后重建项目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w:t>
            </w:r>
          </w:p>
        </w:tc>
        <w:tc>
          <w:tcPr>
            <w:tcW w:w="2835" w:type="dxa"/>
            <w:vAlign w:val="center"/>
          </w:tcPr>
          <w:p>
            <w:pPr>
              <w:pStyle w:val="10"/>
            </w:pPr>
            <w:r>
              <w:t>其中：财政    资金</w:t>
            </w:r>
          </w:p>
        </w:tc>
        <w:tc>
          <w:tcPr>
            <w:tcW w:w="2551" w:type="dxa"/>
            <w:vAlign w:val="center"/>
          </w:tcPr>
          <w:p>
            <w:pPr>
              <w:pStyle w:val="12"/>
            </w:pPr>
            <w:r>
              <w:t>26.40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预算数26.404902万元，其中财政资金26.404902万元，主要用于曲阳县2023年度地质灾害治理灾后重建项目支出。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26.40</w:t>
            </w:r>
          </w:p>
        </w:tc>
        <w:tc>
          <w:tcPr>
            <w:tcW w:w="2835" w:type="dxa"/>
            <w:vAlign w:val="center"/>
          </w:tcPr>
          <w:p>
            <w:pPr>
              <w:pStyle w:val="13"/>
            </w:pPr>
            <w:r>
              <w:t>26.40</w:t>
            </w:r>
          </w:p>
        </w:tc>
        <w:tc>
          <w:tcPr>
            <w:tcW w:w="2551" w:type="dxa"/>
            <w:vAlign w:val="center"/>
          </w:tcPr>
          <w:p>
            <w:pPr>
              <w:pStyle w:val="13"/>
            </w:pPr>
            <w:r>
              <w:t>26.40</w:t>
            </w:r>
          </w:p>
        </w:tc>
        <w:tc>
          <w:tcPr>
            <w:tcW w:w="3544" w:type="dxa"/>
            <w:gridSpan w:val="2"/>
            <w:vAlign w:val="center"/>
          </w:tcPr>
          <w:p>
            <w:pPr>
              <w:pStyle w:val="13"/>
            </w:pPr>
            <w:r>
              <w:t>26.40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通过项目实施，减少灾害对危险区</w:t>
            </w:r>
            <w:r>
              <w:rPr>
                <w:rFonts w:hint="eastAsia"/>
                <w:lang w:eastAsia="zh-CN"/>
              </w:rPr>
              <w:t>人民</w:t>
            </w:r>
            <w:r>
              <w:t>生命财产安全的威胁，有效改善当地地质环境，消除居民的心理隐患。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项目治理灾害点数量 </w:t>
            </w:r>
          </w:p>
        </w:tc>
        <w:tc>
          <w:tcPr>
            <w:tcW w:w="5386" w:type="dxa"/>
            <w:vAlign w:val="center"/>
          </w:tcPr>
          <w:p>
            <w:pPr>
              <w:pStyle w:val="12"/>
            </w:pPr>
            <w:r>
              <w:t xml:space="preserve">项目治理灾害点数量 </w:t>
            </w:r>
          </w:p>
        </w:tc>
        <w:tc>
          <w:tcPr>
            <w:tcW w:w="1957" w:type="dxa"/>
            <w:vAlign w:val="center"/>
          </w:tcPr>
          <w:p>
            <w:pPr>
              <w:pStyle w:val="12"/>
            </w:pPr>
            <w:r>
              <w:t>11个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灾害治理项目单位成本</w:t>
            </w:r>
          </w:p>
        </w:tc>
        <w:tc>
          <w:tcPr>
            <w:tcW w:w="5386" w:type="dxa"/>
            <w:vAlign w:val="center"/>
          </w:tcPr>
          <w:p>
            <w:pPr>
              <w:pStyle w:val="12"/>
            </w:pPr>
            <w:r>
              <w:t>灾害治理项目单位成本</w:t>
            </w:r>
          </w:p>
        </w:tc>
        <w:tc>
          <w:tcPr>
            <w:tcW w:w="1957" w:type="dxa"/>
            <w:vAlign w:val="center"/>
          </w:tcPr>
          <w:p>
            <w:pPr>
              <w:pStyle w:val="12"/>
            </w:pPr>
            <w:r>
              <w:t>≤2.41万元/处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当地地质环境条件改善情况</w:t>
            </w:r>
          </w:p>
          <w:p>
            <w:pPr>
              <w:pStyle w:val="12"/>
            </w:pPr>
          </w:p>
        </w:tc>
        <w:tc>
          <w:tcPr>
            <w:tcW w:w="5386" w:type="dxa"/>
            <w:vAlign w:val="center"/>
          </w:tcPr>
          <w:p>
            <w:pPr>
              <w:pStyle w:val="12"/>
            </w:pPr>
            <w:r>
              <w:t>当地地质环境条件改善情况</w:t>
            </w:r>
          </w:p>
          <w:p>
            <w:pPr>
              <w:pStyle w:val="12"/>
            </w:pPr>
          </w:p>
        </w:tc>
        <w:tc>
          <w:tcPr>
            <w:tcW w:w="1957" w:type="dxa"/>
            <w:vAlign w:val="center"/>
          </w:tcPr>
          <w:p>
            <w:pPr>
              <w:pStyle w:val="12"/>
            </w:pPr>
            <w:r>
              <w:t>有效改善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7、曲阳县2023年度地质灾害治理灾后重建项目（县配套）绩效目标表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13063425P008A1Y10043J</w:t>
            </w:r>
          </w:p>
        </w:tc>
        <w:tc>
          <w:tcPr>
            <w:tcW w:w="2835" w:type="dxa"/>
            <w:vAlign w:val="center"/>
          </w:tcPr>
          <w:p>
            <w:pPr>
              <w:pStyle w:val="10"/>
            </w:pPr>
            <w:r>
              <w:t>项目名称</w:t>
            </w:r>
          </w:p>
        </w:tc>
        <w:tc>
          <w:tcPr>
            <w:tcW w:w="6095" w:type="dxa"/>
            <w:gridSpan w:val="3"/>
            <w:vAlign w:val="center"/>
          </w:tcPr>
          <w:p>
            <w:pPr>
              <w:pStyle w:val="12"/>
            </w:pPr>
            <w:r>
              <w:t>曲阳县2023年度地质灾害治理灾后重建项目（县配套）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110.45</w:t>
            </w:r>
          </w:p>
        </w:tc>
        <w:tc>
          <w:tcPr>
            <w:tcW w:w="2835" w:type="dxa"/>
            <w:vAlign w:val="center"/>
          </w:tcPr>
          <w:p>
            <w:pPr>
              <w:pStyle w:val="10"/>
            </w:pPr>
            <w:r>
              <w:t>其中：财政    资金</w:t>
            </w:r>
          </w:p>
        </w:tc>
        <w:tc>
          <w:tcPr>
            <w:tcW w:w="2551" w:type="dxa"/>
            <w:vAlign w:val="center"/>
          </w:tcPr>
          <w:p>
            <w:pPr>
              <w:pStyle w:val="12"/>
            </w:pPr>
            <w:r>
              <w:t>110.45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预算数110.450724万元，其中财政资金110.450724万元，主要用于曲阳县2023年度地质灾害治理灾后重建项目支出。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110.45</w:t>
            </w:r>
          </w:p>
        </w:tc>
        <w:tc>
          <w:tcPr>
            <w:tcW w:w="2835" w:type="dxa"/>
            <w:vAlign w:val="center"/>
          </w:tcPr>
          <w:p>
            <w:pPr>
              <w:pStyle w:val="13"/>
            </w:pPr>
            <w:r>
              <w:t>110.45</w:t>
            </w:r>
          </w:p>
        </w:tc>
        <w:tc>
          <w:tcPr>
            <w:tcW w:w="2551" w:type="dxa"/>
            <w:vAlign w:val="center"/>
          </w:tcPr>
          <w:p>
            <w:pPr>
              <w:pStyle w:val="13"/>
            </w:pPr>
            <w:r>
              <w:t>110.45</w:t>
            </w:r>
          </w:p>
        </w:tc>
        <w:tc>
          <w:tcPr>
            <w:tcW w:w="3544" w:type="dxa"/>
            <w:gridSpan w:val="2"/>
            <w:vAlign w:val="center"/>
          </w:tcPr>
          <w:p>
            <w:pPr>
              <w:pStyle w:val="13"/>
            </w:pPr>
            <w:r>
              <w:t>110.45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通过地质灾害综合治理工作，减少或消除因自然因素诱发的地质灾害隐患威胁、有效保护受地质灾害威胁群众生命财产安全。</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地质灾害工程治理</w:t>
            </w:r>
          </w:p>
        </w:tc>
        <w:tc>
          <w:tcPr>
            <w:tcW w:w="5386" w:type="dxa"/>
            <w:vAlign w:val="center"/>
          </w:tcPr>
          <w:p>
            <w:pPr>
              <w:pStyle w:val="12"/>
            </w:pPr>
            <w:r>
              <w:t>地质灾害工程治理</w:t>
            </w:r>
          </w:p>
        </w:tc>
        <w:tc>
          <w:tcPr>
            <w:tcW w:w="1957" w:type="dxa"/>
            <w:vAlign w:val="center"/>
          </w:tcPr>
          <w:p>
            <w:pPr>
              <w:pStyle w:val="12"/>
            </w:pPr>
            <w:r>
              <w:t>≥11处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风险预警系统验收合格率</w:t>
            </w:r>
          </w:p>
        </w:tc>
        <w:tc>
          <w:tcPr>
            <w:tcW w:w="5386" w:type="dxa"/>
            <w:vAlign w:val="center"/>
          </w:tcPr>
          <w:p>
            <w:pPr>
              <w:pStyle w:val="12"/>
            </w:pPr>
            <w:r>
              <w:t>风险预警系统验收合格率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监测预警项目验收合格率</w:t>
            </w:r>
          </w:p>
        </w:tc>
        <w:tc>
          <w:tcPr>
            <w:tcW w:w="5386" w:type="dxa"/>
            <w:vAlign w:val="center"/>
          </w:tcPr>
          <w:p>
            <w:pPr>
              <w:pStyle w:val="12"/>
            </w:pPr>
            <w:r>
              <w:t>监测预警项目验收合格率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工程治理和排危除险项目验收合格率</w:t>
            </w:r>
          </w:p>
        </w:tc>
        <w:tc>
          <w:tcPr>
            <w:tcW w:w="5386" w:type="dxa"/>
            <w:vAlign w:val="center"/>
          </w:tcPr>
          <w:p>
            <w:pPr>
              <w:pStyle w:val="12"/>
            </w:pPr>
            <w:r>
              <w:t>工程治理和排危除险项目验收合格率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地面沉降项目验收合格率</w:t>
            </w:r>
          </w:p>
        </w:tc>
        <w:tc>
          <w:tcPr>
            <w:tcW w:w="5386" w:type="dxa"/>
            <w:vAlign w:val="center"/>
          </w:tcPr>
          <w:p>
            <w:pPr>
              <w:pStyle w:val="12"/>
            </w:pPr>
            <w:r>
              <w:t>地面沉降项目验收合格率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地质灾害监测预警设备在线率</w:t>
            </w:r>
          </w:p>
        </w:tc>
        <w:tc>
          <w:tcPr>
            <w:tcW w:w="5386" w:type="dxa"/>
            <w:vAlign w:val="center"/>
          </w:tcPr>
          <w:p>
            <w:pPr>
              <w:pStyle w:val="12"/>
            </w:pPr>
            <w:r>
              <w:t>地质灾害监测预警设备在线率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地面沉降监测设备在线率</w:t>
            </w:r>
          </w:p>
        </w:tc>
        <w:tc>
          <w:tcPr>
            <w:tcW w:w="5386" w:type="dxa"/>
            <w:vAlign w:val="center"/>
          </w:tcPr>
          <w:p>
            <w:pPr>
              <w:pStyle w:val="12"/>
            </w:pPr>
            <w:r>
              <w:t>地面沉降监测设备在线率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项目按时完成率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有效保护财产</w:t>
            </w:r>
          </w:p>
        </w:tc>
        <w:tc>
          <w:tcPr>
            <w:tcW w:w="5386" w:type="dxa"/>
            <w:vAlign w:val="center"/>
          </w:tcPr>
          <w:p>
            <w:pPr>
              <w:pStyle w:val="12"/>
            </w:pPr>
            <w:r>
              <w:t>有效保护财产</w:t>
            </w:r>
          </w:p>
        </w:tc>
        <w:tc>
          <w:tcPr>
            <w:tcW w:w="1957" w:type="dxa"/>
            <w:vAlign w:val="center"/>
          </w:tcPr>
          <w:p>
            <w:pPr>
              <w:pStyle w:val="12"/>
            </w:pPr>
            <w:r>
              <w:t>≥0.05亿元</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有效保护受威胁人员</w:t>
            </w:r>
          </w:p>
        </w:tc>
        <w:tc>
          <w:tcPr>
            <w:tcW w:w="5386" w:type="dxa"/>
            <w:vAlign w:val="center"/>
          </w:tcPr>
          <w:p>
            <w:pPr>
              <w:pStyle w:val="12"/>
            </w:pPr>
            <w:r>
              <w:t>有效保护受威胁人员</w:t>
            </w:r>
          </w:p>
        </w:tc>
        <w:tc>
          <w:tcPr>
            <w:tcW w:w="1957" w:type="dxa"/>
            <w:vAlign w:val="center"/>
          </w:tcPr>
          <w:p>
            <w:pPr>
              <w:pStyle w:val="12"/>
            </w:pPr>
            <w:r>
              <w:t>≥194人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灾害治理项目单位成本</w:t>
            </w:r>
          </w:p>
        </w:tc>
        <w:tc>
          <w:tcPr>
            <w:tcW w:w="5386" w:type="dxa"/>
            <w:vAlign w:val="center"/>
          </w:tcPr>
          <w:p>
            <w:pPr>
              <w:pStyle w:val="12"/>
            </w:pPr>
            <w:r>
              <w:t>有效保护受威胁人员</w:t>
            </w:r>
          </w:p>
        </w:tc>
        <w:tc>
          <w:tcPr>
            <w:tcW w:w="1957" w:type="dxa"/>
            <w:vAlign w:val="center"/>
          </w:tcPr>
          <w:p>
            <w:pPr>
              <w:pStyle w:val="12"/>
            </w:pPr>
            <w:r>
              <w:t>≤6.1万元/处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减轻地质灾害危害</w:t>
            </w:r>
          </w:p>
        </w:tc>
        <w:tc>
          <w:tcPr>
            <w:tcW w:w="5386" w:type="dxa"/>
            <w:vAlign w:val="center"/>
          </w:tcPr>
          <w:p>
            <w:pPr>
              <w:pStyle w:val="12"/>
            </w:pPr>
            <w:r>
              <w:t>减轻地质灾害危害</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实施区域收益群众满意度</w:t>
            </w:r>
          </w:p>
        </w:tc>
        <w:tc>
          <w:tcPr>
            <w:tcW w:w="5386" w:type="dxa"/>
            <w:vAlign w:val="center"/>
          </w:tcPr>
          <w:p>
            <w:pPr>
              <w:pStyle w:val="12"/>
              <w:rPr>
                <w:rFonts w:hint="eastAsia" w:eastAsiaTheme="minorEastAsia"/>
              </w:rPr>
            </w:pPr>
            <w:r>
              <w:t>实施区域收益群众满意度</w:t>
            </w:r>
          </w:p>
        </w:tc>
        <w:tc>
          <w:tcPr>
            <w:tcW w:w="1957" w:type="dxa"/>
            <w:vAlign w:val="center"/>
          </w:tcPr>
          <w:p>
            <w:pPr>
              <w:pStyle w:val="12"/>
            </w:pPr>
            <w:r>
              <w:t>≥90%</w:t>
            </w:r>
          </w:p>
        </w:tc>
        <w:tc>
          <w:tcPr>
            <w:tcW w:w="1587" w:type="dxa"/>
            <w:vAlign w:val="center"/>
          </w:tcPr>
          <w:p>
            <w:pPr>
              <w:pStyle w:val="12"/>
            </w:pPr>
            <w:r>
              <w:t>依据工作方案</w:t>
            </w:r>
          </w:p>
        </w:tc>
      </w:tr>
    </w:tbl>
    <w:p>
      <w:pPr>
        <w:rPr>
          <w:rFonts w:hint="eastAsia"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8、曲阳县2023年度第9批次建设用地1号地块征地补偿费绩效目标表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13063425P00010910005H</w:t>
            </w:r>
          </w:p>
        </w:tc>
        <w:tc>
          <w:tcPr>
            <w:tcW w:w="2835" w:type="dxa"/>
            <w:vAlign w:val="center"/>
          </w:tcPr>
          <w:p>
            <w:pPr>
              <w:pStyle w:val="10"/>
            </w:pPr>
            <w:r>
              <w:t>项目名称</w:t>
            </w:r>
          </w:p>
        </w:tc>
        <w:tc>
          <w:tcPr>
            <w:tcW w:w="6095" w:type="dxa"/>
            <w:gridSpan w:val="3"/>
            <w:vAlign w:val="center"/>
          </w:tcPr>
          <w:p>
            <w:pPr>
              <w:pStyle w:val="12"/>
            </w:pPr>
            <w:r>
              <w:t>曲阳县2023年度第9批次建设用地1号地块征地补偿费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135.70</w:t>
            </w:r>
          </w:p>
        </w:tc>
        <w:tc>
          <w:tcPr>
            <w:tcW w:w="2835" w:type="dxa"/>
            <w:vAlign w:val="center"/>
          </w:tcPr>
          <w:p>
            <w:pPr>
              <w:pStyle w:val="10"/>
            </w:pPr>
            <w:r>
              <w:t>其中：财政    资金</w:t>
            </w:r>
          </w:p>
        </w:tc>
        <w:tc>
          <w:tcPr>
            <w:tcW w:w="2551" w:type="dxa"/>
            <w:vAlign w:val="center"/>
          </w:tcPr>
          <w:p>
            <w:pPr>
              <w:pStyle w:val="12"/>
            </w:pPr>
            <w:r>
              <w:t>135.70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预算数135.702万元，其中财政资金135.702万元，主要用于曲阳县2023年度第9批次1号地块建设用地征地补偿支出。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135.70</w:t>
            </w:r>
          </w:p>
        </w:tc>
        <w:tc>
          <w:tcPr>
            <w:tcW w:w="2835" w:type="dxa"/>
            <w:vAlign w:val="center"/>
          </w:tcPr>
          <w:p>
            <w:pPr>
              <w:pStyle w:val="13"/>
            </w:pPr>
            <w:r>
              <w:t>135.70</w:t>
            </w:r>
          </w:p>
        </w:tc>
        <w:tc>
          <w:tcPr>
            <w:tcW w:w="2551" w:type="dxa"/>
            <w:vAlign w:val="center"/>
          </w:tcPr>
          <w:p>
            <w:pPr>
              <w:pStyle w:val="13"/>
            </w:pPr>
            <w:r>
              <w:t>135.70</w:t>
            </w:r>
          </w:p>
        </w:tc>
        <w:tc>
          <w:tcPr>
            <w:tcW w:w="3544" w:type="dxa"/>
            <w:gridSpan w:val="2"/>
            <w:vAlign w:val="center"/>
          </w:tcPr>
          <w:p>
            <w:pPr>
              <w:pStyle w:val="13"/>
            </w:pPr>
            <w:r>
              <w:t>135.70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为尽快实施供地，为建设项目提供用地保障，更好地支撑和推进我县经济社会持续健康发展。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批准征收集体土地数量</w:t>
            </w:r>
          </w:p>
        </w:tc>
        <w:tc>
          <w:tcPr>
            <w:tcW w:w="5386" w:type="dxa"/>
            <w:vAlign w:val="center"/>
          </w:tcPr>
          <w:p>
            <w:pPr>
              <w:pStyle w:val="12"/>
            </w:pPr>
            <w:r>
              <w:t>批准征收集体土地数量（公顷）</w:t>
            </w:r>
          </w:p>
        </w:tc>
        <w:tc>
          <w:tcPr>
            <w:tcW w:w="1957" w:type="dxa"/>
            <w:vAlign w:val="center"/>
          </w:tcPr>
          <w:p>
            <w:pPr>
              <w:pStyle w:val="12"/>
            </w:pPr>
            <w:r>
              <w:t>≤1.01公顷</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征地补偿费到位率</w:t>
            </w:r>
          </w:p>
        </w:tc>
        <w:tc>
          <w:tcPr>
            <w:tcW w:w="5386" w:type="dxa"/>
            <w:vAlign w:val="center"/>
          </w:tcPr>
          <w:p>
            <w:pPr>
              <w:pStyle w:val="12"/>
            </w:pPr>
            <w:r>
              <w:t>本次补偿到位的被征地农民数量占应补偿的被征地农民总量的比例（百分比）</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征地补偿款到位时间</w:t>
            </w:r>
          </w:p>
        </w:tc>
        <w:tc>
          <w:tcPr>
            <w:tcW w:w="5386" w:type="dxa"/>
            <w:vAlign w:val="center"/>
          </w:tcPr>
          <w:p>
            <w:pPr>
              <w:pStyle w:val="12"/>
            </w:pPr>
            <w:r>
              <w:t>征地补偿款到位时间</w:t>
            </w:r>
          </w:p>
        </w:tc>
        <w:tc>
          <w:tcPr>
            <w:tcW w:w="1957" w:type="dxa"/>
            <w:vAlign w:val="center"/>
          </w:tcPr>
          <w:p>
            <w:pPr>
              <w:pStyle w:val="12"/>
            </w:pPr>
            <w:r>
              <w:t>2024年5月底</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征地补偿单位成本</w:t>
            </w:r>
          </w:p>
        </w:tc>
        <w:tc>
          <w:tcPr>
            <w:tcW w:w="5386" w:type="dxa"/>
            <w:vAlign w:val="center"/>
          </w:tcPr>
          <w:p>
            <w:pPr>
              <w:pStyle w:val="12"/>
            </w:pPr>
            <w:r>
              <w:t>征地补偿单位成本</w:t>
            </w:r>
          </w:p>
        </w:tc>
        <w:tc>
          <w:tcPr>
            <w:tcW w:w="1957" w:type="dxa"/>
            <w:vAlign w:val="center"/>
          </w:tcPr>
          <w:p>
            <w:pPr>
              <w:pStyle w:val="12"/>
            </w:pPr>
            <w:r>
              <w:t>135万元/公顷</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被征地农民的合法权益受保障情况</w:t>
            </w:r>
          </w:p>
        </w:tc>
        <w:tc>
          <w:tcPr>
            <w:tcW w:w="5386" w:type="dxa"/>
            <w:vAlign w:val="center"/>
          </w:tcPr>
          <w:p>
            <w:pPr>
              <w:pStyle w:val="12"/>
            </w:pPr>
            <w:r>
              <w:t>被征地农民的合法权益受保障情况</w:t>
            </w:r>
          </w:p>
        </w:tc>
        <w:tc>
          <w:tcPr>
            <w:tcW w:w="1957" w:type="dxa"/>
            <w:vAlign w:val="center"/>
          </w:tcPr>
          <w:p>
            <w:pPr>
              <w:pStyle w:val="12"/>
            </w:pPr>
            <w:r>
              <w:t>充分保障</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通过问卷调查，满意和较满意的对象占所有调查对象的比例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9、曲阳县2023年度省级村庄绿化提升项目绩效目标表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13063425P0065TA10024M</w:t>
            </w:r>
          </w:p>
        </w:tc>
        <w:tc>
          <w:tcPr>
            <w:tcW w:w="2835" w:type="dxa"/>
            <w:vAlign w:val="center"/>
          </w:tcPr>
          <w:p>
            <w:pPr>
              <w:pStyle w:val="10"/>
            </w:pPr>
            <w:r>
              <w:t>项目名称</w:t>
            </w:r>
          </w:p>
        </w:tc>
        <w:tc>
          <w:tcPr>
            <w:tcW w:w="6095" w:type="dxa"/>
            <w:gridSpan w:val="3"/>
            <w:vAlign w:val="center"/>
          </w:tcPr>
          <w:p>
            <w:pPr>
              <w:pStyle w:val="12"/>
            </w:pPr>
            <w:r>
              <w:t>曲阳县2023年度省级村庄绿化提升项目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预算数10万元，其中财政资金10万元，主要用于曲阳县2023年度省级村庄绿化提升项目支出。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通过项目实施，完成村庄绿化提升村5个，充分改善人居环境。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完成村庄绿化提升村数量</w:t>
            </w:r>
          </w:p>
        </w:tc>
        <w:tc>
          <w:tcPr>
            <w:tcW w:w="5386" w:type="dxa"/>
            <w:vAlign w:val="center"/>
          </w:tcPr>
          <w:p>
            <w:pPr>
              <w:pStyle w:val="12"/>
            </w:pPr>
            <w:r>
              <w:t>完成村庄绿化提升村数量</w:t>
            </w:r>
          </w:p>
        </w:tc>
        <w:tc>
          <w:tcPr>
            <w:tcW w:w="1957" w:type="dxa"/>
            <w:vAlign w:val="center"/>
          </w:tcPr>
          <w:p>
            <w:pPr>
              <w:pStyle w:val="12"/>
            </w:pPr>
            <w:r>
              <w:t>5个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村庄绿化提升合格率</w:t>
            </w:r>
          </w:p>
        </w:tc>
        <w:tc>
          <w:tcPr>
            <w:tcW w:w="5386" w:type="dxa"/>
            <w:vAlign w:val="center"/>
          </w:tcPr>
          <w:p>
            <w:pPr>
              <w:pStyle w:val="12"/>
            </w:pPr>
            <w:r>
              <w:t>村庄绿化提升合格率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村庄绿化提升完成时限 </w:t>
            </w:r>
          </w:p>
        </w:tc>
        <w:tc>
          <w:tcPr>
            <w:tcW w:w="5386" w:type="dxa"/>
            <w:vAlign w:val="center"/>
          </w:tcPr>
          <w:p>
            <w:pPr>
              <w:pStyle w:val="12"/>
            </w:pPr>
            <w:r>
              <w:t xml:space="preserve">村庄绿化提升完成时限 </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村庄绿化提升补助标准</w:t>
            </w:r>
          </w:p>
        </w:tc>
        <w:tc>
          <w:tcPr>
            <w:tcW w:w="5386" w:type="dxa"/>
            <w:vAlign w:val="center"/>
          </w:tcPr>
          <w:p>
            <w:pPr>
              <w:pStyle w:val="12"/>
            </w:pPr>
            <w:r>
              <w:t>村庄绿化提升补助标准</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改善村庄生态环境</w:t>
            </w:r>
          </w:p>
        </w:tc>
        <w:tc>
          <w:tcPr>
            <w:tcW w:w="5386" w:type="dxa"/>
            <w:vAlign w:val="center"/>
          </w:tcPr>
          <w:p>
            <w:pPr>
              <w:pStyle w:val="12"/>
            </w:pPr>
            <w:r>
              <w:t>改善村庄生态环境</w:t>
            </w:r>
          </w:p>
        </w:tc>
        <w:tc>
          <w:tcPr>
            <w:tcW w:w="1957" w:type="dxa"/>
            <w:vAlign w:val="center"/>
          </w:tcPr>
          <w:p>
            <w:pPr>
              <w:pStyle w:val="12"/>
            </w:pPr>
            <w:r>
              <w:t>有所改善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10、曲阳县2023年度省级森林乡村项目绩效目标表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13063425P0065TA100259</w:t>
            </w:r>
          </w:p>
        </w:tc>
        <w:tc>
          <w:tcPr>
            <w:tcW w:w="2835" w:type="dxa"/>
            <w:vAlign w:val="center"/>
          </w:tcPr>
          <w:p>
            <w:pPr>
              <w:pStyle w:val="10"/>
            </w:pPr>
            <w:r>
              <w:t>项目名称</w:t>
            </w:r>
          </w:p>
        </w:tc>
        <w:tc>
          <w:tcPr>
            <w:tcW w:w="6095" w:type="dxa"/>
            <w:gridSpan w:val="3"/>
            <w:vAlign w:val="center"/>
          </w:tcPr>
          <w:p>
            <w:pPr>
              <w:pStyle w:val="12"/>
            </w:pPr>
            <w:r>
              <w:t>曲阳县2023年度省级森林乡村项目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预算数10万元，其中财政资金10万元，主要用于曲阳县2023年度省级森林乡村项目支出。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通过项目实施，村庄人居环境得到提升。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省级森林乡村奖补村庄数量</w:t>
            </w:r>
          </w:p>
        </w:tc>
        <w:tc>
          <w:tcPr>
            <w:tcW w:w="5386" w:type="dxa"/>
            <w:vAlign w:val="center"/>
          </w:tcPr>
          <w:p>
            <w:pPr>
              <w:pStyle w:val="12"/>
            </w:pPr>
            <w:r>
              <w:t>省级森林乡村奖补村庄数量</w:t>
            </w:r>
          </w:p>
        </w:tc>
        <w:tc>
          <w:tcPr>
            <w:tcW w:w="1957" w:type="dxa"/>
            <w:vAlign w:val="center"/>
          </w:tcPr>
          <w:p>
            <w:pPr>
              <w:pStyle w:val="12"/>
            </w:pPr>
            <w:r>
              <w:t>1村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省级森林乡村达标率</w:t>
            </w:r>
          </w:p>
        </w:tc>
        <w:tc>
          <w:tcPr>
            <w:tcW w:w="5386" w:type="dxa"/>
            <w:vAlign w:val="center"/>
          </w:tcPr>
          <w:p>
            <w:pPr>
              <w:pStyle w:val="12"/>
            </w:pPr>
            <w:r>
              <w:t>省级森林乡村达标率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省级森林乡村完成时间</w:t>
            </w:r>
          </w:p>
        </w:tc>
        <w:tc>
          <w:tcPr>
            <w:tcW w:w="5386" w:type="dxa"/>
            <w:vAlign w:val="center"/>
          </w:tcPr>
          <w:p>
            <w:pPr>
              <w:pStyle w:val="12"/>
            </w:pPr>
            <w:r>
              <w:t>省级森林乡村完成时间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省级森林乡村奖补平均成本 </w:t>
            </w:r>
          </w:p>
        </w:tc>
        <w:tc>
          <w:tcPr>
            <w:tcW w:w="5386" w:type="dxa"/>
            <w:vAlign w:val="center"/>
          </w:tcPr>
          <w:p>
            <w:pPr>
              <w:pStyle w:val="12"/>
            </w:pPr>
            <w:r>
              <w:t xml:space="preserve">省级森林乡村奖补平均成本 </w:t>
            </w:r>
          </w:p>
        </w:tc>
        <w:tc>
          <w:tcPr>
            <w:tcW w:w="1957" w:type="dxa"/>
            <w:vAlign w:val="center"/>
          </w:tcPr>
          <w:p>
            <w:pPr>
              <w:pStyle w:val="12"/>
            </w:pPr>
            <w:r>
              <w:t>10万元/村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人居环境改善情况</w:t>
            </w:r>
          </w:p>
        </w:tc>
        <w:tc>
          <w:tcPr>
            <w:tcW w:w="5386" w:type="dxa"/>
            <w:vAlign w:val="center"/>
          </w:tcPr>
          <w:p>
            <w:pPr>
              <w:pStyle w:val="12"/>
            </w:pPr>
            <w:r>
              <w:t>人居环境改善情况</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11、曲阳县2024年省级森林质量精准提升项目绩效目标表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13063425P0065TA100232</w:t>
            </w:r>
          </w:p>
        </w:tc>
        <w:tc>
          <w:tcPr>
            <w:tcW w:w="2835" w:type="dxa"/>
            <w:vAlign w:val="center"/>
          </w:tcPr>
          <w:p>
            <w:pPr>
              <w:pStyle w:val="10"/>
            </w:pPr>
            <w:r>
              <w:t>项目名称</w:t>
            </w:r>
          </w:p>
        </w:tc>
        <w:tc>
          <w:tcPr>
            <w:tcW w:w="6095" w:type="dxa"/>
            <w:gridSpan w:val="3"/>
            <w:vAlign w:val="center"/>
          </w:tcPr>
          <w:p>
            <w:pPr>
              <w:pStyle w:val="12"/>
            </w:pPr>
            <w:r>
              <w:t>曲阳县2024年省级森林质量精准提升项目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预算数50万元，其中财政资金50万元，主要用于2024省级森林质量精准提升项目支出。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50.00</w:t>
            </w:r>
          </w:p>
        </w:tc>
        <w:tc>
          <w:tcPr>
            <w:tcW w:w="2551" w:type="dxa"/>
            <w:vAlign w:val="center"/>
          </w:tcPr>
          <w:p>
            <w:pPr>
              <w:pStyle w:val="13"/>
            </w:pPr>
            <w:r>
              <w:t>50.00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通过项目实施，改善生态环境，提高森林覆盖率。</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造林绿化重点奖补--森林质量精准提升任务（亩）</w:t>
            </w:r>
          </w:p>
        </w:tc>
        <w:tc>
          <w:tcPr>
            <w:tcW w:w="5386" w:type="dxa"/>
            <w:vAlign w:val="center"/>
          </w:tcPr>
          <w:p>
            <w:pPr>
              <w:pStyle w:val="12"/>
            </w:pPr>
            <w:r>
              <w:t>造林绿化重点奖补--森林质量精准提升任务（亩）</w:t>
            </w:r>
          </w:p>
        </w:tc>
        <w:tc>
          <w:tcPr>
            <w:tcW w:w="1957" w:type="dxa"/>
            <w:vAlign w:val="center"/>
          </w:tcPr>
          <w:p>
            <w:pPr>
              <w:pStyle w:val="12"/>
            </w:pPr>
            <w:r>
              <w:t>≥2500亩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森林质量提升任务完成率</w:t>
            </w:r>
          </w:p>
        </w:tc>
        <w:tc>
          <w:tcPr>
            <w:tcW w:w="5386" w:type="dxa"/>
            <w:vAlign w:val="center"/>
          </w:tcPr>
          <w:p>
            <w:pPr>
              <w:pStyle w:val="12"/>
            </w:pPr>
            <w:r>
              <w:t>森林质量提升任务完成率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森林质量提升完成时限</w:t>
            </w:r>
          </w:p>
        </w:tc>
        <w:tc>
          <w:tcPr>
            <w:tcW w:w="5386" w:type="dxa"/>
            <w:vAlign w:val="center"/>
          </w:tcPr>
          <w:p>
            <w:pPr>
              <w:pStyle w:val="12"/>
            </w:pPr>
            <w:r>
              <w:t>森林质量提升完成时限</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森林质量提升财政补助成本（元/亩）</w:t>
            </w:r>
          </w:p>
        </w:tc>
        <w:tc>
          <w:tcPr>
            <w:tcW w:w="5386" w:type="dxa"/>
            <w:vAlign w:val="center"/>
          </w:tcPr>
          <w:p>
            <w:pPr>
              <w:pStyle w:val="12"/>
            </w:pPr>
            <w:r>
              <w:t>森林质量提升财政补助成本（元/亩）</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生态环境明显改善</w:t>
            </w:r>
          </w:p>
        </w:tc>
        <w:tc>
          <w:tcPr>
            <w:tcW w:w="5386"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12、曲阳县2024年省级造林项目绩效目标表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13063425P0065TA10022E</w:t>
            </w:r>
          </w:p>
        </w:tc>
        <w:tc>
          <w:tcPr>
            <w:tcW w:w="2835" w:type="dxa"/>
            <w:vAlign w:val="center"/>
          </w:tcPr>
          <w:p>
            <w:pPr>
              <w:pStyle w:val="10"/>
            </w:pPr>
            <w:r>
              <w:t>项目名称</w:t>
            </w:r>
          </w:p>
        </w:tc>
        <w:tc>
          <w:tcPr>
            <w:tcW w:w="6095" w:type="dxa"/>
            <w:gridSpan w:val="3"/>
            <w:vAlign w:val="center"/>
          </w:tcPr>
          <w:p>
            <w:pPr>
              <w:pStyle w:val="12"/>
            </w:pPr>
            <w:r>
              <w:t>曲阳县2024年省级造林项目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750.00</w:t>
            </w:r>
          </w:p>
        </w:tc>
        <w:tc>
          <w:tcPr>
            <w:tcW w:w="2835" w:type="dxa"/>
            <w:vAlign w:val="center"/>
          </w:tcPr>
          <w:p>
            <w:pPr>
              <w:pStyle w:val="10"/>
            </w:pPr>
            <w:r>
              <w:t>其中：财政    资金</w:t>
            </w:r>
          </w:p>
        </w:tc>
        <w:tc>
          <w:tcPr>
            <w:tcW w:w="2551" w:type="dxa"/>
            <w:vAlign w:val="center"/>
          </w:tcPr>
          <w:p>
            <w:pPr>
              <w:pStyle w:val="12"/>
            </w:pPr>
            <w:r>
              <w:t>750.00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预算数750万元，其中财政资金750万元，主要用于曲阳县2024年省级造林项目支出。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750.00</w:t>
            </w:r>
          </w:p>
        </w:tc>
        <w:tc>
          <w:tcPr>
            <w:tcW w:w="2835" w:type="dxa"/>
            <w:vAlign w:val="center"/>
          </w:tcPr>
          <w:p>
            <w:pPr>
              <w:pStyle w:val="13"/>
            </w:pPr>
            <w:r>
              <w:t>750.00</w:t>
            </w:r>
          </w:p>
        </w:tc>
        <w:tc>
          <w:tcPr>
            <w:tcW w:w="2551" w:type="dxa"/>
            <w:vAlign w:val="center"/>
          </w:tcPr>
          <w:p>
            <w:pPr>
              <w:pStyle w:val="13"/>
            </w:pPr>
            <w:r>
              <w:t>750.00</w:t>
            </w:r>
          </w:p>
        </w:tc>
        <w:tc>
          <w:tcPr>
            <w:tcW w:w="3544" w:type="dxa"/>
            <w:gridSpan w:val="2"/>
            <w:vAlign w:val="center"/>
          </w:tcPr>
          <w:p>
            <w:pPr>
              <w:pStyle w:val="13"/>
            </w:pPr>
            <w:r>
              <w:t>750.00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通过项目实施，改善生态环境，提高森林覆盖率。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造林绿化任务（亩）</w:t>
            </w:r>
          </w:p>
          <w:p>
            <w:pPr>
              <w:pStyle w:val="12"/>
            </w:pPr>
          </w:p>
        </w:tc>
        <w:tc>
          <w:tcPr>
            <w:tcW w:w="5386" w:type="dxa"/>
            <w:vAlign w:val="center"/>
          </w:tcPr>
          <w:p>
            <w:pPr>
              <w:pStyle w:val="12"/>
            </w:pPr>
            <w:r>
              <w:t>造林绿化任务（亩）</w:t>
            </w:r>
          </w:p>
          <w:p>
            <w:pPr>
              <w:pStyle w:val="12"/>
            </w:pPr>
          </w:p>
        </w:tc>
        <w:tc>
          <w:tcPr>
            <w:tcW w:w="1957" w:type="dxa"/>
            <w:vAlign w:val="center"/>
          </w:tcPr>
          <w:p>
            <w:pPr>
              <w:pStyle w:val="12"/>
            </w:pPr>
            <w:r>
              <w:t>5000亩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造林绿化完成时间</w:t>
            </w:r>
          </w:p>
        </w:tc>
        <w:tc>
          <w:tcPr>
            <w:tcW w:w="5386" w:type="dxa"/>
            <w:vAlign w:val="center"/>
          </w:tcPr>
          <w:p>
            <w:pPr>
              <w:pStyle w:val="12"/>
            </w:pPr>
            <w:r>
              <w:t>造林绿化完成时间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造林财政补贴成本（元/亩）</w:t>
            </w:r>
          </w:p>
        </w:tc>
        <w:tc>
          <w:tcPr>
            <w:tcW w:w="5386" w:type="dxa"/>
            <w:vAlign w:val="center"/>
          </w:tcPr>
          <w:p>
            <w:pPr>
              <w:pStyle w:val="12"/>
            </w:pPr>
            <w:r>
              <w:t>造林财政补贴成本（元/亩）</w:t>
            </w:r>
          </w:p>
        </w:tc>
        <w:tc>
          <w:tcPr>
            <w:tcW w:w="1957" w:type="dxa"/>
            <w:vAlign w:val="center"/>
          </w:tcPr>
          <w:p>
            <w:pPr>
              <w:pStyle w:val="12"/>
            </w:pPr>
            <w:r>
              <w:t>1500元/亩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生态环境明显改善</w:t>
            </w:r>
          </w:p>
        </w:tc>
        <w:tc>
          <w:tcPr>
            <w:tcW w:w="5386"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13、曲阳县林业改革发展资金项目（中央财政林草湿荒监测）绩效目标表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13063425P00000410007L</w:t>
            </w:r>
          </w:p>
        </w:tc>
        <w:tc>
          <w:tcPr>
            <w:tcW w:w="2835" w:type="dxa"/>
            <w:vAlign w:val="center"/>
          </w:tcPr>
          <w:p>
            <w:pPr>
              <w:pStyle w:val="10"/>
            </w:pPr>
            <w:r>
              <w:t>项目名称</w:t>
            </w:r>
          </w:p>
        </w:tc>
        <w:tc>
          <w:tcPr>
            <w:tcW w:w="6095" w:type="dxa"/>
            <w:gridSpan w:val="3"/>
            <w:vAlign w:val="center"/>
          </w:tcPr>
          <w:p>
            <w:pPr>
              <w:pStyle w:val="12"/>
            </w:pPr>
            <w:r>
              <w:t>曲阳县林业改革发展资金项目（中央财政林草湿荒监测）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7.05</w:t>
            </w:r>
          </w:p>
        </w:tc>
        <w:tc>
          <w:tcPr>
            <w:tcW w:w="2835" w:type="dxa"/>
            <w:vAlign w:val="center"/>
          </w:tcPr>
          <w:p>
            <w:pPr>
              <w:pStyle w:val="10"/>
            </w:pPr>
            <w:r>
              <w:t>其中：财政    资金</w:t>
            </w:r>
          </w:p>
        </w:tc>
        <w:tc>
          <w:tcPr>
            <w:tcW w:w="2551" w:type="dxa"/>
            <w:vAlign w:val="center"/>
          </w:tcPr>
          <w:p>
            <w:pPr>
              <w:pStyle w:val="12"/>
            </w:pPr>
            <w:r>
              <w:t>7.05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预算数7.05万元，其中财政资金7.05万元，主要用于林草湿荒监测（普查）项目支出。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7.05</w:t>
            </w:r>
          </w:p>
        </w:tc>
        <w:tc>
          <w:tcPr>
            <w:tcW w:w="2835" w:type="dxa"/>
            <w:vAlign w:val="center"/>
          </w:tcPr>
          <w:p>
            <w:pPr>
              <w:pStyle w:val="13"/>
            </w:pPr>
            <w:r>
              <w:t>7.05</w:t>
            </w:r>
          </w:p>
        </w:tc>
        <w:tc>
          <w:tcPr>
            <w:tcW w:w="2551" w:type="dxa"/>
            <w:vAlign w:val="center"/>
          </w:tcPr>
          <w:p>
            <w:pPr>
              <w:pStyle w:val="13"/>
            </w:pPr>
            <w:r>
              <w:t>7.05</w:t>
            </w:r>
          </w:p>
        </w:tc>
        <w:tc>
          <w:tcPr>
            <w:tcW w:w="3544" w:type="dxa"/>
            <w:gridSpan w:val="2"/>
            <w:vAlign w:val="center"/>
          </w:tcPr>
          <w:p>
            <w:pPr>
              <w:pStyle w:val="13"/>
            </w:pPr>
            <w:r>
              <w:t>7.05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通过开展林草湿调查监测，掌握全县森林、草原、湿地资源现状和变化情况，为开展林草湿生态系统保护提供决策支撑。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林草湿综合监测项</w:t>
            </w:r>
          </w:p>
        </w:tc>
        <w:tc>
          <w:tcPr>
            <w:tcW w:w="5386" w:type="dxa"/>
            <w:vAlign w:val="center"/>
          </w:tcPr>
          <w:p>
            <w:pPr>
              <w:pStyle w:val="12"/>
            </w:pPr>
            <w:r>
              <w:t>林草湿综合监测项</w:t>
            </w:r>
          </w:p>
        </w:tc>
        <w:tc>
          <w:tcPr>
            <w:tcW w:w="1957" w:type="dxa"/>
            <w:vAlign w:val="center"/>
          </w:tcPr>
          <w:p>
            <w:pPr>
              <w:pStyle w:val="12"/>
            </w:pPr>
            <w:r>
              <w:t>3项</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林草湿综合监测合格率</w:t>
            </w:r>
          </w:p>
        </w:tc>
        <w:tc>
          <w:tcPr>
            <w:tcW w:w="5386" w:type="dxa"/>
            <w:vAlign w:val="center"/>
          </w:tcPr>
          <w:p>
            <w:pPr>
              <w:pStyle w:val="12"/>
            </w:pPr>
            <w:r>
              <w:t>林草湿综合监测合格率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林草湿综合监测完成时间</w:t>
            </w:r>
          </w:p>
        </w:tc>
        <w:tc>
          <w:tcPr>
            <w:tcW w:w="5386" w:type="dxa"/>
            <w:vAlign w:val="center"/>
          </w:tcPr>
          <w:p>
            <w:pPr>
              <w:pStyle w:val="12"/>
            </w:pPr>
            <w:r>
              <w:t>林草湿综合监测完成时间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林草湿综合监测单位成本 </w:t>
            </w:r>
          </w:p>
        </w:tc>
        <w:tc>
          <w:tcPr>
            <w:tcW w:w="5386" w:type="dxa"/>
            <w:vAlign w:val="center"/>
          </w:tcPr>
          <w:p>
            <w:pPr>
              <w:pStyle w:val="12"/>
            </w:pPr>
            <w:r>
              <w:t xml:space="preserve">林草湿综合监测单位成本 </w:t>
            </w:r>
          </w:p>
        </w:tc>
        <w:tc>
          <w:tcPr>
            <w:tcW w:w="1957" w:type="dxa"/>
            <w:vAlign w:val="center"/>
          </w:tcPr>
          <w:p>
            <w:pPr>
              <w:pStyle w:val="12"/>
            </w:pPr>
            <w:r>
              <w:t>≤2.35万元/项</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林草湿综合监测工作提升效果</w:t>
            </w:r>
          </w:p>
        </w:tc>
        <w:tc>
          <w:tcPr>
            <w:tcW w:w="5386" w:type="dxa"/>
            <w:vAlign w:val="center"/>
          </w:tcPr>
          <w:p>
            <w:pPr>
              <w:pStyle w:val="12"/>
            </w:pPr>
            <w:r>
              <w:t>林草湿综合监测工作提升效果</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林区群众满意度（%）</w:t>
            </w:r>
          </w:p>
        </w:tc>
        <w:tc>
          <w:tcPr>
            <w:tcW w:w="5386" w:type="dxa"/>
            <w:vAlign w:val="center"/>
          </w:tcPr>
          <w:p>
            <w:pPr>
              <w:pStyle w:val="12"/>
            </w:pPr>
            <w:r>
              <w:t>林区群众满意度（%）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14、曲阳县林业有害生物防治项目绩效目标表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13063425P004022100020</w:t>
            </w:r>
          </w:p>
        </w:tc>
        <w:tc>
          <w:tcPr>
            <w:tcW w:w="2835" w:type="dxa"/>
            <w:vAlign w:val="center"/>
          </w:tcPr>
          <w:p>
            <w:pPr>
              <w:pStyle w:val="10"/>
            </w:pPr>
            <w:r>
              <w:t>项目名称</w:t>
            </w:r>
          </w:p>
        </w:tc>
        <w:tc>
          <w:tcPr>
            <w:tcW w:w="6095" w:type="dxa"/>
            <w:gridSpan w:val="3"/>
            <w:vAlign w:val="center"/>
          </w:tcPr>
          <w:p>
            <w:pPr>
              <w:pStyle w:val="12"/>
            </w:pPr>
            <w:r>
              <w:t>曲阳县林业有害生物防治项目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预算数15万元，其中财政资金15万元，主要用于林业有害生物防治支出。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15.00</w:t>
            </w: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通过林业改革发展，提高全县林业草原有害生物防治水平和防治效果实现“有虫不成灾”的防治目标。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完成全县有害生物防治亩数</w:t>
            </w:r>
          </w:p>
        </w:tc>
        <w:tc>
          <w:tcPr>
            <w:tcW w:w="5386" w:type="dxa"/>
            <w:vAlign w:val="center"/>
          </w:tcPr>
          <w:p>
            <w:pPr>
              <w:pStyle w:val="12"/>
            </w:pPr>
            <w:r>
              <w:t>完成全县有害生物防治亩数</w:t>
            </w:r>
          </w:p>
        </w:tc>
        <w:tc>
          <w:tcPr>
            <w:tcW w:w="1957" w:type="dxa"/>
            <w:vAlign w:val="center"/>
          </w:tcPr>
          <w:p>
            <w:pPr>
              <w:pStyle w:val="12"/>
            </w:pPr>
            <w:r>
              <w:t>≥6万亩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林业草原有害生物成灾率</w:t>
            </w:r>
          </w:p>
        </w:tc>
        <w:tc>
          <w:tcPr>
            <w:tcW w:w="5386" w:type="dxa"/>
            <w:vAlign w:val="center"/>
          </w:tcPr>
          <w:p>
            <w:pPr>
              <w:pStyle w:val="12"/>
            </w:pPr>
            <w:r>
              <w:t>林业草原有害生物成灾率</w:t>
            </w:r>
          </w:p>
        </w:tc>
        <w:tc>
          <w:tcPr>
            <w:tcW w:w="1957" w:type="dxa"/>
            <w:vAlign w:val="center"/>
          </w:tcPr>
          <w:p>
            <w:pPr>
              <w:pStyle w:val="12"/>
            </w:pPr>
            <w:r>
              <w:t>≤4‰</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有害生物防治完成时限</w:t>
            </w:r>
          </w:p>
        </w:tc>
        <w:tc>
          <w:tcPr>
            <w:tcW w:w="5386" w:type="dxa"/>
            <w:vAlign w:val="center"/>
          </w:tcPr>
          <w:p>
            <w:pPr>
              <w:pStyle w:val="12"/>
            </w:pPr>
            <w:r>
              <w:t>有害生物防治完成时限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有害生物防治单位成本</w:t>
            </w:r>
          </w:p>
        </w:tc>
        <w:tc>
          <w:tcPr>
            <w:tcW w:w="5386" w:type="dxa"/>
            <w:vAlign w:val="center"/>
          </w:tcPr>
          <w:p>
            <w:pPr>
              <w:pStyle w:val="12"/>
            </w:pPr>
            <w:r>
              <w:t>有害生物防治单位成本</w:t>
            </w:r>
          </w:p>
        </w:tc>
        <w:tc>
          <w:tcPr>
            <w:tcW w:w="1957" w:type="dxa"/>
            <w:vAlign w:val="center"/>
          </w:tcPr>
          <w:p>
            <w:pPr>
              <w:pStyle w:val="12"/>
            </w:pPr>
            <w:r>
              <w:t>2元/亩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生态森林环境改善情况</w:t>
            </w:r>
          </w:p>
        </w:tc>
        <w:tc>
          <w:tcPr>
            <w:tcW w:w="5386" w:type="dxa"/>
            <w:vAlign w:val="center"/>
          </w:tcPr>
          <w:p>
            <w:pPr>
              <w:pStyle w:val="12"/>
            </w:pPr>
            <w:r>
              <w:t>生态森林环境改善情况</w:t>
            </w:r>
          </w:p>
        </w:tc>
        <w:tc>
          <w:tcPr>
            <w:tcW w:w="1957" w:type="dxa"/>
            <w:vAlign w:val="center"/>
          </w:tcPr>
          <w:p>
            <w:pPr>
              <w:pStyle w:val="12"/>
            </w:pPr>
            <w:r>
              <w:t>改善明显</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15、曲阳县森林草原防火视频监控项目绩效目标表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13063425P00355510002T</w:t>
            </w:r>
          </w:p>
        </w:tc>
        <w:tc>
          <w:tcPr>
            <w:tcW w:w="2835" w:type="dxa"/>
            <w:vAlign w:val="center"/>
          </w:tcPr>
          <w:p>
            <w:pPr>
              <w:pStyle w:val="10"/>
            </w:pPr>
            <w:r>
              <w:t>项目名称</w:t>
            </w:r>
          </w:p>
        </w:tc>
        <w:tc>
          <w:tcPr>
            <w:tcW w:w="6095" w:type="dxa"/>
            <w:gridSpan w:val="3"/>
            <w:vAlign w:val="center"/>
          </w:tcPr>
          <w:p>
            <w:pPr>
              <w:pStyle w:val="12"/>
            </w:pPr>
            <w:r>
              <w:t>曲阳县森林草原防火视频监控项目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预算数53万元，其中财政资金53万元，主要用于森林草原防火视频监控服务项目支出。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53.00</w:t>
            </w:r>
          </w:p>
        </w:tc>
        <w:tc>
          <w:tcPr>
            <w:tcW w:w="2835" w:type="dxa"/>
            <w:vAlign w:val="center"/>
          </w:tcPr>
          <w:p>
            <w:pPr>
              <w:pStyle w:val="13"/>
            </w:pPr>
            <w:r>
              <w:t>53.00</w:t>
            </w:r>
          </w:p>
        </w:tc>
        <w:tc>
          <w:tcPr>
            <w:tcW w:w="2551" w:type="dxa"/>
            <w:vAlign w:val="center"/>
          </w:tcPr>
          <w:p>
            <w:pPr>
              <w:pStyle w:val="13"/>
            </w:pPr>
            <w:r>
              <w:t>53.00</w:t>
            </w:r>
          </w:p>
        </w:tc>
        <w:tc>
          <w:tcPr>
            <w:tcW w:w="3544" w:type="dxa"/>
            <w:gridSpan w:val="2"/>
            <w:vAlign w:val="center"/>
          </w:tcPr>
          <w:p>
            <w:pPr>
              <w:pStyle w:val="13"/>
            </w:pPr>
            <w:r>
              <w:t>53.00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提升全县森林草原防火监测能力，实现火情早发现、早处置，确保“打早、打小、打了“，</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视频监控点位(个)</w:t>
            </w:r>
          </w:p>
        </w:tc>
        <w:tc>
          <w:tcPr>
            <w:tcW w:w="1957" w:type="dxa"/>
            <w:vAlign w:val="center"/>
          </w:tcPr>
          <w:p>
            <w:pPr>
              <w:pStyle w:val="12"/>
            </w:pPr>
            <w:r>
              <w:t>42个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视频监控系统误报率</w:t>
            </w:r>
          </w:p>
        </w:tc>
        <w:tc>
          <w:tcPr>
            <w:tcW w:w="5386" w:type="dxa"/>
            <w:vAlign w:val="center"/>
          </w:tcPr>
          <w:p>
            <w:pPr>
              <w:pStyle w:val="12"/>
            </w:pPr>
            <w:r>
              <w:t>视频监控系统误报率（%）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购买服务的时间</w:t>
            </w:r>
          </w:p>
        </w:tc>
        <w:tc>
          <w:tcPr>
            <w:tcW w:w="5386" w:type="dxa"/>
            <w:vAlign w:val="center"/>
          </w:tcPr>
          <w:p>
            <w:pPr>
              <w:pStyle w:val="12"/>
            </w:pPr>
            <w:r>
              <w:t>购买服务的时间</w:t>
            </w:r>
          </w:p>
        </w:tc>
        <w:tc>
          <w:tcPr>
            <w:tcW w:w="1957" w:type="dxa"/>
            <w:vAlign w:val="center"/>
          </w:tcPr>
          <w:p>
            <w:pPr>
              <w:pStyle w:val="12"/>
            </w:pPr>
            <w:r>
              <w:t>2025年底前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省级补助成本</w:t>
            </w:r>
          </w:p>
        </w:tc>
        <w:tc>
          <w:tcPr>
            <w:tcW w:w="5386" w:type="dxa"/>
            <w:vAlign w:val="center"/>
          </w:tcPr>
          <w:p>
            <w:pPr>
              <w:pStyle w:val="12"/>
            </w:pPr>
            <w:r>
              <w:t>省级补助成本（万元）</w:t>
            </w:r>
          </w:p>
        </w:tc>
        <w:tc>
          <w:tcPr>
            <w:tcW w:w="1957" w:type="dxa"/>
            <w:vAlign w:val="center"/>
          </w:tcPr>
          <w:p>
            <w:pPr>
              <w:pStyle w:val="12"/>
            </w:pPr>
            <w:r>
              <w:t>53万元/年</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草原火灾受害率（‰）</w:t>
            </w:r>
          </w:p>
        </w:tc>
        <w:tc>
          <w:tcPr>
            <w:tcW w:w="5386" w:type="dxa"/>
            <w:vAlign w:val="center"/>
          </w:tcPr>
          <w:p>
            <w:pPr>
              <w:pStyle w:val="12"/>
            </w:pPr>
            <w:r>
              <w:t>草原火灾受害率（‰）</w:t>
            </w:r>
          </w:p>
        </w:tc>
        <w:tc>
          <w:tcPr>
            <w:tcW w:w="1957" w:type="dxa"/>
            <w:vAlign w:val="center"/>
          </w:tcPr>
          <w:p>
            <w:pPr>
              <w:pStyle w:val="12"/>
            </w:pPr>
            <w:r>
              <w:t>≥2‰</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16、曲阳县生态护林员工资（2025年度）绩效目标表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13063425P00000210001K</w:t>
            </w:r>
          </w:p>
        </w:tc>
        <w:tc>
          <w:tcPr>
            <w:tcW w:w="2835" w:type="dxa"/>
            <w:vAlign w:val="center"/>
          </w:tcPr>
          <w:p>
            <w:pPr>
              <w:pStyle w:val="10"/>
            </w:pPr>
            <w:r>
              <w:t>项目名称</w:t>
            </w:r>
          </w:p>
        </w:tc>
        <w:tc>
          <w:tcPr>
            <w:tcW w:w="6095" w:type="dxa"/>
            <w:gridSpan w:val="3"/>
            <w:vAlign w:val="center"/>
          </w:tcPr>
          <w:p>
            <w:pPr>
              <w:pStyle w:val="12"/>
            </w:pPr>
            <w:r>
              <w:t>曲阳县生态护林员工资（2025年度）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342.00</w:t>
            </w:r>
          </w:p>
        </w:tc>
        <w:tc>
          <w:tcPr>
            <w:tcW w:w="2835" w:type="dxa"/>
            <w:vAlign w:val="center"/>
          </w:tcPr>
          <w:p>
            <w:pPr>
              <w:pStyle w:val="10"/>
            </w:pPr>
            <w:r>
              <w:t>其中：财政    资金</w:t>
            </w:r>
          </w:p>
        </w:tc>
        <w:tc>
          <w:tcPr>
            <w:tcW w:w="2551" w:type="dxa"/>
            <w:vAlign w:val="center"/>
          </w:tcPr>
          <w:p>
            <w:pPr>
              <w:pStyle w:val="12"/>
            </w:pPr>
            <w:r>
              <w:t>342.00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预算数342万元，其中财政资金342万元，主要用于曲阳县425名生态护林员工资支出。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87.00</w:t>
            </w:r>
          </w:p>
        </w:tc>
        <w:tc>
          <w:tcPr>
            <w:tcW w:w="2835" w:type="dxa"/>
            <w:vAlign w:val="center"/>
          </w:tcPr>
          <w:p>
            <w:pPr>
              <w:pStyle w:val="13"/>
            </w:pPr>
            <w:r>
              <w:t>172.00</w:t>
            </w:r>
          </w:p>
        </w:tc>
        <w:tc>
          <w:tcPr>
            <w:tcW w:w="2551" w:type="dxa"/>
            <w:vAlign w:val="center"/>
          </w:tcPr>
          <w:p>
            <w:pPr>
              <w:pStyle w:val="13"/>
            </w:pPr>
            <w:r>
              <w:t>257.00</w:t>
            </w:r>
          </w:p>
        </w:tc>
        <w:tc>
          <w:tcPr>
            <w:tcW w:w="3544" w:type="dxa"/>
            <w:gridSpan w:val="2"/>
            <w:vAlign w:val="center"/>
          </w:tcPr>
          <w:p>
            <w:pPr>
              <w:pStyle w:val="13"/>
            </w:pPr>
            <w:r>
              <w:t>342.00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通过项目实施，保护生态环境，提高森林覆盖率。资金主要用于生态护林员工资每人每年8000元，分四个季度发放，每个季度每人发放2000元。</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生态护林员补助人数</w:t>
            </w:r>
          </w:p>
        </w:tc>
        <w:tc>
          <w:tcPr>
            <w:tcW w:w="5386" w:type="dxa"/>
            <w:vAlign w:val="center"/>
          </w:tcPr>
          <w:p>
            <w:pPr>
              <w:pStyle w:val="12"/>
            </w:pPr>
            <w:r>
              <w:t>生态护林员补助人数</w:t>
            </w:r>
          </w:p>
        </w:tc>
        <w:tc>
          <w:tcPr>
            <w:tcW w:w="1957" w:type="dxa"/>
            <w:vAlign w:val="center"/>
          </w:tcPr>
          <w:p>
            <w:pPr>
              <w:pStyle w:val="12"/>
            </w:pPr>
            <w:r>
              <w:t>425人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生态护林员考核合格率</w:t>
            </w:r>
          </w:p>
        </w:tc>
        <w:tc>
          <w:tcPr>
            <w:tcW w:w="5386" w:type="dxa"/>
            <w:vAlign w:val="center"/>
          </w:tcPr>
          <w:p>
            <w:pPr>
              <w:pStyle w:val="12"/>
            </w:pPr>
            <w:r>
              <w:t>生态护林员考核合格率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生态护林员补助发放完成时间</w:t>
            </w:r>
          </w:p>
        </w:tc>
        <w:tc>
          <w:tcPr>
            <w:tcW w:w="5386" w:type="dxa"/>
            <w:vAlign w:val="center"/>
          </w:tcPr>
          <w:p>
            <w:pPr>
              <w:pStyle w:val="12"/>
            </w:pPr>
            <w:r>
              <w:t>生态护林员补助发放完成时间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生态护林员补助标准</w:t>
            </w:r>
          </w:p>
        </w:tc>
        <w:tc>
          <w:tcPr>
            <w:tcW w:w="5386" w:type="dxa"/>
            <w:vAlign w:val="center"/>
          </w:tcPr>
          <w:p>
            <w:pPr>
              <w:pStyle w:val="12"/>
            </w:pPr>
            <w:r>
              <w:t>生态护林员补助标准</w:t>
            </w:r>
          </w:p>
        </w:tc>
        <w:tc>
          <w:tcPr>
            <w:tcW w:w="1957" w:type="dxa"/>
            <w:vAlign w:val="center"/>
          </w:tcPr>
          <w:p>
            <w:pPr>
              <w:pStyle w:val="12"/>
            </w:pPr>
            <w:r>
              <w:t>≥8000元/年.人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建档立卡贫困人员生活水平保障率</w:t>
            </w:r>
          </w:p>
        </w:tc>
        <w:tc>
          <w:tcPr>
            <w:tcW w:w="5386" w:type="dxa"/>
            <w:vAlign w:val="center"/>
          </w:tcPr>
          <w:p>
            <w:pPr>
              <w:pStyle w:val="12"/>
            </w:pPr>
            <w:r>
              <w:t>建档立卡贫困人员生活水平保障率</w:t>
            </w:r>
          </w:p>
        </w:tc>
        <w:tc>
          <w:tcPr>
            <w:tcW w:w="1957" w:type="dxa"/>
            <w:vAlign w:val="center"/>
          </w:tcPr>
          <w:p>
            <w:pPr>
              <w:pStyle w:val="12"/>
            </w:pPr>
            <w:r>
              <w:t>≥50%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17、曲阳县生态护林员人身意外伤害保险项目绩效目标表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13063425P00407810004D</w:t>
            </w:r>
          </w:p>
        </w:tc>
        <w:tc>
          <w:tcPr>
            <w:tcW w:w="2835" w:type="dxa"/>
            <w:vAlign w:val="center"/>
          </w:tcPr>
          <w:p>
            <w:pPr>
              <w:pStyle w:val="10"/>
            </w:pPr>
            <w:r>
              <w:t>项目名称</w:t>
            </w:r>
          </w:p>
        </w:tc>
        <w:tc>
          <w:tcPr>
            <w:tcW w:w="6095" w:type="dxa"/>
            <w:gridSpan w:val="3"/>
            <w:vAlign w:val="center"/>
          </w:tcPr>
          <w:p>
            <w:pPr>
              <w:pStyle w:val="12"/>
            </w:pPr>
            <w:r>
              <w:t>曲阳县生态护林员人身意外伤害保险项目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7.65</w:t>
            </w:r>
          </w:p>
        </w:tc>
        <w:tc>
          <w:tcPr>
            <w:tcW w:w="2835" w:type="dxa"/>
            <w:vAlign w:val="center"/>
          </w:tcPr>
          <w:p>
            <w:pPr>
              <w:pStyle w:val="10"/>
            </w:pPr>
            <w:r>
              <w:t>其中：财政    资金</w:t>
            </w:r>
          </w:p>
        </w:tc>
        <w:tc>
          <w:tcPr>
            <w:tcW w:w="2551" w:type="dxa"/>
            <w:vAlign w:val="center"/>
          </w:tcPr>
          <w:p>
            <w:pPr>
              <w:pStyle w:val="12"/>
            </w:pPr>
            <w:r>
              <w:t>7.65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预算数7.65万元，其中财政资金7.65万元，主要用于生态护林员人身意外伤害保险支出。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7.65</w:t>
            </w:r>
          </w:p>
        </w:tc>
        <w:tc>
          <w:tcPr>
            <w:tcW w:w="2835" w:type="dxa"/>
            <w:vAlign w:val="center"/>
          </w:tcPr>
          <w:p>
            <w:pPr>
              <w:pStyle w:val="13"/>
            </w:pPr>
            <w:r>
              <w:t>7.65</w:t>
            </w:r>
          </w:p>
        </w:tc>
        <w:tc>
          <w:tcPr>
            <w:tcW w:w="2551" w:type="dxa"/>
            <w:vAlign w:val="center"/>
          </w:tcPr>
          <w:p>
            <w:pPr>
              <w:pStyle w:val="13"/>
            </w:pPr>
            <w:r>
              <w:t>7.65</w:t>
            </w:r>
          </w:p>
        </w:tc>
        <w:tc>
          <w:tcPr>
            <w:tcW w:w="3544" w:type="dxa"/>
            <w:gridSpan w:val="2"/>
            <w:vAlign w:val="center"/>
          </w:tcPr>
          <w:p>
            <w:pPr>
              <w:pStyle w:val="13"/>
            </w:pPr>
            <w:r>
              <w:t>7.65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通过缴纳人身意外保险，降低生态护林员野外巡护风险，保障相关权益人员合法权益。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享受人身意外保险补贴人员数量</w:t>
            </w:r>
          </w:p>
        </w:tc>
        <w:tc>
          <w:tcPr>
            <w:tcW w:w="5386" w:type="dxa"/>
            <w:vAlign w:val="center"/>
          </w:tcPr>
          <w:p>
            <w:pPr>
              <w:pStyle w:val="12"/>
            </w:pPr>
            <w:r>
              <w:t>享受人身意外保险补贴人员数量</w:t>
            </w:r>
          </w:p>
        </w:tc>
        <w:tc>
          <w:tcPr>
            <w:tcW w:w="1957" w:type="dxa"/>
            <w:vAlign w:val="center"/>
          </w:tcPr>
          <w:p>
            <w:pPr>
              <w:pStyle w:val="12"/>
            </w:pPr>
            <w:r>
              <w:t>425人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人身意外保险缴纳到位率</w:t>
            </w:r>
          </w:p>
        </w:tc>
        <w:tc>
          <w:tcPr>
            <w:tcW w:w="5386" w:type="dxa"/>
            <w:vAlign w:val="center"/>
          </w:tcPr>
          <w:p>
            <w:pPr>
              <w:pStyle w:val="12"/>
            </w:pPr>
            <w:r>
              <w:t>人身意外保险缴纳到位率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人身意外保险保险缴纳及时率</w:t>
            </w:r>
          </w:p>
        </w:tc>
        <w:tc>
          <w:tcPr>
            <w:tcW w:w="5386" w:type="dxa"/>
            <w:vAlign w:val="center"/>
          </w:tcPr>
          <w:p>
            <w:pPr>
              <w:pStyle w:val="12"/>
            </w:pPr>
            <w:r>
              <w:t>人身意外保险保险缴纳及时率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人身意外保险投保成本</w:t>
            </w:r>
          </w:p>
        </w:tc>
        <w:tc>
          <w:tcPr>
            <w:tcW w:w="5386" w:type="dxa"/>
            <w:vAlign w:val="center"/>
          </w:tcPr>
          <w:p>
            <w:pPr>
              <w:pStyle w:val="12"/>
            </w:pPr>
            <w:r>
              <w:t>人身意外保险投保成本</w:t>
            </w:r>
          </w:p>
        </w:tc>
        <w:tc>
          <w:tcPr>
            <w:tcW w:w="1957" w:type="dxa"/>
            <w:vAlign w:val="center"/>
          </w:tcPr>
          <w:p>
            <w:pPr>
              <w:pStyle w:val="12"/>
            </w:pPr>
            <w:r>
              <w:t>≤180元/人/年</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生态护林人身权利保障情况</w:t>
            </w:r>
          </w:p>
        </w:tc>
        <w:tc>
          <w:tcPr>
            <w:tcW w:w="5386" w:type="dxa"/>
            <w:vAlign w:val="center"/>
          </w:tcPr>
          <w:p>
            <w:pPr>
              <w:pStyle w:val="12"/>
            </w:pPr>
            <w:r>
              <w:t>生态护林人身权利保障情况</w:t>
            </w:r>
          </w:p>
        </w:tc>
        <w:tc>
          <w:tcPr>
            <w:tcW w:w="1957" w:type="dxa"/>
            <w:vAlign w:val="center"/>
          </w:tcPr>
          <w:p>
            <w:pPr>
              <w:pStyle w:val="12"/>
            </w:pPr>
            <w:r>
              <w:t>充分保障</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18、曲阳县资规局已出让国有建设用地印花税项目绩效目标表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13063425P00434510005H</w:t>
            </w:r>
          </w:p>
        </w:tc>
        <w:tc>
          <w:tcPr>
            <w:tcW w:w="2835" w:type="dxa"/>
            <w:vAlign w:val="center"/>
          </w:tcPr>
          <w:p>
            <w:pPr>
              <w:pStyle w:val="10"/>
            </w:pPr>
            <w:r>
              <w:t>项目名称</w:t>
            </w:r>
          </w:p>
        </w:tc>
        <w:tc>
          <w:tcPr>
            <w:tcW w:w="6095" w:type="dxa"/>
            <w:gridSpan w:val="3"/>
            <w:vAlign w:val="center"/>
          </w:tcPr>
          <w:p>
            <w:pPr>
              <w:pStyle w:val="12"/>
            </w:pPr>
            <w:r>
              <w:t>曲阳县资规局已出让国有建设用地印花税项目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w:t>
            </w:r>
          </w:p>
        </w:tc>
        <w:tc>
          <w:tcPr>
            <w:tcW w:w="2835" w:type="dxa"/>
            <w:vAlign w:val="center"/>
          </w:tcPr>
          <w:p>
            <w:pPr>
              <w:pStyle w:val="10"/>
            </w:pPr>
            <w:r>
              <w:t>其中：财政    资金</w:t>
            </w:r>
          </w:p>
        </w:tc>
        <w:tc>
          <w:tcPr>
            <w:tcW w:w="2551" w:type="dxa"/>
            <w:vAlign w:val="center"/>
          </w:tcPr>
          <w:p>
            <w:pPr>
              <w:pStyle w:val="12"/>
            </w:pPr>
            <w:r>
              <w:t>1.27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预算数1.2677万元，其中财政资金1.2677万元，主要用于2024年第四季度已出让国有建设用地印花税支出。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1.27</w:t>
            </w:r>
          </w:p>
        </w:tc>
        <w:tc>
          <w:tcPr>
            <w:tcW w:w="2835" w:type="dxa"/>
            <w:vAlign w:val="center"/>
          </w:tcPr>
          <w:p>
            <w:pPr>
              <w:pStyle w:val="13"/>
            </w:pPr>
            <w:r>
              <w:t>1.27</w:t>
            </w:r>
          </w:p>
        </w:tc>
        <w:tc>
          <w:tcPr>
            <w:tcW w:w="2551" w:type="dxa"/>
            <w:vAlign w:val="center"/>
          </w:tcPr>
          <w:p>
            <w:pPr>
              <w:pStyle w:val="13"/>
            </w:pPr>
            <w:r>
              <w:t>1.27</w:t>
            </w:r>
          </w:p>
        </w:tc>
        <w:tc>
          <w:tcPr>
            <w:tcW w:w="3544" w:type="dxa"/>
            <w:gridSpan w:val="2"/>
            <w:vAlign w:val="center"/>
          </w:tcPr>
          <w:p>
            <w:pPr>
              <w:pStyle w:val="13"/>
            </w:pPr>
            <w:r>
              <w:t>1.27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rPr>
            </w:pPr>
            <w:r>
              <w:t>通过项目实施，完成国有建设用地印花税缴纳工作，保障项目顺利实施。</w:t>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缴纳印花税宗地个数</w:t>
            </w:r>
          </w:p>
        </w:tc>
        <w:tc>
          <w:tcPr>
            <w:tcW w:w="5386" w:type="dxa"/>
            <w:vAlign w:val="center"/>
          </w:tcPr>
          <w:p>
            <w:pPr>
              <w:pStyle w:val="12"/>
            </w:pPr>
            <w:r>
              <w:t>缴纳印花税宗地个数</w:t>
            </w:r>
          </w:p>
        </w:tc>
        <w:tc>
          <w:tcPr>
            <w:tcW w:w="1957" w:type="dxa"/>
            <w:vAlign w:val="center"/>
          </w:tcPr>
          <w:p>
            <w:pPr>
              <w:pStyle w:val="12"/>
            </w:pPr>
            <w:r>
              <w:t>11宗</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印花税缴纳完成率</w:t>
            </w:r>
          </w:p>
          <w:p>
            <w:pPr>
              <w:pStyle w:val="12"/>
            </w:pPr>
          </w:p>
        </w:tc>
        <w:tc>
          <w:tcPr>
            <w:tcW w:w="5386" w:type="dxa"/>
            <w:vAlign w:val="center"/>
          </w:tcPr>
          <w:p>
            <w:pPr>
              <w:pStyle w:val="12"/>
            </w:pPr>
            <w:r>
              <w:t>印花税缴纳完成率</w:t>
            </w:r>
          </w:p>
          <w:p>
            <w:pPr>
              <w:pStyle w:val="12"/>
            </w:pP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印花税缴纳时限</w:t>
            </w:r>
          </w:p>
        </w:tc>
        <w:tc>
          <w:tcPr>
            <w:tcW w:w="5386" w:type="dxa"/>
            <w:vAlign w:val="center"/>
          </w:tcPr>
          <w:p>
            <w:pPr>
              <w:pStyle w:val="12"/>
            </w:pPr>
            <w:r>
              <w:t>印花税缴纳时限</w:t>
            </w:r>
          </w:p>
        </w:tc>
        <w:tc>
          <w:tcPr>
            <w:tcW w:w="1957" w:type="dxa"/>
            <w:vAlign w:val="center"/>
          </w:tcPr>
          <w:p>
            <w:pPr>
              <w:pStyle w:val="12"/>
            </w:pPr>
            <w:r>
              <w:t>2025年1月15日前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印花税缴纳标准</w:t>
            </w:r>
          </w:p>
        </w:tc>
        <w:tc>
          <w:tcPr>
            <w:tcW w:w="5386" w:type="dxa"/>
            <w:vAlign w:val="center"/>
          </w:tcPr>
          <w:p>
            <w:pPr>
              <w:pStyle w:val="12"/>
            </w:pPr>
            <w:r>
              <w:t>印花税缴纳标准</w:t>
            </w:r>
          </w:p>
        </w:tc>
        <w:tc>
          <w:tcPr>
            <w:tcW w:w="1957" w:type="dxa"/>
            <w:vAlign w:val="center"/>
          </w:tcPr>
          <w:p>
            <w:pPr>
              <w:pStyle w:val="12"/>
            </w:pPr>
            <w:r>
              <w:t>0.5‰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项目落地保障情况</w:t>
            </w:r>
          </w:p>
        </w:tc>
        <w:tc>
          <w:tcPr>
            <w:tcW w:w="5386" w:type="dxa"/>
            <w:vAlign w:val="center"/>
          </w:tcPr>
          <w:p>
            <w:pPr>
              <w:pStyle w:val="12"/>
            </w:pPr>
            <w:r>
              <w:t>项目落地保障情况</w:t>
            </w:r>
          </w:p>
        </w:tc>
        <w:tc>
          <w:tcPr>
            <w:tcW w:w="1957" w:type="dxa"/>
            <w:vAlign w:val="center"/>
          </w:tcPr>
          <w:p>
            <w:pPr>
              <w:pStyle w:val="12"/>
            </w:pPr>
            <w:r>
              <w:t>有效保障</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19、曲阳县自然资源和规划局办公网络专线租赁费绩效目标表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13063425P00D36J10023H</w:t>
            </w:r>
          </w:p>
        </w:tc>
        <w:tc>
          <w:tcPr>
            <w:tcW w:w="2835" w:type="dxa"/>
            <w:vAlign w:val="center"/>
          </w:tcPr>
          <w:p>
            <w:pPr>
              <w:pStyle w:val="10"/>
            </w:pPr>
            <w:r>
              <w:t>项目名称</w:t>
            </w:r>
          </w:p>
        </w:tc>
        <w:tc>
          <w:tcPr>
            <w:tcW w:w="6095" w:type="dxa"/>
            <w:gridSpan w:val="3"/>
            <w:vAlign w:val="center"/>
          </w:tcPr>
          <w:p>
            <w:pPr>
              <w:pStyle w:val="12"/>
            </w:pPr>
            <w:r>
              <w:t>曲阳县自然资源和规划局办公网络专线租赁费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0.72</w:t>
            </w:r>
          </w:p>
        </w:tc>
        <w:tc>
          <w:tcPr>
            <w:tcW w:w="2835" w:type="dxa"/>
            <w:vAlign w:val="center"/>
          </w:tcPr>
          <w:p>
            <w:pPr>
              <w:pStyle w:val="10"/>
            </w:pPr>
            <w:r>
              <w:t>其中：财政    资金</w:t>
            </w:r>
          </w:p>
        </w:tc>
        <w:tc>
          <w:tcPr>
            <w:tcW w:w="2551" w:type="dxa"/>
            <w:vAlign w:val="center"/>
          </w:tcPr>
          <w:p>
            <w:pPr>
              <w:pStyle w:val="12"/>
            </w:pPr>
            <w:r>
              <w:t>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预算数0.72万元，其中财政资金0.72万元 ，主要用于曲阳县自然资源和规划局办公网络专线租赁费支出。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0.72</w:t>
            </w:r>
          </w:p>
        </w:tc>
        <w:tc>
          <w:tcPr>
            <w:tcW w:w="2835" w:type="dxa"/>
            <w:vAlign w:val="center"/>
          </w:tcPr>
          <w:p>
            <w:pPr>
              <w:pStyle w:val="13"/>
            </w:pPr>
            <w:r>
              <w:t>0.72</w:t>
            </w:r>
          </w:p>
        </w:tc>
        <w:tc>
          <w:tcPr>
            <w:tcW w:w="2551" w:type="dxa"/>
            <w:vAlign w:val="center"/>
          </w:tcPr>
          <w:p>
            <w:pPr>
              <w:pStyle w:val="13"/>
            </w:pPr>
            <w:r>
              <w:t>0.72</w:t>
            </w:r>
          </w:p>
        </w:tc>
        <w:tc>
          <w:tcPr>
            <w:tcW w:w="3544" w:type="dxa"/>
            <w:gridSpan w:val="2"/>
            <w:vAlign w:val="center"/>
          </w:tcPr>
          <w:p>
            <w:pPr>
              <w:pStyle w:val="13"/>
            </w:pPr>
            <w:r>
              <w:t>0.72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通过项目实施，保障局机关办公网络业务数据交换畅通。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接入办公网络专线数量</w:t>
            </w:r>
          </w:p>
        </w:tc>
        <w:tc>
          <w:tcPr>
            <w:tcW w:w="5386" w:type="dxa"/>
            <w:vAlign w:val="center"/>
          </w:tcPr>
          <w:p>
            <w:pPr>
              <w:pStyle w:val="12"/>
            </w:pPr>
            <w:r>
              <w:t>接入办公网络专线数量</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办公网络专线运维合格率</w:t>
            </w:r>
          </w:p>
        </w:tc>
        <w:tc>
          <w:tcPr>
            <w:tcW w:w="5386" w:type="dxa"/>
            <w:vAlign w:val="center"/>
          </w:tcPr>
          <w:p>
            <w:pPr>
              <w:pStyle w:val="12"/>
            </w:pPr>
            <w:r>
              <w:t>办公网络专线运维合格率</w:t>
            </w:r>
          </w:p>
        </w:tc>
        <w:tc>
          <w:tcPr>
            <w:tcW w:w="1815" w:type="dxa"/>
            <w:vAlign w:val="center"/>
          </w:tcPr>
          <w:p>
            <w:pPr>
              <w:pStyle w:val="12"/>
            </w:pPr>
            <w:r>
              <w:t>≥99%</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办公网络专线租赁时间</w:t>
            </w:r>
          </w:p>
        </w:tc>
        <w:tc>
          <w:tcPr>
            <w:tcW w:w="5386" w:type="dxa"/>
            <w:vAlign w:val="center"/>
          </w:tcPr>
          <w:p>
            <w:pPr>
              <w:pStyle w:val="12"/>
            </w:pPr>
            <w:r>
              <w:t>办公网络专线租赁时间</w:t>
            </w:r>
          </w:p>
        </w:tc>
        <w:tc>
          <w:tcPr>
            <w:tcW w:w="1815" w:type="dxa"/>
            <w:vAlign w:val="center"/>
          </w:tcPr>
          <w:p>
            <w:pPr>
              <w:pStyle w:val="12"/>
            </w:pPr>
            <w:r>
              <w:t>2025年度</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办公网络专线租赁费月均成本</w:t>
            </w:r>
          </w:p>
        </w:tc>
        <w:tc>
          <w:tcPr>
            <w:tcW w:w="5386" w:type="dxa"/>
            <w:vAlign w:val="center"/>
          </w:tcPr>
          <w:p>
            <w:pPr>
              <w:pStyle w:val="12"/>
            </w:pPr>
            <w:r>
              <w:t>办公网络专线租赁费月均成本</w:t>
            </w:r>
          </w:p>
        </w:tc>
        <w:tc>
          <w:tcPr>
            <w:tcW w:w="1815" w:type="dxa"/>
            <w:vAlign w:val="center"/>
          </w:tcPr>
          <w:p>
            <w:pPr>
              <w:pStyle w:val="12"/>
            </w:pPr>
            <w:r>
              <w:t>≤0.06万元/月</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保障办公网络运行，方便服务社会群众</w:t>
            </w:r>
          </w:p>
        </w:tc>
        <w:tc>
          <w:tcPr>
            <w:tcW w:w="5386" w:type="dxa"/>
            <w:vAlign w:val="center"/>
          </w:tcPr>
          <w:p>
            <w:pPr>
              <w:pStyle w:val="12"/>
            </w:pPr>
            <w:r>
              <w:t>保障办公网络运行，方便服务社会群众</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20、曲阳县自然资源和规划局公益岗人员项目经费绩效目标表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13063425P00JN3R10004F</w:t>
            </w:r>
          </w:p>
        </w:tc>
        <w:tc>
          <w:tcPr>
            <w:tcW w:w="2835" w:type="dxa"/>
            <w:vAlign w:val="center"/>
          </w:tcPr>
          <w:p>
            <w:pPr>
              <w:pStyle w:val="10"/>
            </w:pPr>
            <w:r>
              <w:t>项目名称</w:t>
            </w:r>
          </w:p>
        </w:tc>
        <w:tc>
          <w:tcPr>
            <w:tcW w:w="6095" w:type="dxa"/>
            <w:gridSpan w:val="3"/>
            <w:vAlign w:val="center"/>
          </w:tcPr>
          <w:p>
            <w:pPr>
              <w:pStyle w:val="12"/>
            </w:pPr>
            <w:r>
              <w:t>曲阳县自然资源和规划局公益岗人员项目经费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22.29</w:t>
            </w:r>
          </w:p>
        </w:tc>
        <w:tc>
          <w:tcPr>
            <w:tcW w:w="2835" w:type="dxa"/>
            <w:vAlign w:val="center"/>
          </w:tcPr>
          <w:p>
            <w:pPr>
              <w:pStyle w:val="10"/>
            </w:pPr>
            <w:r>
              <w:t>其中：财政    资金</w:t>
            </w:r>
          </w:p>
        </w:tc>
        <w:tc>
          <w:tcPr>
            <w:tcW w:w="2551" w:type="dxa"/>
            <w:vAlign w:val="center"/>
          </w:tcPr>
          <w:p>
            <w:pPr>
              <w:pStyle w:val="12"/>
            </w:pPr>
            <w:r>
              <w:t>22.29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预算数22.29万元，其中财政资金22.29万元，主要用于公益岗人员工资、保险开支。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5.58</w:t>
            </w:r>
          </w:p>
        </w:tc>
        <w:tc>
          <w:tcPr>
            <w:tcW w:w="2835" w:type="dxa"/>
            <w:vAlign w:val="center"/>
          </w:tcPr>
          <w:p>
            <w:pPr>
              <w:pStyle w:val="13"/>
            </w:pPr>
            <w:r>
              <w:t>11.15</w:t>
            </w:r>
          </w:p>
        </w:tc>
        <w:tc>
          <w:tcPr>
            <w:tcW w:w="2551" w:type="dxa"/>
            <w:vAlign w:val="center"/>
          </w:tcPr>
          <w:p>
            <w:pPr>
              <w:pStyle w:val="13"/>
            </w:pPr>
            <w:r>
              <w:t>18.58</w:t>
            </w:r>
          </w:p>
        </w:tc>
        <w:tc>
          <w:tcPr>
            <w:tcW w:w="3544" w:type="dxa"/>
            <w:gridSpan w:val="2"/>
            <w:vAlign w:val="center"/>
          </w:tcPr>
          <w:p>
            <w:pPr>
              <w:pStyle w:val="13"/>
            </w:pPr>
            <w:r>
              <w:t>22.29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1.维护社会稳定，积极稳妥化解退役军人历史遗留问题，确保参战军退人员的生活得到保障。</w:t>
            </w:r>
          </w:p>
          <w:p>
            <w:pPr>
              <w:pStyle w:val="12"/>
            </w:pPr>
            <w:r>
              <w:t>2.通过按月发放工资和保险，保障涉军公益岗人员的基本生活。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6人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公益岗补贴发放完成时间</w:t>
            </w:r>
          </w:p>
        </w:tc>
        <w:tc>
          <w:tcPr>
            <w:tcW w:w="5386" w:type="dxa"/>
            <w:vAlign w:val="center"/>
          </w:tcPr>
          <w:p>
            <w:pPr>
              <w:pStyle w:val="12"/>
            </w:pPr>
            <w:r>
              <w:t>公益岗补贴发放完成时间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公益岗月人均补贴成本 </w:t>
            </w:r>
          </w:p>
        </w:tc>
        <w:tc>
          <w:tcPr>
            <w:tcW w:w="5386" w:type="dxa"/>
            <w:vAlign w:val="center"/>
          </w:tcPr>
          <w:p>
            <w:pPr>
              <w:pStyle w:val="12"/>
            </w:pPr>
            <w:r>
              <w:t xml:space="preserve">公益岗月人均补贴成本 </w:t>
            </w:r>
          </w:p>
        </w:tc>
        <w:tc>
          <w:tcPr>
            <w:tcW w:w="1957" w:type="dxa"/>
            <w:vAlign w:val="center"/>
          </w:tcPr>
          <w:p>
            <w:pPr>
              <w:pStyle w:val="12"/>
            </w:pPr>
            <w:r>
              <w:t>≥3715元/月</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21、曲阳县自然资源和规划局劳务派遣人员项目经费绩效目标表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13063425P00GR2A100070</w:t>
            </w:r>
          </w:p>
        </w:tc>
        <w:tc>
          <w:tcPr>
            <w:tcW w:w="2835" w:type="dxa"/>
            <w:vAlign w:val="center"/>
          </w:tcPr>
          <w:p>
            <w:pPr>
              <w:pStyle w:val="10"/>
            </w:pPr>
            <w:r>
              <w:t>项目名称</w:t>
            </w:r>
          </w:p>
        </w:tc>
        <w:tc>
          <w:tcPr>
            <w:tcW w:w="6095" w:type="dxa"/>
            <w:gridSpan w:val="3"/>
            <w:vAlign w:val="center"/>
          </w:tcPr>
          <w:p>
            <w:pPr>
              <w:pStyle w:val="12"/>
            </w:pPr>
            <w:r>
              <w:t>曲阳县自然资源和规划局劳务派遣人员项目经费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123.60</w:t>
            </w:r>
          </w:p>
        </w:tc>
        <w:tc>
          <w:tcPr>
            <w:tcW w:w="2835" w:type="dxa"/>
            <w:vAlign w:val="center"/>
          </w:tcPr>
          <w:p>
            <w:pPr>
              <w:pStyle w:val="10"/>
            </w:pPr>
            <w:r>
              <w:t>其中：财政    资金</w:t>
            </w:r>
          </w:p>
        </w:tc>
        <w:tc>
          <w:tcPr>
            <w:tcW w:w="2551" w:type="dxa"/>
            <w:vAlign w:val="center"/>
          </w:tcPr>
          <w:p>
            <w:pPr>
              <w:pStyle w:val="12"/>
            </w:pPr>
            <w:r>
              <w:t>123.60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预算数123.6万元，其中财政资金123.6万元，主要用于劳务派遣人员工资、保险等支出。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30.90</w:t>
            </w:r>
          </w:p>
        </w:tc>
        <w:tc>
          <w:tcPr>
            <w:tcW w:w="2835" w:type="dxa"/>
            <w:vAlign w:val="center"/>
          </w:tcPr>
          <w:p>
            <w:pPr>
              <w:pStyle w:val="13"/>
            </w:pPr>
            <w:r>
              <w:t>61.80</w:t>
            </w:r>
          </w:p>
        </w:tc>
        <w:tc>
          <w:tcPr>
            <w:tcW w:w="2551" w:type="dxa"/>
            <w:vAlign w:val="center"/>
          </w:tcPr>
          <w:p>
            <w:pPr>
              <w:pStyle w:val="13"/>
            </w:pPr>
            <w:r>
              <w:t>103.00</w:t>
            </w:r>
          </w:p>
        </w:tc>
        <w:tc>
          <w:tcPr>
            <w:tcW w:w="3544" w:type="dxa"/>
            <w:gridSpan w:val="2"/>
            <w:vAlign w:val="center"/>
          </w:tcPr>
          <w:p>
            <w:pPr>
              <w:pStyle w:val="13"/>
            </w:pPr>
            <w:r>
              <w:t>123.60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通过对劳务派遣人员及时足额发放工资、缴纳保险，保障不动产劳务派遣人员正常工作和生活需要。</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25人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劳务派遣补助发放完成时间</w:t>
            </w:r>
          </w:p>
        </w:tc>
        <w:tc>
          <w:tcPr>
            <w:tcW w:w="5386" w:type="dxa"/>
            <w:vAlign w:val="center"/>
          </w:tcPr>
          <w:p>
            <w:pPr>
              <w:pStyle w:val="12"/>
            </w:pPr>
            <w:r>
              <w:t>劳务派遣补助发放完成时间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劳务派遣月平均补助成本</w:t>
            </w:r>
          </w:p>
        </w:tc>
        <w:tc>
          <w:tcPr>
            <w:tcW w:w="5386" w:type="dxa"/>
            <w:vAlign w:val="center"/>
          </w:tcPr>
          <w:p>
            <w:pPr>
              <w:pStyle w:val="12"/>
            </w:pPr>
            <w:r>
              <w:t>劳务派遣月平均补助成本</w:t>
            </w:r>
          </w:p>
        </w:tc>
        <w:tc>
          <w:tcPr>
            <w:tcW w:w="1957" w:type="dxa"/>
            <w:vAlign w:val="center"/>
          </w:tcPr>
          <w:p>
            <w:pPr>
              <w:pStyle w:val="12"/>
            </w:pPr>
            <w:r>
              <w:t>≥4120元/月</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25个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b/>
          <w:color w:val="000000"/>
          <w:sz w:val="28"/>
        </w:rPr>
        <w:t>22、曲阳县自然资源和规划局森林防灭火劳务派遣人员项目经费绩效目标表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13063425P004TD610004N</w:t>
            </w:r>
          </w:p>
        </w:tc>
        <w:tc>
          <w:tcPr>
            <w:tcW w:w="2835" w:type="dxa"/>
            <w:vAlign w:val="center"/>
          </w:tcPr>
          <w:p>
            <w:pPr>
              <w:pStyle w:val="10"/>
            </w:pPr>
            <w:r>
              <w:t>项目名称</w:t>
            </w:r>
          </w:p>
        </w:tc>
        <w:tc>
          <w:tcPr>
            <w:tcW w:w="6095" w:type="dxa"/>
            <w:gridSpan w:val="3"/>
            <w:vAlign w:val="center"/>
          </w:tcPr>
          <w:p>
            <w:pPr>
              <w:pStyle w:val="12"/>
            </w:pPr>
            <w:r>
              <w:t>曲阳县自然资源和规划局森林防灭火劳务派遣人员项目经费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365.65</w:t>
            </w:r>
          </w:p>
        </w:tc>
        <w:tc>
          <w:tcPr>
            <w:tcW w:w="2835" w:type="dxa"/>
            <w:vAlign w:val="center"/>
          </w:tcPr>
          <w:p>
            <w:pPr>
              <w:pStyle w:val="10"/>
            </w:pPr>
            <w:r>
              <w:t>其中：财政    资金</w:t>
            </w:r>
          </w:p>
        </w:tc>
        <w:tc>
          <w:tcPr>
            <w:tcW w:w="2551" w:type="dxa"/>
            <w:vAlign w:val="center"/>
          </w:tcPr>
          <w:p>
            <w:pPr>
              <w:pStyle w:val="12"/>
            </w:pPr>
            <w:r>
              <w:t>365.65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预算数365.65万元，其中财政资金365.65万元，主要用于森林草原防火人员项目支出。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91.42</w:t>
            </w:r>
          </w:p>
        </w:tc>
        <w:tc>
          <w:tcPr>
            <w:tcW w:w="2835" w:type="dxa"/>
            <w:vAlign w:val="center"/>
          </w:tcPr>
          <w:p>
            <w:pPr>
              <w:pStyle w:val="13"/>
            </w:pPr>
            <w:r>
              <w:t>182.83</w:t>
            </w:r>
          </w:p>
        </w:tc>
        <w:tc>
          <w:tcPr>
            <w:tcW w:w="2551" w:type="dxa"/>
            <w:vAlign w:val="center"/>
          </w:tcPr>
          <w:p>
            <w:pPr>
              <w:pStyle w:val="13"/>
            </w:pPr>
            <w:r>
              <w:t>304.71</w:t>
            </w:r>
          </w:p>
        </w:tc>
        <w:tc>
          <w:tcPr>
            <w:tcW w:w="3544" w:type="dxa"/>
            <w:gridSpan w:val="2"/>
            <w:vAlign w:val="center"/>
          </w:tcPr>
          <w:p>
            <w:pPr>
              <w:pStyle w:val="13"/>
            </w:pPr>
            <w:r>
              <w:t>365.65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1.通过森林草原防火人员的工作，有效保护生态资源和人民生命财产安全，确保不发生重大森林火灾，确保不发生重大人员伤亡，确保森林火灾受灾率控制在0.9‰以下。  </w:t>
            </w:r>
          </w:p>
          <w:p>
            <w:pPr>
              <w:pStyle w:val="12"/>
            </w:pPr>
            <w:r>
              <w:t>2.通过对森林草原防火劳务派遣人员及时足额发放工资、缴纳保险，加强队伍建设，提升防控水平。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森林草原防火人员数量</w:t>
            </w:r>
          </w:p>
        </w:tc>
        <w:tc>
          <w:tcPr>
            <w:tcW w:w="5386" w:type="dxa"/>
            <w:vAlign w:val="center"/>
          </w:tcPr>
          <w:p>
            <w:pPr>
              <w:pStyle w:val="12"/>
            </w:pPr>
            <w:r>
              <w:t>人员数量</w:t>
            </w:r>
          </w:p>
        </w:tc>
        <w:tc>
          <w:tcPr>
            <w:tcW w:w="1957" w:type="dxa"/>
            <w:vAlign w:val="center"/>
          </w:tcPr>
          <w:p>
            <w:pPr>
              <w:pStyle w:val="12"/>
            </w:pPr>
            <w:r>
              <w:t>460人</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1957" w:type="dxa"/>
            <w:vAlign w:val="center"/>
          </w:tcPr>
          <w:p>
            <w:pPr>
              <w:pStyle w:val="12"/>
            </w:pPr>
            <w:r>
              <w:t>95%</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1957" w:type="dxa"/>
            <w:vAlign w:val="center"/>
          </w:tcPr>
          <w:p>
            <w:pPr>
              <w:pStyle w:val="12"/>
            </w:pPr>
            <w:r>
              <w:t>95%</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人员均补助成本</w:t>
            </w:r>
          </w:p>
        </w:tc>
        <w:tc>
          <w:tcPr>
            <w:tcW w:w="5386" w:type="dxa"/>
            <w:vAlign w:val="center"/>
          </w:tcPr>
          <w:p>
            <w:pPr>
              <w:pStyle w:val="12"/>
            </w:pPr>
            <w:r>
              <w:t>人员均补助成本</w:t>
            </w:r>
          </w:p>
        </w:tc>
        <w:tc>
          <w:tcPr>
            <w:tcW w:w="1957" w:type="dxa"/>
            <w:vAlign w:val="center"/>
          </w:tcPr>
          <w:p>
            <w:pPr>
              <w:pStyle w:val="12"/>
            </w:pPr>
            <w:r>
              <w:t>≥30.47万元/月</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460人</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23、曲阳县自然资源和规划局增减挂钩项目土地租赁补偿费绩效目标表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13063425P00312010010E</w:t>
            </w:r>
          </w:p>
        </w:tc>
        <w:tc>
          <w:tcPr>
            <w:tcW w:w="2835" w:type="dxa"/>
            <w:vAlign w:val="center"/>
          </w:tcPr>
          <w:p>
            <w:pPr>
              <w:pStyle w:val="10"/>
            </w:pPr>
            <w:r>
              <w:t>项目名称</w:t>
            </w:r>
          </w:p>
        </w:tc>
        <w:tc>
          <w:tcPr>
            <w:tcW w:w="6095" w:type="dxa"/>
            <w:gridSpan w:val="3"/>
            <w:vAlign w:val="center"/>
          </w:tcPr>
          <w:p>
            <w:pPr>
              <w:pStyle w:val="12"/>
            </w:pPr>
            <w:r>
              <w:t>曲阳县自然资源和规划局增减挂钩项目土地租赁补偿费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175.67</w:t>
            </w:r>
          </w:p>
        </w:tc>
        <w:tc>
          <w:tcPr>
            <w:tcW w:w="2835" w:type="dxa"/>
            <w:vAlign w:val="center"/>
          </w:tcPr>
          <w:p>
            <w:pPr>
              <w:pStyle w:val="10"/>
            </w:pPr>
            <w:r>
              <w:t>其中：财政    资金</w:t>
            </w:r>
          </w:p>
        </w:tc>
        <w:tc>
          <w:tcPr>
            <w:tcW w:w="2551" w:type="dxa"/>
            <w:vAlign w:val="center"/>
          </w:tcPr>
          <w:p>
            <w:pPr>
              <w:pStyle w:val="12"/>
            </w:pPr>
            <w:r>
              <w:t>175.67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预算数1756698元，其中财政资金175669元，主要用于增减挂钩项目土地租赁费支出。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175.67</w:t>
            </w:r>
          </w:p>
        </w:tc>
        <w:tc>
          <w:tcPr>
            <w:tcW w:w="2835" w:type="dxa"/>
            <w:vAlign w:val="center"/>
          </w:tcPr>
          <w:p>
            <w:pPr>
              <w:pStyle w:val="13"/>
            </w:pPr>
            <w:r>
              <w:t>175.67</w:t>
            </w:r>
          </w:p>
        </w:tc>
        <w:tc>
          <w:tcPr>
            <w:tcW w:w="2551" w:type="dxa"/>
            <w:vAlign w:val="center"/>
          </w:tcPr>
          <w:p>
            <w:pPr>
              <w:pStyle w:val="13"/>
            </w:pPr>
            <w:r>
              <w:t>175.67</w:t>
            </w:r>
          </w:p>
        </w:tc>
        <w:tc>
          <w:tcPr>
            <w:tcW w:w="3544" w:type="dxa"/>
            <w:gridSpan w:val="2"/>
            <w:vAlign w:val="center"/>
          </w:tcPr>
          <w:p>
            <w:pPr>
              <w:pStyle w:val="13"/>
            </w:pPr>
            <w:r>
              <w:t>175.67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通过按照方案规定的标准兑付8个砖厂的土地租赁费，做好土地复垦准备工作，增加财政收入。</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土地租赁费面积</w:t>
            </w:r>
          </w:p>
        </w:tc>
        <w:tc>
          <w:tcPr>
            <w:tcW w:w="5386" w:type="dxa"/>
            <w:vAlign w:val="center"/>
          </w:tcPr>
          <w:p>
            <w:pPr>
              <w:pStyle w:val="12"/>
            </w:pPr>
            <w:r>
              <w:t>砖瓦窑土地租赁费面积</w:t>
            </w:r>
          </w:p>
        </w:tc>
        <w:tc>
          <w:tcPr>
            <w:tcW w:w="1957" w:type="dxa"/>
            <w:vAlign w:val="center"/>
          </w:tcPr>
          <w:p>
            <w:pPr>
              <w:pStyle w:val="12"/>
            </w:pPr>
            <w:r>
              <w:t>≥878.34亩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土地租赁费补偿覆盖率</w:t>
            </w:r>
          </w:p>
        </w:tc>
        <w:tc>
          <w:tcPr>
            <w:tcW w:w="5386" w:type="dxa"/>
            <w:vAlign w:val="center"/>
          </w:tcPr>
          <w:p>
            <w:pPr>
              <w:pStyle w:val="12"/>
            </w:pPr>
            <w:r>
              <w:t>砖瓦窑土地租赁费已补偿人数占应补偿人数的比例</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砖瓦窑土地租赁费补偿时间</w:t>
            </w:r>
          </w:p>
        </w:tc>
        <w:tc>
          <w:tcPr>
            <w:tcW w:w="5386" w:type="dxa"/>
            <w:vAlign w:val="center"/>
          </w:tcPr>
          <w:p>
            <w:pPr>
              <w:pStyle w:val="12"/>
            </w:pPr>
            <w:r>
              <w:t>砖瓦窑土地租赁费补偿时间</w:t>
            </w:r>
          </w:p>
        </w:tc>
        <w:tc>
          <w:tcPr>
            <w:tcW w:w="1957" w:type="dxa"/>
            <w:vAlign w:val="center"/>
          </w:tcPr>
          <w:p>
            <w:pPr>
              <w:pStyle w:val="12"/>
            </w:pPr>
            <w:r>
              <w:t xml:space="preserve">2025年12月底 </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年亩均补助标准</w:t>
            </w:r>
          </w:p>
        </w:tc>
        <w:tc>
          <w:tcPr>
            <w:tcW w:w="5386" w:type="dxa"/>
            <w:vAlign w:val="center"/>
          </w:tcPr>
          <w:p>
            <w:pPr>
              <w:pStyle w:val="12"/>
            </w:pPr>
            <w:r>
              <w:t>砖瓦窑土地租赁费年亩均补助标准</w:t>
            </w:r>
          </w:p>
        </w:tc>
        <w:tc>
          <w:tcPr>
            <w:tcW w:w="1957" w:type="dxa"/>
            <w:vAlign w:val="center"/>
          </w:tcPr>
          <w:p>
            <w:pPr>
              <w:pStyle w:val="12"/>
            </w:pPr>
            <w:r>
              <w:t>2000元</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耕地资源综合利用提高水平</w:t>
            </w:r>
          </w:p>
        </w:tc>
        <w:tc>
          <w:tcPr>
            <w:tcW w:w="5386" w:type="dxa"/>
            <w:vAlign w:val="center"/>
          </w:tcPr>
          <w:p>
            <w:pPr>
              <w:pStyle w:val="12"/>
            </w:pPr>
            <w:r>
              <w:t>耕地资源综合利用提高水平</w:t>
            </w:r>
          </w:p>
        </w:tc>
        <w:tc>
          <w:tcPr>
            <w:tcW w:w="1957" w:type="dxa"/>
            <w:vAlign w:val="center"/>
          </w:tcPr>
          <w:p>
            <w:pPr>
              <w:pStyle w:val="12"/>
            </w:pPr>
            <w:r>
              <w:t>有所提高</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受益对象满意程度</w:t>
            </w:r>
          </w:p>
        </w:tc>
        <w:tc>
          <w:tcPr>
            <w:tcW w:w="5386" w:type="dxa"/>
            <w:vAlign w:val="center"/>
          </w:tcPr>
          <w:p>
            <w:pPr>
              <w:pStyle w:val="12"/>
            </w:pPr>
            <w:r>
              <w:t>受益对象满意程度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b/>
          <w:color w:val="000000"/>
          <w:sz w:val="28"/>
        </w:rPr>
        <w:t>24、新增费返还市县资金项目（2024)绩效目标表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13063425P00425610005N</w:t>
            </w:r>
          </w:p>
        </w:tc>
        <w:tc>
          <w:tcPr>
            <w:tcW w:w="2835" w:type="dxa"/>
            <w:vAlign w:val="center"/>
          </w:tcPr>
          <w:p>
            <w:pPr>
              <w:pStyle w:val="10"/>
            </w:pPr>
            <w:r>
              <w:t>项目名称</w:t>
            </w:r>
          </w:p>
        </w:tc>
        <w:tc>
          <w:tcPr>
            <w:tcW w:w="6095" w:type="dxa"/>
            <w:gridSpan w:val="3"/>
            <w:vAlign w:val="center"/>
          </w:tcPr>
          <w:p>
            <w:pPr>
              <w:pStyle w:val="12"/>
            </w:pPr>
            <w:r>
              <w:t>新增费返还市县资金项目（2024)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243.00</w:t>
            </w:r>
          </w:p>
        </w:tc>
        <w:tc>
          <w:tcPr>
            <w:tcW w:w="2835" w:type="dxa"/>
            <w:vAlign w:val="center"/>
          </w:tcPr>
          <w:p>
            <w:pPr>
              <w:pStyle w:val="10"/>
            </w:pPr>
            <w:r>
              <w:t>其中：财政    资金</w:t>
            </w:r>
          </w:p>
        </w:tc>
        <w:tc>
          <w:tcPr>
            <w:tcW w:w="2551" w:type="dxa"/>
            <w:vAlign w:val="center"/>
          </w:tcPr>
          <w:p>
            <w:pPr>
              <w:pStyle w:val="12"/>
            </w:pPr>
            <w:r>
              <w:t>243.00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预算数243万元，其中财政资金243万元，主要用于曲阳县国土变更项目等支出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243.00</w:t>
            </w:r>
          </w:p>
        </w:tc>
        <w:tc>
          <w:tcPr>
            <w:tcW w:w="2835" w:type="dxa"/>
            <w:vAlign w:val="center"/>
          </w:tcPr>
          <w:p>
            <w:pPr>
              <w:pStyle w:val="13"/>
            </w:pPr>
            <w:r>
              <w:t>243.00</w:t>
            </w:r>
          </w:p>
        </w:tc>
        <w:tc>
          <w:tcPr>
            <w:tcW w:w="2551" w:type="dxa"/>
            <w:vAlign w:val="center"/>
          </w:tcPr>
          <w:p>
            <w:pPr>
              <w:pStyle w:val="13"/>
            </w:pPr>
            <w:r>
              <w:t>243.00</w:t>
            </w:r>
          </w:p>
        </w:tc>
        <w:tc>
          <w:tcPr>
            <w:tcW w:w="3544" w:type="dxa"/>
            <w:gridSpan w:val="2"/>
            <w:vAlign w:val="center"/>
          </w:tcPr>
          <w:p>
            <w:pPr>
              <w:pStyle w:val="13"/>
            </w:pPr>
            <w:r>
              <w:t>243.00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通过项目实施，全面掌握我县重点地类及国土利用情况。对耕地不合理流失问题研判预警，提前组织整改，把不合理流失的耕地补回来，达到国土调查耕地认定标准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国土变更调查乡镇数量</w:t>
            </w:r>
          </w:p>
        </w:tc>
        <w:tc>
          <w:tcPr>
            <w:tcW w:w="5386" w:type="dxa"/>
            <w:vAlign w:val="center"/>
          </w:tcPr>
          <w:p>
            <w:pPr>
              <w:pStyle w:val="12"/>
            </w:pPr>
            <w:r>
              <w:t>国土变更调查乡镇数量</w:t>
            </w:r>
          </w:p>
        </w:tc>
        <w:tc>
          <w:tcPr>
            <w:tcW w:w="1957" w:type="dxa"/>
            <w:vAlign w:val="center"/>
          </w:tcPr>
          <w:p>
            <w:pPr>
              <w:pStyle w:val="12"/>
            </w:pPr>
            <w:r>
              <w:t>18个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国土变更调查数据合格率</w:t>
            </w:r>
          </w:p>
        </w:tc>
        <w:tc>
          <w:tcPr>
            <w:tcW w:w="5386" w:type="dxa"/>
            <w:vAlign w:val="center"/>
          </w:tcPr>
          <w:p>
            <w:pPr>
              <w:pStyle w:val="12"/>
            </w:pPr>
            <w:r>
              <w:t>国土变更调查数据合格率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国土变更调查完成时间</w:t>
            </w:r>
          </w:p>
        </w:tc>
        <w:tc>
          <w:tcPr>
            <w:tcW w:w="5386" w:type="dxa"/>
            <w:vAlign w:val="center"/>
          </w:tcPr>
          <w:p>
            <w:pPr>
              <w:pStyle w:val="12"/>
            </w:pPr>
            <w:r>
              <w:t>国土变更调查完成时间</w:t>
            </w:r>
          </w:p>
        </w:tc>
        <w:tc>
          <w:tcPr>
            <w:tcW w:w="1957" w:type="dxa"/>
            <w:vAlign w:val="center"/>
          </w:tcPr>
          <w:p>
            <w:pPr>
              <w:pStyle w:val="12"/>
            </w:pPr>
            <w:r>
              <w:t>12月31日前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国土变更调查单位成本</w:t>
            </w:r>
          </w:p>
        </w:tc>
        <w:tc>
          <w:tcPr>
            <w:tcW w:w="5386" w:type="dxa"/>
            <w:vAlign w:val="center"/>
          </w:tcPr>
          <w:p>
            <w:pPr>
              <w:pStyle w:val="12"/>
            </w:pPr>
            <w:r>
              <w:t>国土变更调查单位成本</w:t>
            </w:r>
          </w:p>
        </w:tc>
        <w:tc>
          <w:tcPr>
            <w:tcW w:w="1957" w:type="dxa"/>
            <w:vAlign w:val="center"/>
          </w:tcPr>
          <w:p>
            <w:pPr>
              <w:pStyle w:val="12"/>
            </w:pPr>
            <w:r>
              <w:t>≤13.5万元/乡</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保护耕地不减少</w:t>
            </w:r>
          </w:p>
        </w:tc>
        <w:tc>
          <w:tcPr>
            <w:tcW w:w="5386" w:type="dxa"/>
            <w:vAlign w:val="center"/>
          </w:tcPr>
          <w:p>
            <w:pPr>
              <w:pStyle w:val="12"/>
            </w:pPr>
            <w:r>
              <w:t>保护耕地不减少</w:t>
            </w:r>
          </w:p>
        </w:tc>
        <w:tc>
          <w:tcPr>
            <w:tcW w:w="1957" w:type="dxa"/>
            <w:vAlign w:val="center"/>
          </w:tcPr>
          <w:p>
            <w:pPr>
              <w:pStyle w:val="12"/>
            </w:pPr>
            <w:r>
              <w:t>有效保护</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25、资规局不动产登记责任保险绩效目标表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13063425P0038AB100053</w:t>
            </w:r>
          </w:p>
        </w:tc>
        <w:tc>
          <w:tcPr>
            <w:tcW w:w="2835" w:type="dxa"/>
            <w:vAlign w:val="center"/>
          </w:tcPr>
          <w:p>
            <w:pPr>
              <w:pStyle w:val="10"/>
            </w:pPr>
            <w:r>
              <w:t>项目名称</w:t>
            </w:r>
          </w:p>
        </w:tc>
        <w:tc>
          <w:tcPr>
            <w:tcW w:w="6095" w:type="dxa"/>
            <w:gridSpan w:val="3"/>
            <w:vAlign w:val="center"/>
          </w:tcPr>
          <w:p>
            <w:pPr>
              <w:pStyle w:val="12"/>
            </w:pPr>
            <w:r>
              <w:t>资规局不动产登记责任保险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预算数4.5万元，其中财政资金4.5万元，主要用于不动产登记责任保险支出。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4.50</w:t>
            </w:r>
          </w:p>
        </w:tc>
        <w:tc>
          <w:tcPr>
            <w:tcW w:w="2551" w:type="dxa"/>
            <w:vAlign w:val="center"/>
          </w:tcPr>
          <w:p>
            <w:pPr>
              <w:pStyle w:val="13"/>
            </w:pPr>
            <w:r>
              <w:t>4.50</w:t>
            </w:r>
          </w:p>
        </w:tc>
        <w:tc>
          <w:tcPr>
            <w:tcW w:w="3544" w:type="dxa"/>
            <w:gridSpan w:val="2"/>
            <w:vAlign w:val="center"/>
          </w:tcPr>
          <w:p>
            <w:pPr>
              <w:pStyle w:val="13"/>
            </w:pPr>
            <w:r>
              <w:t>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通过缴纳不动产责任保险，降低不动产统一登记风险，保障相关权益人员合法权益。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责任赔付金额</w:t>
            </w:r>
          </w:p>
        </w:tc>
        <w:tc>
          <w:tcPr>
            <w:tcW w:w="5386" w:type="dxa"/>
            <w:vAlign w:val="center"/>
          </w:tcPr>
          <w:p>
            <w:pPr>
              <w:pStyle w:val="12"/>
            </w:pPr>
            <w:r>
              <w:t>责任赔付金额</w:t>
            </w:r>
          </w:p>
        </w:tc>
        <w:tc>
          <w:tcPr>
            <w:tcW w:w="1957" w:type="dxa"/>
            <w:vAlign w:val="center"/>
          </w:tcPr>
          <w:p>
            <w:pPr>
              <w:pStyle w:val="12"/>
            </w:pPr>
            <w:r>
              <w:t>≤1000万元</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责任保险缴纳到位率</w:t>
            </w:r>
          </w:p>
        </w:tc>
        <w:tc>
          <w:tcPr>
            <w:tcW w:w="5386" w:type="dxa"/>
            <w:vAlign w:val="center"/>
          </w:tcPr>
          <w:p>
            <w:pPr>
              <w:pStyle w:val="12"/>
            </w:pPr>
            <w:r>
              <w:t>责任保险缴纳到位率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责任保险缴费完成时间</w:t>
            </w:r>
          </w:p>
        </w:tc>
        <w:tc>
          <w:tcPr>
            <w:tcW w:w="5386" w:type="dxa"/>
            <w:vAlign w:val="center"/>
          </w:tcPr>
          <w:p>
            <w:pPr>
              <w:pStyle w:val="12"/>
            </w:pPr>
            <w:r>
              <w:t>责任保险缴费完成时间</w:t>
            </w:r>
          </w:p>
        </w:tc>
        <w:tc>
          <w:tcPr>
            <w:tcW w:w="1957" w:type="dxa"/>
            <w:vAlign w:val="center"/>
          </w:tcPr>
          <w:p>
            <w:pPr>
              <w:pStyle w:val="12"/>
            </w:pPr>
            <w:r>
              <w:t>3月底前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责任保险投保成本</w:t>
            </w:r>
          </w:p>
        </w:tc>
        <w:tc>
          <w:tcPr>
            <w:tcW w:w="5386" w:type="dxa"/>
            <w:vAlign w:val="center"/>
          </w:tcPr>
          <w:p>
            <w:pPr>
              <w:pStyle w:val="12"/>
            </w:pPr>
            <w:r>
              <w:t>责任保险投保成本</w:t>
            </w:r>
          </w:p>
        </w:tc>
        <w:tc>
          <w:tcPr>
            <w:tcW w:w="1957" w:type="dxa"/>
            <w:vAlign w:val="center"/>
          </w:tcPr>
          <w:p>
            <w:pPr>
              <w:pStyle w:val="12"/>
            </w:pPr>
            <w:r>
              <w:t>≤4.5万元/年</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不动产统一登记工作保障率</w:t>
            </w:r>
          </w:p>
        </w:tc>
        <w:tc>
          <w:tcPr>
            <w:tcW w:w="5386" w:type="dxa"/>
            <w:vAlign w:val="center"/>
          </w:tcPr>
          <w:p>
            <w:pPr>
              <w:pStyle w:val="12"/>
            </w:pPr>
            <w:r>
              <w:t>不动产统一登记工作保障率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1814.48</w:t>
            </w:r>
          </w:p>
        </w:tc>
        <w:tc>
          <w:tcPr>
            <w:tcW w:w="964" w:type="dxa"/>
            <w:vAlign w:val="center"/>
          </w:tcPr>
          <w:p>
            <w:pPr>
              <w:pStyle w:val="15"/>
            </w:pPr>
            <w:r>
              <w:t>1788.07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26.40</w:t>
            </w:r>
          </w:p>
        </w:tc>
        <w:tc>
          <w:tcPr>
            <w:tcW w:w="964" w:type="dxa"/>
            <w:vAlign w:val="center"/>
          </w:tcPr>
          <w:p>
            <w:pPr>
              <w:pStyle w:val="15"/>
            </w:pPr>
            <w:r>
              <w:t>1814.48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曲阳县自然资源和规划局本级小计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1814.48</w:t>
            </w:r>
          </w:p>
        </w:tc>
        <w:tc>
          <w:tcPr>
            <w:tcW w:w="964" w:type="dxa"/>
            <w:vAlign w:val="center"/>
          </w:tcPr>
          <w:p>
            <w:pPr>
              <w:pStyle w:val="15"/>
            </w:pPr>
            <w:r>
              <w:t>1788.07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26.40</w:t>
            </w:r>
          </w:p>
        </w:tc>
        <w:tc>
          <w:tcPr>
            <w:tcW w:w="964" w:type="dxa"/>
            <w:vAlign w:val="center"/>
          </w:tcPr>
          <w:p>
            <w:pPr>
              <w:pStyle w:val="15"/>
            </w:pPr>
            <w:r>
              <w:t>1814.48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曲阳县2023年度地质灾害治理灾后重建项目</w:t>
            </w:r>
          </w:p>
        </w:tc>
        <w:tc>
          <w:tcPr>
            <w:tcW w:w="964" w:type="dxa"/>
            <w:vAlign w:val="center"/>
          </w:tcPr>
          <w:p>
            <w:pPr>
              <w:pStyle w:val="11"/>
            </w:pPr>
            <w:r>
              <w:t>26.40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宗</w:t>
            </w:r>
          </w:p>
        </w:tc>
        <w:tc>
          <w:tcPr>
            <w:tcW w:w="850" w:type="dxa"/>
            <w:vAlign w:val="center"/>
          </w:tcPr>
          <w:p>
            <w:pPr>
              <w:pStyle w:val="11"/>
            </w:pPr>
            <w:r>
              <w:t>1</w:t>
            </w:r>
          </w:p>
        </w:tc>
        <w:tc>
          <w:tcPr>
            <w:tcW w:w="850" w:type="dxa"/>
            <w:vAlign w:val="center"/>
          </w:tcPr>
          <w:p>
            <w:pPr>
              <w:pStyle w:val="11"/>
            </w:pPr>
            <w:r>
              <w:t>26.40</w:t>
            </w:r>
          </w:p>
        </w:tc>
        <w:tc>
          <w:tcPr>
            <w:tcW w:w="964" w:type="dxa"/>
            <w:vAlign w:val="center"/>
          </w:tcPr>
          <w:p>
            <w:pPr>
              <w:pStyle w:val="11"/>
            </w:pPr>
            <w:r>
              <w:t>26.40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26.40</w:t>
            </w:r>
          </w:p>
        </w:tc>
        <w:tc>
          <w:tcPr>
            <w:tcW w:w="964" w:type="dxa"/>
            <w:vAlign w:val="center"/>
          </w:tcPr>
          <w:p>
            <w:pPr>
              <w:pStyle w:val="11"/>
            </w:pPr>
            <w:r>
              <w:t>26.40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32.64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w:t>
            </w:r>
          </w:p>
        </w:tc>
        <w:tc>
          <w:tcPr>
            <w:tcW w:w="850" w:type="dxa"/>
            <w:vAlign w:val="center"/>
          </w:tcPr>
          <w:p>
            <w:pPr>
              <w:pStyle w:val="11"/>
            </w:pPr>
            <w:r>
              <w:t>0.10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32.64</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万元/条</w:t>
            </w:r>
          </w:p>
        </w:tc>
        <w:tc>
          <w:tcPr>
            <w:tcW w:w="850" w:type="dxa"/>
            <w:vAlign w:val="center"/>
          </w:tcPr>
          <w:p>
            <w:pPr>
              <w:pStyle w:val="11"/>
            </w:pPr>
            <w:r>
              <w:t>1</w:t>
            </w:r>
          </w:p>
        </w:tc>
        <w:tc>
          <w:tcPr>
            <w:tcW w:w="850" w:type="dxa"/>
            <w:vAlign w:val="center"/>
          </w:tcPr>
          <w:p>
            <w:pPr>
              <w:pStyle w:val="11"/>
            </w:pPr>
            <w:r>
              <w:t>0.92</w:t>
            </w:r>
          </w:p>
        </w:tc>
        <w:tc>
          <w:tcPr>
            <w:tcW w:w="964" w:type="dxa"/>
            <w:vAlign w:val="center"/>
          </w:tcPr>
          <w:p>
            <w:pPr>
              <w:pStyle w:val="11"/>
            </w:pPr>
            <w:r>
              <w:t>0.92</w:t>
            </w:r>
          </w:p>
        </w:tc>
        <w:tc>
          <w:tcPr>
            <w:tcW w:w="964" w:type="dxa"/>
            <w:vAlign w:val="center"/>
          </w:tcPr>
          <w:p>
            <w:pPr>
              <w:pStyle w:val="11"/>
            </w:pPr>
            <w:r>
              <w:t>0.92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32.64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万元/万升</w:t>
            </w:r>
          </w:p>
        </w:tc>
        <w:tc>
          <w:tcPr>
            <w:tcW w:w="850" w:type="dxa"/>
            <w:vAlign w:val="center"/>
          </w:tcPr>
          <w:p>
            <w:pPr>
              <w:pStyle w:val="11"/>
            </w:pPr>
            <w:r>
              <w:t>1.15</w:t>
            </w:r>
          </w:p>
        </w:tc>
        <w:tc>
          <w:tcPr>
            <w:tcW w:w="850" w:type="dxa"/>
            <w:vAlign w:val="center"/>
          </w:tcPr>
          <w:p>
            <w:pPr>
              <w:pStyle w:val="11"/>
            </w:pPr>
            <w:r>
              <w:t>8.00</w:t>
            </w:r>
          </w:p>
        </w:tc>
        <w:tc>
          <w:tcPr>
            <w:tcW w:w="964" w:type="dxa"/>
            <w:vAlign w:val="center"/>
          </w:tcPr>
          <w:p>
            <w:pPr>
              <w:pStyle w:val="11"/>
            </w:pPr>
            <w:r>
              <w:t>9.20</w:t>
            </w:r>
          </w:p>
        </w:tc>
        <w:tc>
          <w:tcPr>
            <w:tcW w:w="964" w:type="dxa"/>
            <w:vAlign w:val="center"/>
          </w:tcPr>
          <w:p>
            <w:pPr>
              <w:pStyle w:val="11"/>
            </w:pPr>
            <w:r>
              <w:t>9.20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2025年省级林业改革发展补助资金项目</w:t>
            </w:r>
          </w:p>
        </w:tc>
        <w:tc>
          <w:tcPr>
            <w:tcW w:w="964" w:type="dxa"/>
            <w:vAlign w:val="center"/>
          </w:tcPr>
          <w:p>
            <w:pPr>
              <w:pStyle w:val="11"/>
            </w:pPr>
            <w:r>
              <w:t>130.00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万元/亩</w:t>
            </w:r>
          </w:p>
        </w:tc>
        <w:tc>
          <w:tcPr>
            <w:tcW w:w="850" w:type="dxa"/>
            <w:vAlign w:val="center"/>
          </w:tcPr>
          <w:p>
            <w:pPr>
              <w:pStyle w:val="11"/>
            </w:pPr>
            <w:r>
              <w:t>5000</w:t>
            </w:r>
          </w:p>
        </w:tc>
        <w:tc>
          <w:tcPr>
            <w:tcW w:w="850" w:type="dxa"/>
            <w:vAlign w:val="center"/>
          </w:tcPr>
          <w:p>
            <w:pPr>
              <w:pStyle w:val="11"/>
            </w:pPr>
            <w:r>
              <w:t>0.02</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白洋淀上游历史遗留废弃矿山生态修复示范工程项目</w:t>
            </w:r>
          </w:p>
        </w:tc>
        <w:tc>
          <w:tcPr>
            <w:tcW w:w="964" w:type="dxa"/>
            <w:vAlign w:val="center"/>
          </w:tcPr>
          <w:p>
            <w:pPr>
              <w:pStyle w:val="11"/>
            </w:pPr>
            <w:r>
              <w:t>100.00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宗</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保定市白洋淀上游历史遗留矿山生态修复示范项目（省级）</w:t>
            </w:r>
          </w:p>
        </w:tc>
        <w:tc>
          <w:tcPr>
            <w:tcW w:w="964" w:type="dxa"/>
            <w:vAlign w:val="center"/>
          </w:tcPr>
          <w:p>
            <w:pPr>
              <w:pStyle w:val="11"/>
            </w:pPr>
            <w:r>
              <w:t>100.00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宗</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河北省太行山生态综合治理项目（曲阳）（2023）</w:t>
            </w:r>
          </w:p>
        </w:tc>
        <w:tc>
          <w:tcPr>
            <w:tcW w:w="964" w:type="dxa"/>
            <w:vAlign w:val="center"/>
          </w:tcPr>
          <w:p>
            <w:pPr>
              <w:pStyle w:val="11"/>
            </w:pPr>
            <w:r>
              <w:t>320.00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元/亩</w:t>
            </w:r>
          </w:p>
        </w:tc>
        <w:tc>
          <w:tcPr>
            <w:tcW w:w="850" w:type="dxa"/>
            <w:vAlign w:val="center"/>
          </w:tcPr>
          <w:p>
            <w:pPr>
              <w:pStyle w:val="11"/>
            </w:pPr>
            <w:r>
              <w:t>16000</w:t>
            </w:r>
          </w:p>
        </w:tc>
        <w:tc>
          <w:tcPr>
            <w:tcW w:w="850" w:type="dxa"/>
            <w:vAlign w:val="center"/>
          </w:tcPr>
          <w:p>
            <w:pPr>
              <w:pStyle w:val="11"/>
            </w:pPr>
            <w:r>
              <w:t>0.02</w:t>
            </w:r>
          </w:p>
        </w:tc>
        <w:tc>
          <w:tcPr>
            <w:tcW w:w="964" w:type="dxa"/>
            <w:vAlign w:val="center"/>
          </w:tcPr>
          <w:p>
            <w:pPr>
              <w:pStyle w:val="11"/>
            </w:pPr>
            <w:r>
              <w:t>320.00</w:t>
            </w:r>
          </w:p>
        </w:tc>
        <w:tc>
          <w:tcPr>
            <w:tcW w:w="964" w:type="dxa"/>
            <w:vAlign w:val="center"/>
          </w:tcPr>
          <w:p>
            <w:pPr>
              <w:pStyle w:val="11"/>
            </w:pPr>
            <w:r>
              <w:t>320.00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曲阳县2023年度地质灾害治理灾后重建项目（县配套）</w:t>
            </w:r>
          </w:p>
        </w:tc>
        <w:tc>
          <w:tcPr>
            <w:tcW w:w="964" w:type="dxa"/>
            <w:vAlign w:val="center"/>
          </w:tcPr>
          <w:p>
            <w:pPr>
              <w:pStyle w:val="11"/>
            </w:pPr>
            <w:r>
              <w:t>110.45</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宗</w:t>
            </w:r>
          </w:p>
        </w:tc>
        <w:tc>
          <w:tcPr>
            <w:tcW w:w="850" w:type="dxa"/>
            <w:vAlign w:val="center"/>
          </w:tcPr>
          <w:p>
            <w:pPr>
              <w:pStyle w:val="11"/>
            </w:pPr>
            <w:r>
              <w:t>1</w:t>
            </w:r>
          </w:p>
        </w:tc>
        <w:tc>
          <w:tcPr>
            <w:tcW w:w="850" w:type="dxa"/>
            <w:vAlign w:val="center"/>
          </w:tcPr>
          <w:p>
            <w:pPr>
              <w:pStyle w:val="11"/>
            </w:pPr>
            <w:r>
              <w:t>110.45</w:t>
            </w:r>
          </w:p>
        </w:tc>
        <w:tc>
          <w:tcPr>
            <w:tcW w:w="964" w:type="dxa"/>
            <w:vAlign w:val="center"/>
          </w:tcPr>
          <w:p>
            <w:pPr>
              <w:pStyle w:val="11"/>
            </w:pPr>
            <w:r>
              <w:t>110.45</w:t>
            </w:r>
          </w:p>
        </w:tc>
        <w:tc>
          <w:tcPr>
            <w:tcW w:w="964" w:type="dxa"/>
            <w:vAlign w:val="center"/>
          </w:tcPr>
          <w:p>
            <w:pPr>
              <w:pStyle w:val="11"/>
            </w:pPr>
            <w:r>
              <w:t>110.45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曲阳县2024年省级造林项目</w:t>
            </w:r>
          </w:p>
        </w:tc>
        <w:tc>
          <w:tcPr>
            <w:tcW w:w="964" w:type="dxa"/>
            <w:vAlign w:val="center"/>
          </w:tcPr>
          <w:p>
            <w:pPr>
              <w:pStyle w:val="11"/>
            </w:pPr>
            <w:r>
              <w:t>750.00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元/亩</w:t>
            </w:r>
          </w:p>
        </w:tc>
        <w:tc>
          <w:tcPr>
            <w:tcW w:w="850" w:type="dxa"/>
            <w:vAlign w:val="center"/>
          </w:tcPr>
          <w:p>
            <w:pPr>
              <w:pStyle w:val="11"/>
            </w:pPr>
            <w:r>
              <w:t>5000</w:t>
            </w:r>
          </w:p>
        </w:tc>
        <w:tc>
          <w:tcPr>
            <w:tcW w:w="850" w:type="dxa"/>
            <w:vAlign w:val="center"/>
          </w:tcPr>
          <w:p>
            <w:pPr>
              <w:pStyle w:val="11"/>
            </w:pPr>
            <w:r>
              <w:t>0.15</w:t>
            </w:r>
          </w:p>
        </w:tc>
        <w:tc>
          <w:tcPr>
            <w:tcW w:w="964" w:type="dxa"/>
            <w:vAlign w:val="center"/>
          </w:tcPr>
          <w:p>
            <w:pPr>
              <w:pStyle w:val="11"/>
            </w:pPr>
            <w:r>
              <w:t>750.00</w:t>
            </w:r>
          </w:p>
        </w:tc>
        <w:tc>
          <w:tcPr>
            <w:tcW w:w="964" w:type="dxa"/>
            <w:vAlign w:val="center"/>
          </w:tcPr>
          <w:p>
            <w:pPr>
              <w:pStyle w:val="11"/>
            </w:pPr>
            <w:r>
              <w:t>750.00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曲阳县森林草原防火视频监控项目</w:t>
            </w:r>
          </w:p>
        </w:tc>
        <w:tc>
          <w:tcPr>
            <w:tcW w:w="964" w:type="dxa"/>
            <w:vAlign w:val="center"/>
          </w:tcPr>
          <w:p>
            <w:pPr>
              <w:pStyle w:val="11"/>
            </w:pPr>
            <w:r>
              <w:t>53.00</w:t>
            </w:r>
          </w:p>
        </w:tc>
        <w:tc>
          <w:tcPr>
            <w:tcW w:w="1134" w:type="dxa"/>
            <w:vAlign w:val="center"/>
          </w:tcPr>
          <w:p>
            <w:pPr>
              <w:pStyle w:val="12"/>
            </w:pPr>
            <w:r>
              <w:t>森林防火服务</w:t>
            </w:r>
          </w:p>
        </w:tc>
        <w:tc>
          <w:tcPr>
            <w:tcW w:w="1134" w:type="dxa"/>
            <w:vAlign w:val="center"/>
          </w:tcPr>
          <w:p>
            <w:pPr>
              <w:pStyle w:val="12"/>
            </w:pPr>
            <w:r>
              <w:t>C09020500</w:t>
            </w:r>
          </w:p>
        </w:tc>
        <w:tc>
          <w:tcPr>
            <w:tcW w:w="709" w:type="dxa"/>
            <w:vAlign w:val="center"/>
          </w:tcPr>
          <w:p>
            <w:pPr>
              <w:pStyle w:val="13"/>
            </w:pPr>
            <w:r>
              <w:t>宗</w:t>
            </w:r>
          </w:p>
        </w:tc>
        <w:tc>
          <w:tcPr>
            <w:tcW w:w="850" w:type="dxa"/>
            <w:vAlign w:val="center"/>
          </w:tcPr>
          <w:p>
            <w:pPr>
              <w:pStyle w:val="11"/>
            </w:pPr>
            <w:r>
              <w:t>1</w:t>
            </w:r>
          </w:p>
        </w:tc>
        <w:tc>
          <w:tcPr>
            <w:tcW w:w="850" w:type="dxa"/>
            <w:vAlign w:val="center"/>
          </w:tcPr>
          <w:p>
            <w:pPr>
              <w:pStyle w:val="11"/>
            </w:pPr>
            <w:r>
              <w:t>53.00</w:t>
            </w:r>
          </w:p>
        </w:tc>
        <w:tc>
          <w:tcPr>
            <w:tcW w:w="964" w:type="dxa"/>
            <w:vAlign w:val="center"/>
          </w:tcPr>
          <w:p>
            <w:pPr>
              <w:pStyle w:val="11"/>
            </w:pPr>
            <w:r>
              <w:t>53.00</w:t>
            </w:r>
          </w:p>
        </w:tc>
        <w:tc>
          <w:tcPr>
            <w:tcW w:w="964" w:type="dxa"/>
            <w:vAlign w:val="center"/>
          </w:tcPr>
          <w:p>
            <w:pPr>
              <w:pStyle w:val="11"/>
            </w:pPr>
            <w:r>
              <w:t>53.00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新增费返还市县资金项目（2024)</w:t>
            </w:r>
          </w:p>
        </w:tc>
        <w:tc>
          <w:tcPr>
            <w:tcW w:w="964" w:type="dxa"/>
            <w:vAlign w:val="center"/>
          </w:tcPr>
          <w:p>
            <w:pPr>
              <w:pStyle w:val="11"/>
            </w:pPr>
            <w:r>
              <w:t>243.00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宗</w:t>
            </w:r>
          </w:p>
        </w:tc>
        <w:tc>
          <w:tcPr>
            <w:tcW w:w="850" w:type="dxa"/>
            <w:vAlign w:val="center"/>
          </w:tcPr>
          <w:p>
            <w:pPr>
              <w:pStyle w:val="11"/>
            </w:pPr>
            <w:r>
              <w:t>1</w:t>
            </w:r>
          </w:p>
        </w:tc>
        <w:tc>
          <w:tcPr>
            <w:tcW w:w="850" w:type="dxa"/>
            <w:vAlign w:val="center"/>
          </w:tcPr>
          <w:p>
            <w:pPr>
              <w:pStyle w:val="11"/>
            </w:pPr>
            <w:r>
              <w:t>243.00</w:t>
            </w:r>
          </w:p>
        </w:tc>
        <w:tc>
          <w:tcPr>
            <w:tcW w:w="964" w:type="dxa"/>
            <w:vAlign w:val="center"/>
          </w:tcPr>
          <w:p>
            <w:pPr>
              <w:pStyle w:val="11"/>
            </w:pPr>
            <w:r>
              <w:t>243.00</w:t>
            </w:r>
          </w:p>
        </w:tc>
        <w:tc>
          <w:tcPr>
            <w:tcW w:w="964" w:type="dxa"/>
            <w:vAlign w:val="center"/>
          </w:tcPr>
          <w:p>
            <w:pPr>
              <w:pStyle w:val="11"/>
            </w:pPr>
            <w:r>
              <w:t>243.00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曲阳县自然资源和规划局本级上年末固定资产金额为929.79万元（详见下表）。本年度拟购置固定资产总额为0.00万元，已按要求列入政府采购预算，详见政府采购预算表。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929.79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2060</w:t>
            </w:r>
          </w:p>
        </w:tc>
        <w:tc>
          <w:tcPr>
            <w:tcW w:w="2835" w:type="dxa"/>
            <w:vAlign w:val="center"/>
          </w:tcPr>
          <w:p>
            <w:pPr>
              <w:pStyle w:val="11"/>
            </w:pPr>
            <w:r>
              <w:t>270.68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2060</w:t>
            </w:r>
          </w:p>
        </w:tc>
        <w:tc>
          <w:tcPr>
            <w:tcW w:w="2835" w:type="dxa"/>
            <w:vAlign w:val="center"/>
          </w:tcPr>
          <w:p>
            <w:pPr>
              <w:pStyle w:val="11"/>
            </w:pPr>
            <w:r>
              <w:t>270.68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23</w:t>
            </w:r>
          </w:p>
        </w:tc>
        <w:tc>
          <w:tcPr>
            <w:tcW w:w="2835" w:type="dxa"/>
            <w:vAlign w:val="center"/>
          </w:tcPr>
          <w:p>
            <w:pPr>
              <w:pStyle w:val="11"/>
            </w:pPr>
            <w:r>
              <w:t>270.40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937</w:t>
            </w:r>
          </w:p>
        </w:tc>
        <w:tc>
          <w:tcPr>
            <w:tcW w:w="2835" w:type="dxa"/>
            <w:vAlign w:val="center"/>
          </w:tcPr>
          <w:p>
            <w:pPr>
              <w:pStyle w:val="11"/>
            </w:pPr>
            <w:r>
              <w:t>388.71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13660"/>
    <w:rsid w:val="00013660"/>
    <w:rsid w:val="000B1C32"/>
    <w:rsid w:val="000E4B39"/>
    <w:rsid w:val="0013549E"/>
    <w:rsid w:val="004546B0"/>
    <w:rsid w:val="007779CC"/>
    <w:rsid w:val="008B3105"/>
    <w:rsid w:val="00B07C0B"/>
    <w:rsid w:val="39076A27"/>
    <w:rsid w:val="4FA9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F67FA-C457-41D7-9087-11C58D768B8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4674</Words>
  <Characters>26642</Characters>
  <Lines>222</Lines>
  <Paragraphs>62</Paragraphs>
  <TotalTime>16</TotalTime>
  <ScaleCrop>false</ScaleCrop>
  <LinksUpToDate>false</LinksUpToDate>
  <CharactersWithSpaces>31254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2025-02-05T09:05:00Z</dcterms:created>
  <dc:creator>Administrator</dc:creator>
  <cp:lastModifiedBy>6665</cp:lastModifiedBy>
  <dcterms:modified xsi:type="dcterms:W3CDTF">2025-02-19T01:22:59Z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