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6366.20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5.00</w:t>
            </w: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6002.43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6371.20</w:t>
            </w:r>
          </w:p>
        </w:tc>
        <w:tc>
          <w:tcPr>
            <w:tcW w:w="4535" w:type="dxa"/>
            <w:vAlign w:val="center"/>
          </w:tcPr>
          <w:p>
            <w:pPr>
              <w:pStyle w:val="14"/>
            </w:pPr>
            <w:r>
              <w:t>本年支出合计</w:t>
            </w:r>
          </w:p>
        </w:tc>
        <w:tc>
          <w:tcPr>
            <w:tcW w:w="2126" w:type="dxa"/>
            <w:vAlign w:val="center"/>
          </w:tcPr>
          <w:p>
            <w:pPr>
              <w:pStyle w:val="15"/>
            </w:pPr>
            <w:r>
              <w:t>6467.82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96.62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6467.82</w:t>
            </w:r>
          </w:p>
        </w:tc>
        <w:tc>
          <w:tcPr>
            <w:tcW w:w="4535" w:type="dxa"/>
            <w:vAlign w:val="center"/>
          </w:tcPr>
          <w:p>
            <w:pPr>
              <w:pStyle w:val="14"/>
            </w:pPr>
            <w:r>
              <w:t>支出总计</w:t>
            </w:r>
          </w:p>
        </w:tc>
        <w:tc>
          <w:tcPr>
            <w:tcW w:w="2126" w:type="dxa"/>
            <w:vAlign w:val="center"/>
          </w:tcPr>
          <w:p>
            <w:pPr>
              <w:pStyle w:val="15"/>
            </w:pPr>
            <w:r>
              <w:t>6467.82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214"/>
        <w:gridCol w:w="2430"/>
        <w:gridCol w:w="1500"/>
        <w:gridCol w:w="1140"/>
        <w:gridCol w:w="1200"/>
        <w:gridCol w:w="975"/>
        <w:gridCol w:w="885"/>
        <w:gridCol w:w="870"/>
        <w:gridCol w:w="975"/>
        <w:gridCol w:w="885"/>
        <w:gridCol w:w="683"/>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964" w:type="dxa"/>
            <w:gridSpan w:val="5"/>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3060"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454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644" w:type="dxa"/>
            <w:gridSpan w:val="2"/>
            <w:vAlign w:val="center"/>
          </w:tcPr>
          <w:p>
            <w:pPr>
              <w:pStyle w:val="10"/>
            </w:pPr>
            <w:r>
              <w:t>功能分类科目</w:t>
            </w:r>
          </w:p>
        </w:tc>
        <w:tc>
          <w:tcPr>
            <w:tcW w:w="1500" w:type="dxa"/>
            <w:vMerge w:val="restart"/>
            <w:vAlign w:val="center"/>
          </w:tcPr>
          <w:p>
            <w:pPr>
              <w:pStyle w:val="10"/>
            </w:pPr>
            <w:r>
              <w:t>合计</w:t>
            </w:r>
          </w:p>
        </w:tc>
        <w:tc>
          <w:tcPr>
            <w:tcW w:w="7613"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214" w:type="dxa"/>
            <w:vAlign w:val="center"/>
          </w:tcPr>
          <w:p>
            <w:pPr>
              <w:pStyle w:val="10"/>
            </w:pPr>
            <w:r>
              <w:t>科目    编码</w:t>
            </w:r>
          </w:p>
        </w:tc>
        <w:tc>
          <w:tcPr>
            <w:tcW w:w="2430" w:type="dxa"/>
            <w:vAlign w:val="center"/>
          </w:tcPr>
          <w:p>
            <w:pPr>
              <w:pStyle w:val="10"/>
            </w:pPr>
            <w:r>
              <w:t>科目名称</w:t>
            </w:r>
          </w:p>
        </w:tc>
        <w:tc>
          <w:tcPr>
            <w:tcW w:w="1500" w:type="dxa"/>
            <w:vMerge w:val="continue"/>
          </w:tcPr>
          <w:p/>
        </w:tc>
        <w:tc>
          <w:tcPr>
            <w:tcW w:w="1140" w:type="dxa"/>
            <w:vAlign w:val="center"/>
          </w:tcPr>
          <w:p>
            <w:pPr>
              <w:pStyle w:val="10"/>
            </w:pPr>
            <w:r>
              <w:t>小计</w:t>
            </w:r>
          </w:p>
        </w:tc>
        <w:tc>
          <w:tcPr>
            <w:tcW w:w="1200" w:type="dxa"/>
            <w:vAlign w:val="center"/>
          </w:tcPr>
          <w:p>
            <w:pPr>
              <w:pStyle w:val="10"/>
            </w:pPr>
            <w:r>
              <w:t>财政拨款 收入</w:t>
            </w:r>
          </w:p>
        </w:tc>
        <w:tc>
          <w:tcPr>
            <w:tcW w:w="975" w:type="dxa"/>
            <w:vAlign w:val="center"/>
          </w:tcPr>
          <w:p>
            <w:pPr>
              <w:pStyle w:val="10"/>
            </w:pPr>
            <w:r>
              <w:t>财政专户 收入</w:t>
            </w:r>
          </w:p>
        </w:tc>
        <w:tc>
          <w:tcPr>
            <w:tcW w:w="885" w:type="dxa"/>
            <w:vAlign w:val="center"/>
          </w:tcPr>
          <w:p>
            <w:pPr>
              <w:pStyle w:val="10"/>
            </w:pPr>
            <w:r>
              <w:t>事业收入</w:t>
            </w:r>
          </w:p>
        </w:tc>
        <w:tc>
          <w:tcPr>
            <w:tcW w:w="870" w:type="dxa"/>
            <w:vAlign w:val="center"/>
          </w:tcPr>
          <w:p>
            <w:pPr>
              <w:pStyle w:val="10"/>
            </w:pPr>
            <w:r>
              <w:t>经营收入</w:t>
            </w:r>
          </w:p>
        </w:tc>
        <w:tc>
          <w:tcPr>
            <w:tcW w:w="975" w:type="dxa"/>
            <w:vAlign w:val="center"/>
          </w:tcPr>
          <w:p>
            <w:pPr>
              <w:pStyle w:val="10"/>
            </w:pPr>
            <w:r>
              <w:t>上级补助收入</w:t>
            </w:r>
          </w:p>
        </w:tc>
        <w:tc>
          <w:tcPr>
            <w:tcW w:w="885" w:type="dxa"/>
            <w:vAlign w:val="center"/>
          </w:tcPr>
          <w:p>
            <w:pPr>
              <w:pStyle w:val="10"/>
            </w:pPr>
            <w:r>
              <w:t>附属单位上缴收入</w:t>
            </w:r>
          </w:p>
        </w:tc>
        <w:tc>
          <w:tcPr>
            <w:tcW w:w="683"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214" w:type="dxa"/>
            <w:vAlign w:val="center"/>
          </w:tcPr>
          <w:p>
            <w:pPr>
              <w:pStyle w:val="10"/>
            </w:pPr>
            <w:r>
              <w:t>1</w:t>
            </w:r>
          </w:p>
        </w:tc>
        <w:tc>
          <w:tcPr>
            <w:tcW w:w="2430" w:type="dxa"/>
            <w:vAlign w:val="center"/>
          </w:tcPr>
          <w:p>
            <w:pPr>
              <w:pStyle w:val="10"/>
            </w:pPr>
            <w:r>
              <w:t>2</w:t>
            </w:r>
          </w:p>
        </w:tc>
        <w:tc>
          <w:tcPr>
            <w:tcW w:w="1500" w:type="dxa"/>
            <w:vAlign w:val="center"/>
          </w:tcPr>
          <w:p>
            <w:pPr>
              <w:pStyle w:val="10"/>
            </w:pPr>
            <w:r>
              <w:t>3</w:t>
            </w:r>
          </w:p>
        </w:tc>
        <w:tc>
          <w:tcPr>
            <w:tcW w:w="1140" w:type="dxa"/>
            <w:vAlign w:val="center"/>
          </w:tcPr>
          <w:p>
            <w:pPr>
              <w:pStyle w:val="10"/>
            </w:pPr>
            <w:r>
              <w:t>4</w:t>
            </w:r>
          </w:p>
        </w:tc>
        <w:tc>
          <w:tcPr>
            <w:tcW w:w="1200" w:type="dxa"/>
            <w:vAlign w:val="center"/>
          </w:tcPr>
          <w:p>
            <w:pPr>
              <w:pStyle w:val="10"/>
            </w:pPr>
            <w:r>
              <w:t>5</w:t>
            </w:r>
          </w:p>
        </w:tc>
        <w:tc>
          <w:tcPr>
            <w:tcW w:w="975" w:type="dxa"/>
            <w:vAlign w:val="center"/>
          </w:tcPr>
          <w:p>
            <w:pPr>
              <w:pStyle w:val="10"/>
            </w:pPr>
            <w:r>
              <w:t>6</w:t>
            </w:r>
          </w:p>
        </w:tc>
        <w:tc>
          <w:tcPr>
            <w:tcW w:w="885" w:type="dxa"/>
            <w:vAlign w:val="center"/>
          </w:tcPr>
          <w:p>
            <w:pPr>
              <w:pStyle w:val="10"/>
            </w:pPr>
            <w:r>
              <w:t>7</w:t>
            </w:r>
          </w:p>
        </w:tc>
        <w:tc>
          <w:tcPr>
            <w:tcW w:w="870" w:type="dxa"/>
            <w:vAlign w:val="center"/>
          </w:tcPr>
          <w:p>
            <w:pPr>
              <w:pStyle w:val="10"/>
            </w:pPr>
            <w:r>
              <w:t>8</w:t>
            </w:r>
          </w:p>
        </w:tc>
        <w:tc>
          <w:tcPr>
            <w:tcW w:w="975" w:type="dxa"/>
            <w:vAlign w:val="center"/>
          </w:tcPr>
          <w:p>
            <w:pPr>
              <w:pStyle w:val="10"/>
            </w:pPr>
            <w:r>
              <w:t>9</w:t>
            </w:r>
          </w:p>
        </w:tc>
        <w:tc>
          <w:tcPr>
            <w:tcW w:w="885" w:type="dxa"/>
            <w:vAlign w:val="center"/>
          </w:tcPr>
          <w:p>
            <w:pPr>
              <w:pStyle w:val="10"/>
            </w:pPr>
            <w:r>
              <w:t>10</w:t>
            </w:r>
          </w:p>
        </w:tc>
        <w:tc>
          <w:tcPr>
            <w:tcW w:w="683"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214" w:type="dxa"/>
            <w:vAlign w:val="center"/>
          </w:tcPr>
          <w:p>
            <w:pPr>
              <w:pStyle w:val="16"/>
            </w:pPr>
          </w:p>
        </w:tc>
        <w:tc>
          <w:tcPr>
            <w:tcW w:w="2430" w:type="dxa"/>
            <w:vAlign w:val="center"/>
          </w:tcPr>
          <w:p>
            <w:pPr>
              <w:pStyle w:val="14"/>
            </w:pPr>
            <w:r>
              <w:t>合计</w:t>
            </w:r>
          </w:p>
        </w:tc>
        <w:tc>
          <w:tcPr>
            <w:tcW w:w="1500" w:type="dxa"/>
            <w:vAlign w:val="center"/>
          </w:tcPr>
          <w:p>
            <w:pPr>
              <w:pStyle w:val="15"/>
            </w:pPr>
            <w:r>
              <w:t>6467.82</w:t>
            </w:r>
          </w:p>
        </w:tc>
        <w:tc>
          <w:tcPr>
            <w:tcW w:w="1140" w:type="dxa"/>
            <w:vAlign w:val="center"/>
          </w:tcPr>
          <w:p>
            <w:pPr>
              <w:pStyle w:val="15"/>
            </w:pPr>
            <w:r>
              <w:t>6371.20</w:t>
            </w:r>
          </w:p>
        </w:tc>
        <w:tc>
          <w:tcPr>
            <w:tcW w:w="1200" w:type="dxa"/>
            <w:vAlign w:val="center"/>
          </w:tcPr>
          <w:p>
            <w:pPr>
              <w:pStyle w:val="15"/>
            </w:pPr>
            <w:r>
              <w:t>6366.20</w:t>
            </w:r>
          </w:p>
        </w:tc>
        <w:tc>
          <w:tcPr>
            <w:tcW w:w="975" w:type="dxa"/>
            <w:vAlign w:val="center"/>
          </w:tcPr>
          <w:p>
            <w:pPr>
              <w:pStyle w:val="15"/>
            </w:pPr>
          </w:p>
        </w:tc>
        <w:tc>
          <w:tcPr>
            <w:tcW w:w="885" w:type="dxa"/>
            <w:vAlign w:val="center"/>
          </w:tcPr>
          <w:p>
            <w:pPr>
              <w:pStyle w:val="15"/>
            </w:pPr>
          </w:p>
        </w:tc>
        <w:tc>
          <w:tcPr>
            <w:tcW w:w="870" w:type="dxa"/>
            <w:vAlign w:val="center"/>
          </w:tcPr>
          <w:p>
            <w:pPr>
              <w:pStyle w:val="15"/>
            </w:pPr>
          </w:p>
        </w:tc>
        <w:tc>
          <w:tcPr>
            <w:tcW w:w="975" w:type="dxa"/>
            <w:vAlign w:val="center"/>
          </w:tcPr>
          <w:p>
            <w:pPr>
              <w:pStyle w:val="15"/>
            </w:pPr>
            <w:r>
              <w:t>5.00</w:t>
            </w:r>
          </w:p>
        </w:tc>
        <w:tc>
          <w:tcPr>
            <w:tcW w:w="885" w:type="dxa"/>
            <w:vAlign w:val="center"/>
          </w:tcPr>
          <w:p>
            <w:pPr>
              <w:pStyle w:val="15"/>
            </w:pPr>
          </w:p>
        </w:tc>
        <w:tc>
          <w:tcPr>
            <w:tcW w:w="683" w:type="dxa"/>
            <w:vAlign w:val="center"/>
          </w:tcPr>
          <w:p>
            <w:pPr>
              <w:pStyle w:val="15"/>
            </w:pPr>
          </w:p>
        </w:tc>
        <w:tc>
          <w:tcPr>
            <w:tcW w:w="1134" w:type="dxa"/>
            <w:vAlign w:val="center"/>
          </w:tcPr>
          <w:p>
            <w:pPr>
              <w:pStyle w:val="15"/>
            </w:pPr>
            <w:r>
              <w:t>96.62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214" w:type="dxa"/>
            <w:vAlign w:val="center"/>
          </w:tcPr>
          <w:p>
            <w:pPr>
              <w:pStyle w:val="12"/>
            </w:pPr>
            <w:r>
              <w:t>206</w:t>
            </w:r>
          </w:p>
        </w:tc>
        <w:tc>
          <w:tcPr>
            <w:tcW w:w="2430" w:type="dxa"/>
            <w:vAlign w:val="center"/>
          </w:tcPr>
          <w:p>
            <w:pPr>
              <w:pStyle w:val="12"/>
            </w:pPr>
            <w:r>
              <w:t>科学技术支出</w:t>
            </w:r>
          </w:p>
        </w:tc>
        <w:tc>
          <w:tcPr>
            <w:tcW w:w="1500" w:type="dxa"/>
            <w:vAlign w:val="center"/>
          </w:tcPr>
          <w:p>
            <w:pPr>
              <w:pStyle w:val="11"/>
            </w:pPr>
            <w:r>
              <w:t>19.85</w:t>
            </w:r>
          </w:p>
        </w:tc>
        <w:tc>
          <w:tcPr>
            <w:tcW w:w="1140" w:type="dxa"/>
            <w:vAlign w:val="center"/>
          </w:tcPr>
          <w:p>
            <w:pPr>
              <w:pStyle w:val="11"/>
            </w:pPr>
            <w:r>
              <w:t>19.85</w:t>
            </w:r>
          </w:p>
        </w:tc>
        <w:tc>
          <w:tcPr>
            <w:tcW w:w="1200" w:type="dxa"/>
            <w:vAlign w:val="center"/>
          </w:tcPr>
          <w:p>
            <w:pPr>
              <w:pStyle w:val="11"/>
            </w:pPr>
            <w:r>
              <w:t>19.85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214" w:type="dxa"/>
            <w:vAlign w:val="center"/>
          </w:tcPr>
          <w:p>
            <w:pPr>
              <w:pStyle w:val="12"/>
            </w:pPr>
            <w:r>
              <w:t>20699</w:t>
            </w:r>
          </w:p>
        </w:tc>
        <w:tc>
          <w:tcPr>
            <w:tcW w:w="2430" w:type="dxa"/>
            <w:vAlign w:val="center"/>
          </w:tcPr>
          <w:p>
            <w:pPr>
              <w:pStyle w:val="12"/>
            </w:pPr>
            <w:r>
              <w:t>其他科学技术支出</w:t>
            </w:r>
          </w:p>
        </w:tc>
        <w:tc>
          <w:tcPr>
            <w:tcW w:w="1500" w:type="dxa"/>
            <w:vAlign w:val="center"/>
          </w:tcPr>
          <w:p>
            <w:pPr>
              <w:pStyle w:val="11"/>
            </w:pPr>
            <w:r>
              <w:t>19.85</w:t>
            </w:r>
          </w:p>
        </w:tc>
        <w:tc>
          <w:tcPr>
            <w:tcW w:w="1140" w:type="dxa"/>
            <w:vAlign w:val="center"/>
          </w:tcPr>
          <w:p>
            <w:pPr>
              <w:pStyle w:val="11"/>
            </w:pPr>
            <w:r>
              <w:t>19.85</w:t>
            </w:r>
          </w:p>
        </w:tc>
        <w:tc>
          <w:tcPr>
            <w:tcW w:w="1200" w:type="dxa"/>
            <w:vAlign w:val="center"/>
          </w:tcPr>
          <w:p>
            <w:pPr>
              <w:pStyle w:val="11"/>
            </w:pPr>
            <w:r>
              <w:t>19.85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214" w:type="dxa"/>
            <w:vAlign w:val="center"/>
          </w:tcPr>
          <w:p>
            <w:pPr>
              <w:pStyle w:val="12"/>
            </w:pPr>
            <w:r>
              <w:t>2069999</w:t>
            </w:r>
          </w:p>
        </w:tc>
        <w:tc>
          <w:tcPr>
            <w:tcW w:w="2430" w:type="dxa"/>
            <w:vAlign w:val="center"/>
          </w:tcPr>
          <w:p>
            <w:pPr>
              <w:pStyle w:val="12"/>
            </w:pPr>
            <w:r>
              <w:t>其他科学技术支出</w:t>
            </w:r>
          </w:p>
        </w:tc>
        <w:tc>
          <w:tcPr>
            <w:tcW w:w="1500" w:type="dxa"/>
            <w:vAlign w:val="center"/>
          </w:tcPr>
          <w:p>
            <w:pPr>
              <w:pStyle w:val="11"/>
            </w:pPr>
            <w:r>
              <w:t>19.85</w:t>
            </w:r>
          </w:p>
        </w:tc>
        <w:tc>
          <w:tcPr>
            <w:tcW w:w="1140" w:type="dxa"/>
            <w:vAlign w:val="center"/>
          </w:tcPr>
          <w:p>
            <w:pPr>
              <w:pStyle w:val="11"/>
            </w:pPr>
            <w:r>
              <w:t>19.85</w:t>
            </w:r>
          </w:p>
        </w:tc>
        <w:tc>
          <w:tcPr>
            <w:tcW w:w="1200" w:type="dxa"/>
            <w:vAlign w:val="center"/>
          </w:tcPr>
          <w:p>
            <w:pPr>
              <w:pStyle w:val="11"/>
            </w:pPr>
            <w:r>
              <w:t>19.85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214" w:type="dxa"/>
            <w:vAlign w:val="center"/>
          </w:tcPr>
          <w:p>
            <w:pPr>
              <w:pStyle w:val="12"/>
            </w:pPr>
            <w:r>
              <w:t>208</w:t>
            </w:r>
          </w:p>
        </w:tc>
        <w:tc>
          <w:tcPr>
            <w:tcW w:w="2430" w:type="dxa"/>
            <w:vAlign w:val="center"/>
          </w:tcPr>
          <w:p>
            <w:pPr>
              <w:pStyle w:val="12"/>
            </w:pPr>
            <w:r>
              <w:t>社会保障和就业支出</w:t>
            </w:r>
          </w:p>
        </w:tc>
        <w:tc>
          <w:tcPr>
            <w:tcW w:w="1500" w:type="dxa"/>
            <w:vAlign w:val="center"/>
          </w:tcPr>
          <w:p>
            <w:pPr>
              <w:pStyle w:val="11"/>
            </w:pPr>
            <w:r>
              <w:t>6002.43</w:t>
            </w:r>
          </w:p>
        </w:tc>
        <w:tc>
          <w:tcPr>
            <w:tcW w:w="1140" w:type="dxa"/>
            <w:vAlign w:val="center"/>
          </w:tcPr>
          <w:p>
            <w:pPr>
              <w:pStyle w:val="11"/>
            </w:pPr>
            <w:r>
              <w:t>5905.81</w:t>
            </w:r>
          </w:p>
        </w:tc>
        <w:tc>
          <w:tcPr>
            <w:tcW w:w="1200" w:type="dxa"/>
            <w:vAlign w:val="center"/>
          </w:tcPr>
          <w:p>
            <w:pPr>
              <w:pStyle w:val="11"/>
            </w:pPr>
            <w:r>
              <w:t>5900.81</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r>
              <w:t>5.00</w:t>
            </w:r>
          </w:p>
        </w:tc>
        <w:tc>
          <w:tcPr>
            <w:tcW w:w="885" w:type="dxa"/>
            <w:vAlign w:val="center"/>
          </w:tcPr>
          <w:p>
            <w:pPr>
              <w:pStyle w:val="11"/>
            </w:pPr>
          </w:p>
        </w:tc>
        <w:tc>
          <w:tcPr>
            <w:tcW w:w="683" w:type="dxa"/>
            <w:vAlign w:val="center"/>
          </w:tcPr>
          <w:p>
            <w:pPr>
              <w:pStyle w:val="11"/>
            </w:pPr>
          </w:p>
        </w:tc>
        <w:tc>
          <w:tcPr>
            <w:tcW w:w="1134" w:type="dxa"/>
            <w:vAlign w:val="center"/>
          </w:tcPr>
          <w:p>
            <w:pPr>
              <w:pStyle w:val="11"/>
            </w:pPr>
            <w:r>
              <w:t>96.62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214" w:type="dxa"/>
            <w:vAlign w:val="center"/>
          </w:tcPr>
          <w:p>
            <w:pPr>
              <w:pStyle w:val="12"/>
            </w:pPr>
            <w:r>
              <w:t>20805</w:t>
            </w:r>
          </w:p>
        </w:tc>
        <w:tc>
          <w:tcPr>
            <w:tcW w:w="2430" w:type="dxa"/>
            <w:vAlign w:val="center"/>
          </w:tcPr>
          <w:p>
            <w:pPr>
              <w:pStyle w:val="12"/>
            </w:pPr>
            <w:r>
              <w:t>行政事业单位养老支出</w:t>
            </w:r>
          </w:p>
        </w:tc>
        <w:tc>
          <w:tcPr>
            <w:tcW w:w="1500" w:type="dxa"/>
            <w:vAlign w:val="center"/>
          </w:tcPr>
          <w:p>
            <w:pPr>
              <w:pStyle w:val="11"/>
            </w:pPr>
            <w:r>
              <w:t>48.40</w:t>
            </w:r>
          </w:p>
        </w:tc>
        <w:tc>
          <w:tcPr>
            <w:tcW w:w="1140" w:type="dxa"/>
            <w:vAlign w:val="center"/>
          </w:tcPr>
          <w:p>
            <w:pPr>
              <w:pStyle w:val="11"/>
            </w:pPr>
            <w:r>
              <w:t>48.40</w:t>
            </w:r>
          </w:p>
        </w:tc>
        <w:tc>
          <w:tcPr>
            <w:tcW w:w="1200" w:type="dxa"/>
            <w:vAlign w:val="center"/>
          </w:tcPr>
          <w:p>
            <w:pPr>
              <w:pStyle w:val="11"/>
            </w:pPr>
            <w:r>
              <w:t>48.40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214" w:type="dxa"/>
            <w:vAlign w:val="center"/>
          </w:tcPr>
          <w:p>
            <w:pPr>
              <w:pStyle w:val="12"/>
            </w:pPr>
            <w:r>
              <w:t>2080502</w:t>
            </w:r>
          </w:p>
        </w:tc>
        <w:tc>
          <w:tcPr>
            <w:tcW w:w="2430" w:type="dxa"/>
            <w:vAlign w:val="center"/>
          </w:tcPr>
          <w:p>
            <w:pPr>
              <w:pStyle w:val="12"/>
            </w:pPr>
            <w:r>
              <w:t>事业单位离退休</w:t>
            </w:r>
          </w:p>
        </w:tc>
        <w:tc>
          <w:tcPr>
            <w:tcW w:w="1500" w:type="dxa"/>
            <w:vAlign w:val="center"/>
          </w:tcPr>
          <w:p>
            <w:pPr>
              <w:pStyle w:val="11"/>
            </w:pPr>
            <w:r>
              <w:t>29.78</w:t>
            </w:r>
          </w:p>
        </w:tc>
        <w:tc>
          <w:tcPr>
            <w:tcW w:w="1140" w:type="dxa"/>
            <w:vAlign w:val="center"/>
          </w:tcPr>
          <w:p>
            <w:pPr>
              <w:pStyle w:val="11"/>
            </w:pPr>
            <w:r>
              <w:t>29.78</w:t>
            </w:r>
          </w:p>
        </w:tc>
        <w:tc>
          <w:tcPr>
            <w:tcW w:w="1200" w:type="dxa"/>
            <w:vAlign w:val="center"/>
          </w:tcPr>
          <w:p>
            <w:pPr>
              <w:pStyle w:val="11"/>
            </w:pPr>
            <w:r>
              <w:t>29.78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214" w:type="dxa"/>
            <w:vAlign w:val="center"/>
          </w:tcPr>
          <w:p>
            <w:pPr>
              <w:pStyle w:val="12"/>
            </w:pPr>
            <w:r>
              <w:t>2080505</w:t>
            </w:r>
          </w:p>
        </w:tc>
        <w:tc>
          <w:tcPr>
            <w:tcW w:w="2430" w:type="dxa"/>
            <w:vAlign w:val="center"/>
          </w:tcPr>
          <w:p>
            <w:pPr>
              <w:pStyle w:val="12"/>
            </w:pPr>
            <w:r>
              <w:t>机关事业单位基本养老保险缴费支出</w:t>
            </w:r>
          </w:p>
        </w:tc>
        <w:tc>
          <w:tcPr>
            <w:tcW w:w="1500" w:type="dxa"/>
            <w:vAlign w:val="center"/>
          </w:tcPr>
          <w:p>
            <w:pPr>
              <w:pStyle w:val="11"/>
            </w:pPr>
            <w:r>
              <w:t>17.14</w:t>
            </w:r>
          </w:p>
        </w:tc>
        <w:tc>
          <w:tcPr>
            <w:tcW w:w="1140" w:type="dxa"/>
            <w:vAlign w:val="center"/>
          </w:tcPr>
          <w:p>
            <w:pPr>
              <w:pStyle w:val="11"/>
            </w:pPr>
            <w:r>
              <w:t>17.14</w:t>
            </w:r>
          </w:p>
        </w:tc>
        <w:tc>
          <w:tcPr>
            <w:tcW w:w="1200" w:type="dxa"/>
            <w:vAlign w:val="center"/>
          </w:tcPr>
          <w:p>
            <w:pPr>
              <w:pStyle w:val="11"/>
            </w:pPr>
            <w:r>
              <w:t>17.14</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214" w:type="dxa"/>
            <w:vAlign w:val="center"/>
          </w:tcPr>
          <w:p>
            <w:pPr>
              <w:pStyle w:val="12"/>
            </w:pPr>
            <w:r>
              <w:t>2080506</w:t>
            </w:r>
          </w:p>
        </w:tc>
        <w:tc>
          <w:tcPr>
            <w:tcW w:w="2430" w:type="dxa"/>
            <w:vAlign w:val="center"/>
          </w:tcPr>
          <w:p>
            <w:pPr>
              <w:pStyle w:val="12"/>
            </w:pPr>
            <w:r>
              <w:t>机关事业单位职业年金缴费支出</w:t>
            </w:r>
          </w:p>
        </w:tc>
        <w:tc>
          <w:tcPr>
            <w:tcW w:w="1500" w:type="dxa"/>
            <w:vAlign w:val="center"/>
          </w:tcPr>
          <w:p>
            <w:pPr>
              <w:pStyle w:val="11"/>
            </w:pPr>
            <w:r>
              <w:t>1.48</w:t>
            </w:r>
          </w:p>
        </w:tc>
        <w:tc>
          <w:tcPr>
            <w:tcW w:w="1140" w:type="dxa"/>
            <w:vAlign w:val="center"/>
          </w:tcPr>
          <w:p>
            <w:pPr>
              <w:pStyle w:val="11"/>
            </w:pPr>
            <w:r>
              <w:t>1.48</w:t>
            </w:r>
          </w:p>
        </w:tc>
        <w:tc>
          <w:tcPr>
            <w:tcW w:w="1200" w:type="dxa"/>
            <w:vAlign w:val="center"/>
          </w:tcPr>
          <w:p>
            <w:pPr>
              <w:pStyle w:val="11"/>
            </w:pPr>
            <w:r>
              <w:t>1.48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214" w:type="dxa"/>
            <w:vAlign w:val="center"/>
          </w:tcPr>
          <w:p>
            <w:pPr>
              <w:pStyle w:val="12"/>
            </w:pPr>
            <w:r>
              <w:t>20808</w:t>
            </w:r>
          </w:p>
        </w:tc>
        <w:tc>
          <w:tcPr>
            <w:tcW w:w="2430" w:type="dxa"/>
            <w:vAlign w:val="center"/>
          </w:tcPr>
          <w:p>
            <w:pPr>
              <w:pStyle w:val="12"/>
            </w:pPr>
            <w:r>
              <w:t>抚恤</w:t>
            </w:r>
          </w:p>
        </w:tc>
        <w:tc>
          <w:tcPr>
            <w:tcW w:w="1500" w:type="dxa"/>
            <w:vAlign w:val="center"/>
          </w:tcPr>
          <w:p>
            <w:pPr>
              <w:pStyle w:val="11"/>
            </w:pPr>
            <w:r>
              <w:t>4872.27</w:t>
            </w:r>
          </w:p>
        </w:tc>
        <w:tc>
          <w:tcPr>
            <w:tcW w:w="1140" w:type="dxa"/>
            <w:vAlign w:val="center"/>
          </w:tcPr>
          <w:p>
            <w:pPr>
              <w:pStyle w:val="11"/>
            </w:pPr>
            <w:r>
              <w:t>4810.27</w:t>
            </w:r>
          </w:p>
        </w:tc>
        <w:tc>
          <w:tcPr>
            <w:tcW w:w="1200" w:type="dxa"/>
            <w:vAlign w:val="center"/>
          </w:tcPr>
          <w:p>
            <w:pPr>
              <w:pStyle w:val="11"/>
            </w:pPr>
            <w:r>
              <w:t>4810.27</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214" w:type="dxa"/>
            <w:vAlign w:val="center"/>
          </w:tcPr>
          <w:p>
            <w:pPr>
              <w:pStyle w:val="12"/>
            </w:pPr>
            <w:r>
              <w:t>2080801</w:t>
            </w:r>
          </w:p>
        </w:tc>
        <w:tc>
          <w:tcPr>
            <w:tcW w:w="2430" w:type="dxa"/>
            <w:vAlign w:val="center"/>
          </w:tcPr>
          <w:p>
            <w:pPr>
              <w:pStyle w:val="12"/>
            </w:pPr>
            <w:r>
              <w:t>死亡抚恤</w:t>
            </w:r>
          </w:p>
        </w:tc>
        <w:tc>
          <w:tcPr>
            <w:tcW w:w="1500" w:type="dxa"/>
            <w:vAlign w:val="center"/>
          </w:tcPr>
          <w:p>
            <w:pPr>
              <w:pStyle w:val="11"/>
            </w:pPr>
            <w:r>
              <w:t>108.00</w:t>
            </w:r>
          </w:p>
        </w:tc>
        <w:tc>
          <w:tcPr>
            <w:tcW w:w="1140" w:type="dxa"/>
            <w:vAlign w:val="center"/>
          </w:tcPr>
          <w:p>
            <w:pPr>
              <w:pStyle w:val="11"/>
            </w:pPr>
            <w:r>
              <w:t>106.00</w:t>
            </w:r>
          </w:p>
        </w:tc>
        <w:tc>
          <w:tcPr>
            <w:tcW w:w="1200" w:type="dxa"/>
            <w:vAlign w:val="center"/>
          </w:tcPr>
          <w:p>
            <w:pPr>
              <w:pStyle w:val="11"/>
            </w:pPr>
            <w:r>
              <w:t>106.00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214" w:type="dxa"/>
            <w:vAlign w:val="center"/>
          </w:tcPr>
          <w:p>
            <w:pPr>
              <w:pStyle w:val="12"/>
            </w:pPr>
            <w:r>
              <w:t>2080802</w:t>
            </w:r>
          </w:p>
        </w:tc>
        <w:tc>
          <w:tcPr>
            <w:tcW w:w="2430" w:type="dxa"/>
            <w:vAlign w:val="center"/>
          </w:tcPr>
          <w:p>
            <w:pPr>
              <w:pStyle w:val="12"/>
            </w:pPr>
            <w:r>
              <w:t>伤残抚恤</w:t>
            </w:r>
          </w:p>
        </w:tc>
        <w:tc>
          <w:tcPr>
            <w:tcW w:w="1500" w:type="dxa"/>
            <w:vAlign w:val="center"/>
          </w:tcPr>
          <w:p>
            <w:pPr>
              <w:pStyle w:val="11"/>
            </w:pPr>
            <w:r>
              <w:t>891.11</w:t>
            </w:r>
          </w:p>
        </w:tc>
        <w:tc>
          <w:tcPr>
            <w:tcW w:w="1140" w:type="dxa"/>
            <w:vAlign w:val="center"/>
          </w:tcPr>
          <w:p>
            <w:pPr>
              <w:pStyle w:val="11"/>
            </w:pPr>
            <w:r>
              <w:t>875.61</w:t>
            </w:r>
          </w:p>
        </w:tc>
        <w:tc>
          <w:tcPr>
            <w:tcW w:w="1200" w:type="dxa"/>
            <w:vAlign w:val="center"/>
          </w:tcPr>
          <w:p>
            <w:pPr>
              <w:pStyle w:val="11"/>
            </w:pPr>
            <w:r>
              <w:t>875.61</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214" w:type="dxa"/>
            <w:vAlign w:val="center"/>
          </w:tcPr>
          <w:p>
            <w:pPr>
              <w:pStyle w:val="12"/>
            </w:pPr>
            <w:r>
              <w:t>2080803</w:t>
            </w:r>
          </w:p>
        </w:tc>
        <w:tc>
          <w:tcPr>
            <w:tcW w:w="2430" w:type="dxa"/>
            <w:vAlign w:val="center"/>
          </w:tcPr>
          <w:p>
            <w:pPr>
              <w:pStyle w:val="12"/>
            </w:pPr>
            <w:r>
              <w:t>在乡复员、退伍军人生活补助</w:t>
            </w:r>
          </w:p>
        </w:tc>
        <w:tc>
          <w:tcPr>
            <w:tcW w:w="1500" w:type="dxa"/>
            <w:vAlign w:val="center"/>
          </w:tcPr>
          <w:p>
            <w:pPr>
              <w:pStyle w:val="11"/>
            </w:pPr>
            <w:r>
              <w:t>2543.41</w:t>
            </w:r>
          </w:p>
        </w:tc>
        <w:tc>
          <w:tcPr>
            <w:tcW w:w="1140" w:type="dxa"/>
            <w:vAlign w:val="center"/>
          </w:tcPr>
          <w:p>
            <w:pPr>
              <w:pStyle w:val="11"/>
            </w:pPr>
            <w:r>
              <w:t>2498.91</w:t>
            </w:r>
          </w:p>
        </w:tc>
        <w:tc>
          <w:tcPr>
            <w:tcW w:w="1200" w:type="dxa"/>
            <w:vAlign w:val="center"/>
          </w:tcPr>
          <w:p>
            <w:pPr>
              <w:pStyle w:val="11"/>
            </w:pPr>
            <w:r>
              <w:t>2498.91</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r>
              <w:t>44.50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214" w:type="dxa"/>
            <w:vAlign w:val="center"/>
          </w:tcPr>
          <w:p>
            <w:pPr>
              <w:pStyle w:val="12"/>
            </w:pPr>
            <w:r>
              <w:t>2080807</w:t>
            </w:r>
          </w:p>
        </w:tc>
        <w:tc>
          <w:tcPr>
            <w:tcW w:w="2430" w:type="dxa"/>
            <w:vAlign w:val="center"/>
          </w:tcPr>
          <w:p>
            <w:pPr>
              <w:pStyle w:val="12"/>
            </w:pPr>
            <w:r>
              <w:t>光荣院</w:t>
            </w:r>
          </w:p>
        </w:tc>
        <w:tc>
          <w:tcPr>
            <w:tcW w:w="1500" w:type="dxa"/>
            <w:vAlign w:val="center"/>
          </w:tcPr>
          <w:p>
            <w:pPr>
              <w:pStyle w:val="11"/>
            </w:pPr>
            <w:r>
              <w:t>41.08</w:t>
            </w:r>
          </w:p>
        </w:tc>
        <w:tc>
          <w:tcPr>
            <w:tcW w:w="1140" w:type="dxa"/>
            <w:vAlign w:val="center"/>
          </w:tcPr>
          <w:p>
            <w:pPr>
              <w:pStyle w:val="11"/>
            </w:pPr>
            <w:r>
              <w:t>41.08</w:t>
            </w:r>
          </w:p>
        </w:tc>
        <w:tc>
          <w:tcPr>
            <w:tcW w:w="1200" w:type="dxa"/>
            <w:vAlign w:val="center"/>
          </w:tcPr>
          <w:p>
            <w:pPr>
              <w:pStyle w:val="11"/>
            </w:pPr>
            <w:r>
              <w:t>41.08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214" w:type="dxa"/>
            <w:vAlign w:val="center"/>
          </w:tcPr>
          <w:p>
            <w:pPr>
              <w:pStyle w:val="12"/>
            </w:pPr>
            <w:r>
              <w:t>2080808</w:t>
            </w:r>
          </w:p>
        </w:tc>
        <w:tc>
          <w:tcPr>
            <w:tcW w:w="2430" w:type="dxa"/>
            <w:vAlign w:val="center"/>
          </w:tcPr>
          <w:p>
            <w:pPr>
              <w:pStyle w:val="12"/>
            </w:pPr>
            <w:r>
              <w:t>褒扬纪念</w:t>
            </w:r>
          </w:p>
        </w:tc>
        <w:tc>
          <w:tcPr>
            <w:tcW w:w="1500" w:type="dxa"/>
            <w:vAlign w:val="center"/>
          </w:tcPr>
          <w:p>
            <w:pPr>
              <w:pStyle w:val="11"/>
            </w:pPr>
            <w:r>
              <w:t>2.40</w:t>
            </w:r>
          </w:p>
        </w:tc>
        <w:tc>
          <w:tcPr>
            <w:tcW w:w="1140" w:type="dxa"/>
            <w:vAlign w:val="center"/>
          </w:tcPr>
          <w:p>
            <w:pPr>
              <w:pStyle w:val="11"/>
            </w:pPr>
            <w:r>
              <w:t>2.40</w:t>
            </w:r>
          </w:p>
        </w:tc>
        <w:tc>
          <w:tcPr>
            <w:tcW w:w="1200" w:type="dxa"/>
            <w:vAlign w:val="center"/>
          </w:tcPr>
          <w:p>
            <w:pPr>
              <w:pStyle w:val="11"/>
            </w:pPr>
            <w:r>
              <w:t>2.40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214" w:type="dxa"/>
            <w:vAlign w:val="center"/>
          </w:tcPr>
          <w:p>
            <w:pPr>
              <w:pStyle w:val="12"/>
            </w:pPr>
            <w:r>
              <w:t>2080899</w:t>
            </w:r>
          </w:p>
        </w:tc>
        <w:tc>
          <w:tcPr>
            <w:tcW w:w="2430" w:type="dxa"/>
            <w:vAlign w:val="center"/>
          </w:tcPr>
          <w:p>
            <w:pPr>
              <w:pStyle w:val="12"/>
            </w:pPr>
            <w:r>
              <w:t>其他优抚支出</w:t>
            </w:r>
          </w:p>
        </w:tc>
        <w:tc>
          <w:tcPr>
            <w:tcW w:w="1500" w:type="dxa"/>
            <w:vAlign w:val="center"/>
          </w:tcPr>
          <w:p>
            <w:pPr>
              <w:pStyle w:val="11"/>
            </w:pPr>
            <w:r>
              <w:t>50.15</w:t>
            </w:r>
          </w:p>
        </w:tc>
        <w:tc>
          <w:tcPr>
            <w:tcW w:w="1140" w:type="dxa"/>
            <w:vAlign w:val="center"/>
          </w:tcPr>
          <w:p>
            <w:pPr>
              <w:pStyle w:val="11"/>
            </w:pPr>
            <w:r>
              <w:t>50.15</w:t>
            </w:r>
          </w:p>
        </w:tc>
        <w:tc>
          <w:tcPr>
            <w:tcW w:w="1200" w:type="dxa"/>
            <w:vAlign w:val="center"/>
          </w:tcPr>
          <w:p>
            <w:pPr>
              <w:pStyle w:val="11"/>
            </w:pPr>
            <w:r>
              <w:t>50.15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214" w:type="dxa"/>
            <w:vAlign w:val="center"/>
          </w:tcPr>
          <w:p>
            <w:pPr>
              <w:pStyle w:val="12"/>
            </w:pPr>
            <w:r>
              <w:t>20809</w:t>
            </w:r>
          </w:p>
        </w:tc>
        <w:tc>
          <w:tcPr>
            <w:tcW w:w="2430" w:type="dxa"/>
            <w:vAlign w:val="center"/>
          </w:tcPr>
          <w:p>
            <w:pPr>
              <w:pStyle w:val="12"/>
            </w:pPr>
            <w:r>
              <w:t>退役安置</w:t>
            </w:r>
          </w:p>
        </w:tc>
        <w:tc>
          <w:tcPr>
            <w:tcW w:w="1500" w:type="dxa"/>
            <w:vAlign w:val="center"/>
          </w:tcPr>
          <w:p>
            <w:pPr>
              <w:pStyle w:val="11"/>
            </w:pPr>
            <w:r>
              <w:t>820.27</w:t>
            </w:r>
          </w:p>
        </w:tc>
        <w:tc>
          <w:tcPr>
            <w:tcW w:w="1140" w:type="dxa"/>
            <w:vAlign w:val="center"/>
          </w:tcPr>
          <w:p>
            <w:pPr>
              <w:pStyle w:val="11"/>
            </w:pPr>
            <w:r>
              <w:t>785.65</w:t>
            </w:r>
          </w:p>
        </w:tc>
        <w:tc>
          <w:tcPr>
            <w:tcW w:w="1200" w:type="dxa"/>
            <w:vAlign w:val="center"/>
          </w:tcPr>
          <w:p>
            <w:pPr>
              <w:pStyle w:val="11"/>
            </w:pPr>
            <w:r>
              <w:t>780.65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r>
              <w:t>5.00</w:t>
            </w:r>
          </w:p>
        </w:tc>
        <w:tc>
          <w:tcPr>
            <w:tcW w:w="885" w:type="dxa"/>
            <w:vAlign w:val="center"/>
          </w:tcPr>
          <w:p>
            <w:pPr>
              <w:pStyle w:val="11"/>
            </w:pPr>
          </w:p>
        </w:tc>
        <w:tc>
          <w:tcPr>
            <w:tcW w:w="683" w:type="dxa"/>
            <w:vAlign w:val="center"/>
          </w:tcPr>
          <w:p>
            <w:pPr>
              <w:pStyle w:val="11"/>
            </w:pPr>
          </w:p>
        </w:tc>
        <w:tc>
          <w:tcPr>
            <w:tcW w:w="1134" w:type="dxa"/>
            <w:vAlign w:val="center"/>
          </w:tcPr>
          <w:p>
            <w:pPr>
              <w:pStyle w:val="11"/>
            </w:pPr>
            <w:r>
              <w:t>34.62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1214" w:type="dxa"/>
            <w:vAlign w:val="center"/>
          </w:tcPr>
          <w:p>
            <w:pPr>
              <w:pStyle w:val="12"/>
            </w:pPr>
            <w:r>
              <w:t>20828</w:t>
            </w:r>
          </w:p>
        </w:tc>
        <w:tc>
          <w:tcPr>
            <w:tcW w:w="2430" w:type="dxa"/>
            <w:vAlign w:val="center"/>
          </w:tcPr>
          <w:p>
            <w:pPr>
              <w:pStyle w:val="12"/>
            </w:pPr>
            <w:r>
              <w:t>退役军人管理事务</w:t>
            </w:r>
          </w:p>
        </w:tc>
        <w:tc>
          <w:tcPr>
            <w:tcW w:w="1500" w:type="dxa"/>
            <w:vAlign w:val="center"/>
          </w:tcPr>
          <w:p>
            <w:pPr>
              <w:pStyle w:val="11"/>
            </w:pPr>
            <w:r>
              <w:t>261.49</w:t>
            </w:r>
          </w:p>
        </w:tc>
        <w:tc>
          <w:tcPr>
            <w:tcW w:w="1140" w:type="dxa"/>
            <w:vAlign w:val="center"/>
          </w:tcPr>
          <w:p>
            <w:pPr>
              <w:pStyle w:val="11"/>
            </w:pPr>
            <w:r>
              <w:t>261.49</w:t>
            </w:r>
          </w:p>
        </w:tc>
        <w:tc>
          <w:tcPr>
            <w:tcW w:w="1200" w:type="dxa"/>
            <w:vAlign w:val="center"/>
          </w:tcPr>
          <w:p>
            <w:pPr>
              <w:pStyle w:val="11"/>
            </w:pPr>
            <w:r>
              <w:t>261.49</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1214" w:type="dxa"/>
            <w:vAlign w:val="center"/>
          </w:tcPr>
          <w:p>
            <w:pPr>
              <w:pStyle w:val="12"/>
            </w:pPr>
            <w:r>
              <w:t>2082801</w:t>
            </w:r>
          </w:p>
        </w:tc>
        <w:tc>
          <w:tcPr>
            <w:tcW w:w="2430" w:type="dxa"/>
            <w:vAlign w:val="center"/>
          </w:tcPr>
          <w:p>
            <w:pPr>
              <w:pStyle w:val="12"/>
            </w:pPr>
            <w:r>
              <w:t>行政运行</w:t>
            </w:r>
          </w:p>
        </w:tc>
        <w:tc>
          <w:tcPr>
            <w:tcW w:w="1500" w:type="dxa"/>
            <w:vAlign w:val="center"/>
          </w:tcPr>
          <w:p>
            <w:pPr>
              <w:pStyle w:val="11"/>
            </w:pPr>
            <w:r>
              <w:t>91.85</w:t>
            </w:r>
          </w:p>
        </w:tc>
        <w:tc>
          <w:tcPr>
            <w:tcW w:w="1140" w:type="dxa"/>
            <w:vAlign w:val="center"/>
          </w:tcPr>
          <w:p>
            <w:pPr>
              <w:pStyle w:val="11"/>
            </w:pPr>
            <w:r>
              <w:t>91.85</w:t>
            </w:r>
          </w:p>
        </w:tc>
        <w:tc>
          <w:tcPr>
            <w:tcW w:w="1200" w:type="dxa"/>
            <w:vAlign w:val="center"/>
          </w:tcPr>
          <w:p>
            <w:pPr>
              <w:pStyle w:val="11"/>
            </w:pPr>
            <w:r>
              <w:t>91.85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1214" w:type="dxa"/>
            <w:vAlign w:val="center"/>
          </w:tcPr>
          <w:p>
            <w:pPr>
              <w:pStyle w:val="12"/>
            </w:pPr>
            <w:r>
              <w:t>2082802</w:t>
            </w:r>
          </w:p>
        </w:tc>
        <w:tc>
          <w:tcPr>
            <w:tcW w:w="2430" w:type="dxa"/>
            <w:vAlign w:val="center"/>
          </w:tcPr>
          <w:p>
            <w:pPr>
              <w:pStyle w:val="12"/>
            </w:pPr>
            <w:r>
              <w:t>一般行政管理事务</w:t>
            </w:r>
          </w:p>
        </w:tc>
        <w:tc>
          <w:tcPr>
            <w:tcW w:w="1500" w:type="dxa"/>
            <w:vAlign w:val="center"/>
          </w:tcPr>
          <w:p>
            <w:pPr>
              <w:pStyle w:val="11"/>
            </w:pPr>
            <w:r>
              <w:t>2.40</w:t>
            </w:r>
          </w:p>
        </w:tc>
        <w:tc>
          <w:tcPr>
            <w:tcW w:w="1140" w:type="dxa"/>
            <w:vAlign w:val="center"/>
          </w:tcPr>
          <w:p>
            <w:pPr>
              <w:pStyle w:val="11"/>
            </w:pPr>
            <w:r>
              <w:t>2.40</w:t>
            </w:r>
          </w:p>
        </w:tc>
        <w:tc>
          <w:tcPr>
            <w:tcW w:w="1200" w:type="dxa"/>
            <w:vAlign w:val="center"/>
          </w:tcPr>
          <w:p>
            <w:pPr>
              <w:pStyle w:val="11"/>
            </w:pPr>
            <w:r>
              <w:t>2.40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1214" w:type="dxa"/>
            <w:vAlign w:val="center"/>
          </w:tcPr>
          <w:p>
            <w:pPr>
              <w:pStyle w:val="12"/>
            </w:pPr>
            <w:r>
              <w:t>2082804</w:t>
            </w:r>
          </w:p>
        </w:tc>
        <w:tc>
          <w:tcPr>
            <w:tcW w:w="2430" w:type="dxa"/>
            <w:vAlign w:val="center"/>
          </w:tcPr>
          <w:p>
            <w:pPr>
              <w:pStyle w:val="12"/>
            </w:pPr>
            <w:r>
              <w:t>拥军优属</w:t>
            </w:r>
          </w:p>
        </w:tc>
        <w:tc>
          <w:tcPr>
            <w:tcW w:w="1500" w:type="dxa"/>
            <w:vAlign w:val="center"/>
          </w:tcPr>
          <w:p>
            <w:pPr>
              <w:pStyle w:val="11"/>
            </w:pPr>
            <w:r>
              <w:t>76.85</w:t>
            </w:r>
          </w:p>
        </w:tc>
        <w:tc>
          <w:tcPr>
            <w:tcW w:w="1140" w:type="dxa"/>
            <w:vAlign w:val="center"/>
          </w:tcPr>
          <w:p>
            <w:pPr>
              <w:pStyle w:val="11"/>
            </w:pPr>
            <w:r>
              <w:t>76.85</w:t>
            </w:r>
          </w:p>
        </w:tc>
        <w:tc>
          <w:tcPr>
            <w:tcW w:w="1200" w:type="dxa"/>
            <w:vAlign w:val="center"/>
          </w:tcPr>
          <w:p>
            <w:pPr>
              <w:pStyle w:val="11"/>
            </w:pPr>
            <w:r>
              <w:t>76.85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1214" w:type="dxa"/>
            <w:vAlign w:val="center"/>
          </w:tcPr>
          <w:p>
            <w:pPr>
              <w:pStyle w:val="12"/>
            </w:pPr>
            <w:r>
              <w:t>2082850</w:t>
            </w:r>
          </w:p>
        </w:tc>
        <w:tc>
          <w:tcPr>
            <w:tcW w:w="2430" w:type="dxa"/>
            <w:vAlign w:val="center"/>
          </w:tcPr>
          <w:p>
            <w:pPr>
              <w:pStyle w:val="12"/>
            </w:pPr>
            <w:r>
              <w:t>事业运行</w:t>
            </w:r>
          </w:p>
        </w:tc>
        <w:tc>
          <w:tcPr>
            <w:tcW w:w="1500" w:type="dxa"/>
            <w:vAlign w:val="center"/>
          </w:tcPr>
          <w:p>
            <w:pPr>
              <w:pStyle w:val="11"/>
            </w:pPr>
            <w:r>
              <w:t>55.50</w:t>
            </w:r>
          </w:p>
        </w:tc>
        <w:tc>
          <w:tcPr>
            <w:tcW w:w="1140" w:type="dxa"/>
            <w:vAlign w:val="center"/>
          </w:tcPr>
          <w:p>
            <w:pPr>
              <w:pStyle w:val="11"/>
            </w:pPr>
            <w:r>
              <w:t>55.50</w:t>
            </w:r>
          </w:p>
        </w:tc>
        <w:tc>
          <w:tcPr>
            <w:tcW w:w="1200" w:type="dxa"/>
            <w:vAlign w:val="center"/>
          </w:tcPr>
          <w:p>
            <w:pPr>
              <w:pStyle w:val="11"/>
            </w:pPr>
            <w:r>
              <w:t>55.50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1214" w:type="dxa"/>
            <w:vAlign w:val="center"/>
          </w:tcPr>
          <w:p>
            <w:pPr>
              <w:pStyle w:val="12"/>
            </w:pPr>
            <w:r>
              <w:t>2082899</w:t>
            </w:r>
          </w:p>
        </w:tc>
        <w:tc>
          <w:tcPr>
            <w:tcW w:w="2430" w:type="dxa"/>
            <w:vAlign w:val="center"/>
          </w:tcPr>
          <w:p>
            <w:pPr>
              <w:pStyle w:val="12"/>
            </w:pPr>
            <w:r>
              <w:t>其他退役军人事务管理支出</w:t>
            </w:r>
          </w:p>
        </w:tc>
        <w:tc>
          <w:tcPr>
            <w:tcW w:w="1500" w:type="dxa"/>
            <w:vAlign w:val="center"/>
          </w:tcPr>
          <w:p>
            <w:pPr>
              <w:pStyle w:val="11"/>
            </w:pPr>
            <w:r>
              <w:t>34.89</w:t>
            </w:r>
          </w:p>
        </w:tc>
        <w:tc>
          <w:tcPr>
            <w:tcW w:w="1140" w:type="dxa"/>
            <w:vAlign w:val="center"/>
          </w:tcPr>
          <w:p>
            <w:pPr>
              <w:pStyle w:val="11"/>
            </w:pPr>
            <w:r>
              <w:t>34.89</w:t>
            </w:r>
          </w:p>
        </w:tc>
        <w:tc>
          <w:tcPr>
            <w:tcW w:w="1200" w:type="dxa"/>
            <w:vAlign w:val="center"/>
          </w:tcPr>
          <w:p>
            <w:pPr>
              <w:pStyle w:val="11"/>
            </w:pPr>
            <w:r>
              <w:t>34.89</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1214" w:type="dxa"/>
            <w:vAlign w:val="center"/>
          </w:tcPr>
          <w:p>
            <w:pPr>
              <w:pStyle w:val="12"/>
            </w:pPr>
            <w:r>
              <w:t>210</w:t>
            </w:r>
          </w:p>
        </w:tc>
        <w:tc>
          <w:tcPr>
            <w:tcW w:w="2430" w:type="dxa"/>
            <w:vAlign w:val="center"/>
          </w:tcPr>
          <w:p>
            <w:pPr>
              <w:pStyle w:val="12"/>
            </w:pPr>
            <w:r>
              <w:t>卫生健康支出</w:t>
            </w:r>
          </w:p>
        </w:tc>
        <w:tc>
          <w:tcPr>
            <w:tcW w:w="1500" w:type="dxa"/>
            <w:vAlign w:val="center"/>
          </w:tcPr>
          <w:p>
            <w:pPr>
              <w:pStyle w:val="11"/>
            </w:pPr>
            <w:r>
              <w:t>432.76</w:t>
            </w:r>
          </w:p>
        </w:tc>
        <w:tc>
          <w:tcPr>
            <w:tcW w:w="1140" w:type="dxa"/>
            <w:vAlign w:val="center"/>
          </w:tcPr>
          <w:p>
            <w:pPr>
              <w:pStyle w:val="11"/>
            </w:pPr>
            <w:r>
              <w:t>432.76</w:t>
            </w:r>
          </w:p>
        </w:tc>
        <w:tc>
          <w:tcPr>
            <w:tcW w:w="1200" w:type="dxa"/>
            <w:vAlign w:val="center"/>
          </w:tcPr>
          <w:p>
            <w:pPr>
              <w:pStyle w:val="11"/>
            </w:pPr>
            <w:r>
              <w:t>432.76</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1214" w:type="dxa"/>
            <w:vAlign w:val="center"/>
          </w:tcPr>
          <w:p>
            <w:pPr>
              <w:pStyle w:val="12"/>
            </w:pPr>
            <w:r>
              <w:t>21011</w:t>
            </w:r>
          </w:p>
        </w:tc>
        <w:tc>
          <w:tcPr>
            <w:tcW w:w="2430" w:type="dxa"/>
            <w:vAlign w:val="center"/>
          </w:tcPr>
          <w:p>
            <w:pPr>
              <w:pStyle w:val="12"/>
            </w:pPr>
            <w:r>
              <w:t>行政事业单位医疗</w:t>
            </w:r>
          </w:p>
        </w:tc>
        <w:tc>
          <w:tcPr>
            <w:tcW w:w="1500" w:type="dxa"/>
            <w:vAlign w:val="center"/>
          </w:tcPr>
          <w:p>
            <w:pPr>
              <w:pStyle w:val="11"/>
            </w:pPr>
            <w:r>
              <w:t>11.70</w:t>
            </w:r>
          </w:p>
        </w:tc>
        <w:tc>
          <w:tcPr>
            <w:tcW w:w="1140" w:type="dxa"/>
            <w:vAlign w:val="center"/>
          </w:tcPr>
          <w:p>
            <w:pPr>
              <w:pStyle w:val="11"/>
            </w:pPr>
            <w:r>
              <w:t>11.70</w:t>
            </w:r>
          </w:p>
        </w:tc>
        <w:tc>
          <w:tcPr>
            <w:tcW w:w="1200" w:type="dxa"/>
            <w:vAlign w:val="center"/>
          </w:tcPr>
          <w:p>
            <w:pPr>
              <w:pStyle w:val="11"/>
            </w:pPr>
            <w:r>
              <w:t>11.70</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1214" w:type="dxa"/>
            <w:vAlign w:val="center"/>
          </w:tcPr>
          <w:p>
            <w:pPr>
              <w:pStyle w:val="12"/>
            </w:pPr>
            <w:r>
              <w:t>2101101</w:t>
            </w:r>
          </w:p>
        </w:tc>
        <w:tc>
          <w:tcPr>
            <w:tcW w:w="2430" w:type="dxa"/>
            <w:vAlign w:val="center"/>
          </w:tcPr>
          <w:p>
            <w:pPr>
              <w:pStyle w:val="12"/>
            </w:pPr>
            <w:r>
              <w:t>行政单位医疗</w:t>
            </w:r>
          </w:p>
        </w:tc>
        <w:tc>
          <w:tcPr>
            <w:tcW w:w="1500" w:type="dxa"/>
            <w:vAlign w:val="center"/>
          </w:tcPr>
          <w:p>
            <w:pPr>
              <w:pStyle w:val="11"/>
            </w:pPr>
            <w:r>
              <w:t>4.22</w:t>
            </w:r>
          </w:p>
        </w:tc>
        <w:tc>
          <w:tcPr>
            <w:tcW w:w="1140" w:type="dxa"/>
            <w:vAlign w:val="center"/>
          </w:tcPr>
          <w:p>
            <w:pPr>
              <w:pStyle w:val="11"/>
            </w:pPr>
            <w:r>
              <w:t>4.22</w:t>
            </w:r>
          </w:p>
        </w:tc>
        <w:tc>
          <w:tcPr>
            <w:tcW w:w="1200" w:type="dxa"/>
            <w:vAlign w:val="center"/>
          </w:tcPr>
          <w:p>
            <w:pPr>
              <w:pStyle w:val="11"/>
            </w:pPr>
            <w:r>
              <w:t>4.22</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1214" w:type="dxa"/>
            <w:vAlign w:val="center"/>
          </w:tcPr>
          <w:p>
            <w:pPr>
              <w:pStyle w:val="12"/>
            </w:pPr>
            <w:r>
              <w:t>2101102</w:t>
            </w:r>
          </w:p>
        </w:tc>
        <w:tc>
          <w:tcPr>
            <w:tcW w:w="2430" w:type="dxa"/>
            <w:vAlign w:val="center"/>
          </w:tcPr>
          <w:p>
            <w:pPr>
              <w:pStyle w:val="12"/>
            </w:pPr>
            <w:r>
              <w:t>事业单位医疗</w:t>
            </w:r>
          </w:p>
        </w:tc>
        <w:tc>
          <w:tcPr>
            <w:tcW w:w="1500" w:type="dxa"/>
            <w:vAlign w:val="center"/>
          </w:tcPr>
          <w:p>
            <w:pPr>
              <w:pStyle w:val="11"/>
            </w:pPr>
            <w:r>
              <w:t>3.73</w:t>
            </w:r>
          </w:p>
        </w:tc>
        <w:tc>
          <w:tcPr>
            <w:tcW w:w="1140" w:type="dxa"/>
            <w:vAlign w:val="center"/>
          </w:tcPr>
          <w:p>
            <w:pPr>
              <w:pStyle w:val="11"/>
            </w:pPr>
            <w:r>
              <w:t>3.73</w:t>
            </w:r>
          </w:p>
        </w:tc>
        <w:tc>
          <w:tcPr>
            <w:tcW w:w="1200" w:type="dxa"/>
            <w:vAlign w:val="center"/>
          </w:tcPr>
          <w:p>
            <w:pPr>
              <w:pStyle w:val="11"/>
            </w:pPr>
            <w:r>
              <w:t>3.73</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1214" w:type="dxa"/>
            <w:vAlign w:val="center"/>
          </w:tcPr>
          <w:p>
            <w:pPr>
              <w:pStyle w:val="12"/>
            </w:pPr>
            <w:r>
              <w:t>2101103</w:t>
            </w:r>
          </w:p>
        </w:tc>
        <w:tc>
          <w:tcPr>
            <w:tcW w:w="2430" w:type="dxa"/>
            <w:vAlign w:val="center"/>
          </w:tcPr>
          <w:p>
            <w:pPr>
              <w:pStyle w:val="12"/>
            </w:pPr>
            <w:r>
              <w:t>公务员医疗补助</w:t>
            </w:r>
          </w:p>
        </w:tc>
        <w:tc>
          <w:tcPr>
            <w:tcW w:w="1500" w:type="dxa"/>
            <w:vAlign w:val="center"/>
          </w:tcPr>
          <w:p>
            <w:pPr>
              <w:pStyle w:val="11"/>
            </w:pPr>
            <w:r>
              <w:t>3.75</w:t>
            </w:r>
          </w:p>
        </w:tc>
        <w:tc>
          <w:tcPr>
            <w:tcW w:w="1140" w:type="dxa"/>
            <w:vAlign w:val="center"/>
          </w:tcPr>
          <w:p>
            <w:pPr>
              <w:pStyle w:val="11"/>
            </w:pPr>
            <w:r>
              <w:t>3.75</w:t>
            </w:r>
          </w:p>
        </w:tc>
        <w:tc>
          <w:tcPr>
            <w:tcW w:w="1200" w:type="dxa"/>
            <w:vAlign w:val="center"/>
          </w:tcPr>
          <w:p>
            <w:pPr>
              <w:pStyle w:val="11"/>
            </w:pPr>
            <w:r>
              <w:t>3.75</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1214" w:type="dxa"/>
            <w:vAlign w:val="center"/>
          </w:tcPr>
          <w:p>
            <w:pPr>
              <w:pStyle w:val="12"/>
            </w:pPr>
            <w:r>
              <w:t>21014</w:t>
            </w:r>
          </w:p>
        </w:tc>
        <w:tc>
          <w:tcPr>
            <w:tcW w:w="2430" w:type="dxa"/>
            <w:vAlign w:val="center"/>
          </w:tcPr>
          <w:p>
            <w:pPr>
              <w:pStyle w:val="12"/>
            </w:pPr>
            <w:r>
              <w:t>优抚对象医疗</w:t>
            </w:r>
          </w:p>
        </w:tc>
        <w:tc>
          <w:tcPr>
            <w:tcW w:w="1500" w:type="dxa"/>
            <w:vAlign w:val="center"/>
          </w:tcPr>
          <w:p>
            <w:pPr>
              <w:pStyle w:val="11"/>
            </w:pPr>
            <w:r>
              <w:t>421.06</w:t>
            </w:r>
          </w:p>
        </w:tc>
        <w:tc>
          <w:tcPr>
            <w:tcW w:w="1140" w:type="dxa"/>
            <w:vAlign w:val="center"/>
          </w:tcPr>
          <w:p>
            <w:pPr>
              <w:pStyle w:val="11"/>
            </w:pPr>
            <w:r>
              <w:t>421.06</w:t>
            </w:r>
          </w:p>
        </w:tc>
        <w:tc>
          <w:tcPr>
            <w:tcW w:w="1200" w:type="dxa"/>
            <w:vAlign w:val="center"/>
          </w:tcPr>
          <w:p>
            <w:pPr>
              <w:pStyle w:val="11"/>
            </w:pPr>
            <w:r>
              <w:t>421.06</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1214" w:type="dxa"/>
            <w:vAlign w:val="center"/>
          </w:tcPr>
          <w:p>
            <w:pPr>
              <w:pStyle w:val="12"/>
            </w:pPr>
            <w:r>
              <w:t>2101401</w:t>
            </w:r>
          </w:p>
        </w:tc>
        <w:tc>
          <w:tcPr>
            <w:tcW w:w="2430" w:type="dxa"/>
            <w:vAlign w:val="center"/>
          </w:tcPr>
          <w:p>
            <w:pPr>
              <w:pStyle w:val="12"/>
            </w:pPr>
            <w:r>
              <w:t>优抚对象医疗补助</w:t>
            </w:r>
          </w:p>
        </w:tc>
        <w:tc>
          <w:tcPr>
            <w:tcW w:w="1500" w:type="dxa"/>
            <w:vAlign w:val="center"/>
          </w:tcPr>
          <w:p>
            <w:pPr>
              <w:pStyle w:val="11"/>
            </w:pPr>
            <w:r>
              <w:t>421.06</w:t>
            </w:r>
          </w:p>
        </w:tc>
        <w:tc>
          <w:tcPr>
            <w:tcW w:w="1140" w:type="dxa"/>
            <w:vAlign w:val="center"/>
          </w:tcPr>
          <w:p>
            <w:pPr>
              <w:pStyle w:val="11"/>
            </w:pPr>
            <w:r>
              <w:t>421.06</w:t>
            </w:r>
          </w:p>
        </w:tc>
        <w:tc>
          <w:tcPr>
            <w:tcW w:w="1200" w:type="dxa"/>
            <w:vAlign w:val="center"/>
          </w:tcPr>
          <w:p>
            <w:pPr>
              <w:pStyle w:val="11"/>
            </w:pPr>
            <w:r>
              <w:t>421.06</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1214" w:type="dxa"/>
            <w:vAlign w:val="center"/>
          </w:tcPr>
          <w:p>
            <w:pPr>
              <w:pStyle w:val="12"/>
            </w:pPr>
            <w:r>
              <w:t>221</w:t>
            </w:r>
          </w:p>
        </w:tc>
        <w:tc>
          <w:tcPr>
            <w:tcW w:w="2430" w:type="dxa"/>
            <w:vAlign w:val="center"/>
          </w:tcPr>
          <w:p>
            <w:pPr>
              <w:pStyle w:val="12"/>
            </w:pPr>
            <w:r>
              <w:t>住房保障支出</w:t>
            </w:r>
          </w:p>
        </w:tc>
        <w:tc>
          <w:tcPr>
            <w:tcW w:w="1500" w:type="dxa"/>
            <w:vAlign w:val="center"/>
          </w:tcPr>
          <w:p>
            <w:pPr>
              <w:pStyle w:val="11"/>
            </w:pPr>
            <w:r>
              <w:t>12.78</w:t>
            </w:r>
          </w:p>
        </w:tc>
        <w:tc>
          <w:tcPr>
            <w:tcW w:w="1140" w:type="dxa"/>
            <w:vAlign w:val="center"/>
          </w:tcPr>
          <w:p>
            <w:pPr>
              <w:pStyle w:val="11"/>
            </w:pPr>
            <w:r>
              <w:t>12.78</w:t>
            </w:r>
          </w:p>
        </w:tc>
        <w:tc>
          <w:tcPr>
            <w:tcW w:w="1200" w:type="dxa"/>
            <w:vAlign w:val="center"/>
          </w:tcPr>
          <w:p>
            <w:pPr>
              <w:pStyle w:val="11"/>
            </w:pPr>
            <w:r>
              <w:t>12.78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1214" w:type="dxa"/>
            <w:vAlign w:val="center"/>
          </w:tcPr>
          <w:p>
            <w:pPr>
              <w:pStyle w:val="12"/>
            </w:pPr>
            <w:r>
              <w:t>22102</w:t>
            </w:r>
          </w:p>
        </w:tc>
        <w:tc>
          <w:tcPr>
            <w:tcW w:w="2430" w:type="dxa"/>
            <w:vAlign w:val="center"/>
          </w:tcPr>
          <w:p>
            <w:pPr>
              <w:pStyle w:val="12"/>
            </w:pPr>
            <w:r>
              <w:t>住房改革支出</w:t>
            </w:r>
          </w:p>
        </w:tc>
        <w:tc>
          <w:tcPr>
            <w:tcW w:w="1500" w:type="dxa"/>
            <w:vAlign w:val="center"/>
          </w:tcPr>
          <w:p>
            <w:pPr>
              <w:pStyle w:val="11"/>
            </w:pPr>
            <w:r>
              <w:t>12.78</w:t>
            </w:r>
          </w:p>
        </w:tc>
        <w:tc>
          <w:tcPr>
            <w:tcW w:w="1140" w:type="dxa"/>
            <w:vAlign w:val="center"/>
          </w:tcPr>
          <w:p>
            <w:pPr>
              <w:pStyle w:val="11"/>
            </w:pPr>
            <w:r>
              <w:t>12.78</w:t>
            </w:r>
          </w:p>
        </w:tc>
        <w:tc>
          <w:tcPr>
            <w:tcW w:w="1200" w:type="dxa"/>
            <w:vAlign w:val="center"/>
          </w:tcPr>
          <w:p>
            <w:pPr>
              <w:pStyle w:val="11"/>
            </w:pPr>
            <w:r>
              <w:t>12.78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1214" w:type="dxa"/>
            <w:vAlign w:val="center"/>
          </w:tcPr>
          <w:p>
            <w:pPr>
              <w:pStyle w:val="12"/>
            </w:pPr>
            <w:r>
              <w:t>2210201</w:t>
            </w:r>
          </w:p>
        </w:tc>
        <w:tc>
          <w:tcPr>
            <w:tcW w:w="2430" w:type="dxa"/>
            <w:vAlign w:val="center"/>
          </w:tcPr>
          <w:p>
            <w:pPr>
              <w:pStyle w:val="12"/>
            </w:pPr>
            <w:r>
              <w:t>住房公积金</w:t>
            </w:r>
          </w:p>
        </w:tc>
        <w:tc>
          <w:tcPr>
            <w:tcW w:w="1500" w:type="dxa"/>
            <w:vAlign w:val="center"/>
          </w:tcPr>
          <w:p>
            <w:pPr>
              <w:pStyle w:val="11"/>
            </w:pPr>
            <w:r>
              <w:t>12.78</w:t>
            </w:r>
          </w:p>
        </w:tc>
        <w:tc>
          <w:tcPr>
            <w:tcW w:w="1140" w:type="dxa"/>
            <w:vAlign w:val="center"/>
          </w:tcPr>
          <w:p>
            <w:pPr>
              <w:pStyle w:val="11"/>
            </w:pPr>
            <w:r>
              <w:t>12.78</w:t>
            </w:r>
          </w:p>
        </w:tc>
        <w:tc>
          <w:tcPr>
            <w:tcW w:w="1200" w:type="dxa"/>
            <w:vAlign w:val="center"/>
          </w:tcPr>
          <w:p>
            <w:pPr>
              <w:pStyle w:val="11"/>
            </w:pPr>
            <w:r>
              <w:t>12.78</w:t>
            </w:r>
          </w:p>
        </w:tc>
        <w:tc>
          <w:tcPr>
            <w:tcW w:w="975" w:type="dxa"/>
            <w:vAlign w:val="center"/>
          </w:tcPr>
          <w:p>
            <w:pPr>
              <w:pStyle w:val="11"/>
            </w:pPr>
          </w:p>
        </w:tc>
        <w:tc>
          <w:tcPr>
            <w:tcW w:w="885" w:type="dxa"/>
            <w:vAlign w:val="center"/>
          </w:tcPr>
          <w:p>
            <w:pPr>
              <w:pStyle w:val="11"/>
            </w:pPr>
          </w:p>
        </w:tc>
        <w:tc>
          <w:tcPr>
            <w:tcW w:w="870" w:type="dxa"/>
            <w:vAlign w:val="center"/>
          </w:tcPr>
          <w:p>
            <w:pPr>
              <w:pStyle w:val="11"/>
            </w:pPr>
          </w:p>
        </w:tc>
        <w:tc>
          <w:tcPr>
            <w:tcW w:w="975" w:type="dxa"/>
            <w:vAlign w:val="center"/>
          </w:tcPr>
          <w:p>
            <w:pPr>
              <w:pStyle w:val="11"/>
            </w:pPr>
          </w:p>
        </w:tc>
        <w:tc>
          <w:tcPr>
            <w:tcW w:w="885" w:type="dxa"/>
            <w:vAlign w:val="center"/>
          </w:tcPr>
          <w:p>
            <w:pPr>
              <w:pStyle w:val="11"/>
            </w:pPr>
          </w:p>
        </w:tc>
        <w:tc>
          <w:tcPr>
            <w:tcW w:w="683"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60"/>
        <w:gridCol w:w="4167"/>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360" w:type="dxa"/>
            <w:vAlign w:val="center"/>
          </w:tcPr>
          <w:p>
            <w:pPr>
              <w:pStyle w:val="10"/>
            </w:pPr>
            <w:r>
              <w:t>科目    编码</w:t>
            </w:r>
          </w:p>
        </w:tc>
        <w:tc>
          <w:tcPr>
            <w:tcW w:w="4167"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360" w:type="dxa"/>
            <w:vAlign w:val="center"/>
          </w:tcPr>
          <w:p>
            <w:pPr>
              <w:pStyle w:val="10"/>
            </w:pPr>
            <w:r>
              <w:t>1</w:t>
            </w:r>
          </w:p>
        </w:tc>
        <w:tc>
          <w:tcPr>
            <w:tcW w:w="4167"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360" w:type="dxa"/>
            <w:vAlign w:val="center"/>
          </w:tcPr>
          <w:p>
            <w:pPr>
              <w:pStyle w:val="16"/>
            </w:pPr>
          </w:p>
        </w:tc>
        <w:tc>
          <w:tcPr>
            <w:tcW w:w="4167" w:type="dxa"/>
            <w:vAlign w:val="center"/>
          </w:tcPr>
          <w:p>
            <w:pPr>
              <w:pStyle w:val="14"/>
            </w:pPr>
            <w:r>
              <w:t>合计</w:t>
            </w:r>
          </w:p>
        </w:tc>
        <w:tc>
          <w:tcPr>
            <w:tcW w:w="1361" w:type="dxa"/>
            <w:vAlign w:val="center"/>
          </w:tcPr>
          <w:p>
            <w:pPr>
              <w:pStyle w:val="15"/>
            </w:pPr>
            <w:r>
              <w:t>6467.82</w:t>
            </w:r>
          </w:p>
        </w:tc>
        <w:tc>
          <w:tcPr>
            <w:tcW w:w="1361" w:type="dxa"/>
            <w:vAlign w:val="center"/>
          </w:tcPr>
          <w:p>
            <w:pPr>
              <w:pStyle w:val="15"/>
            </w:pPr>
            <w:r>
              <w:t>220.23</w:t>
            </w:r>
          </w:p>
        </w:tc>
        <w:tc>
          <w:tcPr>
            <w:tcW w:w="1361" w:type="dxa"/>
            <w:vAlign w:val="center"/>
          </w:tcPr>
          <w:p>
            <w:pPr>
              <w:pStyle w:val="15"/>
            </w:pPr>
            <w:r>
              <w:t>6247.59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360" w:type="dxa"/>
            <w:vAlign w:val="center"/>
          </w:tcPr>
          <w:p>
            <w:pPr>
              <w:pStyle w:val="12"/>
            </w:pPr>
            <w:r>
              <w:t>206</w:t>
            </w:r>
          </w:p>
        </w:tc>
        <w:tc>
          <w:tcPr>
            <w:tcW w:w="4167" w:type="dxa"/>
            <w:vAlign w:val="center"/>
          </w:tcPr>
          <w:p>
            <w:pPr>
              <w:pStyle w:val="12"/>
            </w:pPr>
            <w:r>
              <w:t>科学技术支出</w:t>
            </w: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360" w:type="dxa"/>
            <w:vAlign w:val="center"/>
          </w:tcPr>
          <w:p>
            <w:pPr>
              <w:pStyle w:val="12"/>
            </w:pPr>
            <w:r>
              <w:t>20699</w:t>
            </w:r>
          </w:p>
        </w:tc>
        <w:tc>
          <w:tcPr>
            <w:tcW w:w="4167" w:type="dxa"/>
            <w:vAlign w:val="center"/>
          </w:tcPr>
          <w:p>
            <w:pPr>
              <w:pStyle w:val="12"/>
            </w:pPr>
            <w:r>
              <w:t>其他科学技术支出</w:t>
            </w: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360" w:type="dxa"/>
            <w:vAlign w:val="center"/>
          </w:tcPr>
          <w:p>
            <w:pPr>
              <w:pStyle w:val="12"/>
            </w:pPr>
            <w:r>
              <w:t>2069999</w:t>
            </w:r>
          </w:p>
        </w:tc>
        <w:tc>
          <w:tcPr>
            <w:tcW w:w="4167" w:type="dxa"/>
            <w:vAlign w:val="center"/>
          </w:tcPr>
          <w:p>
            <w:pPr>
              <w:pStyle w:val="12"/>
            </w:pPr>
            <w:r>
              <w:t>其他科学技术支出</w:t>
            </w: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r>
              <w:t>19.85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360" w:type="dxa"/>
            <w:vAlign w:val="center"/>
          </w:tcPr>
          <w:p>
            <w:pPr>
              <w:pStyle w:val="12"/>
            </w:pPr>
            <w:r>
              <w:t>208</w:t>
            </w:r>
          </w:p>
        </w:tc>
        <w:tc>
          <w:tcPr>
            <w:tcW w:w="4167" w:type="dxa"/>
            <w:vAlign w:val="center"/>
          </w:tcPr>
          <w:p>
            <w:pPr>
              <w:pStyle w:val="12"/>
            </w:pPr>
            <w:r>
              <w:t>社会保障和就业支出</w:t>
            </w:r>
          </w:p>
        </w:tc>
        <w:tc>
          <w:tcPr>
            <w:tcW w:w="1361" w:type="dxa"/>
            <w:vAlign w:val="center"/>
          </w:tcPr>
          <w:p>
            <w:pPr>
              <w:pStyle w:val="11"/>
            </w:pPr>
            <w:r>
              <w:t>6002.43</w:t>
            </w:r>
          </w:p>
        </w:tc>
        <w:tc>
          <w:tcPr>
            <w:tcW w:w="1361" w:type="dxa"/>
            <w:vAlign w:val="center"/>
          </w:tcPr>
          <w:p>
            <w:pPr>
              <w:pStyle w:val="11"/>
            </w:pPr>
            <w:r>
              <w:t>195.75</w:t>
            </w:r>
          </w:p>
        </w:tc>
        <w:tc>
          <w:tcPr>
            <w:tcW w:w="1361" w:type="dxa"/>
            <w:vAlign w:val="center"/>
          </w:tcPr>
          <w:p>
            <w:pPr>
              <w:pStyle w:val="11"/>
            </w:pPr>
            <w:r>
              <w:t>5806.68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360" w:type="dxa"/>
            <w:vAlign w:val="center"/>
          </w:tcPr>
          <w:p>
            <w:pPr>
              <w:pStyle w:val="12"/>
            </w:pPr>
            <w:r>
              <w:t>20805</w:t>
            </w:r>
          </w:p>
        </w:tc>
        <w:tc>
          <w:tcPr>
            <w:tcW w:w="4167" w:type="dxa"/>
            <w:vAlign w:val="center"/>
          </w:tcPr>
          <w:p>
            <w:pPr>
              <w:pStyle w:val="12"/>
            </w:pPr>
            <w:r>
              <w:t>行政事业单位养老支出</w:t>
            </w:r>
          </w:p>
        </w:tc>
        <w:tc>
          <w:tcPr>
            <w:tcW w:w="1361" w:type="dxa"/>
            <w:vAlign w:val="center"/>
          </w:tcPr>
          <w:p>
            <w:pPr>
              <w:pStyle w:val="11"/>
            </w:pPr>
            <w:r>
              <w:t>48.40</w:t>
            </w:r>
          </w:p>
        </w:tc>
        <w:tc>
          <w:tcPr>
            <w:tcW w:w="1361" w:type="dxa"/>
            <w:vAlign w:val="center"/>
          </w:tcPr>
          <w:p>
            <w:pPr>
              <w:pStyle w:val="11"/>
            </w:pPr>
            <w:r>
              <w:t>48.40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360" w:type="dxa"/>
            <w:vAlign w:val="center"/>
          </w:tcPr>
          <w:p>
            <w:pPr>
              <w:pStyle w:val="12"/>
            </w:pPr>
            <w:r>
              <w:t>2080502</w:t>
            </w:r>
          </w:p>
        </w:tc>
        <w:tc>
          <w:tcPr>
            <w:tcW w:w="4167" w:type="dxa"/>
            <w:vAlign w:val="center"/>
          </w:tcPr>
          <w:p>
            <w:pPr>
              <w:pStyle w:val="12"/>
            </w:pPr>
            <w:r>
              <w:t>事业单位离退休</w:t>
            </w:r>
          </w:p>
        </w:tc>
        <w:tc>
          <w:tcPr>
            <w:tcW w:w="1361" w:type="dxa"/>
            <w:vAlign w:val="center"/>
          </w:tcPr>
          <w:p>
            <w:pPr>
              <w:pStyle w:val="11"/>
            </w:pPr>
            <w:r>
              <w:t>29.78</w:t>
            </w:r>
          </w:p>
        </w:tc>
        <w:tc>
          <w:tcPr>
            <w:tcW w:w="1361" w:type="dxa"/>
            <w:vAlign w:val="center"/>
          </w:tcPr>
          <w:p>
            <w:pPr>
              <w:pStyle w:val="11"/>
            </w:pPr>
            <w:r>
              <w:t>29.78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360" w:type="dxa"/>
            <w:vAlign w:val="center"/>
          </w:tcPr>
          <w:p>
            <w:pPr>
              <w:pStyle w:val="12"/>
            </w:pPr>
            <w:r>
              <w:t>2080505</w:t>
            </w:r>
          </w:p>
        </w:tc>
        <w:tc>
          <w:tcPr>
            <w:tcW w:w="4167" w:type="dxa"/>
            <w:vAlign w:val="center"/>
          </w:tcPr>
          <w:p>
            <w:pPr>
              <w:pStyle w:val="12"/>
            </w:pPr>
            <w:r>
              <w:t>机关事业单位基本养老保险缴费支出</w:t>
            </w:r>
          </w:p>
        </w:tc>
        <w:tc>
          <w:tcPr>
            <w:tcW w:w="1361" w:type="dxa"/>
            <w:vAlign w:val="center"/>
          </w:tcPr>
          <w:p>
            <w:pPr>
              <w:pStyle w:val="11"/>
            </w:pPr>
            <w:r>
              <w:t>17.14</w:t>
            </w:r>
          </w:p>
        </w:tc>
        <w:tc>
          <w:tcPr>
            <w:tcW w:w="1361" w:type="dxa"/>
            <w:vAlign w:val="center"/>
          </w:tcPr>
          <w:p>
            <w:pPr>
              <w:pStyle w:val="11"/>
            </w:pPr>
            <w:r>
              <w:t>17.14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360" w:type="dxa"/>
            <w:vAlign w:val="center"/>
          </w:tcPr>
          <w:p>
            <w:pPr>
              <w:pStyle w:val="12"/>
            </w:pPr>
            <w:r>
              <w:t>2080506</w:t>
            </w:r>
          </w:p>
        </w:tc>
        <w:tc>
          <w:tcPr>
            <w:tcW w:w="4167" w:type="dxa"/>
            <w:vAlign w:val="center"/>
          </w:tcPr>
          <w:p>
            <w:pPr>
              <w:pStyle w:val="12"/>
            </w:pPr>
            <w:r>
              <w:t>机关事业单位职业年金缴费支出</w:t>
            </w:r>
          </w:p>
        </w:tc>
        <w:tc>
          <w:tcPr>
            <w:tcW w:w="1361" w:type="dxa"/>
            <w:vAlign w:val="center"/>
          </w:tcPr>
          <w:p>
            <w:pPr>
              <w:pStyle w:val="11"/>
            </w:pPr>
            <w:r>
              <w:t>1.48</w:t>
            </w:r>
          </w:p>
        </w:tc>
        <w:tc>
          <w:tcPr>
            <w:tcW w:w="1361" w:type="dxa"/>
            <w:vAlign w:val="center"/>
          </w:tcPr>
          <w:p>
            <w:pPr>
              <w:pStyle w:val="11"/>
            </w:pPr>
            <w:r>
              <w:t>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360" w:type="dxa"/>
            <w:vAlign w:val="center"/>
          </w:tcPr>
          <w:p>
            <w:pPr>
              <w:pStyle w:val="12"/>
            </w:pPr>
            <w:r>
              <w:t>20808</w:t>
            </w:r>
          </w:p>
        </w:tc>
        <w:tc>
          <w:tcPr>
            <w:tcW w:w="4167" w:type="dxa"/>
            <w:vAlign w:val="center"/>
          </w:tcPr>
          <w:p>
            <w:pPr>
              <w:pStyle w:val="12"/>
            </w:pPr>
            <w:r>
              <w:t>抚恤</w:t>
            </w:r>
          </w:p>
        </w:tc>
        <w:tc>
          <w:tcPr>
            <w:tcW w:w="1361" w:type="dxa"/>
            <w:vAlign w:val="center"/>
          </w:tcPr>
          <w:p>
            <w:pPr>
              <w:pStyle w:val="11"/>
            </w:pPr>
            <w:r>
              <w:t>4872.27</w:t>
            </w:r>
          </w:p>
        </w:tc>
        <w:tc>
          <w:tcPr>
            <w:tcW w:w="1361" w:type="dxa"/>
            <w:vAlign w:val="center"/>
          </w:tcPr>
          <w:p>
            <w:pPr>
              <w:pStyle w:val="11"/>
            </w:pPr>
          </w:p>
        </w:tc>
        <w:tc>
          <w:tcPr>
            <w:tcW w:w="1361" w:type="dxa"/>
            <w:vAlign w:val="center"/>
          </w:tcPr>
          <w:p>
            <w:pPr>
              <w:pStyle w:val="11"/>
            </w:pPr>
            <w:r>
              <w:t>4872.27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360" w:type="dxa"/>
            <w:vAlign w:val="center"/>
          </w:tcPr>
          <w:p>
            <w:pPr>
              <w:pStyle w:val="12"/>
            </w:pPr>
            <w:r>
              <w:t>2080801</w:t>
            </w:r>
          </w:p>
        </w:tc>
        <w:tc>
          <w:tcPr>
            <w:tcW w:w="4167" w:type="dxa"/>
            <w:vAlign w:val="center"/>
          </w:tcPr>
          <w:p>
            <w:pPr>
              <w:pStyle w:val="12"/>
            </w:pPr>
            <w:r>
              <w:t>死亡抚恤</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360" w:type="dxa"/>
            <w:vAlign w:val="center"/>
          </w:tcPr>
          <w:p>
            <w:pPr>
              <w:pStyle w:val="12"/>
            </w:pPr>
            <w:r>
              <w:t>2080802</w:t>
            </w:r>
          </w:p>
        </w:tc>
        <w:tc>
          <w:tcPr>
            <w:tcW w:w="4167" w:type="dxa"/>
            <w:vAlign w:val="center"/>
          </w:tcPr>
          <w:p>
            <w:pPr>
              <w:pStyle w:val="12"/>
            </w:pPr>
            <w:r>
              <w:t>伤残抚恤</w:t>
            </w:r>
          </w:p>
        </w:tc>
        <w:tc>
          <w:tcPr>
            <w:tcW w:w="1361" w:type="dxa"/>
            <w:vAlign w:val="center"/>
          </w:tcPr>
          <w:p>
            <w:pPr>
              <w:pStyle w:val="11"/>
            </w:pPr>
            <w:r>
              <w:t>891.11</w:t>
            </w:r>
          </w:p>
        </w:tc>
        <w:tc>
          <w:tcPr>
            <w:tcW w:w="1361" w:type="dxa"/>
            <w:vAlign w:val="center"/>
          </w:tcPr>
          <w:p>
            <w:pPr>
              <w:pStyle w:val="11"/>
            </w:pPr>
          </w:p>
        </w:tc>
        <w:tc>
          <w:tcPr>
            <w:tcW w:w="1361" w:type="dxa"/>
            <w:vAlign w:val="center"/>
          </w:tcPr>
          <w:p>
            <w:pPr>
              <w:pStyle w:val="11"/>
            </w:pPr>
            <w:r>
              <w:t>891.11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360" w:type="dxa"/>
            <w:vAlign w:val="center"/>
          </w:tcPr>
          <w:p>
            <w:pPr>
              <w:pStyle w:val="12"/>
            </w:pPr>
            <w:r>
              <w:t>2080803</w:t>
            </w:r>
          </w:p>
        </w:tc>
        <w:tc>
          <w:tcPr>
            <w:tcW w:w="4167" w:type="dxa"/>
            <w:vAlign w:val="center"/>
          </w:tcPr>
          <w:p>
            <w:pPr>
              <w:pStyle w:val="12"/>
            </w:pPr>
            <w:r>
              <w:t>在乡复员、退伍军人生活补助</w:t>
            </w:r>
          </w:p>
        </w:tc>
        <w:tc>
          <w:tcPr>
            <w:tcW w:w="1361" w:type="dxa"/>
            <w:vAlign w:val="center"/>
          </w:tcPr>
          <w:p>
            <w:pPr>
              <w:pStyle w:val="11"/>
            </w:pPr>
            <w:r>
              <w:t>2543.41</w:t>
            </w:r>
          </w:p>
        </w:tc>
        <w:tc>
          <w:tcPr>
            <w:tcW w:w="1361" w:type="dxa"/>
            <w:vAlign w:val="center"/>
          </w:tcPr>
          <w:p>
            <w:pPr>
              <w:pStyle w:val="11"/>
            </w:pPr>
          </w:p>
        </w:tc>
        <w:tc>
          <w:tcPr>
            <w:tcW w:w="1361" w:type="dxa"/>
            <w:vAlign w:val="center"/>
          </w:tcPr>
          <w:p>
            <w:pPr>
              <w:pStyle w:val="11"/>
            </w:pPr>
            <w:r>
              <w:t>2543.41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360" w:type="dxa"/>
            <w:vAlign w:val="center"/>
          </w:tcPr>
          <w:p>
            <w:pPr>
              <w:pStyle w:val="12"/>
            </w:pPr>
            <w:r>
              <w:t>2080807</w:t>
            </w:r>
          </w:p>
        </w:tc>
        <w:tc>
          <w:tcPr>
            <w:tcW w:w="4167" w:type="dxa"/>
            <w:vAlign w:val="center"/>
          </w:tcPr>
          <w:p>
            <w:pPr>
              <w:pStyle w:val="12"/>
            </w:pPr>
            <w:r>
              <w:t>光荣院</w:t>
            </w:r>
          </w:p>
        </w:tc>
        <w:tc>
          <w:tcPr>
            <w:tcW w:w="1361" w:type="dxa"/>
            <w:vAlign w:val="center"/>
          </w:tcPr>
          <w:p>
            <w:pPr>
              <w:pStyle w:val="11"/>
            </w:pPr>
            <w:r>
              <w:t>41.08</w:t>
            </w:r>
          </w:p>
        </w:tc>
        <w:tc>
          <w:tcPr>
            <w:tcW w:w="1361" w:type="dxa"/>
            <w:vAlign w:val="center"/>
          </w:tcPr>
          <w:p>
            <w:pPr>
              <w:pStyle w:val="11"/>
            </w:pPr>
          </w:p>
        </w:tc>
        <w:tc>
          <w:tcPr>
            <w:tcW w:w="1361" w:type="dxa"/>
            <w:vAlign w:val="center"/>
          </w:tcPr>
          <w:p>
            <w:pPr>
              <w:pStyle w:val="11"/>
            </w:pPr>
            <w:r>
              <w:t>41.08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360" w:type="dxa"/>
            <w:vAlign w:val="center"/>
          </w:tcPr>
          <w:p>
            <w:pPr>
              <w:pStyle w:val="12"/>
            </w:pPr>
            <w:r>
              <w:t>2080808</w:t>
            </w:r>
          </w:p>
        </w:tc>
        <w:tc>
          <w:tcPr>
            <w:tcW w:w="4167" w:type="dxa"/>
            <w:vAlign w:val="center"/>
          </w:tcPr>
          <w:p>
            <w:pPr>
              <w:pStyle w:val="12"/>
            </w:pPr>
            <w:r>
              <w:t>褒扬纪念</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360" w:type="dxa"/>
            <w:vAlign w:val="center"/>
          </w:tcPr>
          <w:p>
            <w:pPr>
              <w:pStyle w:val="12"/>
            </w:pPr>
            <w:r>
              <w:t>2080899</w:t>
            </w:r>
          </w:p>
        </w:tc>
        <w:tc>
          <w:tcPr>
            <w:tcW w:w="4167" w:type="dxa"/>
            <w:vAlign w:val="center"/>
          </w:tcPr>
          <w:p>
            <w:pPr>
              <w:pStyle w:val="12"/>
            </w:pPr>
            <w:r>
              <w:t>其他优抚支出</w:t>
            </w:r>
          </w:p>
        </w:tc>
        <w:tc>
          <w:tcPr>
            <w:tcW w:w="1361" w:type="dxa"/>
            <w:vAlign w:val="center"/>
          </w:tcPr>
          <w:p>
            <w:pPr>
              <w:pStyle w:val="11"/>
            </w:pPr>
            <w:r>
              <w:t>50.15</w:t>
            </w:r>
          </w:p>
        </w:tc>
        <w:tc>
          <w:tcPr>
            <w:tcW w:w="1361" w:type="dxa"/>
            <w:vAlign w:val="center"/>
          </w:tcPr>
          <w:p>
            <w:pPr>
              <w:pStyle w:val="11"/>
            </w:pPr>
          </w:p>
        </w:tc>
        <w:tc>
          <w:tcPr>
            <w:tcW w:w="1361" w:type="dxa"/>
            <w:vAlign w:val="center"/>
          </w:tcPr>
          <w:p>
            <w:pPr>
              <w:pStyle w:val="11"/>
            </w:pPr>
            <w:r>
              <w:t>50.15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360" w:type="dxa"/>
            <w:vAlign w:val="center"/>
          </w:tcPr>
          <w:p>
            <w:pPr>
              <w:pStyle w:val="12"/>
            </w:pPr>
            <w:r>
              <w:t>20809</w:t>
            </w:r>
          </w:p>
        </w:tc>
        <w:tc>
          <w:tcPr>
            <w:tcW w:w="4167" w:type="dxa"/>
            <w:vAlign w:val="center"/>
          </w:tcPr>
          <w:p>
            <w:pPr>
              <w:pStyle w:val="12"/>
            </w:pPr>
            <w:r>
              <w:t>退役安置</w:t>
            </w:r>
          </w:p>
        </w:tc>
        <w:tc>
          <w:tcPr>
            <w:tcW w:w="1361" w:type="dxa"/>
            <w:vAlign w:val="center"/>
          </w:tcPr>
          <w:p>
            <w:pPr>
              <w:pStyle w:val="11"/>
            </w:pPr>
            <w:r>
              <w:t>820.27</w:t>
            </w:r>
          </w:p>
        </w:tc>
        <w:tc>
          <w:tcPr>
            <w:tcW w:w="1361" w:type="dxa"/>
            <w:vAlign w:val="center"/>
          </w:tcPr>
          <w:p>
            <w:pPr>
              <w:pStyle w:val="11"/>
            </w:pPr>
          </w:p>
        </w:tc>
        <w:tc>
          <w:tcPr>
            <w:tcW w:w="1361" w:type="dxa"/>
            <w:vAlign w:val="center"/>
          </w:tcPr>
          <w:p>
            <w:pPr>
              <w:pStyle w:val="11"/>
            </w:pPr>
            <w:r>
              <w:t>820.27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360" w:type="dxa"/>
            <w:vAlign w:val="center"/>
          </w:tcPr>
          <w:p>
            <w:pPr>
              <w:pStyle w:val="12"/>
            </w:pPr>
            <w:r>
              <w:t>20828</w:t>
            </w:r>
          </w:p>
        </w:tc>
        <w:tc>
          <w:tcPr>
            <w:tcW w:w="4167" w:type="dxa"/>
            <w:vAlign w:val="center"/>
          </w:tcPr>
          <w:p>
            <w:pPr>
              <w:pStyle w:val="12"/>
            </w:pPr>
            <w:r>
              <w:t>退役军人管理事务</w:t>
            </w:r>
          </w:p>
        </w:tc>
        <w:tc>
          <w:tcPr>
            <w:tcW w:w="1361" w:type="dxa"/>
            <w:vAlign w:val="center"/>
          </w:tcPr>
          <w:p>
            <w:pPr>
              <w:pStyle w:val="11"/>
            </w:pPr>
            <w:r>
              <w:t>261.49</w:t>
            </w:r>
          </w:p>
        </w:tc>
        <w:tc>
          <w:tcPr>
            <w:tcW w:w="1361" w:type="dxa"/>
            <w:vAlign w:val="center"/>
          </w:tcPr>
          <w:p>
            <w:pPr>
              <w:pStyle w:val="11"/>
            </w:pPr>
            <w:r>
              <w:t>147.35</w:t>
            </w:r>
          </w:p>
        </w:tc>
        <w:tc>
          <w:tcPr>
            <w:tcW w:w="1361" w:type="dxa"/>
            <w:vAlign w:val="center"/>
          </w:tcPr>
          <w:p>
            <w:pPr>
              <w:pStyle w:val="11"/>
            </w:pPr>
            <w:r>
              <w:t>114.14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360" w:type="dxa"/>
            <w:vAlign w:val="center"/>
          </w:tcPr>
          <w:p>
            <w:pPr>
              <w:pStyle w:val="12"/>
            </w:pPr>
            <w:r>
              <w:t>2082801</w:t>
            </w:r>
          </w:p>
        </w:tc>
        <w:tc>
          <w:tcPr>
            <w:tcW w:w="4167" w:type="dxa"/>
            <w:vAlign w:val="center"/>
          </w:tcPr>
          <w:p>
            <w:pPr>
              <w:pStyle w:val="12"/>
            </w:pPr>
            <w:r>
              <w:t>行政运行</w:t>
            </w:r>
          </w:p>
        </w:tc>
        <w:tc>
          <w:tcPr>
            <w:tcW w:w="1361" w:type="dxa"/>
            <w:vAlign w:val="center"/>
          </w:tcPr>
          <w:p>
            <w:pPr>
              <w:pStyle w:val="11"/>
            </w:pPr>
            <w:r>
              <w:t>91.85</w:t>
            </w:r>
          </w:p>
        </w:tc>
        <w:tc>
          <w:tcPr>
            <w:tcW w:w="1361" w:type="dxa"/>
            <w:vAlign w:val="center"/>
          </w:tcPr>
          <w:p>
            <w:pPr>
              <w:pStyle w:val="11"/>
            </w:pPr>
            <w:r>
              <w:t>91.85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360" w:type="dxa"/>
            <w:vAlign w:val="center"/>
          </w:tcPr>
          <w:p>
            <w:pPr>
              <w:pStyle w:val="12"/>
            </w:pPr>
            <w:r>
              <w:t>2082802</w:t>
            </w:r>
          </w:p>
        </w:tc>
        <w:tc>
          <w:tcPr>
            <w:tcW w:w="4167" w:type="dxa"/>
            <w:vAlign w:val="center"/>
          </w:tcPr>
          <w:p>
            <w:pPr>
              <w:pStyle w:val="12"/>
            </w:pPr>
            <w:r>
              <w:t>一般行政管理事务</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360" w:type="dxa"/>
            <w:vAlign w:val="center"/>
          </w:tcPr>
          <w:p>
            <w:pPr>
              <w:pStyle w:val="12"/>
            </w:pPr>
            <w:r>
              <w:t>2082804</w:t>
            </w:r>
          </w:p>
        </w:tc>
        <w:tc>
          <w:tcPr>
            <w:tcW w:w="4167" w:type="dxa"/>
            <w:vAlign w:val="center"/>
          </w:tcPr>
          <w:p>
            <w:pPr>
              <w:pStyle w:val="12"/>
            </w:pPr>
            <w:r>
              <w:t>拥军优属</w:t>
            </w:r>
          </w:p>
        </w:tc>
        <w:tc>
          <w:tcPr>
            <w:tcW w:w="1361" w:type="dxa"/>
            <w:vAlign w:val="center"/>
          </w:tcPr>
          <w:p>
            <w:pPr>
              <w:pStyle w:val="11"/>
            </w:pPr>
            <w:r>
              <w:t>76.85</w:t>
            </w:r>
          </w:p>
        </w:tc>
        <w:tc>
          <w:tcPr>
            <w:tcW w:w="1361" w:type="dxa"/>
            <w:vAlign w:val="center"/>
          </w:tcPr>
          <w:p>
            <w:pPr>
              <w:pStyle w:val="11"/>
            </w:pPr>
          </w:p>
        </w:tc>
        <w:tc>
          <w:tcPr>
            <w:tcW w:w="1361" w:type="dxa"/>
            <w:vAlign w:val="center"/>
          </w:tcPr>
          <w:p>
            <w:pPr>
              <w:pStyle w:val="11"/>
            </w:pPr>
            <w:r>
              <w:t>76.85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360" w:type="dxa"/>
            <w:vAlign w:val="center"/>
          </w:tcPr>
          <w:p>
            <w:pPr>
              <w:pStyle w:val="12"/>
            </w:pPr>
            <w:r>
              <w:t>2082850</w:t>
            </w:r>
          </w:p>
        </w:tc>
        <w:tc>
          <w:tcPr>
            <w:tcW w:w="4167" w:type="dxa"/>
            <w:vAlign w:val="center"/>
          </w:tcPr>
          <w:p>
            <w:pPr>
              <w:pStyle w:val="12"/>
            </w:pPr>
            <w:r>
              <w:t>事业运行</w:t>
            </w:r>
          </w:p>
        </w:tc>
        <w:tc>
          <w:tcPr>
            <w:tcW w:w="1361" w:type="dxa"/>
            <w:vAlign w:val="center"/>
          </w:tcPr>
          <w:p>
            <w:pPr>
              <w:pStyle w:val="11"/>
            </w:pPr>
            <w:r>
              <w:t>55.50</w:t>
            </w:r>
          </w:p>
        </w:tc>
        <w:tc>
          <w:tcPr>
            <w:tcW w:w="1361" w:type="dxa"/>
            <w:vAlign w:val="center"/>
          </w:tcPr>
          <w:p>
            <w:pPr>
              <w:pStyle w:val="11"/>
            </w:pPr>
            <w:r>
              <w:t>55.50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360" w:type="dxa"/>
            <w:vAlign w:val="center"/>
          </w:tcPr>
          <w:p>
            <w:pPr>
              <w:pStyle w:val="12"/>
            </w:pPr>
            <w:r>
              <w:t>2082899</w:t>
            </w:r>
          </w:p>
        </w:tc>
        <w:tc>
          <w:tcPr>
            <w:tcW w:w="4167" w:type="dxa"/>
            <w:vAlign w:val="center"/>
          </w:tcPr>
          <w:p>
            <w:pPr>
              <w:pStyle w:val="12"/>
            </w:pPr>
            <w:r>
              <w:t>其他退役军人事务管理支出</w:t>
            </w:r>
          </w:p>
        </w:tc>
        <w:tc>
          <w:tcPr>
            <w:tcW w:w="1361" w:type="dxa"/>
            <w:vAlign w:val="center"/>
          </w:tcPr>
          <w:p>
            <w:pPr>
              <w:pStyle w:val="11"/>
            </w:pPr>
            <w:r>
              <w:t>34.89</w:t>
            </w:r>
          </w:p>
        </w:tc>
        <w:tc>
          <w:tcPr>
            <w:tcW w:w="1361" w:type="dxa"/>
            <w:vAlign w:val="center"/>
          </w:tcPr>
          <w:p>
            <w:pPr>
              <w:pStyle w:val="11"/>
            </w:pPr>
          </w:p>
        </w:tc>
        <w:tc>
          <w:tcPr>
            <w:tcW w:w="1361" w:type="dxa"/>
            <w:vAlign w:val="center"/>
          </w:tcPr>
          <w:p>
            <w:pPr>
              <w:pStyle w:val="11"/>
            </w:pPr>
            <w:r>
              <w:t>34.89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360" w:type="dxa"/>
            <w:vAlign w:val="center"/>
          </w:tcPr>
          <w:p>
            <w:pPr>
              <w:pStyle w:val="12"/>
            </w:pPr>
            <w:r>
              <w:t>210</w:t>
            </w:r>
          </w:p>
        </w:tc>
        <w:tc>
          <w:tcPr>
            <w:tcW w:w="4167" w:type="dxa"/>
            <w:vAlign w:val="center"/>
          </w:tcPr>
          <w:p>
            <w:pPr>
              <w:pStyle w:val="12"/>
            </w:pPr>
            <w:r>
              <w:t>卫生健康支出</w:t>
            </w:r>
          </w:p>
        </w:tc>
        <w:tc>
          <w:tcPr>
            <w:tcW w:w="1361" w:type="dxa"/>
            <w:vAlign w:val="center"/>
          </w:tcPr>
          <w:p>
            <w:pPr>
              <w:pStyle w:val="11"/>
            </w:pPr>
            <w:r>
              <w:t>432.76</w:t>
            </w:r>
          </w:p>
        </w:tc>
        <w:tc>
          <w:tcPr>
            <w:tcW w:w="1361" w:type="dxa"/>
            <w:vAlign w:val="center"/>
          </w:tcPr>
          <w:p>
            <w:pPr>
              <w:pStyle w:val="11"/>
            </w:pPr>
            <w:r>
              <w:t>11.70</w:t>
            </w:r>
          </w:p>
        </w:tc>
        <w:tc>
          <w:tcPr>
            <w:tcW w:w="1361" w:type="dxa"/>
            <w:vAlign w:val="center"/>
          </w:tcPr>
          <w:p>
            <w:pPr>
              <w:pStyle w:val="11"/>
            </w:pPr>
            <w:r>
              <w:t>421.06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360" w:type="dxa"/>
            <w:vAlign w:val="center"/>
          </w:tcPr>
          <w:p>
            <w:pPr>
              <w:pStyle w:val="12"/>
            </w:pPr>
            <w:r>
              <w:t>21011</w:t>
            </w:r>
          </w:p>
        </w:tc>
        <w:tc>
          <w:tcPr>
            <w:tcW w:w="4167" w:type="dxa"/>
            <w:vAlign w:val="center"/>
          </w:tcPr>
          <w:p>
            <w:pPr>
              <w:pStyle w:val="12"/>
            </w:pPr>
            <w:r>
              <w:t>行政事业单位医疗</w:t>
            </w:r>
          </w:p>
        </w:tc>
        <w:tc>
          <w:tcPr>
            <w:tcW w:w="1361" w:type="dxa"/>
            <w:vAlign w:val="center"/>
          </w:tcPr>
          <w:p>
            <w:pPr>
              <w:pStyle w:val="11"/>
            </w:pPr>
            <w:r>
              <w:t>11.70</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360" w:type="dxa"/>
            <w:vAlign w:val="center"/>
          </w:tcPr>
          <w:p>
            <w:pPr>
              <w:pStyle w:val="12"/>
            </w:pPr>
            <w:r>
              <w:t>2101101</w:t>
            </w:r>
          </w:p>
        </w:tc>
        <w:tc>
          <w:tcPr>
            <w:tcW w:w="4167" w:type="dxa"/>
            <w:vAlign w:val="center"/>
          </w:tcPr>
          <w:p>
            <w:pPr>
              <w:pStyle w:val="12"/>
            </w:pPr>
            <w:r>
              <w:t>行政单位医疗</w:t>
            </w:r>
          </w:p>
        </w:tc>
        <w:tc>
          <w:tcPr>
            <w:tcW w:w="1361" w:type="dxa"/>
            <w:vAlign w:val="center"/>
          </w:tcPr>
          <w:p>
            <w:pPr>
              <w:pStyle w:val="11"/>
            </w:pPr>
            <w:r>
              <w:t>4.22</w:t>
            </w:r>
          </w:p>
        </w:tc>
        <w:tc>
          <w:tcPr>
            <w:tcW w:w="1361" w:type="dxa"/>
            <w:vAlign w:val="center"/>
          </w:tcPr>
          <w:p>
            <w:pPr>
              <w:pStyle w:val="11"/>
            </w:pPr>
            <w:r>
              <w:t>4.22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360" w:type="dxa"/>
            <w:vAlign w:val="center"/>
          </w:tcPr>
          <w:p>
            <w:pPr>
              <w:pStyle w:val="12"/>
            </w:pPr>
            <w:r>
              <w:t>2101102</w:t>
            </w:r>
          </w:p>
        </w:tc>
        <w:tc>
          <w:tcPr>
            <w:tcW w:w="4167" w:type="dxa"/>
            <w:vAlign w:val="center"/>
          </w:tcPr>
          <w:p>
            <w:pPr>
              <w:pStyle w:val="12"/>
            </w:pPr>
            <w:r>
              <w:t>事业单位医疗</w:t>
            </w:r>
          </w:p>
        </w:tc>
        <w:tc>
          <w:tcPr>
            <w:tcW w:w="1361" w:type="dxa"/>
            <w:vAlign w:val="center"/>
          </w:tcPr>
          <w:p>
            <w:pPr>
              <w:pStyle w:val="11"/>
            </w:pPr>
            <w:r>
              <w:t>3.73</w:t>
            </w:r>
          </w:p>
        </w:tc>
        <w:tc>
          <w:tcPr>
            <w:tcW w:w="1361" w:type="dxa"/>
            <w:vAlign w:val="center"/>
          </w:tcPr>
          <w:p>
            <w:pPr>
              <w:pStyle w:val="11"/>
            </w:pPr>
            <w:r>
              <w:t>3.73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360" w:type="dxa"/>
            <w:vAlign w:val="center"/>
          </w:tcPr>
          <w:p>
            <w:pPr>
              <w:pStyle w:val="12"/>
            </w:pPr>
            <w:r>
              <w:t>2101103</w:t>
            </w:r>
          </w:p>
        </w:tc>
        <w:tc>
          <w:tcPr>
            <w:tcW w:w="4167" w:type="dxa"/>
            <w:vAlign w:val="center"/>
          </w:tcPr>
          <w:p>
            <w:pPr>
              <w:pStyle w:val="12"/>
            </w:pPr>
            <w:r>
              <w:t>公务员医疗补助</w:t>
            </w:r>
          </w:p>
        </w:tc>
        <w:tc>
          <w:tcPr>
            <w:tcW w:w="1361" w:type="dxa"/>
            <w:vAlign w:val="center"/>
          </w:tcPr>
          <w:p>
            <w:pPr>
              <w:pStyle w:val="11"/>
            </w:pPr>
            <w:r>
              <w:t>3.75</w:t>
            </w:r>
          </w:p>
        </w:tc>
        <w:tc>
          <w:tcPr>
            <w:tcW w:w="1361" w:type="dxa"/>
            <w:vAlign w:val="center"/>
          </w:tcPr>
          <w:p>
            <w:pPr>
              <w:pStyle w:val="11"/>
            </w:pPr>
            <w:r>
              <w:t>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360" w:type="dxa"/>
            <w:vAlign w:val="center"/>
          </w:tcPr>
          <w:p>
            <w:pPr>
              <w:pStyle w:val="12"/>
            </w:pPr>
            <w:r>
              <w:t>21014</w:t>
            </w:r>
          </w:p>
        </w:tc>
        <w:tc>
          <w:tcPr>
            <w:tcW w:w="4167" w:type="dxa"/>
            <w:vAlign w:val="center"/>
          </w:tcPr>
          <w:p>
            <w:pPr>
              <w:pStyle w:val="12"/>
            </w:pPr>
            <w:r>
              <w:t>优抚对象医疗</w:t>
            </w:r>
          </w:p>
        </w:tc>
        <w:tc>
          <w:tcPr>
            <w:tcW w:w="1361" w:type="dxa"/>
            <w:vAlign w:val="center"/>
          </w:tcPr>
          <w:p>
            <w:pPr>
              <w:pStyle w:val="11"/>
            </w:pPr>
            <w:r>
              <w:t>421.06</w:t>
            </w:r>
          </w:p>
        </w:tc>
        <w:tc>
          <w:tcPr>
            <w:tcW w:w="1361" w:type="dxa"/>
            <w:vAlign w:val="center"/>
          </w:tcPr>
          <w:p>
            <w:pPr>
              <w:pStyle w:val="11"/>
            </w:pPr>
          </w:p>
        </w:tc>
        <w:tc>
          <w:tcPr>
            <w:tcW w:w="1361" w:type="dxa"/>
            <w:vAlign w:val="center"/>
          </w:tcPr>
          <w:p>
            <w:pPr>
              <w:pStyle w:val="11"/>
            </w:pPr>
            <w:r>
              <w:t>421.06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360" w:type="dxa"/>
            <w:vAlign w:val="center"/>
          </w:tcPr>
          <w:p>
            <w:pPr>
              <w:pStyle w:val="12"/>
            </w:pPr>
            <w:r>
              <w:t>2101401</w:t>
            </w:r>
          </w:p>
        </w:tc>
        <w:tc>
          <w:tcPr>
            <w:tcW w:w="4167" w:type="dxa"/>
            <w:vAlign w:val="center"/>
          </w:tcPr>
          <w:p>
            <w:pPr>
              <w:pStyle w:val="12"/>
            </w:pPr>
            <w:r>
              <w:t>优抚对象医疗补助</w:t>
            </w:r>
          </w:p>
        </w:tc>
        <w:tc>
          <w:tcPr>
            <w:tcW w:w="1361" w:type="dxa"/>
            <w:vAlign w:val="center"/>
          </w:tcPr>
          <w:p>
            <w:pPr>
              <w:pStyle w:val="11"/>
            </w:pPr>
            <w:r>
              <w:t>421.06</w:t>
            </w:r>
          </w:p>
        </w:tc>
        <w:tc>
          <w:tcPr>
            <w:tcW w:w="1361" w:type="dxa"/>
            <w:vAlign w:val="center"/>
          </w:tcPr>
          <w:p>
            <w:pPr>
              <w:pStyle w:val="11"/>
            </w:pPr>
          </w:p>
        </w:tc>
        <w:tc>
          <w:tcPr>
            <w:tcW w:w="1361" w:type="dxa"/>
            <w:vAlign w:val="center"/>
          </w:tcPr>
          <w:p>
            <w:pPr>
              <w:pStyle w:val="11"/>
            </w:pPr>
            <w:r>
              <w:t>421.06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360" w:type="dxa"/>
            <w:vAlign w:val="center"/>
          </w:tcPr>
          <w:p>
            <w:pPr>
              <w:pStyle w:val="12"/>
            </w:pPr>
            <w:r>
              <w:t>221</w:t>
            </w:r>
          </w:p>
        </w:tc>
        <w:tc>
          <w:tcPr>
            <w:tcW w:w="4167" w:type="dxa"/>
            <w:vAlign w:val="center"/>
          </w:tcPr>
          <w:p>
            <w:pPr>
              <w:pStyle w:val="12"/>
            </w:pPr>
            <w:r>
              <w:t>住房保障支出</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360" w:type="dxa"/>
            <w:vAlign w:val="center"/>
          </w:tcPr>
          <w:p>
            <w:pPr>
              <w:pStyle w:val="12"/>
            </w:pPr>
            <w:r>
              <w:t>22102</w:t>
            </w:r>
          </w:p>
        </w:tc>
        <w:tc>
          <w:tcPr>
            <w:tcW w:w="4167" w:type="dxa"/>
            <w:vAlign w:val="center"/>
          </w:tcPr>
          <w:p>
            <w:pPr>
              <w:pStyle w:val="12"/>
            </w:pPr>
            <w:r>
              <w:t>住房改革支出</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360" w:type="dxa"/>
            <w:vAlign w:val="center"/>
          </w:tcPr>
          <w:p>
            <w:pPr>
              <w:pStyle w:val="12"/>
            </w:pPr>
            <w:r>
              <w:t>2210201</w:t>
            </w:r>
          </w:p>
        </w:tc>
        <w:tc>
          <w:tcPr>
            <w:tcW w:w="4167" w:type="dxa"/>
            <w:vAlign w:val="center"/>
          </w:tcPr>
          <w:p>
            <w:pPr>
              <w:pStyle w:val="12"/>
            </w:pPr>
            <w:r>
              <w:t>住房公积金</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933"/>
        <w:gridCol w:w="3825"/>
        <w:gridCol w:w="1290"/>
        <w:gridCol w:w="1335"/>
        <w:gridCol w:w="1245"/>
        <w:gridCol w:w="1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185"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3825" w:type="dxa"/>
            <w:tcBorders>
              <w:top w:val="single" w:color="FFFFFF" w:sz="6" w:space="0"/>
              <w:left w:val="single" w:color="FFFFFF" w:sz="6" w:space="0"/>
              <w:right w:val="single" w:color="FFFFFF" w:sz="6" w:space="0"/>
            </w:tcBorders>
            <w:vAlign w:val="center"/>
          </w:tcPr>
          <w:p>
            <w:pPr>
              <w:pStyle w:val="8"/>
            </w:pPr>
            <w:r>
              <w:t>预算年度：2025</w:t>
            </w:r>
          </w:p>
        </w:tc>
        <w:tc>
          <w:tcPr>
            <w:tcW w:w="501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335" w:type="dxa"/>
            <w:gridSpan w:val="2"/>
            <w:vAlign w:val="center"/>
          </w:tcPr>
          <w:p>
            <w:pPr>
              <w:pStyle w:val="10"/>
            </w:pPr>
            <w:r>
              <w:t>收入</w:t>
            </w:r>
          </w:p>
        </w:tc>
        <w:tc>
          <w:tcPr>
            <w:tcW w:w="8839"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933" w:type="dxa"/>
            <w:vAlign w:val="center"/>
          </w:tcPr>
          <w:p>
            <w:pPr>
              <w:pStyle w:val="10"/>
            </w:pPr>
            <w:r>
              <w:t>金额</w:t>
            </w:r>
          </w:p>
        </w:tc>
        <w:tc>
          <w:tcPr>
            <w:tcW w:w="3825" w:type="dxa"/>
            <w:vAlign w:val="center"/>
          </w:tcPr>
          <w:p>
            <w:pPr>
              <w:pStyle w:val="10"/>
            </w:pPr>
            <w:r>
              <w:t>项  目</w:t>
            </w:r>
          </w:p>
        </w:tc>
        <w:tc>
          <w:tcPr>
            <w:tcW w:w="1290" w:type="dxa"/>
            <w:vAlign w:val="center"/>
          </w:tcPr>
          <w:p>
            <w:pPr>
              <w:pStyle w:val="10"/>
            </w:pPr>
            <w:r>
              <w:t>合计</w:t>
            </w:r>
          </w:p>
        </w:tc>
        <w:tc>
          <w:tcPr>
            <w:tcW w:w="1335" w:type="dxa"/>
            <w:vAlign w:val="center"/>
          </w:tcPr>
          <w:p>
            <w:pPr>
              <w:pStyle w:val="10"/>
            </w:pPr>
            <w:r>
              <w:t>一般公共预算财政拨款</w:t>
            </w:r>
          </w:p>
        </w:tc>
        <w:tc>
          <w:tcPr>
            <w:tcW w:w="1245" w:type="dxa"/>
            <w:vAlign w:val="center"/>
          </w:tcPr>
          <w:p>
            <w:pPr>
              <w:pStyle w:val="10"/>
            </w:pPr>
            <w:r>
              <w:t>政府性基金预算财政    拨款</w:t>
            </w:r>
          </w:p>
        </w:tc>
        <w:tc>
          <w:tcPr>
            <w:tcW w:w="114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933" w:type="dxa"/>
            <w:vAlign w:val="center"/>
          </w:tcPr>
          <w:p>
            <w:pPr>
              <w:pStyle w:val="10"/>
            </w:pPr>
            <w:r>
              <w:t>2</w:t>
            </w:r>
          </w:p>
        </w:tc>
        <w:tc>
          <w:tcPr>
            <w:tcW w:w="3825" w:type="dxa"/>
            <w:vAlign w:val="center"/>
          </w:tcPr>
          <w:p>
            <w:pPr>
              <w:pStyle w:val="10"/>
            </w:pPr>
            <w:r>
              <w:t>3</w:t>
            </w:r>
          </w:p>
        </w:tc>
        <w:tc>
          <w:tcPr>
            <w:tcW w:w="1290" w:type="dxa"/>
            <w:vAlign w:val="center"/>
          </w:tcPr>
          <w:p>
            <w:pPr>
              <w:pStyle w:val="10"/>
            </w:pPr>
            <w:r>
              <w:t>4</w:t>
            </w:r>
          </w:p>
        </w:tc>
        <w:tc>
          <w:tcPr>
            <w:tcW w:w="1335" w:type="dxa"/>
            <w:vAlign w:val="center"/>
          </w:tcPr>
          <w:p>
            <w:pPr>
              <w:pStyle w:val="10"/>
            </w:pPr>
            <w:r>
              <w:t>5</w:t>
            </w:r>
          </w:p>
        </w:tc>
        <w:tc>
          <w:tcPr>
            <w:tcW w:w="1245" w:type="dxa"/>
            <w:vAlign w:val="center"/>
          </w:tcPr>
          <w:p>
            <w:pPr>
              <w:pStyle w:val="10"/>
            </w:pPr>
            <w:r>
              <w:t>6</w:t>
            </w:r>
          </w:p>
        </w:tc>
        <w:tc>
          <w:tcPr>
            <w:tcW w:w="114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933" w:type="dxa"/>
            <w:vAlign w:val="center"/>
          </w:tcPr>
          <w:p>
            <w:pPr>
              <w:pStyle w:val="11"/>
            </w:pPr>
            <w:r>
              <w:t>6366.20</w:t>
            </w:r>
          </w:p>
        </w:tc>
        <w:tc>
          <w:tcPr>
            <w:tcW w:w="3825" w:type="dxa"/>
            <w:vAlign w:val="center"/>
          </w:tcPr>
          <w:p>
            <w:pPr>
              <w:pStyle w:val="12"/>
            </w:pPr>
            <w:r>
              <w:t>一、一般公共服务支出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933" w:type="dxa"/>
            <w:vAlign w:val="center"/>
          </w:tcPr>
          <w:p>
            <w:pPr>
              <w:pStyle w:val="11"/>
            </w:pPr>
          </w:p>
        </w:tc>
        <w:tc>
          <w:tcPr>
            <w:tcW w:w="3825" w:type="dxa"/>
            <w:vAlign w:val="center"/>
          </w:tcPr>
          <w:p>
            <w:pPr>
              <w:pStyle w:val="12"/>
            </w:pPr>
            <w:r>
              <w:t>二、外交支出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933" w:type="dxa"/>
            <w:vAlign w:val="center"/>
          </w:tcPr>
          <w:p>
            <w:pPr>
              <w:pStyle w:val="11"/>
            </w:pPr>
          </w:p>
        </w:tc>
        <w:tc>
          <w:tcPr>
            <w:tcW w:w="3825" w:type="dxa"/>
            <w:vAlign w:val="center"/>
          </w:tcPr>
          <w:p>
            <w:pPr>
              <w:pStyle w:val="12"/>
            </w:pPr>
            <w:r>
              <w:t>三、国防支出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4" w:hRule="atLeast"/>
          <w:jc w:val="center"/>
        </w:trPr>
        <w:tc>
          <w:tcPr>
            <w:tcW w:w="850" w:type="dxa"/>
            <w:vAlign w:val="center"/>
          </w:tcPr>
          <w:p>
            <w:pPr>
              <w:pStyle w:val="13"/>
            </w:pPr>
            <w:r>
              <w:t>4</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四、公共安全支出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五、教育支出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六、科学技术支出</w:t>
            </w:r>
          </w:p>
        </w:tc>
        <w:tc>
          <w:tcPr>
            <w:tcW w:w="1290" w:type="dxa"/>
            <w:vAlign w:val="center"/>
          </w:tcPr>
          <w:p>
            <w:pPr>
              <w:pStyle w:val="11"/>
            </w:pPr>
            <w:r>
              <w:t>19.85</w:t>
            </w:r>
          </w:p>
        </w:tc>
        <w:tc>
          <w:tcPr>
            <w:tcW w:w="1335" w:type="dxa"/>
            <w:vAlign w:val="center"/>
          </w:tcPr>
          <w:p>
            <w:pPr>
              <w:pStyle w:val="11"/>
            </w:pPr>
            <w:r>
              <w:t>19.85</w:t>
            </w: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七、文化旅游体育与传媒支出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八、社会保障和就业支出</w:t>
            </w:r>
          </w:p>
        </w:tc>
        <w:tc>
          <w:tcPr>
            <w:tcW w:w="1290" w:type="dxa"/>
            <w:vAlign w:val="center"/>
          </w:tcPr>
          <w:p>
            <w:pPr>
              <w:pStyle w:val="11"/>
            </w:pPr>
            <w:r>
              <w:t>5997.43</w:t>
            </w:r>
          </w:p>
        </w:tc>
        <w:tc>
          <w:tcPr>
            <w:tcW w:w="1335" w:type="dxa"/>
            <w:vAlign w:val="center"/>
          </w:tcPr>
          <w:p>
            <w:pPr>
              <w:pStyle w:val="11"/>
            </w:pPr>
            <w:r>
              <w:t>5997.43</w:t>
            </w: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九、社会保险基金支出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十、卫生健康支出</w:t>
            </w:r>
          </w:p>
        </w:tc>
        <w:tc>
          <w:tcPr>
            <w:tcW w:w="1290" w:type="dxa"/>
            <w:vAlign w:val="center"/>
          </w:tcPr>
          <w:p>
            <w:pPr>
              <w:pStyle w:val="11"/>
            </w:pPr>
            <w:r>
              <w:t>432.76</w:t>
            </w:r>
          </w:p>
        </w:tc>
        <w:tc>
          <w:tcPr>
            <w:tcW w:w="1335" w:type="dxa"/>
            <w:vAlign w:val="center"/>
          </w:tcPr>
          <w:p>
            <w:pPr>
              <w:pStyle w:val="11"/>
            </w:pPr>
            <w:r>
              <w:t>432.76</w:t>
            </w: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十一、节能环保支出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十二、城乡社区支出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十三、农林水支出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十四、交通运输支出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十五、资源勘探工业信息等支出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十六、商业服务业等支出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十七、金融支出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十八、援助其他地区支出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十九、自然资源海洋气象等支出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二十、住房保障支出</w:t>
            </w:r>
          </w:p>
        </w:tc>
        <w:tc>
          <w:tcPr>
            <w:tcW w:w="1290" w:type="dxa"/>
            <w:vAlign w:val="center"/>
          </w:tcPr>
          <w:p>
            <w:pPr>
              <w:pStyle w:val="11"/>
            </w:pPr>
            <w:r>
              <w:t>12.78</w:t>
            </w:r>
          </w:p>
        </w:tc>
        <w:tc>
          <w:tcPr>
            <w:tcW w:w="1335" w:type="dxa"/>
            <w:vAlign w:val="center"/>
          </w:tcPr>
          <w:p>
            <w:pPr>
              <w:pStyle w:val="11"/>
            </w:pPr>
            <w:r>
              <w:t>12.78</w:t>
            </w: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二十一、粮油物资储备支出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二十二、国有资本经营预算支出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二十三、灾害防治及应急管理支出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二十四、预备费</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二十五、其他支出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二十六、转移性支出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二十七、债务还本支出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二十八、债务付息支出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二十九、债务发行费用支出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三十、抗疫特别国债安排的支出</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933" w:type="dxa"/>
            <w:vAlign w:val="center"/>
          </w:tcPr>
          <w:p>
            <w:pPr>
              <w:pStyle w:val="11"/>
            </w:pPr>
          </w:p>
        </w:tc>
        <w:tc>
          <w:tcPr>
            <w:tcW w:w="3825" w:type="dxa"/>
            <w:vAlign w:val="center"/>
          </w:tcPr>
          <w:p>
            <w:pPr>
              <w:pStyle w:val="12"/>
            </w:pPr>
            <w:r>
              <w:t>三十一、人行科目</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933" w:type="dxa"/>
            <w:vAlign w:val="center"/>
          </w:tcPr>
          <w:p>
            <w:pPr>
              <w:pStyle w:val="15"/>
            </w:pPr>
            <w:r>
              <w:t>6366.20</w:t>
            </w:r>
          </w:p>
        </w:tc>
        <w:tc>
          <w:tcPr>
            <w:tcW w:w="3825" w:type="dxa"/>
            <w:vAlign w:val="center"/>
          </w:tcPr>
          <w:p>
            <w:pPr>
              <w:pStyle w:val="14"/>
            </w:pPr>
            <w:r>
              <w:t>本年支出合计</w:t>
            </w:r>
          </w:p>
        </w:tc>
        <w:tc>
          <w:tcPr>
            <w:tcW w:w="1290" w:type="dxa"/>
            <w:vAlign w:val="center"/>
          </w:tcPr>
          <w:p>
            <w:pPr>
              <w:pStyle w:val="15"/>
            </w:pPr>
            <w:r>
              <w:t>6462.82</w:t>
            </w:r>
          </w:p>
        </w:tc>
        <w:tc>
          <w:tcPr>
            <w:tcW w:w="1335" w:type="dxa"/>
            <w:vAlign w:val="center"/>
          </w:tcPr>
          <w:p>
            <w:pPr>
              <w:pStyle w:val="15"/>
            </w:pPr>
            <w:r>
              <w:t>6462.82</w:t>
            </w:r>
          </w:p>
        </w:tc>
        <w:tc>
          <w:tcPr>
            <w:tcW w:w="1245" w:type="dxa"/>
            <w:vAlign w:val="center"/>
          </w:tcPr>
          <w:p>
            <w:pPr>
              <w:pStyle w:val="15"/>
            </w:pPr>
          </w:p>
        </w:tc>
        <w:tc>
          <w:tcPr>
            <w:tcW w:w="114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933" w:type="dxa"/>
            <w:vAlign w:val="center"/>
          </w:tcPr>
          <w:p>
            <w:pPr>
              <w:pStyle w:val="11"/>
            </w:pPr>
            <w:r>
              <w:t>96.62</w:t>
            </w:r>
          </w:p>
        </w:tc>
        <w:tc>
          <w:tcPr>
            <w:tcW w:w="3825" w:type="dxa"/>
            <w:vAlign w:val="center"/>
          </w:tcPr>
          <w:p>
            <w:pPr>
              <w:pStyle w:val="12"/>
            </w:pPr>
            <w:r>
              <w:t>年末财政拨款结转和结余</w:t>
            </w: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933" w:type="dxa"/>
            <w:vAlign w:val="center"/>
          </w:tcPr>
          <w:p>
            <w:pPr>
              <w:pStyle w:val="11"/>
            </w:pPr>
            <w:r>
              <w:t>96.62</w:t>
            </w:r>
          </w:p>
        </w:tc>
        <w:tc>
          <w:tcPr>
            <w:tcW w:w="3825" w:type="dxa"/>
            <w:vAlign w:val="center"/>
          </w:tcPr>
          <w:p>
            <w:pPr>
              <w:pStyle w:val="12"/>
            </w:pP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933" w:type="dxa"/>
            <w:vAlign w:val="center"/>
          </w:tcPr>
          <w:p>
            <w:pPr>
              <w:pStyle w:val="11"/>
            </w:pPr>
          </w:p>
        </w:tc>
        <w:tc>
          <w:tcPr>
            <w:tcW w:w="3825" w:type="dxa"/>
            <w:vAlign w:val="center"/>
          </w:tcPr>
          <w:p>
            <w:pPr>
              <w:pStyle w:val="12"/>
            </w:pP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933" w:type="dxa"/>
            <w:vAlign w:val="center"/>
          </w:tcPr>
          <w:p>
            <w:pPr>
              <w:pStyle w:val="11"/>
            </w:pPr>
          </w:p>
        </w:tc>
        <w:tc>
          <w:tcPr>
            <w:tcW w:w="3825" w:type="dxa"/>
            <w:vAlign w:val="center"/>
          </w:tcPr>
          <w:p>
            <w:pPr>
              <w:pStyle w:val="12"/>
            </w:pPr>
          </w:p>
        </w:tc>
        <w:tc>
          <w:tcPr>
            <w:tcW w:w="1290" w:type="dxa"/>
            <w:vAlign w:val="center"/>
          </w:tcPr>
          <w:p>
            <w:pPr>
              <w:pStyle w:val="11"/>
            </w:pPr>
          </w:p>
        </w:tc>
        <w:tc>
          <w:tcPr>
            <w:tcW w:w="1335" w:type="dxa"/>
            <w:vAlign w:val="center"/>
          </w:tcPr>
          <w:p>
            <w:pPr>
              <w:pStyle w:val="11"/>
            </w:pPr>
          </w:p>
        </w:tc>
        <w:tc>
          <w:tcPr>
            <w:tcW w:w="1245" w:type="dxa"/>
            <w:vAlign w:val="center"/>
          </w:tcPr>
          <w:p>
            <w:pPr>
              <w:pStyle w:val="11"/>
            </w:pPr>
          </w:p>
        </w:tc>
        <w:tc>
          <w:tcPr>
            <w:tcW w:w="114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933" w:type="dxa"/>
            <w:vAlign w:val="center"/>
          </w:tcPr>
          <w:p>
            <w:pPr>
              <w:pStyle w:val="15"/>
            </w:pPr>
            <w:r>
              <w:t>6462.82</w:t>
            </w:r>
          </w:p>
        </w:tc>
        <w:tc>
          <w:tcPr>
            <w:tcW w:w="3825" w:type="dxa"/>
            <w:vAlign w:val="center"/>
          </w:tcPr>
          <w:p>
            <w:pPr>
              <w:pStyle w:val="14"/>
            </w:pPr>
            <w:r>
              <w:t>支出总计</w:t>
            </w:r>
          </w:p>
        </w:tc>
        <w:tc>
          <w:tcPr>
            <w:tcW w:w="1290" w:type="dxa"/>
            <w:vAlign w:val="center"/>
          </w:tcPr>
          <w:p>
            <w:pPr>
              <w:pStyle w:val="15"/>
            </w:pPr>
            <w:r>
              <w:t>6462.82</w:t>
            </w:r>
          </w:p>
        </w:tc>
        <w:tc>
          <w:tcPr>
            <w:tcW w:w="1335" w:type="dxa"/>
            <w:vAlign w:val="center"/>
          </w:tcPr>
          <w:p>
            <w:pPr>
              <w:pStyle w:val="15"/>
            </w:pPr>
            <w:r>
              <w:t>6462.82</w:t>
            </w:r>
          </w:p>
        </w:tc>
        <w:tc>
          <w:tcPr>
            <w:tcW w:w="1245" w:type="dxa"/>
            <w:vAlign w:val="center"/>
          </w:tcPr>
          <w:p>
            <w:pPr>
              <w:pStyle w:val="15"/>
            </w:pPr>
          </w:p>
        </w:tc>
        <w:tc>
          <w:tcPr>
            <w:tcW w:w="114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6462.82</w:t>
            </w:r>
          </w:p>
        </w:tc>
        <w:tc>
          <w:tcPr>
            <w:tcW w:w="2551" w:type="dxa"/>
            <w:vAlign w:val="center"/>
          </w:tcPr>
          <w:p>
            <w:pPr>
              <w:pStyle w:val="15"/>
            </w:pPr>
            <w:r>
              <w:t>220.23</w:t>
            </w:r>
          </w:p>
        </w:tc>
        <w:tc>
          <w:tcPr>
            <w:tcW w:w="2551" w:type="dxa"/>
            <w:vAlign w:val="center"/>
          </w:tcPr>
          <w:p>
            <w:pPr>
              <w:pStyle w:val="15"/>
            </w:pPr>
            <w:r>
              <w:t>6242.59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19.85</w:t>
            </w:r>
          </w:p>
        </w:tc>
        <w:tc>
          <w:tcPr>
            <w:tcW w:w="2551" w:type="dxa"/>
            <w:vAlign w:val="center"/>
          </w:tcPr>
          <w:p>
            <w:pPr>
              <w:pStyle w:val="11"/>
            </w:pPr>
          </w:p>
        </w:tc>
        <w:tc>
          <w:tcPr>
            <w:tcW w:w="2551" w:type="dxa"/>
            <w:vAlign w:val="center"/>
          </w:tcPr>
          <w:p>
            <w:pPr>
              <w:pStyle w:val="11"/>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19.85</w:t>
            </w:r>
          </w:p>
        </w:tc>
        <w:tc>
          <w:tcPr>
            <w:tcW w:w="2551" w:type="dxa"/>
            <w:vAlign w:val="center"/>
          </w:tcPr>
          <w:p>
            <w:pPr>
              <w:pStyle w:val="11"/>
            </w:pPr>
          </w:p>
        </w:tc>
        <w:tc>
          <w:tcPr>
            <w:tcW w:w="2551" w:type="dxa"/>
            <w:vAlign w:val="center"/>
          </w:tcPr>
          <w:p>
            <w:pPr>
              <w:pStyle w:val="11"/>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19.85</w:t>
            </w:r>
          </w:p>
        </w:tc>
        <w:tc>
          <w:tcPr>
            <w:tcW w:w="2551" w:type="dxa"/>
            <w:vAlign w:val="center"/>
          </w:tcPr>
          <w:p>
            <w:pPr>
              <w:pStyle w:val="11"/>
            </w:pPr>
          </w:p>
        </w:tc>
        <w:tc>
          <w:tcPr>
            <w:tcW w:w="2551" w:type="dxa"/>
            <w:vAlign w:val="center"/>
          </w:tcPr>
          <w:p>
            <w:pPr>
              <w:pStyle w:val="11"/>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5997.43</w:t>
            </w:r>
          </w:p>
        </w:tc>
        <w:tc>
          <w:tcPr>
            <w:tcW w:w="2551" w:type="dxa"/>
            <w:vAlign w:val="center"/>
          </w:tcPr>
          <w:p>
            <w:pPr>
              <w:pStyle w:val="11"/>
            </w:pPr>
            <w:r>
              <w:t>195.75</w:t>
            </w:r>
          </w:p>
        </w:tc>
        <w:tc>
          <w:tcPr>
            <w:tcW w:w="2551" w:type="dxa"/>
            <w:vAlign w:val="center"/>
          </w:tcPr>
          <w:p>
            <w:pPr>
              <w:pStyle w:val="11"/>
            </w:pPr>
            <w:r>
              <w:t>5801.68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48.40</w:t>
            </w:r>
          </w:p>
        </w:tc>
        <w:tc>
          <w:tcPr>
            <w:tcW w:w="2551" w:type="dxa"/>
            <w:vAlign w:val="center"/>
          </w:tcPr>
          <w:p>
            <w:pPr>
              <w:pStyle w:val="11"/>
            </w:pPr>
            <w:r>
              <w:t>48.40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1.48</w:t>
            </w:r>
          </w:p>
        </w:tc>
        <w:tc>
          <w:tcPr>
            <w:tcW w:w="2551" w:type="dxa"/>
            <w:vAlign w:val="center"/>
          </w:tcPr>
          <w:p>
            <w:pPr>
              <w:pStyle w:val="11"/>
            </w:pPr>
            <w:r>
              <w:t>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4872.27</w:t>
            </w:r>
          </w:p>
        </w:tc>
        <w:tc>
          <w:tcPr>
            <w:tcW w:w="2551" w:type="dxa"/>
            <w:vAlign w:val="center"/>
          </w:tcPr>
          <w:p>
            <w:pPr>
              <w:pStyle w:val="11"/>
            </w:pPr>
          </w:p>
        </w:tc>
        <w:tc>
          <w:tcPr>
            <w:tcW w:w="2551" w:type="dxa"/>
            <w:vAlign w:val="center"/>
          </w:tcPr>
          <w:p>
            <w:pPr>
              <w:pStyle w:val="11"/>
            </w:pPr>
            <w:r>
              <w:t>4872.27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891.11</w:t>
            </w:r>
          </w:p>
        </w:tc>
        <w:tc>
          <w:tcPr>
            <w:tcW w:w="2551" w:type="dxa"/>
            <w:vAlign w:val="center"/>
          </w:tcPr>
          <w:p>
            <w:pPr>
              <w:pStyle w:val="11"/>
            </w:pPr>
          </w:p>
        </w:tc>
        <w:tc>
          <w:tcPr>
            <w:tcW w:w="2551" w:type="dxa"/>
            <w:vAlign w:val="center"/>
          </w:tcPr>
          <w:p>
            <w:pPr>
              <w:pStyle w:val="11"/>
            </w:pPr>
            <w:r>
              <w:t>891.11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2543.41</w:t>
            </w:r>
          </w:p>
        </w:tc>
        <w:tc>
          <w:tcPr>
            <w:tcW w:w="2551" w:type="dxa"/>
            <w:vAlign w:val="center"/>
          </w:tcPr>
          <w:p>
            <w:pPr>
              <w:pStyle w:val="11"/>
            </w:pPr>
          </w:p>
        </w:tc>
        <w:tc>
          <w:tcPr>
            <w:tcW w:w="2551" w:type="dxa"/>
            <w:vAlign w:val="center"/>
          </w:tcPr>
          <w:p>
            <w:pPr>
              <w:pStyle w:val="11"/>
            </w:pPr>
            <w:r>
              <w:t>2543.41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41.08</w:t>
            </w:r>
          </w:p>
        </w:tc>
        <w:tc>
          <w:tcPr>
            <w:tcW w:w="2551" w:type="dxa"/>
            <w:vAlign w:val="center"/>
          </w:tcPr>
          <w:p>
            <w:pPr>
              <w:pStyle w:val="11"/>
            </w:pPr>
          </w:p>
        </w:tc>
        <w:tc>
          <w:tcPr>
            <w:tcW w:w="2551" w:type="dxa"/>
            <w:vAlign w:val="center"/>
          </w:tcPr>
          <w:p>
            <w:pPr>
              <w:pStyle w:val="11"/>
            </w:pPr>
            <w:r>
              <w:t>41.08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2080808</w:t>
            </w:r>
          </w:p>
        </w:tc>
        <w:tc>
          <w:tcPr>
            <w:tcW w:w="4535" w:type="dxa"/>
            <w:vAlign w:val="center"/>
          </w:tcPr>
          <w:p>
            <w:pPr>
              <w:pStyle w:val="12"/>
            </w:pPr>
            <w:r>
              <w:t>褒扬纪念</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50.15</w:t>
            </w:r>
          </w:p>
        </w:tc>
        <w:tc>
          <w:tcPr>
            <w:tcW w:w="2551" w:type="dxa"/>
            <w:vAlign w:val="center"/>
          </w:tcPr>
          <w:p>
            <w:pPr>
              <w:pStyle w:val="11"/>
            </w:pPr>
          </w:p>
        </w:tc>
        <w:tc>
          <w:tcPr>
            <w:tcW w:w="2551" w:type="dxa"/>
            <w:vAlign w:val="center"/>
          </w:tcPr>
          <w:p>
            <w:pPr>
              <w:pStyle w:val="11"/>
            </w:pPr>
            <w:r>
              <w:t>50.15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815.27</w:t>
            </w:r>
          </w:p>
        </w:tc>
        <w:tc>
          <w:tcPr>
            <w:tcW w:w="2551" w:type="dxa"/>
            <w:vAlign w:val="center"/>
          </w:tcPr>
          <w:p>
            <w:pPr>
              <w:pStyle w:val="11"/>
            </w:pPr>
          </w:p>
        </w:tc>
        <w:tc>
          <w:tcPr>
            <w:tcW w:w="2551" w:type="dxa"/>
            <w:vAlign w:val="center"/>
          </w:tcPr>
          <w:p>
            <w:pPr>
              <w:pStyle w:val="11"/>
            </w:pPr>
            <w:r>
              <w:t>815.27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261.49</w:t>
            </w:r>
          </w:p>
        </w:tc>
        <w:tc>
          <w:tcPr>
            <w:tcW w:w="2551" w:type="dxa"/>
            <w:vAlign w:val="center"/>
          </w:tcPr>
          <w:p>
            <w:pPr>
              <w:pStyle w:val="11"/>
            </w:pPr>
            <w:r>
              <w:t>147.35</w:t>
            </w:r>
          </w:p>
        </w:tc>
        <w:tc>
          <w:tcPr>
            <w:tcW w:w="2551" w:type="dxa"/>
            <w:vAlign w:val="center"/>
          </w:tcPr>
          <w:p>
            <w:pPr>
              <w:pStyle w:val="11"/>
            </w:pPr>
            <w:r>
              <w:t>114.14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91.85</w:t>
            </w:r>
          </w:p>
        </w:tc>
        <w:tc>
          <w:tcPr>
            <w:tcW w:w="2551" w:type="dxa"/>
            <w:vAlign w:val="center"/>
          </w:tcPr>
          <w:p>
            <w:pPr>
              <w:pStyle w:val="11"/>
            </w:pPr>
            <w:r>
              <w:t>91.85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76.85</w:t>
            </w:r>
          </w:p>
        </w:tc>
        <w:tc>
          <w:tcPr>
            <w:tcW w:w="2551" w:type="dxa"/>
            <w:vAlign w:val="center"/>
          </w:tcPr>
          <w:p>
            <w:pPr>
              <w:pStyle w:val="11"/>
            </w:pPr>
          </w:p>
        </w:tc>
        <w:tc>
          <w:tcPr>
            <w:tcW w:w="2551" w:type="dxa"/>
            <w:vAlign w:val="center"/>
          </w:tcPr>
          <w:p>
            <w:pPr>
              <w:pStyle w:val="11"/>
            </w:pPr>
            <w:r>
              <w:t>76.85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2082850</w:t>
            </w:r>
          </w:p>
        </w:tc>
        <w:tc>
          <w:tcPr>
            <w:tcW w:w="4535" w:type="dxa"/>
            <w:vAlign w:val="center"/>
          </w:tcPr>
          <w:p>
            <w:pPr>
              <w:pStyle w:val="12"/>
            </w:pPr>
            <w:r>
              <w:t>事业运行</w:t>
            </w:r>
          </w:p>
        </w:tc>
        <w:tc>
          <w:tcPr>
            <w:tcW w:w="2551" w:type="dxa"/>
            <w:vAlign w:val="center"/>
          </w:tcPr>
          <w:p>
            <w:pPr>
              <w:pStyle w:val="11"/>
            </w:pPr>
            <w:r>
              <w:t>55.50</w:t>
            </w:r>
          </w:p>
        </w:tc>
        <w:tc>
          <w:tcPr>
            <w:tcW w:w="2551" w:type="dxa"/>
            <w:vAlign w:val="center"/>
          </w:tcPr>
          <w:p>
            <w:pPr>
              <w:pStyle w:val="11"/>
            </w:pPr>
            <w:r>
              <w:t>55.50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34.89</w:t>
            </w:r>
          </w:p>
        </w:tc>
        <w:tc>
          <w:tcPr>
            <w:tcW w:w="2551" w:type="dxa"/>
            <w:vAlign w:val="center"/>
          </w:tcPr>
          <w:p>
            <w:pPr>
              <w:pStyle w:val="11"/>
            </w:pPr>
          </w:p>
        </w:tc>
        <w:tc>
          <w:tcPr>
            <w:tcW w:w="2551" w:type="dxa"/>
            <w:vAlign w:val="center"/>
          </w:tcPr>
          <w:p>
            <w:pPr>
              <w:pStyle w:val="11"/>
            </w:pPr>
            <w:r>
              <w:t>34.89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432.76</w:t>
            </w:r>
          </w:p>
        </w:tc>
        <w:tc>
          <w:tcPr>
            <w:tcW w:w="2551" w:type="dxa"/>
            <w:vAlign w:val="center"/>
          </w:tcPr>
          <w:p>
            <w:pPr>
              <w:pStyle w:val="11"/>
            </w:pPr>
            <w:r>
              <w:t>11.70</w:t>
            </w:r>
          </w:p>
        </w:tc>
        <w:tc>
          <w:tcPr>
            <w:tcW w:w="2551" w:type="dxa"/>
            <w:vAlign w:val="center"/>
          </w:tcPr>
          <w:p>
            <w:pPr>
              <w:pStyle w:val="11"/>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4.22</w:t>
            </w:r>
          </w:p>
        </w:tc>
        <w:tc>
          <w:tcPr>
            <w:tcW w:w="2551" w:type="dxa"/>
            <w:vAlign w:val="center"/>
          </w:tcPr>
          <w:p>
            <w:pPr>
              <w:pStyle w:val="11"/>
            </w:pPr>
            <w:r>
              <w:t>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3.73</w:t>
            </w:r>
          </w:p>
        </w:tc>
        <w:tc>
          <w:tcPr>
            <w:tcW w:w="2551" w:type="dxa"/>
            <w:vAlign w:val="center"/>
          </w:tcPr>
          <w:p>
            <w:pPr>
              <w:pStyle w:val="11"/>
            </w:pPr>
            <w:r>
              <w:t>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421.06</w:t>
            </w:r>
          </w:p>
        </w:tc>
        <w:tc>
          <w:tcPr>
            <w:tcW w:w="2551" w:type="dxa"/>
            <w:vAlign w:val="center"/>
          </w:tcPr>
          <w:p>
            <w:pPr>
              <w:pStyle w:val="11"/>
            </w:pPr>
          </w:p>
        </w:tc>
        <w:tc>
          <w:tcPr>
            <w:tcW w:w="2551" w:type="dxa"/>
            <w:vAlign w:val="center"/>
          </w:tcPr>
          <w:p>
            <w:pPr>
              <w:pStyle w:val="11"/>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421.06</w:t>
            </w:r>
          </w:p>
        </w:tc>
        <w:tc>
          <w:tcPr>
            <w:tcW w:w="2551" w:type="dxa"/>
            <w:vAlign w:val="center"/>
          </w:tcPr>
          <w:p>
            <w:pPr>
              <w:pStyle w:val="11"/>
            </w:pPr>
          </w:p>
        </w:tc>
        <w:tc>
          <w:tcPr>
            <w:tcW w:w="2551" w:type="dxa"/>
            <w:vAlign w:val="center"/>
          </w:tcPr>
          <w:p>
            <w:pPr>
              <w:pStyle w:val="11"/>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220.23</w:t>
            </w:r>
          </w:p>
        </w:tc>
        <w:tc>
          <w:tcPr>
            <w:tcW w:w="2551" w:type="dxa"/>
            <w:vAlign w:val="center"/>
          </w:tcPr>
          <w:p>
            <w:pPr>
              <w:pStyle w:val="15"/>
            </w:pPr>
            <w:r>
              <w:t>198.75</w:t>
            </w:r>
          </w:p>
        </w:tc>
        <w:tc>
          <w:tcPr>
            <w:tcW w:w="2551" w:type="dxa"/>
            <w:vAlign w:val="center"/>
          </w:tcPr>
          <w:p>
            <w:pPr>
              <w:pStyle w:val="15"/>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168.05</w:t>
            </w:r>
          </w:p>
        </w:tc>
        <w:tc>
          <w:tcPr>
            <w:tcW w:w="2551" w:type="dxa"/>
            <w:vAlign w:val="center"/>
          </w:tcPr>
          <w:p>
            <w:pPr>
              <w:pStyle w:val="11"/>
            </w:pPr>
            <w:r>
              <w:t>168.05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69.04</w:t>
            </w:r>
          </w:p>
        </w:tc>
        <w:tc>
          <w:tcPr>
            <w:tcW w:w="2551" w:type="dxa"/>
            <w:vAlign w:val="center"/>
          </w:tcPr>
          <w:p>
            <w:pPr>
              <w:pStyle w:val="11"/>
            </w:pPr>
            <w:r>
              <w:t>69.04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22.87</w:t>
            </w:r>
          </w:p>
        </w:tc>
        <w:tc>
          <w:tcPr>
            <w:tcW w:w="2551" w:type="dxa"/>
            <w:vAlign w:val="center"/>
          </w:tcPr>
          <w:p>
            <w:pPr>
              <w:pStyle w:val="11"/>
            </w:pPr>
            <w:r>
              <w:t>22.87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12.27</w:t>
            </w:r>
          </w:p>
        </w:tc>
        <w:tc>
          <w:tcPr>
            <w:tcW w:w="2551" w:type="dxa"/>
            <w:vAlign w:val="center"/>
          </w:tcPr>
          <w:p>
            <w:pPr>
              <w:pStyle w:val="11"/>
            </w:pPr>
            <w:r>
              <w:t>12.27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19.79</w:t>
            </w:r>
          </w:p>
        </w:tc>
        <w:tc>
          <w:tcPr>
            <w:tcW w:w="2551" w:type="dxa"/>
            <w:vAlign w:val="center"/>
          </w:tcPr>
          <w:p>
            <w:pPr>
              <w:pStyle w:val="11"/>
            </w:pPr>
            <w:r>
              <w:t>19.79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1.48</w:t>
            </w:r>
          </w:p>
        </w:tc>
        <w:tc>
          <w:tcPr>
            <w:tcW w:w="2551" w:type="dxa"/>
            <w:vAlign w:val="center"/>
          </w:tcPr>
          <w:p>
            <w:pPr>
              <w:pStyle w:val="11"/>
            </w:pPr>
            <w:r>
              <w:t>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7.95</w:t>
            </w:r>
          </w:p>
        </w:tc>
        <w:tc>
          <w:tcPr>
            <w:tcW w:w="2551" w:type="dxa"/>
            <w:vAlign w:val="center"/>
          </w:tcPr>
          <w:p>
            <w:pPr>
              <w:pStyle w:val="11"/>
            </w:pPr>
            <w:r>
              <w:t>7.95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21.48</w:t>
            </w:r>
          </w:p>
        </w:tc>
        <w:tc>
          <w:tcPr>
            <w:tcW w:w="2551" w:type="dxa"/>
            <w:vAlign w:val="center"/>
          </w:tcPr>
          <w:p>
            <w:pPr>
              <w:pStyle w:val="11"/>
            </w:pPr>
          </w:p>
        </w:tc>
        <w:tc>
          <w:tcPr>
            <w:tcW w:w="2551" w:type="dxa"/>
            <w:vAlign w:val="center"/>
          </w:tcPr>
          <w:p>
            <w:pPr>
              <w:pStyle w:val="11"/>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1.34</w:t>
            </w:r>
          </w:p>
        </w:tc>
        <w:tc>
          <w:tcPr>
            <w:tcW w:w="2551" w:type="dxa"/>
            <w:vAlign w:val="center"/>
          </w:tcPr>
          <w:p>
            <w:pPr>
              <w:pStyle w:val="11"/>
            </w:pPr>
          </w:p>
        </w:tc>
        <w:tc>
          <w:tcPr>
            <w:tcW w:w="2551" w:type="dxa"/>
            <w:vAlign w:val="center"/>
          </w:tcPr>
          <w:p>
            <w:pPr>
              <w:pStyle w:val="11"/>
            </w:pPr>
            <w:r>
              <w:t>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6.59</w:t>
            </w:r>
          </w:p>
        </w:tc>
        <w:tc>
          <w:tcPr>
            <w:tcW w:w="2551" w:type="dxa"/>
            <w:vAlign w:val="center"/>
          </w:tcPr>
          <w:p>
            <w:pPr>
              <w:pStyle w:val="11"/>
            </w:pPr>
          </w:p>
        </w:tc>
        <w:tc>
          <w:tcPr>
            <w:tcW w:w="2551" w:type="dxa"/>
            <w:vAlign w:val="center"/>
          </w:tcPr>
          <w:p>
            <w:pPr>
              <w:pStyle w:val="11"/>
            </w:pPr>
            <w:r>
              <w:t>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5.58</w:t>
            </w:r>
          </w:p>
        </w:tc>
        <w:tc>
          <w:tcPr>
            <w:tcW w:w="2551" w:type="dxa"/>
            <w:vAlign w:val="center"/>
          </w:tcPr>
          <w:p>
            <w:pPr>
              <w:pStyle w:val="11"/>
            </w:pPr>
          </w:p>
        </w:tc>
        <w:tc>
          <w:tcPr>
            <w:tcW w:w="2551" w:type="dxa"/>
            <w:vAlign w:val="center"/>
          </w:tcPr>
          <w:p>
            <w:pPr>
              <w:pStyle w:val="11"/>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30.70</w:t>
            </w:r>
          </w:p>
        </w:tc>
        <w:tc>
          <w:tcPr>
            <w:tcW w:w="2551" w:type="dxa"/>
            <w:vAlign w:val="center"/>
          </w:tcPr>
          <w:p>
            <w:pPr>
              <w:pStyle w:val="11"/>
            </w:pPr>
            <w:r>
              <w:t>30.70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29.78</w:t>
            </w:r>
          </w:p>
        </w:tc>
        <w:tc>
          <w:tcPr>
            <w:tcW w:w="2551" w:type="dxa"/>
            <w:vAlign w:val="center"/>
          </w:tcPr>
          <w:p>
            <w:pPr>
              <w:pStyle w:val="11"/>
            </w:pPr>
            <w:r>
              <w:t>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曲阳县退役军人事务局本级2025年单位预算信息公开情况说明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按照《中华人民共和国预算法》、《地方预决算公开操作规程》和《关于进一步推进预算公开工作的实施意见》规定，现将曲阳县退役军人事务局本级2025年单位预算公开如下：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思想政治、管理保障和安置优抚等工作政策法规。组织实施省、市关于退役军人思想政治、管理保障和安置优抚等地方性法规、政府规章草案和政策。褒扬彰显退役军人为党、国家和人民牺牲奉献的精神风范和价值导向。</w:t>
      </w:r>
    </w:p>
    <w:p>
      <w:pPr>
        <w:pStyle w:val="17"/>
      </w:pPr>
      <w:r>
        <w:t>（二）负责全县军队转业干部、复员干部、离退休干部、退役士兵、符合条件消防员和无军籍退休退职职工的移交安置工作以及自主择业、就业退役军人的服务管理工作。</w:t>
      </w:r>
    </w:p>
    <w:p>
      <w:pPr>
        <w:pStyle w:val="17"/>
      </w:pPr>
      <w:r>
        <w:t>（三）组织指导退役军人教育培训工作，协调扶持退役军人和随军随调家属就业创业。</w:t>
      </w:r>
    </w:p>
    <w:p>
      <w:pPr>
        <w:pStyle w:val="17"/>
      </w:pPr>
      <w:r>
        <w:t>（四）会同有关部门制定全县退役军人特殊保障政策并组织落实，组织落实企业中军队转业干部的解困政策。</w:t>
      </w:r>
    </w:p>
    <w:p>
      <w:pPr>
        <w:pStyle w:val="17"/>
      </w:pPr>
      <w:r>
        <w:t>（五）组织协调落实移交地方的离退休军人、符合条件的其他退役军人和无军籍退休退职职工的住房保障工作，以及退伍军人医疗保障、社会保险等待遇保障工作。</w:t>
      </w:r>
    </w:p>
    <w:p>
      <w:pPr>
        <w:pStyle w:val="17"/>
      </w:pPr>
      <w:r>
        <w:t>（六）组织指导伤病残退役军人服务管理和抚恤工作。落实有关退役军人医疗、疗养、养老等政策的实施；承担不适宜继续服役的伤病残军人相关工作；组织指导军供服务保障工作。</w:t>
      </w:r>
    </w:p>
    <w:p>
      <w:pPr>
        <w:pStyle w:val="17"/>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17"/>
      </w:pPr>
      <w:r>
        <w:t>（八）负责烈士及退役军人荣誉奖励、军人公墓管理维护、纪念活动等工作；依法承担英雄烈士保护相关工作；总结表彰和宣扬退役军人、退役军人工作单位和个人先进典型事迹。</w:t>
      </w:r>
    </w:p>
    <w:p>
      <w:pPr>
        <w:pStyle w:val="17"/>
      </w:pPr>
      <w:r>
        <w:t>（九）指导并监督检查退役军人相关法律法规和政策措施的落实，组织开展退役军人权益维护和有关人员的帮扶援助工作。</w:t>
      </w:r>
    </w:p>
    <w:p>
      <w:pPr>
        <w:pStyle w:val="17"/>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2"/>
      </w:pPr>
      <w:r>
        <w:t>反映本单位当年全部收入。202</w:t>
      </w:r>
      <w:r>
        <w:rPr>
          <w:rFonts w:hint="eastAsia"/>
          <w:lang w:val="en-US" w:eastAsia="zh-CN"/>
        </w:rPr>
        <w:t>5</w:t>
      </w:r>
      <w:r>
        <w:t>年预算收入6467.82万元，其中：一般公共预算收入6366.20万元，基金预算收入0.00万元，国有资本经营预算收入0.00万元，财政专户核拨收入0.00万元，单位资金收入</w:t>
      </w:r>
      <w:r>
        <w:rPr>
          <w:rFonts w:hint="eastAsia"/>
          <w:lang w:val="en-US" w:eastAsia="zh-CN"/>
        </w:rPr>
        <w:t>5</w:t>
      </w:r>
      <w:r>
        <w:t>.00万元，上年结转结余</w:t>
      </w:r>
      <w:r>
        <w:rPr>
          <w:rFonts w:hint="eastAsia"/>
        </w:rPr>
        <w:t>96.62</w:t>
      </w:r>
      <w:r>
        <w:t>万元。</w:t>
      </w:r>
    </w:p>
    <w:p>
      <w:pPr>
        <w:pStyle w:val="18"/>
      </w:pPr>
      <w:r>
        <w:t>2、支出说明</w:t>
      </w:r>
    </w:p>
    <w:p>
      <w:pPr>
        <w:pStyle w:val="22"/>
      </w:pPr>
      <w:r>
        <w:t>收支预算总表支出栏、基本支出表、项目支出表按经济分类和支出功能分类科目编制，反映曲阳县退役军人事务局本级年度单位预算中支出预算的总体情况。202</w:t>
      </w:r>
      <w:r>
        <w:rPr>
          <w:rFonts w:hint="eastAsia"/>
          <w:lang w:val="en-US" w:eastAsia="zh-CN"/>
        </w:rPr>
        <w:t>5</w:t>
      </w:r>
      <w:r>
        <w:t>年支出预算</w:t>
      </w:r>
      <w:r>
        <w:rPr>
          <w:rFonts w:hint="eastAsia"/>
        </w:rPr>
        <w:t>6467.82</w:t>
      </w:r>
      <w:r>
        <w:t>万元，其中基本支出</w:t>
      </w:r>
      <w:r>
        <w:rPr>
          <w:rFonts w:hint="eastAsia"/>
        </w:rPr>
        <w:t>220.23</w:t>
      </w:r>
      <w:r>
        <w:t>万元，包括人员经费</w:t>
      </w:r>
      <w:r>
        <w:rPr>
          <w:rFonts w:hint="eastAsia"/>
        </w:rPr>
        <w:t>198.75</w:t>
      </w:r>
      <w:r>
        <w:t>万元和日常公用经费</w:t>
      </w:r>
      <w:r>
        <w:rPr>
          <w:rFonts w:hint="eastAsia"/>
        </w:rPr>
        <w:t>21.48</w:t>
      </w:r>
      <w:r>
        <w:t>万元；项目支出</w:t>
      </w:r>
      <w:r>
        <w:rPr>
          <w:rFonts w:hint="eastAsia"/>
        </w:rPr>
        <w:t>624</w:t>
      </w:r>
      <w:r>
        <w:rPr>
          <w:rFonts w:hint="eastAsia"/>
          <w:lang w:val="en-US" w:eastAsia="zh-CN"/>
        </w:rPr>
        <w:t>7</w:t>
      </w:r>
      <w:r>
        <w:rPr>
          <w:rFonts w:hint="eastAsia"/>
        </w:rPr>
        <w:t>.59</w:t>
      </w:r>
      <w:r>
        <w:t>万元，主要为</w:t>
      </w:r>
      <w:r>
        <w:rPr>
          <w:rFonts w:hint="eastAsia"/>
        </w:rPr>
        <w:t>部分退</w:t>
      </w:r>
      <w:r>
        <w:rPr>
          <w:rFonts w:hint="eastAsia"/>
          <w:b w:val="0"/>
          <w:bCs w:val="0"/>
          <w:color w:val="auto"/>
        </w:rPr>
        <w:t>役士兵</w:t>
      </w:r>
      <w:r>
        <w:rPr>
          <w:rFonts w:hint="eastAsia"/>
        </w:rPr>
        <w:t>到达退休年龄补缴医疗保险经费</w:t>
      </w:r>
      <w:r>
        <w:rPr>
          <w:rFonts w:hint="eastAsia"/>
          <w:lang w:val="en-US" w:eastAsia="zh-CN"/>
        </w:rPr>
        <w:t>30万元、</w:t>
      </w:r>
      <w:r>
        <w:rPr>
          <w:rFonts w:hint="eastAsia"/>
          <w:highlight w:val="none"/>
          <w:lang w:eastAsia="zh-CN"/>
        </w:rPr>
        <w:t>退役军人事务局</w:t>
      </w:r>
      <w:r>
        <w:rPr>
          <w:rFonts w:hint="eastAsia"/>
          <w:highlight w:val="none"/>
        </w:rPr>
        <w:t>日常管理经费</w:t>
      </w:r>
      <w:r>
        <w:rPr>
          <w:rFonts w:hint="eastAsia"/>
          <w:highlight w:val="none"/>
          <w:lang w:val="en-US" w:eastAsia="zh-CN"/>
        </w:rPr>
        <w:t>2.40万元、退役军人事务局公益岗人员经费23.29万</w:t>
      </w:r>
      <w:r>
        <w:t>元</w:t>
      </w:r>
      <w:r>
        <w:rPr>
          <w:rFonts w:hint="eastAsia"/>
          <w:highlight w:val="none"/>
          <w:lang w:val="en-US" w:eastAsia="zh-CN"/>
        </w:rPr>
        <w:t>、</w:t>
      </w:r>
      <w:r>
        <w:rPr>
          <w:highlight w:val="none"/>
        </w:rPr>
        <w:t>拥军优属慰问及双拥活动</w:t>
      </w:r>
      <w:r>
        <w:rPr>
          <w:rFonts w:hint="eastAsia"/>
          <w:highlight w:val="none"/>
          <w:lang w:val="en-US" w:eastAsia="zh-CN"/>
        </w:rPr>
        <w:t>76.85</w:t>
      </w:r>
      <w:r>
        <w:rPr>
          <w:highlight w:val="none"/>
        </w:rPr>
        <w:t>万</w:t>
      </w:r>
      <w:r>
        <w:t>元</w:t>
      </w:r>
      <w:r>
        <w:rPr>
          <w:rFonts w:hint="eastAsia"/>
          <w:highlight w:val="none"/>
          <w:lang w:eastAsia="zh-CN"/>
        </w:rPr>
        <w:t>、</w:t>
      </w:r>
      <w:r>
        <w:rPr>
          <w:highlight w:val="none"/>
        </w:rPr>
        <w:t>退役军人帮扶救助经费</w:t>
      </w:r>
      <w:r>
        <w:rPr>
          <w:rFonts w:hint="eastAsia"/>
          <w:highlight w:val="none"/>
          <w:lang w:val="en-US" w:eastAsia="zh-CN"/>
        </w:rPr>
        <w:t>3.60</w:t>
      </w:r>
      <w:r>
        <w:rPr>
          <w:highlight w:val="none"/>
        </w:rPr>
        <w:t>万</w:t>
      </w:r>
      <w:r>
        <w:t>元</w:t>
      </w:r>
      <w:r>
        <w:rPr>
          <w:rFonts w:hint="eastAsia"/>
          <w:highlight w:val="none"/>
          <w:lang w:eastAsia="zh-CN"/>
        </w:rPr>
        <w:t>、</w:t>
      </w:r>
      <w:r>
        <w:rPr>
          <w:highlight w:val="none"/>
        </w:rPr>
        <w:t>退役军人信息管理服务和视频信息一体化平台建设</w:t>
      </w:r>
      <w:r>
        <w:rPr>
          <w:rFonts w:hint="eastAsia"/>
          <w:highlight w:val="none"/>
          <w:lang w:val="en-US" w:eastAsia="zh-CN"/>
        </w:rPr>
        <w:t>19.85</w:t>
      </w:r>
      <w:r>
        <w:rPr>
          <w:highlight w:val="none"/>
        </w:rPr>
        <w:t>万</w:t>
      </w:r>
      <w:r>
        <w:t>元</w:t>
      </w:r>
      <w:r>
        <w:rPr>
          <w:highlight w:val="none"/>
        </w:rPr>
        <w:t>、县退役军人“两站一中心”工作经费项目</w:t>
      </w:r>
      <w:r>
        <w:rPr>
          <w:rFonts w:hint="eastAsia"/>
          <w:highlight w:val="none"/>
          <w:lang w:val="en-US" w:eastAsia="zh-CN"/>
        </w:rPr>
        <w:t>8.00</w:t>
      </w:r>
      <w:r>
        <w:rPr>
          <w:highlight w:val="none"/>
        </w:rPr>
        <w:t>万</w:t>
      </w:r>
      <w:r>
        <w:t>元</w:t>
      </w:r>
      <w:r>
        <w:rPr>
          <w:rFonts w:hint="eastAsia"/>
          <w:highlight w:val="none"/>
          <w:lang w:eastAsia="zh-CN"/>
        </w:rPr>
        <w:t>、</w:t>
      </w:r>
      <w:r>
        <w:rPr>
          <w:highlight w:val="none"/>
        </w:rPr>
        <w:t>一至六级伤残军人护理费</w:t>
      </w:r>
      <w:r>
        <w:rPr>
          <w:rFonts w:hint="eastAsia"/>
          <w:highlight w:val="none"/>
          <w:lang w:val="en-US" w:eastAsia="zh-CN"/>
        </w:rPr>
        <w:t>44.61</w:t>
      </w:r>
      <w:r>
        <w:rPr>
          <w:highlight w:val="none"/>
        </w:rPr>
        <w:t>万</w:t>
      </w:r>
      <w:r>
        <w:t>元</w:t>
      </w:r>
      <w:r>
        <w:rPr>
          <w:highlight w:val="none"/>
        </w:rPr>
        <w:t>、建国前老党员</w:t>
      </w:r>
      <w:r>
        <w:rPr>
          <w:rFonts w:hint="eastAsia"/>
          <w:highlight w:val="none"/>
          <w:lang w:val="en-US" w:eastAsia="zh-CN"/>
        </w:rPr>
        <w:t>生活</w:t>
      </w:r>
      <w:r>
        <w:rPr>
          <w:highlight w:val="none"/>
        </w:rPr>
        <w:t>补贴</w:t>
      </w:r>
      <w:r>
        <w:rPr>
          <w:rFonts w:hint="eastAsia"/>
          <w:highlight w:val="none"/>
          <w:lang w:val="en-US" w:eastAsia="zh-CN"/>
        </w:rPr>
        <w:t>50.15</w:t>
      </w:r>
      <w:r>
        <w:rPr>
          <w:highlight w:val="none"/>
        </w:rPr>
        <w:t>万</w:t>
      </w:r>
      <w:r>
        <w:t>元</w:t>
      </w:r>
      <w:r>
        <w:rPr>
          <w:highlight w:val="none"/>
        </w:rPr>
        <w:t>、</w:t>
      </w:r>
      <w:r>
        <w:rPr>
          <w:rFonts w:hint="eastAsia"/>
          <w:highlight w:val="none"/>
        </w:rPr>
        <w:t>企业军转干</w:t>
      </w:r>
      <w:r>
        <w:rPr>
          <w:rFonts w:hint="eastAsia"/>
          <w:highlight w:val="none"/>
          <w:lang w:val="en-US" w:eastAsia="zh-CN"/>
        </w:rPr>
        <w:t>生活困难</w:t>
      </w:r>
      <w:r>
        <w:rPr>
          <w:rFonts w:hint="eastAsia"/>
          <w:highlight w:val="none"/>
        </w:rPr>
        <w:t>补助</w:t>
      </w:r>
      <w:r>
        <w:rPr>
          <w:rFonts w:hint="eastAsia"/>
          <w:highlight w:val="none"/>
          <w:lang w:val="en-US" w:eastAsia="zh-CN"/>
        </w:rPr>
        <w:t>40.61</w:t>
      </w:r>
      <w:r>
        <w:rPr>
          <w:rFonts w:hint="eastAsia"/>
          <w:highlight w:val="none"/>
        </w:rPr>
        <w:t>万</w:t>
      </w:r>
      <w:r>
        <w:t>元</w:t>
      </w:r>
      <w:r>
        <w:rPr>
          <w:rFonts w:hint="eastAsia"/>
          <w:highlight w:val="none"/>
        </w:rPr>
        <w:t>、</w:t>
      </w:r>
      <w:r>
        <w:rPr>
          <w:highlight w:val="none"/>
        </w:rPr>
        <w:t>退役安置补助经费</w:t>
      </w:r>
      <w:r>
        <w:rPr>
          <w:rFonts w:hint="eastAsia"/>
          <w:highlight w:val="none"/>
          <w:lang w:val="en-US" w:eastAsia="zh-CN"/>
        </w:rPr>
        <w:t>39.62</w:t>
      </w:r>
      <w:r>
        <w:rPr>
          <w:highlight w:val="none"/>
        </w:rPr>
        <w:t>万</w:t>
      </w:r>
      <w:r>
        <w:t>元</w:t>
      </w:r>
      <w:r>
        <w:rPr>
          <w:highlight w:val="none"/>
        </w:rPr>
        <w:t>、</w:t>
      </w:r>
      <w:r>
        <w:rPr>
          <w:rFonts w:hint="eastAsia"/>
          <w:highlight w:val="none"/>
          <w:lang w:val="en-US" w:eastAsia="zh-CN"/>
        </w:rPr>
        <w:t>退役安置支出（含退役士兵自主就业一次性经济补助、待安置期间生活补助和保险等）710.04万</w:t>
      </w:r>
      <w:r>
        <w:t>元</w:t>
      </w:r>
      <w:r>
        <w:rPr>
          <w:rFonts w:hint="eastAsia"/>
          <w:highlight w:val="none"/>
          <w:lang w:val="en-US" w:eastAsia="zh-CN"/>
        </w:rPr>
        <w:t>，</w:t>
      </w:r>
      <w:r>
        <w:rPr>
          <w:highlight w:val="none"/>
        </w:rPr>
        <w:t>义务兵优待金</w:t>
      </w:r>
      <w:r>
        <w:rPr>
          <w:rFonts w:hint="eastAsia"/>
          <w:highlight w:val="none"/>
          <w:lang w:val="en-US" w:eastAsia="zh-CN"/>
        </w:rPr>
        <w:t>1236.12</w:t>
      </w:r>
      <w:r>
        <w:rPr>
          <w:highlight w:val="none"/>
        </w:rPr>
        <w:t>万</w:t>
      </w:r>
      <w:r>
        <w:t>元</w:t>
      </w:r>
      <w:r>
        <w:rPr>
          <w:highlight w:val="none"/>
        </w:rPr>
        <w:t>、优抚对象抚恤</w:t>
      </w:r>
      <w:r>
        <w:rPr>
          <w:rFonts w:hint="eastAsia"/>
          <w:highlight w:val="none"/>
          <w:lang w:val="en-US" w:eastAsia="zh-CN"/>
        </w:rPr>
        <w:t>和</w:t>
      </w:r>
      <w:r>
        <w:rPr>
          <w:highlight w:val="none"/>
        </w:rPr>
        <w:t>生活补助经费</w:t>
      </w:r>
      <w:r>
        <w:rPr>
          <w:rFonts w:hint="eastAsia"/>
          <w:highlight w:val="none"/>
          <w:lang w:val="en-US" w:eastAsia="zh-CN"/>
        </w:rPr>
        <w:t>3497.91</w:t>
      </w:r>
      <w:r>
        <w:rPr>
          <w:highlight w:val="none"/>
        </w:rPr>
        <w:t>万</w:t>
      </w:r>
      <w:r>
        <w:t>元</w:t>
      </w:r>
      <w:r>
        <w:rPr>
          <w:highlight w:val="none"/>
        </w:rPr>
        <w:t>、优抚对象医疗保障经费</w:t>
      </w:r>
      <w:r>
        <w:rPr>
          <w:rFonts w:hint="eastAsia"/>
          <w:highlight w:val="none"/>
          <w:lang w:val="en-US" w:eastAsia="zh-CN"/>
        </w:rPr>
        <w:t>421.06</w:t>
      </w:r>
      <w:r>
        <w:rPr>
          <w:highlight w:val="none"/>
        </w:rPr>
        <w:t>万</w:t>
      </w:r>
      <w:r>
        <w:t>元</w:t>
      </w:r>
      <w:r>
        <w:rPr>
          <w:highlight w:val="none"/>
        </w:rPr>
        <w:t>，优抚事业单位补助资金</w:t>
      </w:r>
      <w:r>
        <w:rPr>
          <w:rFonts w:hint="eastAsia"/>
          <w:highlight w:val="none"/>
          <w:lang w:val="en-US" w:eastAsia="zh-CN"/>
        </w:rPr>
        <w:t>43.48</w:t>
      </w:r>
      <w:r>
        <w:rPr>
          <w:highlight w:val="none"/>
        </w:rPr>
        <w:t>万</w:t>
      </w:r>
      <w:r>
        <w:t>元</w:t>
      </w:r>
      <w:r>
        <w:rPr>
          <w:highlight w:val="none"/>
        </w:rPr>
        <w:t>等项目</w:t>
      </w:r>
      <w:r>
        <w:t>。</w:t>
      </w:r>
    </w:p>
    <w:p>
      <w:pPr>
        <w:pStyle w:val="18"/>
      </w:pPr>
      <w:r>
        <w:t>3、比上年增减情况</w:t>
      </w:r>
    </w:p>
    <w:p>
      <w:pPr>
        <w:pStyle w:val="22"/>
        <w:rPr>
          <w:highlight w:val="yellow"/>
        </w:rPr>
      </w:pPr>
      <w:r>
        <w:t>202</w:t>
      </w:r>
      <w:r>
        <w:rPr>
          <w:rFonts w:hint="eastAsia"/>
          <w:lang w:val="en-US" w:eastAsia="zh-CN"/>
        </w:rPr>
        <w:t>5</w:t>
      </w:r>
      <w:r>
        <w:t>年预算收支安排6</w:t>
      </w:r>
      <w:r>
        <w:rPr>
          <w:rFonts w:hint="eastAsia"/>
          <w:lang w:val="en-US" w:eastAsia="zh-CN"/>
        </w:rPr>
        <w:t>467.82</w:t>
      </w:r>
      <w:r>
        <w:t>万元，较202</w:t>
      </w:r>
      <w:r>
        <w:rPr>
          <w:rFonts w:hint="eastAsia"/>
          <w:lang w:val="en-US" w:eastAsia="zh-CN"/>
        </w:rPr>
        <w:t>4</w:t>
      </w:r>
      <w:r>
        <w:t>年预算减少</w:t>
      </w:r>
      <w:r>
        <w:rPr>
          <w:rFonts w:hint="eastAsia"/>
          <w:lang w:val="en-US" w:eastAsia="zh-CN"/>
        </w:rPr>
        <w:t>203.53</w:t>
      </w:r>
      <w:r>
        <w:t>万元，</w:t>
      </w:r>
      <w:r>
        <w:rPr>
          <w:highlight w:val="none"/>
        </w:rPr>
        <w:t>其中：基本支出</w:t>
      </w:r>
      <w:r>
        <w:rPr>
          <w:rFonts w:hint="eastAsia"/>
          <w:highlight w:val="none"/>
          <w:lang w:val="en-US" w:eastAsia="zh-CN"/>
        </w:rPr>
        <w:t>减少11.63</w:t>
      </w:r>
      <w:r>
        <w:rPr>
          <w:highlight w:val="none"/>
        </w:rPr>
        <w:t>万元，主要为202</w:t>
      </w:r>
      <w:r>
        <w:rPr>
          <w:rFonts w:hint="eastAsia"/>
          <w:highlight w:val="none"/>
          <w:lang w:val="en-US" w:eastAsia="zh-CN"/>
        </w:rPr>
        <w:t>5</w:t>
      </w:r>
      <w:r>
        <w:rPr>
          <w:highlight w:val="none"/>
        </w:rPr>
        <w:t>年较202</w:t>
      </w:r>
      <w:r>
        <w:rPr>
          <w:rFonts w:hint="eastAsia"/>
          <w:highlight w:val="none"/>
          <w:lang w:val="en-US" w:eastAsia="zh-CN"/>
        </w:rPr>
        <w:t>4</w:t>
      </w:r>
      <w:r>
        <w:rPr>
          <w:highlight w:val="none"/>
        </w:rPr>
        <w:t>年人员</w:t>
      </w:r>
      <w:r>
        <w:rPr>
          <w:rFonts w:hint="eastAsia"/>
          <w:highlight w:val="none"/>
          <w:lang w:val="en-US" w:eastAsia="zh-CN"/>
        </w:rPr>
        <w:t>减少1</w:t>
      </w:r>
      <w:r>
        <w:rPr>
          <w:highlight w:val="none"/>
        </w:rPr>
        <w:t>人，工资晋级升档，</w:t>
      </w:r>
      <w:r>
        <w:rPr>
          <w:rFonts w:hint="eastAsia"/>
          <w:highlight w:val="none"/>
          <w:lang w:val="en-US" w:eastAsia="zh-CN"/>
        </w:rPr>
        <w:t>取暖费、</w:t>
      </w:r>
      <w:r>
        <w:rPr>
          <w:highlight w:val="none"/>
        </w:rPr>
        <w:t>保险公积金调基等相应</w:t>
      </w:r>
      <w:r>
        <w:rPr>
          <w:rFonts w:hint="eastAsia"/>
          <w:highlight w:val="none"/>
          <w:lang w:val="en-US" w:eastAsia="zh-CN"/>
        </w:rPr>
        <w:t>减少</w:t>
      </w:r>
      <w:r>
        <w:rPr>
          <w:highlight w:val="none"/>
        </w:rPr>
        <w:t>的人员和公用类支出。项目支出减少</w:t>
      </w:r>
      <w:r>
        <w:rPr>
          <w:rFonts w:hint="eastAsia"/>
          <w:highlight w:val="none"/>
          <w:lang w:val="en-US" w:eastAsia="zh-CN"/>
        </w:rPr>
        <w:t>191.90</w:t>
      </w:r>
      <w:r>
        <w:rPr>
          <w:highlight w:val="none"/>
        </w:rPr>
        <w:t>万元，主要为</w:t>
      </w:r>
      <w:r>
        <w:rPr>
          <w:rFonts w:hint="eastAsia"/>
          <w:highlight w:val="none"/>
        </w:rPr>
        <w:t>符合政府安排工作条件退役士兵待安置期生活补助和社会保险经费</w:t>
      </w:r>
      <w:r>
        <w:rPr>
          <w:rFonts w:hint="eastAsia"/>
          <w:highlight w:val="none"/>
          <w:lang w:val="en-US" w:eastAsia="zh-CN"/>
        </w:rPr>
        <w:t>增加15.82</w:t>
      </w:r>
      <w:r>
        <w:rPr>
          <w:rFonts w:hint="eastAsia"/>
          <w:highlight w:val="none"/>
        </w:rPr>
        <w:t>万</w:t>
      </w:r>
      <w:r>
        <w:t>元</w:t>
      </w:r>
      <w:r>
        <w:rPr>
          <w:rFonts w:hint="eastAsia"/>
          <w:highlight w:val="none"/>
        </w:rPr>
        <w:t>、一至六级伤残军人护理费</w:t>
      </w:r>
      <w:r>
        <w:rPr>
          <w:rFonts w:hint="eastAsia"/>
          <w:highlight w:val="none"/>
          <w:lang w:val="en-US" w:eastAsia="zh-CN"/>
        </w:rPr>
        <w:t>增加6.37</w:t>
      </w:r>
      <w:r>
        <w:rPr>
          <w:rFonts w:hint="eastAsia"/>
          <w:highlight w:val="none"/>
        </w:rPr>
        <w:t>万</w:t>
      </w:r>
      <w:r>
        <w:t>元</w:t>
      </w:r>
      <w:r>
        <w:rPr>
          <w:rFonts w:hint="eastAsia"/>
          <w:highlight w:val="none"/>
        </w:rPr>
        <w:t>、</w:t>
      </w:r>
      <w:r>
        <w:rPr>
          <w:highlight w:val="none"/>
        </w:rPr>
        <w:t>优抚对象抚恤</w:t>
      </w:r>
      <w:r>
        <w:rPr>
          <w:rFonts w:hint="eastAsia"/>
          <w:highlight w:val="none"/>
          <w:lang w:val="en-US" w:eastAsia="zh-CN"/>
        </w:rPr>
        <w:t>和</w:t>
      </w:r>
      <w:r>
        <w:rPr>
          <w:highlight w:val="none"/>
        </w:rPr>
        <w:t>生活补助经费</w:t>
      </w:r>
      <w:r>
        <w:rPr>
          <w:rFonts w:hint="eastAsia"/>
          <w:highlight w:val="none"/>
          <w:lang w:val="en-US" w:eastAsia="zh-CN"/>
        </w:rPr>
        <w:t>增加450.41</w:t>
      </w:r>
      <w:r>
        <w:rPr>
          <w:highlight w:val="none"/>
        </w:rPr>
        <w:t>万</w:t>
      </w:r>
      <w:r>
        <w:t>元</w:t>
      </w:r>
      <w:r>
        <w:rPr>
          <w:rFonts w:hint="eastAsia"/>
          <w:highlight w:val="none"/>
          <w:lang w:eastAsia="zh-CN"/>
        </w:rPr>
        <w:t>；</w:t>
      </w:r>
      <w:r>
        <w:rPr>
          <w:highlight w:val="none"/>
        </w:rPr>
        <w:t>赵玉峰烈士褒扬金经费</w:t>
      </w:r>
      <w:r>
        <w:rPr>
          <w:rFonts w:hint="eastAsia"/>
          <w:highlight w:val="none"/>
          <w:lang w:val="en-US" w:eastAsia="zh-CN"/>
        </w:rPr>
        <w:t>减少</w:t>
      </w:r>
      <w:r>
        <w:rPr>
          <w:highlight w:val="none"/>
        </w:rPr>
        <w:t>147.85万</w:t>
      </w:r>
      <w:r>
        <w:t>元</w:t>
      </w:r>
      <w:r>
        <w:rPr>
          <w:highlight w:val="none"/>
        </w:rPr>
        <w:t>，李</w:t>
      </w:r>
      <w:r>
        <w:t>贵义一次性抚恤金所需经费</w:t>
      </w:r>
      <w:r>
        <w:rPr>
          <w:rFonts w:hint="eastAsia"/>
          <w:highlight w:val="none"/>
          <w:lang w:val="en-US" w:eastAsia="zh-CN"/>
        </w:rPr>
        <w:t>减少</w:t>
      </w:r>
      <w:r>
        <w:t>36.17万元、</w:t>
      </w:r>
      <w:r>
        <w:rPr>
          <w:rFonts w:hint="eastAsia"/>
          <w:highlight w:val="none"/>
        </w:rPr>
        <w:t>23名进藏老兵民调员岗位补贴</w:t>
      </w:r>
      <w:r>
        <w:rPr>
          <w:rFonts w:hint="eastAsia"/>
          <w:highlight w:val="none"/>
          <w:lang w:val="en-US" w:eastAsia="zh-CN"/>
        </w:rPr>
        <w:t>减少</w:t>
      </w:r>
      <w:r>
        <w:rPr>
          <w:rFonts w:hint="eastAsia"/>
          <w:highlight w:val="none"/>
        </w:rPr>
        <w:t>13.80万</w:t>
      </w:r>
      <w:r>
        <w:t>元</w:t>
      </w:r>
      <w:r>
        <w:rPr>
          <w:rFonts w:hint="eastAsia"/>
          <w:highlight w:val="none"/>
          <w:lang w:eastAsia="zh-CN"/>
        </w:rPr>
        <w:t>、拥军优属慰问及双拥活动</w:t>
      </w:r>
      <w:r>
        <w:rPr>
          <w:rFonts w:hint="eastAsia"/>
          <w:highlight w:val="none"/>
          <w:lang w:val="en-US" w:eastAsia="zh-CN"/>
        </w:rPr>
        <w:t>减少24.67</w:t>
      </w:r>
      <w:r>
        <w:rPr>
          <w:rFonts w:hint="eastAsia"/>
          <w:highlight w:val="none"/>
          <w:lang w:eastAsia="zh-CN"/>
        </w:rPr>
        <w:t>万</w:t>
      </w:r>
      <w:r>
        <w:t>元</w:t>
      </w:r>
      <w:r>
        <w:rPr>
          <w:rFonts w:hint="eastAsia"/>
          <w:highlight w:val="none"/>
          <w:lang w:eastAsia="zh-CN"/>
        </w:rPr>
        <w:t>、退役军人信息管理服务和视频信息一体化平台建设</w:t>
      </w:r>
      <w:r>
        <w:rPr>
          <w:rFonts w:hint="eastAsia"/>
          <w:highlight w:val="none"/>
          <w:lang w:val="en-US" w:eastAsia="zh-CN"/>
        </w:rPr>
        <w:t>减少</w:t>
      </w:r>
      <w:r>
        <w:rPr>
          <w:rFonts w:hint="eastAsia"/>
          <w:highlight w:val="none"/>
          <w:lang w:eastAsia="zh-CN"/>
        </w:rPr>
        <w:t>19.85万</w:t>
      </w:r>
      <w:r>
        <w:t>元</w:t>
      </w:r>
      <w:r>
        <w:rPr>
          <w:rFonts w:hint="eastAsia"/>
          <w:highlight w:val="none"/>
          <w:lang w:eastAsia="zh-CN"/>
        </w:rPr>
        <w:t>、</w:t>
      </w:r>
      <w:r>
        <w:rPr>
          <w:highlight w:val="none"/>
        </w:rPr>
        <w:t>县退役军人“两站一中心”工作经费项目</w:t>
      </w:r>
      <w:r>
        <w:rPr>
          <w:rFonts w:hint="eastAsia"/>
          <w:highlight w:val="none"/>
          <w:lang w:val="en-US" w:eastAsia="zh-CN"/>
        </w:rPr>
        <w:t>减少2.00</w:t>
      </w:r>
      <w:r>
        <w:rPr>
          <w:highlight w:val="none"/>
        </w:rPr>
        <w:t>万</w:t>
      </w:r>
      <w:r>
        <w:t>元</w:t>
      </w:r>
      <w:r>
        <w:rPr>
          <w:rFonts w:hint="eastAsia"/>
          <w:highlight w:val="none"/>
          <w:lang w:eastAsia="zh-CN"/>
        </w:rPr>
        <w:t>、光荣院老人生活补助及管理经费</w:t>
      </w:r>
      <w:r>
        <w:rPr>
          <w:rFonts w:hint="eastAsia"/>
          <w:highlight w:val="none"/>
          <w:lang w:val="en-US" w:eastAsia="zh-CN"/>
        </w:rPr>
        <w:t>减少</w:t>
      </w:r>
      <w:r>
        <w:rPr>
          <w:rFonts w:hint="eastAsia"/>
          <w:highlight w:val="none"/>
          <w:lang w:eastAsia="zh-CN"/>
        </w:rPr>
        <w:t>2</w:t>
      </w:r>
      <w:r>
        <w:rPr>
          <w:rFonts w:hint="eastAsia"/>
          <w:highlight w:val="none"/>
          <w:lang w:val="en-US" w:eastAsia="zh-CN"/>
        </w:rPr>
        <w:t>.40</w:t>
      </w:r>
      <w:r>
        <w:rPr>
          <w:rFonts w:hint="eastAsia"/>
          <w:highlight w:val="none"/>
          <w:lang w:eastAsia="zh-CN"/>
        </w:rPr>
        <w:t>万</w:t>
      </w:r>
      <w:r>
        <w:t>元</w:t>
      </w:r>
      <w:r>
        <w:rPr>
          <w:rFonts w:hint="eastAsia"/>
          <w:highlight w:val="none"/>
          <w:lang w:eastAsia="zh-CN"/>
        </w:rPr>
        <w:t>、</w:t>
      </w:r>
      <w:r>
        <w:rPr>
          <w:highlight w:val="none"/>
        </w:rPr>
        <w:t>义务兵优待金</w:t>
      </w:r>
      <w:r>
        <w:rPr>
          <w:rFonts w:hint="eastAsia"/>
          <w:highlight w:val="none"/>
          <w:lang w:val="en-US" w:eastAsia="zh-CN"/>
        </w:rPr>
        <w:t>减少169.08</w:t>
      </w:r>
      <w:r>
        <w:rPr>
          <w:highlight w:val="none"/>
        </w:rPr>
        <w:t>万</w:t>
      </w:r>
      <w:r>
        <w:t>元</w:t>
      </w:r>
      <w:r>
        <w:rPr>
          <w:highlight w:val="none"/>
        </w:rPr>
        <w:t>、优抚事业单位补助资金</w:t>
      </w:r>
      <w:r>
        <w:rPr>
          <w:rFonts w:hint="eastAsia"/>
          <w:highlight w:val="none"/>
          <w:lang w:val="en-US" w:eastAsia="zh-CN"/>
        </w:rPr>
        <w:t>等其他项目减少248.68万元</w:t>
      </w:r>
      <w:r>
        <w:rPr>
          <w:highlight w:val="none"/>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2025年，曲阳县退役军人事务局机关运行经费共计安排21.48万元，主要用于保证机关正常运转的办公及邮电费、差旅费、福利费、工会经费、公务车运行维护费、其他交通费、电费、水费等支出。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2025年，我部门财政拨款“三公”经费预算安排1.20万元，其中因公出国（境）费0.00万元；公务用车购置及运维费1.20万元（其中：公务用车购置费为0.00万元，公务用车运维费1.20万元)；公务接待费0.00万元。与2024年相比减少1.20万元，增减变化的主要原因是2024年报废1辆公车，致使公车运维费减少1.20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1、部分退役士兵到达退休年龄补缴医疗保险经费（县级）绩效目标表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13063425P003696100025</w:t>
            </w:r>
          </w:p>
        </w:tc>
        <w:tc>
          <w:tcPr>
            <w:tcW w:w="2835" w:type="dxa"/>
            <w:vAlign w:val="center"/>
          </w:tcPr>
          <w:p>
            <w:pPr>
              <w:pStyle w:val="10"/>
            </w:pPr>
            <w:r>
              <w:t>项目名称</w:t>
            </w:r>
          </w:p>
        </w:tc>
        <w:tc>
          <w:tcPr>
            <w:tcW w:w="6095" w:type="dxa"/>
            <w:gridSpan w:val="3"/>
            <w:vAlign w:val="center"/>
          </w:tcPr>
          <w:p>
            <w:pPr>
              <w:pStyle w:val="12"/>
            </w:pPr>
            <w:r>
              <w:t>部分退役士兵到达退休年龄补缴医疗保险经费（县级）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预算数为30万元，其中县级资金30万元，主要部分退役士兵到达退休年龄医疗保险补缴补助，按满足条件的退役士兵到达退休年龄时间进行补助。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1.通过退役士兵到达退休年龄补缴医疗保险经费，保障其合规待遇。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57"/>
        <w:gridCol w:w="4764"/>
        <w:gridCol w:w="1728"/>
        <w:gridCol w:w="18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57" w:type="dxa"/>
            <w:vAlign w:val="center"/>
          </w:tcPr>
          <w:p>
            <w:pPr>
              <w:pStyle w:val="10"/>
            </w:pPr>
            <w:r>
              <w:t>三级指标</w:t>
            </w:r>
          </w:p>
        </w:tc>
        <w:tc>
          <w:tcPr>
            <w:tcW w:w="4764" w:type="dxa"/>
            <w:vAlign w:val="center"/>
          </w:tcPr>
          <w:p>
            <w:pPr>
              <w:pStyle w:val="10"/>
            </w:pPr>
            <w:r>
              <w:t>绩效指标描述</w:t>
            </w:r>
          </w:p>
        </w:tc>
        <w:tc>
          <w:tcPr>
            <w:tcW w:w="1728" w:type="dxa"/>
            <w:vAlign w:val="center"/>
          </w:tcPr>
          <w:p>
            <w:pPr>
              <w:pStyle w:val="10"/>
            </w:pPr>
            <w:r>
              <w:t>指标值</w:t>
            </w:r>
          </w:p>
        </w:tc>
        <w:tc>
          <w:tcPr>
            <w:tcW w:w="18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57" w:type="dxa"/>
            <w:vAlign w:val="center"/>
          </w:tcPr>
          <w:p>
            <w:pPr>
              <w:pStyle w:val="12"/>
            </w:pPr>
            <w:r>
              <w:t>享受保险补助的退役士兵人数</w:t>
            </w:r>
          </w:p>
        </w:tc>
        <w:tc>
          <w:tcPr>
            <w:tcW w:w="4764" w:type="dxa"/>
            <w:vAlign w:val="center"/>
          </w:tcPr>
          <w:p>
            <w:pPr>
              <w:pStyle w:val="12"/>
            </w:pPr>
            <w:r>
              <w:t>享受保险补助的退役士兵人数</w:t>
            </w:r>
          </w:p>
        </w:tc>
        <w:tc>
          <w:tcPr>
            <w:tcW w:w="1728" w:type="dxa"/>
            <w:vAlign w:val="center"/>
          </w:tcPr>
          <w:p>
            <w:pPr>
              <w:pStyle w:val="12"/>
            </w:pPr>
            <w:r>
              <w:t>≥5人</w:t>
            </w:r>
          </w:p>
        </w:tc>
        <w:tc>
          <w:tcPr>
            <w:tcW w:w="181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57" w:type="dxa"/>
            <w:vAlign w:val="center"/>
          </w:tcPr>
          <w:p>
            <w:pPr>
              <w:pStyle w:val="12"/>
            </w:pPr>
            <w:r>
              <w:t>保险补助缴纳完成率</w:t>
            </w:r>
          </w:p>
        </w:tc>
        <w:tc>
          <w:tcPr>
            <w:tcW w:w="4764" w:type="dxa"/>
            <w:vAlign w:val="center"/>
          </w:tcPr>
          <w:p>
            <w:pPr>
              <w:pStyle w:val="12"/>
            </w:pPr>
            <w:r>
              <w:t>保险补助缴纳完成率</w:t>
            </w:r>
          </w:p>
        </w:tc>
        <w:tc>
          <w:tcPr>
            <w:tcW w:w="1728" w:type="dxa"/>
            <w:vAlign w:val="center"/>
          </w:tcPr>
          <w:p>
            <w:pPr>
              <w:pStyle w:val="12"/>
            </w:pPr>
            <w:r>
              <w:t>≥95%</w:t>
            </w:r>
          </w:p>
        </w:tc>
        <w:tc>
          <w:tcPr>
            <w:tcW w:w="181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57" w:type="dxa"/>
            <w:vAlign w:val="center"/>
          </w:tcPr>
          <w:p>
            <w:pPr>
              <w:pStyle w:val="12"/>
            </w:pPr>
            <w:r>
              <w:t>保险补助缴纳及时率</w:t>
            </w:r>
          </w:p>
        </w:tc>
        <w:tc>
          <w:tcPr>
            <w:tcW w:w="4764" w:type="dxa"/>
            <w:vAlign w:val="center"/>
          </w:tcPr>
          <w:p>
            <w:pPr>
              <w:pStyle w:val="12"/>
            </w:pPr>
            <w:r>
              <w:t>保险补助缴纳及时率</w:t>
            </w:r>
          </w:p>
        </w:tc>
        <w:tc>
          <w:tcPr>
            <w:tcW w:w="1728" w:type="dxa"/>
            <w:vAlign w:val="center"/>
          </w:tcPr>
          <w:p>
            <w:pPr>
              <w:pStyle w:val="12"/>
            </w:pPr>
            <w:r>
              <w:t>≥95%</w:t>
            </w:r>
          </w:p>
        </w:tc>
        <w:tc>
          <w:tcPr>
            <w:tcW w:w="181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57" w:type="dxa"/>
            <w:vAlign w:val="center"/>
          </w:tcPr>
          <w:p>
            <w:pPr>
              <w:pStyle w:val="12"/>
            </w:pPr>
            <w:r>
              <w:t>补缴医疗保险总成本</w:t>
            </w:r>
          </w:p>
        </w:tc>
        <w:tc>
          <w:tcPr>
            <w:tcW w:w="4764" w:type="dxa"/>
            <w:vAlign w:val="center"/>
          </w:tcPr>
          <w:p>
            <w:pPr>
              <w:pStyle w:val="12"/>
            </w:pPr>
            <w:r>
              <w:t>补缴医疗保险总成本</w:t>
            </w:r>
          </w:p>
        </w:tc>
        <w:tc>
          <w:tcPr>
            <w:tcW w:w="1728" w:type="dxa"/>
            <w:vAlign w:val="center"/>
          </w:tcPr>
          <w:p>
            <w:pPr>
              <w:pStyle w:val="12"/>
            </w:pPr>
            <w:r>
              <w:t>≤30万元</w:t>
            </w:r>
          </w:p>
        </w:tc>
        <w:tc>
          <w:tcPr>
            <w:tcW w:w="181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457" w:type="dxa"/>
            <w:vAlign w:val="center"/>
          </w:tcPr>
          <w:p>
            <w:pPr>
              <w:pStyle w:val="12"/>
            </w:pPr>
            <w:r>
              <w:t>保障退役士兵保险待遇的保障水平</w:t>
            </w:r>
          </w:p>
        </w:tc>
        <w:tc>
          <w:tcPr>
            <w:tcW w:w="4764" w:type="dxa"/>
            <w:vAlign w:val="center"/>
          </w:tcPr>
          <w:p>
            <w:pPr>
              <w:pStyle w:val="12"/>
            </w:pPr>
            <w:r>
              <w:t>保障退役士兵保险待遇的保障水平</w:t>
            </w:r>
          </w:p>
        </w:tc>
        <w:tc>
          <w:tcPr>
            <w:tcW w:w="1728" w:type="dxa"/>
            <w:vAlign w:val="center"/>
          </w:tcPr>
          <w:p>
            <w:pPr>
              <w:pStyle w:val="12"/>
            </w:pPr>
            <w:r>
              <w:t>有效保障</w:t>
            </w:r>
          </w:p>
        </w:tc>
        <w:tc>
          <w:tcPr>
            <w:tcW w:w="181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57" w:type="dxa"/>
            <w:vAlign w:val="center"/>
          </w:tcPr>
          <w:p>
            <w:pPr>
              <w:pStyle w:val="12"/>
            </w:pPr>
            <w:r>
              <w:t>保险补助退役士兵的满意程度</w:t>
            </w:r>
          </w:p>
        </w:tc>
        <w:tc>
          <w:tcPr>
            <w:tcW w:w="4764" w:type="dxa"/>
            <w:vAlign w:val="center"/>
          </w:tcPr>
          <w:p>
            <w:pPr>
              <w:pStyle w:val="12"/>
            </w:pPr>
            <w:r>
              <w:t>保险补助退役士兵的满意程度</w:t>
            </w:r>
          </w:p>
        </w:tc>
        <w:tc>
          <w:tcPr>
            <w:tcW w:w="1728" w:type="dxa"/>
            <w:vAlign w:val="center"/>
          </w:tcPr>
          <w:p>
            <w:pPr>
              <w:pStyle w:val="12"/>
            </w:pPr>
            <w:r>
              <w:t>≥95%</w:t>
            </w:r>
          </w:p>
        </w:tc>
        <w:tc>
          <w:tcPr>
            <w:tcW w:w="1816"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2、符合政府安排工作条件退役士兵待安置期生活补助和社会保险经费（县级）绩效目标表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28"/>
        <w:gridCol w:w="151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13063425P00439510003E</w:t>
            </w:r>
          </w:p>
        </w:tc>
        <w:tc>
          <w:tcPr>
            <w:tcW w:w="2835" w:type="dxa"/>
            <w:vAlign w:val="center"/>
          </w:tcPr>
          <w:p>
            <w:pPr>
              <w:pStyle w:val="10"/>
            </w:pPr>
            <w:r>
              <w:t>项目名称</w:t>
            </w:r>
          </w:p>
        </w:tc>
        <w:tc>
          <w:tcPr>
            <w:tcW w:w="6095" w:type="dxa"/>
            <w:gridSpan w:val="3"/>
            <w:vAlign w:val="center"/>
          </w:tcPr>
          <w:p>
            <w:pPr>
              <w:pStyle w:val="12"/>
            </w:pPr>
            <w:r>
              <w:t>符合政府安排工作条件退役士兵待安置期生活补助和社会保险经费（县级）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72.72</w:t>
            </w:r>
          </w:p>
        </w:tc>
        <w:tc>
          <w:tcPr>
            <w:tcW w:w="2835" w:type="dxa"/>
            <w:vAlign w:val="center"/>
          </w:tcPr>
          <w:p>
            <w:pPr>
              <w:pStyle w:val="10"/>
            </w:pPr>
            <w:r>
              <w:t>其中：财政    资金</w:t>
            </w:r>
          </w:p>
        </w:tc>
        <w:tc>
          <w:tcPr>
            <w:tcW w:w="2551" w:type="dxa"/>
            <w:vAlign w:val="center"/>
          </w:tcPr>
          <w:p>
            <w:pPr>
              <w:pStyle w:val="12"/>
            </w:pPr>
            <w:r>
              <w:t>72.72</w:t>
            </w:r>
          </w:p>
        </w:tc>
        <w:tc>
          <w:tcPr>
            <w:tcW w:w="2028" w:type="dxa"/>
            <w:vAlign w:val="center"/>
          </w:tcPr>
          <w:p>
            <w:pPr>
              <w:pStyle w:val="10"/>
            </w:pPr>
            <w:r>
              <w:t>其他资金</w:t>
            </w:r>
          </w:p>
        </w:tc>
        <w:tc>
          <w:tcPr>
            <w:tcW w:w="151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预算数为72.72万元，其中县级资金72.72万元，主要符合政府安排工作条件退役士兵生活补助和社会保险，按安置工作开展情况进行补助。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10.00</w:t>
            </w:r>
          </w:p>
        </w:tc>
        <w:tc>
          <w:tcPr>
            <w:tcW w:w="2551" w:type="dxa"/>
            <w:vAlign w:val="center"/>
          </w:tcPr>
          <w:p>
            <w:pPr>
              <w:pStyle w:val="13"/>
            </w:pPr>
            <w:r>
              <w:t>30.00</w:t>
            </w:r>
          </w:p>
        </w:tc>
        <w:tc>
          <w:tcPr>
            <w:tcW w:w="3544" w:type="dxa"/>
            <w:gridSpan w:val="2"/>
            <w:vAlign w:val="center"/>
          </w:tcPr>
          <w:p>
            <w:pPr>
              <w:pStyle w:val="13"/>
            </w:pPr>
            <w:r>
              <w:t>72.72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1.根据各项法律法规落实转业士官生活补助和保险待遇，落实各项退役军人政策，构建和谐社会。</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93"/>
        <w:gridCol w:w="5028"/>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193" w:type="dxa"/>
            <w:vAlign w:val="center"/>
          </w:tcPr>
          <w:p>
            <w:pPr>
              <w:pStyle w:val="10"/>
            </w:pPr>
            <w:r>
              <w:t>三级指标</w:t>
            </w:r>
          </w:p>
        </w:tc>
        <w:tc>
          <w:tcPr>
            <w:tcW w:w="5028" w:type="dxa"/>
            <w:vAlign w:val="center"/>
          </w:tcPr>
          <w:p>
            <w:pPr>
              <w:pStyle w:val="10"/>
            </w:pPr>
            <w:r>
              <w:t>绩效指标描述</w:t>
            </w:r>
          </w:p>
        </w:tc>
        <w:tc>
          <w:tcPr>
            <w:tcW w:w="1776" w:type="dxa"/>
            <w:vAlign w:val="center"/>
          </w:tcPr>
          <w:p>
            <w:pPr>
              <w:pStyle w:val="10"/>
            </w:pPr>
            <w:r>
              <w:t>指标值</w:t>
            </w:r>
          </w:p>
        </w:tc>
        <w:tc>
          <w:tcPr>
            <w:tcW w:w="176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193" w:type="dxa"/>
            <w:vAlign w:val="center"/>
          </w:tcPr>
          <w:p>
            <w:pPr>
              <w:pStyle w:val="12"/>
            </w:pPr>
            <w:r>
              <w:t>享受转业士官补助和保险人数</w:t>
            </w:r>
          </w:p>
        </w:tc>
        <w:tc>
          <w:tcPr>
            <w:tcW w:w="5028" w:type="dxa"/>
            <w:vAlign w:val="center"/>
          </w:tcPr>
          <w:p>
            <w:pPr>
              <w:pStyle w:val="12"/>
            </w:pPr>
            <w:r>
              <w:t>享受转业士官补助和保险人数</w:t>
            </w:r>
          </w:p>
        </w:tc>
        <w:tc>
          <w:tcPr>
            <w:tcW w:w="1776" w:type="dxa"/>
            <w:vAlign w:val="center"/>
          </w:tcPr>
          <w:p>
            <w:pPr>
              <w:pStyle w:val="12"/>
            </w:pPr>
            <w:r>
              <w:t>≥40人</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193" w:type="dxa"/>
            <w:vAlign w:val="center"/>
          </w:tcPr>
          <w:p>
            <w:pPr>
              <w:pStyle w:val="12"/>
            </w:pPr>
            <w:r>
              <w:t>转业士官补助覆盖率</w:t>
            </w:r>
          </w:p>
        </w:tc>
        <w:tc>
          <w:tcPr>
            <w:tcW w:w="5028" w:type="dxa"/>
            <w:vAlign w:val="center"/>
          </w:tcPr>
          <w:p>
            <w:pPr>
              <w:pStyle w:val="12"/>
            </w:pPr>
            <w:r>
              <w:t>转业士官补助覆盖率</w:t>
            </w:r>
          </w:p>
        </w:tc>
        <w:tc>
          <w:tcPr>
            <w:tcW w:w="1776" w:type="dxa"/>
            <w:vAlign w:val="center"/>
          </w:tcPr>
          <w:p>
            <w:pPr>
              <w:pStyle w:val="12"/>
            </w:pPr>
            <w:r>
              <w:t>≥95%</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193" w:type="dxa"/>
            <w:vAlign w:val="center"/>
          </w:tcPr>
          <w:p>
            <w:pPr>
              <w:pStyle w:val="12"/>
            </w:pPr>
            <w:r>
              <w:t>转业士官补助发放及时情况</w:t>
            </w:r>
          </w:p>
        </w:tc>
        <w:tc>
          <w:tcPr>
            <w:tcW w:w="5028" w:type="dxa"/>
            <w:vAlign w:val="center"/>
          </w:tcPr>
          <w:p>
            <w:pPr>
              <w:pStyle w:val="12"/>
            </w:pPr>
            <w:r>
              <w:t>转业士官补助发放及时情况</w:t>
            </w:r>
          </w:p>
        </w:tc>
        <w:tc>
          <w:tcPr>
            <w:tcW w:w="1776" w:type="dxa"/>
            <w:vAlign w:val="center"/>
          </w:tcPr>
          <w:p>
            <w:pPr>
              <w:pStyle w:val="12"/>
            </w:pPr>
            <w:r>
              <w:t>及时</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193" w:type="dxa"/>
            <w:vAlign w:val="center"/>
          </w:tcPr>
          <w:p>
            <w:pPr>
              <w:pStyle w:val="12"/>
            </w:pPr>
            <w:r>
              <w:t>转业士官补助人均水平</w:t>
            </w:r>
          </w:p>
        </w:tc>
        <w:tc>
          <w:tcPr>
            <w:tcW w:w="5028" w:type="dxa"/>
            <w:vAlign w:val="center"/>
          </w:tcPr>
          <w:p>
            <w:pPr>
              <w:pStyle w:val="12"/>
            </w:pPr>
            <w:r>
              <w:t>转业士官补助人均水平</w:t>
            </w:r>
          </w:p>
        </w:tc>
        <w:tc>
          <w:tcPr>
            <w:tcW w:w="1776" w:type="dxa"/>
            <w:vAlign w:val="center"/>
          </w:tcPr>
          <w:p>
            <w:pPr>
              <w:pStyle w:val="12"/>
            </w:pPr>
            <w:r>
              <w:t>≥1800元/月</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193" w:type="dxa"/>
            <w:vAlign w:val="center"/>
          </w:tcPr>
          <w:p>
            <w:pPr>
              <w:pStyle w:val="12"/>
            </w:pPr>
            <w:r>
              <w:t>转业士官生活水平保障情况</w:t>
            </w:r>
          </w:p>
        </w:tc>
        <w:tc>
          <w:tcPr>
            <w:tcW w:w="5028" w:type="dxa"/>
            <w:vAlign w:val="center"/>
          </w:tcPr>
          <w:p>
            <w:pPr>
              <w:pStyle w:val="12"/>
            </w:pPr>
            <w:r>
              <w:t>转业士官生活水平保障情况</w:t>
            </w:r>
          </w:p>
        </w:tc>
        <w:tc>
          <w:tcPr>
            <w:tcW w:w="1776" w:type="dxa"/>
            <w:vAlign w:val="center"/>
          </w:tcPr>
          <w:p>
            <w:pPr>
              <w:pStyle w:val="12"/>
            </w:pPr>
            <w:r>
              <w:t>有效保障</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193" w:type="dxa"/>
            <w:vAlign w:val="center"/>
          </w:tcPr>
          <w:p>
            <w:pPr>
              <w:pStyle w:val="12"/>
            </w:pPr>
            <w:r>
              <w:t>受益群体满意度</w:t>
            </w:r>
          </w:p>
        </w:tc>
        <w:tc>
          <w:tcPr>
            <w:tcW w:w="5028" w:type="dxa"/>
            <w:vAlign w:val="center"/>
          </w:tcPr>
          <w:p>
            <w:pPr>
              <w:pStyle w:val="12"/>
            </w:pPr>
            <w:r>
              <w:t>受益群体满意度</w:t>
            </w:r>
          </w:p>
        </w:tc>
        <w:tc>
          <w:tcPr>
            <w:tcW w:w="1776" w:type="dxa"/>
            <w:vAlign w:val="center"/>
          </w:tcPr>
          <w:p>
            <w:pPr>
              <w:pStyle w:val="12"/>
            </w:pPr>
            <w:r>
              <w:t>≥95%</w:t>
            </w:r>
          </w:p>
        </w:tc>
        <w:tc>
          <w:tcPr>
            <w:tcW w:w="176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3、公用经费支出---</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日常管理经费（县级）绩效目标表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13063425P00427310140T</w:t>
            </w:r>
          </w:p>
        </w:tc>
        <w:tc>
          <w:tcPr>
            <w:tcW w:w="2835" w:type="dxa"/>
            <w:vAlign w:val="center"/>
          </w:tcPr>
          <w:p>
            <w:pPr>
              <w:pStyle w:val="10"/>
            </w:pPr>
            <w:r>
              <w:t>项目名称</w:t>
            </w:r>
          </w:p>
        </w:tc>
        <w:tc>
          <w:tcPr>
            <w:tcW w:w="6095" w:type="dxa"/>
            <w:gridSpan w:val="3"/>
            <w:vAlign w:val="center"/>
          </w:tcPr>
          <w:p>
            <w:pPr>
              <w:pStyle w:val="12"/>
            </w:pPr>
            <w:r>
              <w:t>公用经费支出---</w:t>
            </w:r>
            <w:r>
              <w:rPr>
                <w:rFonts w:hint="eastAsia"/>
                <w:lang w:eastAsia="zh-CN"/>
              </w:rPr>
              <w:t>退役军人事务局</w:t>
            </w:r>
            <w:r>
              <w:t>日常管理经费（县级）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预算绩效数为2</w:t>
            </w:r>
            <w:r>
              <w:rPr>
                <w:rFonts w:hint="eastAsia"/>
                <w:lang w:val="en-US" w:eastAsia="zh-CN"/>
              </w:rPr>
              <w:t>.</w:t>
            </w:r>
            <w:r>
              <w:t>4</w:t>
            </w:r>
            <w:r>
              <w:rPr>
                <w:rFonts w:hint="eastAsia"/>
                <w:lang w:val="en-US" w:eastAsia="zh-CN"/>
              </w:rPr>
              <w:t>万</w:t>
            </w:r>
            <w:r>
              <w:t>元，其中县级资金2</w:t>
            </w:r>
            <w:r>
              <w:rPr>
                <w:rFonts w:hint="eastAsia"/>
                <w:lang w:val="en-US" w:eastAsia="zh-CN"/>
              </w:rPr>
              <w:t>.</w:t>
            </w:r>
            <w:r>
              <w:t>4</w:t>
            </w:r>
            <w:r>
              <w:rPr>
                <w:rFonts w:hint="eastAsia"/>
                <w:lang w:val="en-US" w:eastAsia="zh-CN"/>
              </w:rPr>
              <w:t>万</w:t>
            </w:r>
            <w:r>
              <w:t>元，主要用于局日常管理经费，随工作开展进行资金拨付。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1.通过服务退役军人管理机构，提高服务管理退役军人的水平，做好退役军人相关政策解释工作，保障退役军人合法权益。</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89"/>
        <w:gridCol w:w="4932"/>
        <w:gridCol w:w="1716"/>
        <w:gridCol w:w="1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89" w:type="dxa"/>
            <w:vAlign w:val="center"/>
          </w:tcPr>
          <w:p>
            <w:pPr>
              <w:pStyle w:val="10"/>
            </w:pPr>
            <w:r>
              <w:t>三级指标</w:t>
            </w:r>
          </w:p>
        </w:tc>
        <w:tc>
          <w:tcPr>
            <w:tcW w:w="4932" w:type="dxa"/>
            <w:vAlign w:val="center"/>
          </w:tcPr>
          <w:p>
            <w:pPr>
              <w:pStyle w:val="10"/>
            </w:pPr>
            <w:r>
              <w:t>绩效指标描述</w:t>
            </w:r>
          </w:p>
        </w:tc>
        <w:tc>
          <w:tcPr>
            <w:tcW w:w="1716" w:type="dxa"/>
            <w:vAlign w:val="center"/>
          </w:tcPr>
          <w:p>
            <w:pPr>
              <w:pStyle w:val="10"/>
            </w:pPr>
            <w:r>
              <w:t>指标值</w:t>
            </w:r>
          </w:p>
        </w:tc>
        <w:tc>
          <w:tcPr>
            <w:tcW w:w="182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89" w:type="dxa"/>
            <w:vAlign w:val="center"/>
          </w:tcPr>
          <w:p>
            <w:pPr>
              <w:pStyle w:val="12"/>
            </w:pPr>
            <w:r>
              <w:t>印刷资料的册数</w:t>
            </w:r>
          </w:p>
        </w:tc>
        <w:tc>
          <w:tcPr>
            <w:tcW w:w="4932" w:type="dxa"/>
            <w:vAlign w:val="center"/>
          </w:tcPr>
          <w:p>
            <w:pPr>
              <w:pStyle w:val="12"/>
            </w:pPr>
            <w:r>
              <w:t>印刷资料的册数</w:t>
            </w:r>
          </w:p>
        </w:tc>
        <w:tc>
          <w:tcPr>
            <w:tcW w:w="1716" w:type="dxa"/>
            <w:vAlign w:val="center"/>
          </w:tcPr>
          <w:p>
            <w:pPr>
              <w:pStyle w:val="12"/>
            </w:pPr>
            <w:r>
              <w:t>≥250册</w:t>
            </w:r>
          </w:p>
        </w:tc>
        <w:tc>
          <w:tcPr>
            <w:tcW w:w="182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89" w:type="dxa"/>
            <w:vAlign w:val="center"/>
          </w:tcPr>
          <w:p>
            <w:pPr>
              <w:pStyle w:val="12"/>
            </w:pPr>
            <w:r>
              <w:t>综合事务完成率</w:t>
            </w:r>
          </w:p>
        </w:tc>
        <w:tc>
          <w:tcPr>
            <w:tcW w:w="4932" w:type="dxa"/>
            <w:vAlign w:val="center"/>
          </w:tcPr>
          <w:p>
            <w:pPr>
              <w:pStyle w:val="12"/>
            </w:pPr>
            <w:r>
              <w:t>综合事务完成率</w:t>
            </w:r>
          </w:p>
        </w:tc>
        <w:tc>
          <w:tcPr>
            <w:tcW w:w="1716" w:type="dxa"/>
            <w:vAlign w:val="center"/>
          </w:tcPr>
          <w:p>
            <w:pPr>
              <w:pStyle w:val="12"/>
            </w:pPr>
            <w:r>
              <w:t>≥95%</w:t>
            </w:r>
          </w:p>
        </w:tc>
        <w:tc>
          <w:tcPr>
            <w:tcW w:w="182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89" w:type="dxa"/>
            <w:vAlign w:val="center"/>
          </w:tcPr>
          <w:p>
            <w:pPr>
              <w:pStyle w:val="12"/>
            </w:pPr>
            <w:r>
              <w:t>综合事务完成及时率</w:t>
            </w:r>
          </w:p>
        </w:tc>
        <w:tc>
          <w:tcPr>
            <w:tcW w:w="4932" w:type="dxa"/>
            <w:vAlign w:val="center"/>
          </w:tcPr>
          <w:p>
            <w:pPr>
              <w:pStyle w:val="12"/>
            </w:pPr>
            <w:r>
              <w:t>综合事务完成及时率</w:t>
            </w:r>
          </w:p>
        </w:tc>
        <w:tc>
          <w:tcPr>
            <w:tcW w:w="1716" w:type="dxa"/>
            <w:vAlign w:val="center"/>
          </w:tcPr>
          <w:p>
            <w:pPr>
              <w:pStyle w:val="12"/>
            </w:pPr>
            <w:r>
              <w:t>≥95%</w:t>
            </w:r>
          </w:p>
        </w:tc>
        <w:tc>
          <w:tcPr>
            <w:tcW w:w="182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89" w:type="dxa"/>
            <w:vAlign w:val="center"/>
          </w:tcPr>
          <w:p>
            <w:pPr>
              <w:pStyle w:val="12"/>
            </w:pPr>
            <w:r>
              <w:t>印刷资料的单位成本</w:t>
            </w:r>
          </w:p>
        </w:tc>
        <w:tc>
          <w:tcPr>
            <w:tcW w:w="4932" w:type="dxa"/>
            <w:vAlign w:val="center"/>
          </w:tcPr>
          <w:p>
            <w:pPr>
              <w:pStyle w:val="12"/>
            </w:pPr>
            <w:r>
              <w:t>印刷资料的单位成本</w:t>
            </w:r>
          </w:p>
        </w:tc>
        <w:tc>
          <w:tcPr>
            <w:tcW w:w="1716" w:type="dxa"/>
            <w:vAlign w:val="center"/>
          </w:tcPr>
          <w:p>
            <w:pPr>
              <w:pStyle w:val="12"/>
            </w:pPr>
            <w:r>
              <w:t>≤20元/册</w:t>
            </w:r>
          </w:p>
        </w:tc>
        <w:tc>
          <w:tcPr>
            <w:tcW w:w="182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89" w:type="dxa"/>
            <w:vAlign w:val="center"/>
          </w:tcPr>
          <w:p>
            <w:pPr>
              <w:pStyle w:val="12"/>
            </w:pPr>
            <w:r>
              <w:t>机关正常运转保障程度</w:t>
            </w:r>
          </w:p>
        </w:tc>
        <w:tc>
          <w:tcPr>
            <w:tcW w:w="4932" w:type="dxa"/>
            <w:vAlign w:val="center"/>
          </w:tcPr>
          <w:p>
            <w:pPr>
              <w:pStyle w:val="12"/>
            </w:pPr>
            <w:r>
              <w:t>机关正常运转保障程度</w:t>
            </w:r>
          </w:p>
        </w:tc>
        <w:tc>
          <w:tcPr>
            <w:tcW w:w="1716" w:type="dxa"/>
            <w:vAlign w:val="center"/>
          </w:tcPr>
          <w:p>
            <w:pPr>
              <w:pStyle w:val="12"/>
            </w:pPr>
            <w:r>
              <w:t>有效保障</w:t>
            </w:r>
          </w:p>
        </w:tc>
        <w:tc>
          <w:tcPr>
            <w:tcW w:w="182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89" w:type="dxa"/>
            <w:vAlign w:val="center"/>
          </w:tcPr>
          <w:p>
            <w:pPr>
              <w:pStyle w:val="12"/>
            </w:pPr>
            <w:r>
              <w:t>退役军人的满意程度</w:t>
            </w:r>
          </w:p>
        </w:tc>
        <w:tc>
          <w:tcPr>
            <w:tcW w:w="4932" w:type="dxa"/>
            <w:vAlign w:val="center"/>
          </w:tcPr>
          <w:p>
            <w:pPr>
              <w:pStyle w:val="12"/>
            </w:pPr>
            <w:r>
              <w:t>退役军人的满意程度</w:t>
            </w:r>
          </w:p>
        </w:tc>
        <w:tc>
          <w:tcPr>
            <w:tcW w:w="1716" w:type="dxa"/>
            <w:vAlign w:val="center"/>
          </w:tcPr>
          <w:p>
            <w:pPr>
              <w:pStyle w:val="12"/>
            </w:pPr>
            <w:r>
              <w:t>≥95%</w:t>
            </w:r>
          </w:p>
        </w:tc>
        <w:tc>
          <w:tcPr>
            <w:tcW w:w="182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4、建国前老党员生活补贴（省级）绩效目标表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13063425P003920100110</w:t>
            </w:r>
          </w:p>
        </w:tc>
        <w:tc>
          <w:tcPr>
            <w:tcW w:w="2835" w:type="dxa"/>
            <w:vAlign w:val="center"/>
          </w:tcPr>
          <w:p>
            <w:pPr>
              <w:pStyle w:val="10"/>
            </w:pPr>
            <w:r>
              <w:t>项目名称</w:t>
            </w:r>
          </w:p>
        </w:tc>
        <w:tc>
          <w:tcPr>
            <w:tcW w:w="6095" w:type="dxa"/>
            <w:gridSpan w:val="3"/>
            <w:vAlign w:val="center"/>
          </w:tcPr>
          <w:p>
            <w:pPr>
              <w:pStyle w:val="12"/>
            </w:pPr>
            <w:r>
              <w:t>建国前老党员生活补贴（省级）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17.10</w:t>
            </w:r>
          </w:p>
        </w:tc>
        <w:tc>
          <w:tcPr>
            <w:tcW w:w="2835" w:type="dxa"/>
            <w:vAlign w:val="center"/>
          </w:tcPr>
          <w:p>
            <w:pPr>
              <w:pStyle w:val="10"/>
            </w:pPr>
            <w:r>
              <w:t>其中：财政    资金</w:t>
            </w:r>
          </w:p>
        </w:tc>
        <w:tc>
          <w:tcPr>
            <w:tcW w:w="2551" w:type="dxa"/>
            <w:vAlign w:val="center"/>
          </w:tcPr>
          <w:p>
            <w:pPr>
              <w:pStyle w:val="12"/>
            </w:pPr>
            <w:r>
              <w:t>17.10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预算数为17.1万元，其中省级资金17.1万元，主要用于发放建国前老党员补贴，一般半年发放一次。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17.10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41"/>
        <w:gridCol w:w="4980"/>
        <w:gridCol w:w="1968"/>
        <w:gridCol w:w="1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41" w:type="dxa"/>
            <w:vAlign w:val="center"/>
          </w:tcPr>
          <w:p>
            <w:pPr>
              <w:pStyle w:val="10"/>
            </w:pPr>
            <w:r>
              <w:t>三级指标</w:t>
            </w:r>
          </w:p>
        </w:tc>
        <w:tc>
          <w:tcPr>
            <w:tcW w:w="4980" w:type="dxa"/>
            <w:vAlign w:val="center"/>
          </w:tcPr>
          <w:p>
            <w:pPr>
              <w:pStyle w:val="10"/>
            </w:pPr>
            <w:r>
              <w:t>绩效指标描述</w:t>
            </w:r>
          </w:p>
        </w:tc>
        <w:tc>
          <w:tcPr>
            <w:tcW w:w="1968" w:type="dxa"/>
            <w:vAlign w:val="center"/>
          </w:tcPr>
          <w:p>
            <w:pPr>
              <w:pStyle w:val="10"/>
            </w:pPr>
            <w:r>
              <w:t>指标值</w:t>
            </w:r>
          </w:p>
        </w:tc>
        <w:tc>
          <w:tcPr>
            <w:tcW w:w="15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41" w:type="dxa"/>
            <w:vAlign w:val="center"/>
          </w:tcPr>
          <w:p>
            <w:pPr>
              <w:pStyle w:val="12"/>
            </w:pPr>
            <w:r>
              <w:t>享受老党员补助的人数</w:t>
            </w:r>
          </w:p>
        </w:tc>
        <w:tc>
          <w:tcPr>
            <w:tcW w:w="4980" w:type="dxa"/>
            <w:vAlign w:val="center"/>
          </w:tcPr>
          <w:p>
            <w:pPr>
              <w:pStyle w:val="12"/>
            </w:pPr>
            <w:r>
              <w:t>享受老党员补助的人数</w:t>
            </w:r>
          </w:p>
        </w:tc>
        <w:tc>
          <w:tcPr>
            <w:tcW w:w="1968" w:type="dxa"/>
            <w:vAlign w:val="center"/>
          </w:tcPr>
          <w:p>
            <w:pPr>
              <w:pStyle w:val="12"/>
            </w:pPr>
            <w:r>
              <w:t>≤49人</w:t>
            </w:r>
          </w:p>
        </w:tc>
        <w:tc>
          <w:tcPr>
            <w:tcW w:w="1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41" w:type="dxa"/>
            <w:vAlign w:val="center"/>
          </w:tcPr>
          <w:p>
            <w:pPr>
              <w:pStyle w:val="12"/>
            </w:pPr>
            <w:r>
              <w:t>老党员补助发放覆盖率</w:t>
            </w:r>
          </w:p>
        </w:tc>
        <w:tc>
          <w:tcPr>
            <w:tcW w:w="4980" w:type="dxa"/>
            <w:vAlign w:val="center"/>
          </w:tcPr>
          <w:p>
            <w:pPr>
              <w:pStyle w:val="12"/>
            </w:pPr>
            <w:r>
              <w:t>老党员补助发放覆盖率</w:t>
            </w:r>
          </w:p>
        </w:tc>
        <w:tc>
          <w:tcPr>
            <w:tcW w:w="1968" w:type="dxa"/>
            <w:vAlign w:val="center"/>
          </w:tcPr>
          <w:p>
            <w:pPr>
              <w:pStyle w:val="12"/>
            </w:pPr>
            <w:r>
              <w:t>≥95%</w:t>
            </w:r>
          </w:p>
        </w:tc>
        <w:tc>
          <w:tcPr>
            <w:tcW w:w="1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41" w:type="dxa"/>
            <w:vAlign w:val="center"/>
          </w:tcPr>
          <w:p>
            <w:pPr>
              <w:pStyle w:val="12"/>
            </w:pPr>
            <w:r>
              <w:t>老党员补助发放及时情况</w:t>
            </w:r>
          </w:p>
        </w:tc>
        <w:tc>
          <w:tcPr>
            <w:tcW w:w="4980" w:type="dxa"/>
            <w:vAlign w:val="center"/>
          </w:tcPr>
          <w:p>
            <w:pPr>
              <w:pStyle w:val="12"/>
            </w:pPr>
            <w:r>
              <w:t>老党员补助发放及时情况</w:t>
            </w:r>
          </w:p>
        </w:tc>
        <w:tc>
          <w:tcPr>
            <w:tcW w:w="1968" w:type="dxa"/>
            <w:vAlign w:val="center"/>
          </w:tcPr>
          <w:p>
            <w:pPr>
              <w:pStyle w:val="12"/>
            </w:pPr>
            <w:r>
              <w:t>每半年发放一次</w:t>
            </w:r>
          </w:p>
        </w:tc>
        <w:tc>
          <w:tcPr>
            <w:tcW w:w="1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41" w:type="dxa"/>
            <w:vAlign w:val="center"/>
          </w:tcPr>
          <w:p>
            <w:pPr>
              <w:pStyle w:val="12"/>
            </w:pPr>
            <w:r>
              <w:t>老党员补助月均发放水平</w:t>
            </w:r>
          </w:p>
        </w:tc>
        <w:tc>
          <w:tcPr>
            <w:tcW w:w="4980" w:type="dxa"/>
            <w:vAlign w:val="center"/>
          </w:tcPr>
          <w:p>
            <w:pPr>
              <w:pStyle w:val="12"/>
            </w:pPr>
            <w:r>
              <w:t>老党员补助月均发放水平</w:t>
            </w:r>
          </w:p>
        </w:tc>
        <w:tc>
          <w:tcPr>
            <w:tcW w:w="1968" w:type="dxa"/>
            <w:vAlign w:val="center"/>
          </w:tcPr>
          <w:p>
            <w:pPr>
              <w:pStyle w:val="12"/>
            </w:pPr>
            <w:r>
              <w:t>≤4.7万元</w:t>
            </w:r>
          </w:p>
        </w:tc>
        <w:tc>
          <w:tcPr>
            <w:tcW w:w="1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41" w:type="dxa"/>
            <w:vAlign w:val="center"/>
          </w:tcPr>
          <w:p>
            <w:pPr>
              <w:pStyle w:val="12"/>
            </w:pPr>
            <w:r>
              <w:t>老党员生活条件改善情况</w:t>
            </w:r>
          </w:p>
        </w:tc>
        <w:tc>
          <w:tcPr>
            <w:tcW w:w="4980" w:type="dxa"/>
            <w:vAlign w:val="center"/>
          </w:tcPr>
          <w:p>
            <w:pPr>
              <w:pStyle w:val="12"/>
            </w:pPr>
            <w:r>
              <w:t>老党员生活条件改善情况</w:t>
            </w:r>
          </w:p>
        </w:tc>
        <w:tc>
          <w:tcPr>
            <w:tcW w:w="1968" w:type="dxa"/>
            <w:vAlign w:val="center"/>
          </w:tcPr>
          <w:p>
            <w:pPr>
              <w:pStyle w:val="12"/>
            </w:pPr>
            <w:r>
              <w:t>有效改善</w:t>
            </w:r>
          </w:p>
        </w:tc>
        <w:tc>
          <w:tcPr>
            <w:tcW w:w="15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41" w:type="dxa"/>
            <w:vAlign w:val="center"/>
          </w:tcPr>
          <w:p>
            <w:pPr>
              <w:pStyle w:val="12"/>
            </w:pPr>
            <w:r>
              <w:t>老党员的满意度</w:t>
            </w:r>
          </w:p>
        </w:tc>
        <w:tc>
          <w:tcPr>
            <w:tcW w:w="4980" w:type="dxa"/>
            <w:vAlign w:val="center"/>
          </w:tcPr>
          <w:p>
            <w:pPr>
              <w:pStyle w:val="12"/>
            </w:pPr>
            <w:r>
              <w:t>老党员的满意度</w:t>
            </w:r>
          </w:p>
        </w:tc>
        <w:tc>
          <w:tcPr>
            <w:tcW w:w="1968" w:type="dxa"/>
            <w:vAlign w:val="center"/>
          </w:tcPr>
          <w:p>
            <w:pPr>
              <w:pStyle w:val="12"/>
            </w:pPr>
            <w:r>
              <w:t>≥90%</w:t>
            </w:r>
          </w:p>
        </w:tc>
        <w:tc>
          <w:tcPr>
            <w:tcW w:w="15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5、建国前老党员生活补贴（省级结转）绩效目标表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13063425P00392010012K</w:t>
            </w:r>
          </w:p>
        </w:tc>
        <w:tc>
          <w:tcPr>
            <w:tcW w:w="2835" w:type="dxa"/>
            <w:vAlign w:val="center"/>
          </w:tcPr>
          <w:p>
            <w:pPr>
              <w:pStyle w:val="10"/>
            </w:pPr>
            <w:r>
              <w:t>项目名称</w:t>
            </w:r>
          </w:p>
        </w:tc>
        <w:tc>
          <w:tcPr>
            <w:tcW w:w="6095" w:type="dxa"/>
            <w:gridSpan w:val="3"/>
            <w:vAlign w:val="center"/>
          </w:tcPr>
          <w:p>
            <w:pPr>
              <w:pStyle w:val="12"/>
            </w:pPr>
            <w:r>
              <w:t>建国前老党员生活补贴（省级结转）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23.05</w:t>
            </w:r>
          </w:p>
        </w:tc>
        <w:tc>
          <w:tcPr>
            <w:tcW w:w="2835" w:type="dxa"/>
            <w:vAlign w:val="center"/>
          </w:tcPr>
          <w:p>
            <w:pPr>
              <w:pStyle w:val="10"/>
            </w:pPr>
            <w:r>
              <w:t>其中：财政    资金</w:t>
            </w:r>
          </w:p>
        </w:tc>
        <w:tc>
          <w:tcPr>
            <w:tcW w:w="2551" w:type="dxa"/>
            <w:vAlign w:val="center"/>
          </w:tcPr>
          <w:p>
            <w:pPr>
              <w:pStyle w:val="12"/>
            </w:pPr>
            <w:r>
              <w:t>23.05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w:t>
            </w:r>
            <w:r>
              <w:rPr>
                <w:rFonts w:hint="eastAsia"/>
                <w:lang w:val="en-US" w:eastAsia="zh-CN"/>
              </w:rPr>
              <w:t>.</w:t>
            </w:r>
            <w:r>
              <w:t>053587</w:t>
            </w:r>
            <w:r>
              <w:rPr>
                <w:rFonts w:hint="eastAsia"/>
                <w:lang w:val="en-US" w:eastAsia="zh-CN"/>
              </w:rPr>
              <w:t>万</w:t>
            </w:r>
            <w:r>
              <w:t>元，其中省级结转资金23</w:t>
            </w:r>
            <w:r>
              <w:rPr>
                <w:rFonts w:hint="eastAsia"/>
                <w:lang w:val="en-US" w:eastAsia="zh-CN"/>
              </w:rPr>
              <w:t>.</w:t>
            </w:r>
            <w:r>
              <w:t>053587</w:t>
            </w:r>
            <w:r>
              <w:rPr>
                <w:rFonts w:hint="eastAsia"/>
                <w:lang w:val="en-US" w:eastAsia="zh-CN"/>
              </w:rPr>
              <w:t>万</w:t>
            </w:r>
            <w:r>
              <w:t>元，主要用于发放建国前老党员补贴，一般半年发放一次。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23.05</w:t>
            </w:r>
          </w:p>
        </w:tc>
        <w:tc>
          <w:tcPr>
            <w:tcW w:w="2551" w:type="dxa"/>
            <w:vAlign w:val="center"/>
          </w:tcPr>
          <w:p>
            <w:pPr>
              <w:pStyle w:val="13"/>
            </w:pPr>
            <w:r>
              <w:t>23.05</w:t>
            </w:r>
          </w:p>
        </w:tc>
        <w:tc>
          <w:tcPr>
            <w:tcW w:w="3544" w:type="dxa"/>
            <w:gridSpan w:val="2"/>
            <w:vAlign w:val="center"/>
          </w:tcPr>
          <w:p>
            <w:pPr>
              <w:pStyle w:val="13"/>
            </w:pPr>
            <w:r>
              <w:t>23.05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1.通过发放老党员生活补助，有效保障他们的生活水平，使其感受到国家对他们的关怀和温暖。</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21"/>
        <w:gridCol w:w="4800"/>
        <w:gridCol w:w="1956"/>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21" w:type="dxa"/>
            <w:vAlign w:val="center"/>
          </w:tcPr>
          <w:p>
            <w:pPr>
              <w:pStyle w:val="10"/>
            </w:pPr>
            <w:r>
              <w:t>三级指标</w:t>
            </w:r>
          </w:p>
        </w:tc>
        <w:tc>
          <w:tcPr>
            <w:tcW w:w="4800" w:type="dxa"/>
            <w:vAlign w:val="center"/>
          </w:tcPr>
          <w:p>
            <w:pPr>
              <w:pStyle w:val="10"/>
            </w:pPr>
            <w:r>
              <w:t>绩效指标描述</w:t>
            </w:r>
          </w:p>
        </w:tc>
        <w:tc>
          <w:tcPr>
            <w:tcW w:w="1956" w:type="dxa"/>
            <w:vAlign w:val="center"/>
          </w:tcPr>
          <w:p>
            <w:pPr>
              <w:pStyle w:val="10"/>
            </w:pPr>
            <w:r>
              <w:t>指标值</w:t>
            </w:r>
          </w:p>
        </w:tc>
        <w:tc>
          <w:tcPr>
            <w:tcW w:w="158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21" w:type="dxa"/>
            <w:vAlign w:val="center"/>
          </w:tcPr>
          <w:p>
            <w:pPr>
              <w:pStyle w:val="12"/>
            </w:pPr>
            <w:r>
              <w:t>享受老党员补助的人数</w:t>
            </w:r>
          </w:p>
        </w:tc>
        <w:tc>
          <w:tcPr>
            <w:tcW w:w="4800" w:type="dxa"/>
            <w:vAlign w:val="center"/>
          </w:tcPr>
          <w:p>
            <w:pPr>
              <w:pStyle w:val="12"/>
            </w:pPr>
            <w:r>
              <w:t>享受老党员补助的人数</w:t>
            </w:r>
          </w:p>
        </w:tc>
        <w:tc>
          <w:tcPr>
            <w:tcW w:w="1956" w:type="dxa"/>
            <w:vAlign w:val="center"/>
          </w:tcPr>
          <w:p>
            <w:pPr>
              <w:pStyle w:val="12"/>
            </w:pPr>
            <w:r>
              <w:t>≤49人</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21" w:type="dxa"/>
            <w:vAlign w:val="center"/>
          </w:tcPr>
          <w:p>
            <w:pPr>
              <w:pStyle w:val="12"/>
            </w:pPr>
            <w:r>
              <w:t>老党员补助发放覆盖率</w:t>
            </w:r>
          </w:p>
        </w:tc>
        <w:tc>
          <w:tcPr>
            <w:tcW w:w="4800" w:type="dxa"/>
            <w:vAlign w:val="center"/>
          </w:tcPr>
          <w:p>
            <w:pPr>
              <w:pStyle w:val="12"/>
            </w:pPr>
            <w:r>
              <w:t>老党员补助发放覆盖率</w:t>
            </w:r>
          </w:p>
        </w:tc>
        <w:tc>
          <w:tcPr>
            <w:tcW w:w="1956" w:type="dxa"/>
            <w:vAlign w:val="center"/>
          </w:tcPr>
          <w:p>
            <w:pPr>
              <w:pStyle w:val="12"/>
            </w:pPr>
            <w:r>
              <w:t>≥95%</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21" w:type="dxa"/>
            <w:vAlign w:val="center"/>
          </w:tcPr>
          <w:p>
            <w:pPr>
              <w:pStyle w:val="12"/>
            </w:pPr>
            <w:r>
              <w:t>老党员补助发放及时情况</w:t>
            </w:r>
          </w:p>
        </w:tc>
        <w:tc>
          <w:tcPr>
            <w:tcW w:w="4800" w:type="dxa"/>
            <w:vAlign w:val="center"/>
          </w:tcPr>
          <w:p>
            <w:pPr>
              <w:pStyle w:val="12"/>
            </w:pPr>
            <w:r>
              <w:t>老党员补助发放及时情况</w:t>
            </w:r>
          </w:p>
        </w:tc>
        <w:tc>
          <w:tcPr>
            <w:tcW w:w="1956" w:type="dxa"/>
            <w:vAlign w:val="center"/>
          </w:tcPr>
          <w:p>
            <w:pPr>
              <w:pStyle w:val="12"/>
            </w:pPr>
            <w:r>
              <w:t>每半年发放一次</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21" w:type="dxa"/>
            <w:vAlign w:val="center"/>
          </w:tcPr>
          <w:p>
            <w:pPr>
              <w:pStyle w:val="12"/>
            </w:pPr>
            <w:r>
              <w:t>老党员补助月均发放水平</w:t>
            </w:r>
          </w:p>
        </w:tc>
        <w:tc>
          <w:tcPr>
            <w:tcW w:w="4800" w:type="dxa"/>
            <w:vAlign w:val="center"/>
          </w:tcPr>
          <w:p>
            <w:pPr>
              <w:pStyle w:val="12"/>
            </w:pPr>
            <w:r>
              <w:t>老党员补助月均发放水平</w:t>
            </w:r>
          </w:p>
        </w:tc>
        <w:tc>
          <w:tcPr>
            <w:tcW w:w="1956" w:type="dxa"/>
            <w:vAlign w:val="center"/>
          </w:tcPr>
          <w:p>
            <w:pPr>
              <w:pStyle w:val="12"/>
            </w:pPr>
            <w:r>
              <w:t>≤4.7万元</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421" w:type="dxa"/>
            <w:vAlign w:val="center"/>
          </w:tcPr>
          <w:p>
            <w:pPr>
              <w:pStyle w:val="12"/>
            </w:pPr>
            <w:r>
              <w:t>老党员生活条件改善情况</w:t>
            </w:r>
          </w:p>
        </w:tc>
        <w:tc>
          <w:tcPr>
            <w:tcW w:w="4800" w:type="dxa"/>
            <w:vAlign w:val="center"/>
          </w:tcPr>
          <w:p>
            <w:pPr>
              <w:pStyle w:val="12"/>
            </w:pPr>
            <w:r>
              <w:t>老党员生活条件改善情况</w:t>
            </w:r>
          </w:p>
        </w:tc>
        <w:tc>
          <w:tcPr>
            <w:tcW w:w="1956" w:type="dxa"/>
            <w:vAlign w:val="center"/>
          </w:tcPr>
          <w:p>
            <w:pPr>
              <w:pStyle w:val="12"/>
            </w:pPr>
            <w:r>
              <w:t>有效改善</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21" w:type="dxa"/>
            <w:vAlign w:val="center"/>
          </w:tcPr>
          <w:p>
            <w:pPr>
              <w:pStyle w:val="12"/>
            </w:pPr>
            <w:r>
              <w:t>老党员的满意度</w:t>
            </w:r>
          </w:p>
        </w:tc>
        <w:tc>
          <w:tcPr>
            <w:tcW w:w="4800" w:type="dxa"/>
            <w:vAlign w:val="center"/>
          </w:tcPr>
          <w:p>
            <w:pPr>
              <w:pStyle w:val="12"/>
            </w:pPr>
            <w:r>
              <w:t>老党员的满意度</w:t>
            </w:r>
          </w:p>
        </w:tc>
        <w:tc>
          <w:tcPr>
            <w:tcW w:w="1956" w:type="dxa"/>
            <w:vAlign w:val="center"/>
          </w:tcPr>
          <w:p>
            <w:pPr>
              <w:pStyle w:val="12"/>
            </w:pPr>
            <w:r>
              <w:t>≥90%</w:t>
            </w:r>
          </w:p>
        </w:tc>
        <w:tc>
          <w:tcPr>
            <w:tcW w:w="158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6、建国前老党员生活补贴（中央）绩效目标表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13063425P00392010010C</w:t>
            </w:r>
          </w:p>
        </w:tc>
        <w:tc>
          <w:tcPr>
            <w:tcW w:w="2835" w:type="dxa"/>
            <w:vAlign w:val="center"/>
          </w:tcPr>
          <w:p>
            <w:pPr>
              <w:pStyle w:val="10"/>
            </w:pPr>
            <w:r>
              <w:t>项目名称</w:t>
            </w:r>
          </w:p>
        </w:tc>
        <w:tc>
          <w:tcPr>
            <w:tcW w:w="6095" w:type="dxa"/>
            <w:gridSpan w:val="3"/>
            <w:vAlign w:val="center"/>
          </w:tcPr>
          <w:p>
            <w:pPr>
              <w:pStyle w:val="12"/>
            </w:pPr>
            <w:r>
              <w:t>建国前老党员生活补贴（中央）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预算数为10万元，其中中央资金10万元，主要为发放建国前老党员补贴，一般每半年发放一次。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1.通过发放老党员生活补助，有效保障他们的生活水平，使其感受到国家对他们的关怀和温暖。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6" w:type="dxa"/>
            <w:vAlign w:val="center"/>
          </w:tcPr>
          <w:p>
            <w:pPr>
              <w:pStyle w:val="10"/>
            </w:pPr>
            <w:r>
              <w:t>指标值</w:t>
            </w:r>
          </w:p>
        </w:tc>
        <w:tc>
          <w:tcPr>
            <w:tcW w:w="158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享受老党员补助的人数</w:t>
            </w:r>
          </w:p>
        </w:tc>
        <w:tc>
          <w:tcPr>
            <w:tcW w:w="5386" w:type="dxa"/>
            <w:vAlign w:val="center"/>
          </w:tcPr>
          <w:p>
            <w:pPr>
              <w:pStyle w:val="12"/>
            </w:pPr>
            <w:r>
              <w:t>享受老党员补助的人数</w:t>
            </w:r>
          </w:p>
        </w:tc>
        <w:tc>
          <w:tcPr>
            <w:tcW w:w="1956" w:type="dxa"/>
            <w:vAlign w:val="center"/>
          </w:tcPr>
          <w:p>
            <w:pPr>
              <w:pStyle w:val="12"/>
            </w:pPr>
            <w:r>
              <w:t>≤49人</w:t>
            </w:r>
          </w:p>
        </w:tc>
        <w:tc>
          <w:tcPr>
            <w:tcW w:w="158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老党员补助发放覆盖率</w:t>
            </w:r>
          </w:p>
        </w:tc>
        <w:tc>
          <w:tcPr>
            <w:tcW w:w="5386" w:type="dxa"/>
            <w:vAlign w:val="center"/>
          </w:tcPr>
          <w:p>
            <w:pPr>
              <w:pStyle w:val="12"/>
            </w:pPr>
            <w:r>
              <w:t>老党员补助发放覆盖率</w:t>
            </w:r>
          </w:p>
        </w:tc>
        <w:tc>
          <w:tcPr>
            <w:tcW w:w="1956" w:type="dxa"/>
            <w:vAlign w:val="center"/>
          </w:tcPr>
          <w:p>
            <w:pPr>
              <w:pStyle w:val="12"/>
            </w:pPr>
            <w:r>
              <w:t>≥95%</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老党员补助发放及时情况</w:t>
            </w:r>
          </w:p>
        </w:tc>
        <w:tc>
          <w:tcPr>
            <w:tcW w:w="5386" w:type="dxa"/>
            <w:vAlign w:val="center"/>
          </w:tcPr>
          <w:p>
            <w:pPr>
              <w:pStyle w:val="12"/>
            </w:pPr>
            <w:r>
              <w:t>老党员补助发放及时情况</w:t>
            </w:r>
          </w:p>
        </w:tc>
        <w:tc>
          <w:tcPr>
            <w:tcW w:w="1956" w:type="dxa"/>
            <w:vAlign w:val="center"/>
          </w:tcPr>
          <w:p>
            <w:pPr>
              <w:pStyle w:val="12"/>
            </w:pPr>
            <w:r>
              <w:t>每半年发放一次</w:t>
            </w:r>
          </w:p>
        </w:tc>
        <w:tc>
          <w:tcPr>
            <w:tcW w:w="158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老党员补助月均发放水平</w:t>
            </w:r>
          </w:p>
        </w:tc>
        <w:tc>
          <w:tcPr>
            <w:tcW w:w="5386" w:type="dxa"/>
            <w:vAlign w:val="center"/>
          </w:tcPr>
          <w:p>
            <w:pPr>
              <w:pStyle w:val="12"/>
            </w:pPr>
            <w:r>
              <w:t>老党员补助月均发放水平</w:t>
            </w:r>
          </w:p>
        </w:tc>
        <w:tc>
          <w:tcPr>
            <w:tcW w:w="1956" w:type="dxa"/>
            <w:vAlign w:val="center"/>
          </w:tcPr>
          <w:p>
            <w:pPr>
              <w:pStyle w:val="12"/>
            </w:pPr>
            <w:r>
              <w:t>≤4.7万元</w:t>
            </w:r>
          </w:p>
        </w:tc>
        <w:tc>
          <w:tcPr>
            <w:tcW w:w="158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老党员生活条件改善情况</w:t>
            </w:r>
          </w:p>
        </w:tc>
        <w:tc>
          <w:tcPr>
            <w:tcW w:w="5386" w:type="dxa"/>
            <w:vAlign w:val="center"/>
          </w:tcPr>
          <w:p>
            <w:pPr>
              <w:pStyle w:val="12"/>
            </w:pPr>
            <w:r>
              <w:t>老党员生活条件改善情况</w:t>
            </w:r>
          </w:p>
        </w:tc>
        <w:tc>
          <w:tcPr>
            <w:tcW w:w="1956" w:type="dxa"/>
            <w:vAlign w:val="center"/>
          </w:tcPr>
          <w:p>
            <w:pPr>
              <w:pStyle w:val="12"/>
            </w:pPr>
            <w:r>
              <w:t>有效改善</w:t>
            </w:r>
          </w:p>
        </w:tc>
        <w:tc>
          <w:tcPr>
            <w:tcW w:w="158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老党员的满意度</w:t>
            </w:r>
          </w:p>
        </w:tc>
        <w:tc>
          <w:tcPr>
            <w:tcW w:w="5386" w:type="dxa"/>
            <w:vAlign w:val="center"/>
          </w:tcPr>
          <w:p>
            <w:pPr>
              <w:pStyle w:val="12"/>
            </w:pPr>
            <w:r>
              <w:t>老党员的满意度</w:t>
            </w:r>
          </w:p>
        </w:tc>
        <w:tc>
          <w:tcPr>
            <w:tcW w:w="1956" w:type="dxa"/>
            <w:vAlign w:val="center"/>
          </w:tcPr>
          <w:p>
            <w:pPr>
              <w:pStyle w:val="12"/>
            </w:pPr>
            <w:r>
              <w:t>≥90%</w:t>
            </w:r>
          </w:p>
        </w:tc>
        <w:tc>
          <w:tcPr>
            <w:tcW w:w="158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7、立功受奖进藏大学毕业生义务兵优待金（县级）绩效目标表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13063425P003442100165</w:t>
            </w:r>
          </w:p>
        </w:tc>
        <w:tc>
          <w:tcPr>
            <w:tcW w:w="2835" w:type="dxa"/>
            <w:vAlign w:val="center"/>
          </w:tcPr>
          <w:p>
            <w:pPr>
              <w:pStyle w:val="10"/>
            </w:pPr>
            <w:r>
              <w:t>项目名称</w:t>
            </w:r>
          </w:p>
        </w:tc>
        <w:tc>
          <w:tcPr>
            <w:tcW w:w="6095" w:type="dxa"/>
            <w:gridSpan w:val="3"/>
            <w:vAlign w:val="center"/>
          </w:tcPr>
          <w:p>
            <w:pPr>
              <w:pStyle w:val="12"/>
            </w:pPr>
            <w:r>
              <w:t>立功受奖进藏大学毕业生义务兵优待金（县级）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211.20</w:t>
            </w:r>
          </w:p>
        </w:tc>
        <w:tc>
          <w:tcPr>
            <w:tcW w:w="2835" w:type="dxa"/>
            <w:vAlign w:val="center"/>
          </w:tcPr>
          <w:p>
            <w:pPr>
              <w:pStyle w:val="10"/>
            </w:pPr>
            <w:r>
              <w:t>其中：财政    资金</w:t>
            </w:r>
          </w:p>
        </w:tc>
        <w:tc>
          <w:tcPr>
            <w:tcW w:w="2551" w:type="dxa"/>
            <w:vAlign w:val="center"/>
          </w:tcPr>
          <w:p>
            <w:pPr>
              <w:pStyle w:val="12"/>
            </w:pPr>
            <w:r>
              <w:t>211.20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预算数为211.2万元，其中县级资金211.2万元，主要用于发放立功受奖进藏大学生义务兵优待金，立功受奖优待金一般每季度发放一次，进藏大学生优待金每年5月、11月发放。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50.00</w:t>
            </w:r>
          </w:p>
        </w:tc>
        <w:tc>
          <w:tcPr>
            <w:tcW w:w="2551" w:type="dxa"/>
            <w:vAlign w:val="center"/>
          </w:tcPr>
          <w:p>
            <w:pPr>
              <w:pStyle w:val="13"/>
            </w:pPr>
            <w:r>
              <w:t>60.00</w:t>
            </w:r>
          </w:p>
        </w:tc>
        <w:tc>
          <w:tcPr>
            <w:tcW w:w="3544" w:type="dxa"/>
            <w:gridSpan w:val="2"/>
            <w:vAlign w:val="center"/>
          </w:tcPr>
          <w:p>
            <w:pPr>
              <w:pStyle w:val="13"/>
            </w:pPr>
            <w:r>
              <w:t>211.20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1.通过足额及时发放义务兵优待金，有效促进我县征兵任务的完成，保证国家拥军优属政策贯彻落实，为做好各项退役军人工作构建和谐社会做出贡献。</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29"/>
        <w:gridCol w:w="4992"/>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29" w:type="dxa"/>
            <w:vAlign w:val="center"/>
          </w:tcPr>
          <w:p>
            <w:pPr>
              <w:pStyle w:val="10"/>
            </w:pPr>
            <w:r>
              <w:t>三级指标</w:t>
            </w:r>
          </w:p>
        </w:tc>
        <w:tc>
          <w:tcPr>
            <w:tcW w:w="4992" w:type="dxa"/>
            <w:vAlign w:val="center"/>
          </w:tcPr>
          <w:p>
            <w:pPr>
              <w:pStyle w:val="10"/>
            </w:pPr>
            <w:r>
              <w:t>绩效指标描述</w:t>
            </w:r>
          </w:p>
        </w:tc>
        <w:tc>
          <w:tcPr>
            <w:tcW w:w="1872" w:type="dxa"/>
            <w:vAlign w:val="center"/>
          </w:tcPr>
          <w:p>
            <w:pPr>
              <w:pStyle w:val="10"/>
            </w:pPr>
            <w:r>
              <w:t>指标值</w:t>
            </w:r>
          </w:p>
        </w:tc>
        <w:tc>
          <w:tcPr>
            <w:tcW w:w="167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29" w:type="dxa"/>
            <w:vAlign w:val="center"/>
          </w:tcPr>
          <w:p>
            <w:pPr>
              <w:pStyle w:val="12"/>
            </w:pPr>
            <w:r>
              <w:t>义务兵优待金发放人数</w:t>
            </w:r>
          </w:p>
        </w:tc>
        <w:tc>
          <w:tcPr>
            <w:tcW w:w="4992" w:type="dxa"/>
            <w:vAlign w:val="center"/>
          </w:tcPr>
          <w:p>
            <w:pPr>
              <w:pStyle w:val="12"/>
            </w:pPr>
            <w:r>
              <w:t>义务兵优待金发放人数</w:t>
            </w:r>
          </w:p>
        </w:tc>
        <w:tc>
          <w:tcPr>
            <w:tcW w:w="1872" w:type="dxa"/>
            <w:vAlign w:val="center"/>
          </w:tcPr>
          <w:p>
            <w:pPr>
              <w:pStyle w:val="12"/>
            </w:pPr>
            <w:r>
              <w:t>≥480人</w:t>
            </w:r>
          </w:p>
        </w:tc>
        <w:tc>
          <w:tcPr>
            <w:tcW w:w="167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29" w:type="dxa"/>
            <w:vAlign w:val="center"/>
          </w:tcPr>
          <w:p>
            <w:pPr>
              <w:pStyle w:val="12"/>
            </w:pPr>
            <w:r>
              <w:t>义务兵优待金发放覆盖率</w:t>
            </w:r>
          </w:p>
        </w:tc>
        <w:tc>
          <w:tcPr>
            <w:tcW w:w="4992" w:type="dxa"/>
            <w:vAlign w:val="center"/>
          </w:tcPr>
          <w:p>
            <w:pPr>
              <w:pStyle w:val="12"/>
            </w:pPr>
            <w:r>
              <w:t>义务兵优待金发放覆盖率</w:t>
            </w:r>
          </w:p>
        </w:tc>
        <w:tc>
          <w:tcPr>
            <w:tcW w:w="1872" w:type="dxa"/>
            <w:vAlign w:val="center"/>
          </w:tcPr>
          <w:p>
            <w:pPr>
              <w:pStyle w:val="12"/>
            </w:pPr>
            <w:r>
              <w:t>≥95%</w:t>
            </w:r>
          </w:p>
        </w:tc>
        <w:tc>
          <w:tcPr>
            <w:tcW w:w="167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29" w:type="dxa"/>
            <w:vAlign w:val="center"/>
          </w:tcPr>
          <w:p>
            <w:pPr>
              <w:pStyle w:val="12"/>
            </w:pPr>
            <w:r>
              <w:t>义务兵优待金发放及时性</w:t>
            </w:r>
          </w:p>
        </w:tc>
        <w:tc>
          <w:tcPr>
            <w:tcW w:w="4992" w:type="dxa"/>
            <w:vAlign w:val="center"/>
          </w:tcPr>
          <w:p>
            <w:pPr>
              <w:pStyle w:val="12"/>
            </w:pPr>
            <w:r>
              <w:t>义务兵优待金发放及时性</w:t>
            </w:r>
          </w:p>
        </w:tc>
        <w:tc>
          <w:tcPr>
            <w:tcW w:w="1872" w:type="dxa"/>
            <w:vAlign w:val="center"/>
          </w:tcPr>
          <w:p>
            <w:pPr>
              <w:pStyle w:val="12"/>
            </w:pPr>
            <w:r>
              <w:t>及时</w:t>
            </w:r>
          </w:p>
        </w:tc>
        <w:tc>
          <w:tcPr>
            <w:tcW w:w="167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29" w:type="dxa"/>
            <w:vAlign w:val="center"/>
          </w:tcPr>
          <w:p>
            <w:pPr>
              <w:pStyle w:val="12"/>
            </w:pPr>
            <w:r>
              <w:t>义务兵优待金人均发放水平</w:t>
            </w:r>
          </w:p>
        </w:tc>
        <w:tc>
          <w:tcPr>
            <w:tcW w:w="4992" w:type="dxa"/>
            <w:vAlign w:val="center"/>
          </w:tcPr>
          <w:p>
            <w:pPr>
              <w:pStyle w:val="12"/>
            </w:pPr>
            <w:r>
              <w:t>义务兵优待金人均发放水平</w:t>
            </w:r>
          </w:p>
        </w:tc>
        <w:tc>
          <w:tcPr>
            <w:tcW w:w="1872" w:type="dxa"/>
            <w:vAlign w:val="center"/>
          </w:tcPr>
          <w:p>
            <w:pPr>
              <w:pStyle w:val="12"/>
            </w:pPr>
            <w:r>
              <w:t>≤4400元</w:t>
            </w:r>
          </w:p>
        </w:tc>
        <w:tc>
          <w:tcPr>
            <w:tcW w:w="167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29" w:type="dxa"/>
            <w:vAlign w:val="center"/>
          </w:tcPr>
          <w:p>
            <w:pPr>
              <w:pStyle w:val="12"/>
            </w:pPr>
            <w:r>
              <w:t>征兵工作圆满完成状况</w:t>
            </w:r>
          </w:p>
        </w:tc>
        <w:tc>
          <w:tcPr>
            <w:tcW w:w="4992" w:type="dxa"/>
            <w:vAlign w:val="center"/>
          </w:tcPr>
          <w:p>
            <w:pPr>
              <w:pStyle w:val="12"/>
            </w:pPr>
            <w:r>
              <w:t>征兵工作圆满完成状况</w:t>
            </w:r>
          </w:p>
        </w:tc>
        <w:tc>
          <w:tcPr>
            <w:tcW w:w="1872" w:type="dxa"/>
            <w:vAlign w:val="center"/>
          </w:tcPr>
          <w:p>
            <w:pPr>
              <w:pStyle w:val="12"/>
            </w:pPr>
            <w:r>
              <w:t>圆满完成</w:t>
            </w:r>
          </w:p>
        </w:tc>
        <w:tc>
          <w:tcPr>
            <w:tcW w:w="167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29" w:type="dxa"/>
            <w:vAlign w:val="center"/>
          </w:tcPr>
          <w:p>
            <w:pPr>
              <w:pStyle w:val="12"/>
            </w:pPr>
            <w:r>
              <w:t>义务兵家庭的满意程度</w:t>
            </w:r>
          </w:p>
        </w:tc>
        <w:tc>
          <w:tcPr>
            <w:tcW w:w="4992" w:type="dxa"/>
            <w:vAlign w:val="center"/>
          </w:tcPr>
          <w:p>
            <w:pPr>
              <w:pStyle w:val="12"/>
            </w:pPr>
            <w:r>
              <w:t>义务兵家庭的满意程度</w:t>
            </w:r>
          </w:p>
        </w:tc>
        <w:tc>
          <w:tcPr>
            <w:tcW w:w="1872" w:type="dxa"/>
            <w:vAlign w:val="center"/>
          </w:tcPr>
          <w:p>
            <w:pPr>
              <w:pStyle w:val="12"/>
            </w:pPr>
            <w:r>
              <w:t>≥95%</w:t>
            </w:r>
          </w:p>
        </w:tc>
        <w:tc>
          <w:tcPr>
            <w:tcW w:w="1672"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9、企业军转干部生活困难补助（县级）绩效目标表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13063425P00365710012R</w:t>
            </w:r>
          </w:p>
        </w:tc>
        <w:tc>
          <w:tcPr>
            <w:tcW w:w="2835" w:type="dxa"/>
            <w:vAlign w:val="center"/>
          </w:tcPr>
          <w:p>
            <w:pPr>
              <w:pStyle w:val="10"/>
            </w:pPr>
            <w:r>
              <w:t>项目名称</w:t>
            </w:r>
          </w:p>
        </w:tc>
        <w:tc>
          <w:tcPr>
            <w:tcW w:w="6095" w:type="dxa"/>
            <w:gridSpan w:val="3"/>
            <w:vAlign w:val="center"/>
          </w:tcPr>
          <w:p>
            <w:pPr>
              <w:pStyle w:val="12"/>
            </w:pPr>
            <w:r>
              <w:t>企业军转干部生活困难补助（县级）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12.61</w:t>
            </w:r>
          </w:p>
        </w:tc>
        <w:tc>
          <w:tcPr>
            <w:tcW w:w="2835" w:type="dxa"/>
            <w:vAlign w:val="center"/>
          </w:tcPr>
          <w:p>
            <w:pPr>
              <w:pStyle w:val="10"/>
            </w:pPr>
            <w:r>
              <w:t>其中：财政    资金</w:t>
            </w:r>
          </w:p>
        </w:tc>
        <w:tc>
          <w:tcPr>
            <w:tcW w:w="2551" w:type="dxa"/>
            <w:vAlign w:val="center"/>
          </w:tcPr>
          <w:p>
            <w:pPr>
              <w:pStyle w:val="12"/>
            </w:pPr>
            <w:r>
              <w:t>12.61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预算数为12.61万元，其中县级资金12.61万元，主要发放企业退休军转干部生活困难补助，按月份发放。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2.00</w:t>
            </w:r>
          </w:p>
        </w:tc>
        <w:tc>
          <w:tcPr>
            <w:tcW w:w="3544" w:type="dxa"/>
            <w:gridSpan w:val="2"/>
            <w:vAlign w:val="center"/>
          </w:tcPr>
          <w:p>
            <w:pPr>
              <w:pStyle w:val="13"/>
            </w:pPr>
            <w:r>
              <w:t>12.61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1.通过对企业军转干部生活困难补助，提高其生活水平，促进和谐社会建设。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4"/>
        <w:gridCol w:w="1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84" w:type="dxa"/>
            <w:vAlign w:val="center"/>
          </w:tcPr>
          <w:p>
            <w:pPr>
              <w:pStyle w:val="10"/>
            </w:pPr>
            <w:r>
              <w:t>指标值</w:t>
            </w:r>
          </w:p>
        </w:tc>
        <w:tc>
          <w:tcPr>
            <w:tcW w:w="166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军转干部补助人数</w:t>
            </w:r>
          </w:p>
        </w:tc>
        <w:tc>
          <w:tcPr>
            <w:tcW w:w="5386" w:type="dxa"/>
            <w:vAlign w:val="center"/>
          </w:tcPr>
          <w:p>
            <w:pPr>
              <w:pStyle w:val="12"/>
            </w:pPr>
            <w:r>
              <w:t>军转干部补助人数</w:t>
            </w:r>
          </w:p>
        </w:tc>
        <w:tc>
          <w:tcPr>
            <w:tcW w:w="1884" w:type="dxa"/>
            <w:vAlign w:val="center"/>
          </w:tcPr>
          <w:p>
            <w:pPr>
              <w:pStyle w:val="12"/>
            </w:pPr>
            <w:r>
              <w:t>≥16人</w:t>
            </w:r>
          </w:p>
        </w:tc>
        <w:tc>
          <w:tcPr>
            <w:tcW w:w="166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军转干部补助发放覆盖率</w:t>
            </w:r>
          </w:p>
        </w:tc>
        <w:tc>
          <w:tcPr>
            <w:tcW w:w="5386" w:type="dxa"/>
            <w:vAlign w:val="center"/>
          </w:tcPr>
          <w:p>
            <w:pPr>
              <w:pStyle w:val="12"/>
            </w:pPr>
            <w:r>
              <w:t>军转干部补助发放覆盖率</w:t>
            </w:r>
          </w:p>
        </w:tc>
        <w:tc>
          <w:tcPr>
            <w:tcW w:w="1884" w:type="dxa"/>
            <w:vAlign w:val="center"/>
          </w:tcPr>
          <w:p>
            <w:pPr>
              <w:pStyle w:val="12"/>
            </w:pPr>
            <w:r>
              <w:t>≥95%</w:t>
            </w:r>
          </w:p>
        </w:tc>
        <w:tc>
          <w:tcPr>
            <w:tcW w:w="166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军转干部补助发放及时率</w:t>
            </w:r>
          </w:p>
        </w:tc>
        <w:tc>
          <w:tcPr>
            <w:tcW w:w="5386" w:type="dxa"/>
            <w:vAlign w:val="center"/>
          </w:tcPr>
          <w:p>
            <w:pPr>
              <w:pStyle w:val="12"/>
            </w:pPr>
            <w:r>
              <w:t>军转干部补助发放及时率</w:t>
            </w:r>
          </w:p>
        </w:tc>
        <w:tc>
          <w:tcPr>
            <w:tcW w:w="1884" w:type="dxa"/>
            <w:vAlign w:val="center"/>
          </w:tcPr>
          <w:p>
            <w:pPr>
              <w:pStyle w:val="12"/>
            </w:pPr>
            <w:r>
              <w:t>≥95%</w:t>
            </w:r>
          </w:p>
        </w:tc>
        <w:tc>
          <w:tcPr>
            <w:tcW w:w="166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军转干部补助月均标准</w:t>
            </w:r>
          </w:p>
        </w:tc>
        <w:tc>
          <w:tcPr>
            <w:tcW w:w="5386" w:type="dxa"/>
            <w:vAlign w:val="center"/>
          </w:tcPr>
          <w:p>
            <w:pPr>
              <w:pStyle w:val="12"/>
            </w:pPr>
            <w:r>
              <w:t>军转干部补助月均标准</w:t>
            </w:r>
          </w:p>
        </w:tc>
        <w:tc>
          <w:tcPr>
            <w:tcW w:w="1884" w:type="dxa"/>
            <w:vAlign w:val="center"/>
          </w:tcPr>
          <w:p>
            <w:pPr>
              <w:pStyle w:val="12"/>
            </w:pPr>
            <w:r>
              <w:t>≥30000元/月</w:t>
            </w:r>
          </w:p>
        </w:tc>
        <w:tc>
          <w:tcPr>
            <w:tcW w:w="166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军转干部人员生活保障水平</w:t>
            </w:r>
          </w:p>
        </w:tc>
        <w:tc>
          <w:tcPr>
            <w:tcW w:w="5386" w:type="dxa"/>
            <w:vAlign w:val="center"/>
          </w:tcPr>
          <w:p>
            <w:pPr>
              <w:pStyle w:val="12"/>
            </w:pPr>
            <w:r>
              <w:t>军转干部人员生活保障水平</w:t>
            </w:r>
          </w:p>
        </w:tc>
        <w:tc>
          <w:tcPr>
            <w:tcW w:w="1884" w:type="dxa"/>
            <w:vAlign w:val="center"/>
          </w:tcPr>
          <w:p>
            <w:pPr>
              <w:pStyle w:val="12"/>
            </w:pPr>
            <w:r>
              <w:t>有效保障</w:t>
            </w:r>
          </w:p>
        </w:tc>
        <w:tc>
          <w:tcPr>
            <w:tcW w:w="166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军转干部人员的满意程度</w:t>
            </w:r>
          </w:p>
        </w:tc>
        <w:tc>
          <w:tcPr>
            <w:tcW w:w="5386" w:type="dxa"/>
            <w:vAlign w:val="center"/>
          </w:tcPr>
          <w:p>
            <w:pPr>
              <w:pStyle w:val="12"/>
            </w:pPr>
            <w:r>
              <w:t>军转干部人员的满意程度</w:t>
            </w:r>
          </w:p>
        </w:tc>
        <w:tc>
          <w:tcPr>
            <w:tcW w:w="1884" w:type="dxa"/>
            <w:vAlign w:val="center"/>
          </w:tcPr>
          <w:p>
            <w:pPr>
              <w:pStyle w:val="12"/>
            </w:pPr>
            <w:r>
              <w:t>≥95%</w:t>
            </w:r>
          </w:p>
        </w:tc>
        <w:tc>
          <w:tcPr>
            <w:tcW w:w="1660"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12、退役安置补助经费---军休干部及军属医疗生活补助、军工津补贴经费（省级）绩效目标表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13063425P00428410020N</w:t>
            </w:r>
          </w:p>
        </w:tc>
        <w:tc>
          <w:tcPr>
            <w:tcW w:w="2835" w:type="dxa"/>
            <w:vAlign w:val="center"/>
          </w:tcPr>
          <w:p>
            <w:pPr>
              <w:pStyle w:val="10"/>
            </w:pPr>
            <w:r>
              <w:t>项目名称</w:t>
            </w:r>
          </w:p>
        </w:tc>
        <w:tc>
          <w:tcPr>
            <w:tcW w:w="6095" w:type="dxa"/>
            <w:gridSpan w:val="3"/>
            <w:vAlign w:val="center"/>
          </w:tcPr>
          <w:p>
            <w:pPr>
              <w:pStyle w:val="12"/>
            </w:pPr>
            <w:r>
              <w:t>退役安置补助经费---军休干部及军属医疗生活补助、军工津补贴经费（省级）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预算数为3万元，其中省级资金3万元，主要为发放军休干部及人员医疗补助及无军籍职工津补贴，按工作开展情况进行资金拨付。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0.60</w:t>
            </w:r>
          </w:p>
        </w:tc>
        <w:tc>
          <w:tcPr>
            <w:tcW w:w="2551" w:type="dxa"/>
            <w:vAlign w:val="center"/>
          </w:tcPr>
          <w:p>
            <w:pPr>
              <w:pStyle w:val="13"/>
            </w:pPr>
            <w:r>
              <w:t>1.90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1.通过落实军队离退休干部无收入家属、遗属医疗生活保障待遇，落实军籍职工生活待遇，提高其基本生活水平。</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33"/>
        <w:gridCol w:w="5088"/>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133" w:type="dxa"/>
            <w:vAlign w:val="center"/>
          </w:tcPr>
          <w:p>
            <w:pPr>
              <w:pStyle w:val="10"/>
            </w:pPr>
            <w:r>
              <w:t>三级指标</w:t>
            </w:r>
          </w:p>
        </w:tc>
        <w:tc>
          <w:tcPr>
            <w:tcW w:w="5088" w:type="dxa"/>
            <w:vAlign w:val="center"/>
          </w:tcPr>
          <w:p>
            <w:pPr>
              <w:pStyle w:val="10"/>
            </w:pPr>
            <w:r>
              <w:t>绩效指标描述</w:t>
            </w:r>
          </w:p>
        </w:tc>
        <w:tc>
          <w:tcPr>
            <w:tcW w:w="1872" w:type="dxa"/>
            <w:vAlign w:val="center"/>
          </w:tcPr>
          <w:p>
            <w:pPr>
              <w:pStyle w:val="10"/>
            </w:pPr>
            <w:r>
              <w:t>指标值</w:t>
            </w:r>
          </w:p>
        </w:tc>
        <w:tc>
          <w:tcPr>
            <w:tcW w:w="167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133" w:type="dxa"/>
            <w:vAlign w:val="center"/>
          </w:tcPr>
          <w:p>
            <w:pPr>
              <w:pStyle w:val="12"/>
            </w:pPr>
            <w:r>
              <w:t>享受医疗生活补助的对象人数</w:t>
            </w:r>
          </w:p>
        </w:tc>
        <w:tc>
          <w:tcPr>
            <w:tcW w:w="5088" w:type="dxa"/>
            <w:vAlign w:val="center"/>
          </w:tcPr>
          <w:p>
            <w:pPr>
              <w:pStyle w:val="12"/>
            </w:pPr>
            <w:r>
              <w:t>享受医疗生活补助的对象人数</w:t>
            </w:r>
          </w:p>
        </w:tc>
        <w:tc>
          <w:tcPr>
            <w:tcW w:w="1872" w:type="dxa"/>
            <w:vAlign w:val="center"/>
          </w:tcPr>
          <w:p>
            <w:pPr>
              <w:pStyle w:val="12"/>
            </w:pPr>
            <w:r>
              <w:t>≥4人</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133" w:type="dxa"/>
            <w:vAlign w:val="center"/>
          </w:tcPr>
          <w:p>
            <w:pPr>
              <w:pStyle w:val="12"/>
            </w:pPr>
            <w:r>
              <w:t>医疗补助和津补贴发放覆盖率</w:t>
            </w:r>
          </w:p>
        </w:tc>
        <w:tc>
          <w:tcPr>
            <w:tcW w:w="5088" w:type="dxa"/>
            <w:vAlign w:val="center"/>
          </w:tcPr>
          <w:p>
            <w:pPr>
              <w:pStyle w:val="12"/>
            </w:pPr>
            <w:r>
              <w:t>医疗补助和津补贴发放覆盖率</w:t>
            </w:r>
          </w:p>
        </w:tc>
        <w:tc>
          <w:tcPr>
            <w:tcW w:w="1872" w:type="dxa"/>
            <w:vAlign w:val="center"/>
          </w:tcPr>
          <w:p>
            <w:pPr>
              <w:pStyle w:val="12"/>
            </w:pPr>
            <w:r>
              <w:t>≥95%</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133" w:type="dxa"/>
            <w:vAlign w:val="center"/>
          </w:tcPr>
          <w:p>
            <w:pPr>
              <w:pStyle w:val="12"/>
            </w:pPr>
            <w:r>
              <w:t>医疗补助和津补贴发放及时率</w:t>
            </w:r>
          </w:p>
        </w:tc>
        <w:tc>
          <w:tcPr>
            <w:tcW w:w="5088" w:type="dxa"/>
            <w:vAlign w:val="center"/>
          </w:tcPr>
          <w:p>
            <w:pPr>
              <w:pStyle w:val="12"/>
            </w:pPr>
            <w:r>
              <w:t>医疗补助和津补贴发放及时率</w:t>
            </w:r>
          </w:p>
        </w:tc>
        <w:tc>
          <w:tcPr>
            <w:tcW w:w="1872" w:type="dxa"/>
            <w:vAlign w:val="center"/>
          </w:tcPr>
          <w:p>
            <w:pPr>
              <w:pStyle w:val="12"/>
            </w:pPr>
            <w:r>
              <w:t>≥95%</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133" w:type="dxa"/>
            <w:vAlign w:val="center"/>
          </w:tcPr>
          <w:p>
            <w:pPr>
              <w:pStyle w:val="12"/>
            </w:pPr>
            <w:r>
              <w:t>军休医疗生活补助标准</w:t>
            </w:r>
          </w:p>
        </w:tc>
        <w:tc>
          <w:tcPr>
            <w:tcW w:w="5088" w:type="dxa"/>
            <w:vAlign w:val="center"/>
          </w:tcPr>
          <w:p>
            <w:pPr>
              <w:pStyle w:val="12"/>
            </w:pPr>
            <w:r>
              <w:t>军休医疗生活补助人均标准</w:t>
            </w:r>
          </w:p>
        </w:tc>
        <w:tc>
          <w:tcPr>
            <w:tcW w:w="1872" w:type="dxa"/>
            <w:vAlign w:val="center"/>
          </w:tcPr>
          <w:p>
            <w:pPr>
              <w:pStyle w:val="12"/>
            </w:pPr>
            <w:r>
              <w:t>≥5000元/年</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133" w:type="dxa"/>
            <w:vAlign w:val="center"/>
          </w:tcPr>
          <w:p>
            <w:pPr>
              <w:pStyle w:val="12"/>
            </w:pPr>
            <w:r>
              <w:t>享受医疗生活补助人员生活保障水平</w:t>
            </w:r>
          </w:p>
        </w:tc>
        <w:tc>
          <w:tcPr>
            <w:tcW w:w="5088" w:type="dxa"/>
            <w:vAlign w:val="center"/>
          </w:tcPr>
          <w:p>
            <w:pPr>
              <w:pStyle w:val="12"/>
            </w:pPr>
            <w:r>
              <w:t>享受医疗生活补助人员生活保障水平</w:t>
            </w:r>
          </w:p>
        </w:tc>
        <w:tc>
          <w:tcPr>
            <w:tcW w:w="1872" w:type="dxa"/>
            <w:vAlign w:val="center"/>
          </w:tcPr>
          <w:p>
            <w:pPr>
              <w:pStyle w:val="12"/>
            </w:pPr>
            <w:r>
              <w:t>有所改善</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133" w:type="dxa"/>
            <w:vAlign w:val="center"/>
          </w:tcPr>
          <w:p>
            <w:pPr>
              <w:pStyle w:val="12"/>
            </w:pPr>
            <w:r>
              <w:t>享受医疗生活补助人员的满意程度</w:t>
            </w:r>
          </w:p>
        </w:tc>
        <w:tc>
          <w:tcPr>
            <w:tcW w:w="5088" w:type="dxa"/>
            <w:vAlign w:val="center"/>
          </w:tcPr>
          <w:p>
            <w:pPr>
              <w:pStyle w:val="12"/>
            </w:pPr>
            <w:r>
              <w:t>享受医疗生活补助人员的满意程度</w:t>
            </w:r>
          </w:p>
        </w:tc>
        <w:tc>
          <w:tcPr>
            <w:tcW w:w="1872" w:type="dxa"/>
            <w:vAlign w:val="center"/>
          </w:tcPr>
          <w:p>
            <w:pPr>
              <w:pStyle w:val="12"/>
            </w:pPr>
            <w:r>
              <w:t>≥95%</w:t>
            </w:r>
          </w:p>
        </w:tc>
        <w:tc>
          <w:tcPr>
            <w:tcW w:w="167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16、退役安置补助经费---军休人员增资资金绩效目标表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13063425P00428410022X</w:t>
            </w:r>
          </w:p>
        </w:tc>
        <w:tc>
          <w:tcPr>
            <w:tcW w:w="2835" w:type="dxa"/>
            <w:vAlign w:val="center"/>
          </w:tcPr>
          <w:p>
            <w:pPr>
              <w:pStyle w:val="10"/>
            </w:pPr>
            <w:r>
              <w:t>项目名称</w:t>
            </w:r>
          </w:p>
        </w:tc>
        <w:tc>
          <w:tcPr>
            <w:tcW w:w="6095" w:type="dxa"/>
            <w:gridSpan w:val="3"/>
            <w:vAlign w:val="center"/>
          </w:tcPr>
          <w:p>
            <w:pPr>
              <w:pStyle w:val="12"/>
            </w:pPr>
            <w:r>
              <w:t>退役安置补助经费---军休人员增资资金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预算数为5万元，其中市局拨付5万元，主要为军休干部及人员增资资金，按增资工作开展情况发放。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1.根据实际要求及时间进度，及时拨付资金，保障军休人员生活和政治待遇，有力的促进单位的正常发展。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345"/>
        <w:gridCol w:w="3780"/>
        <w:gridCol w:w="2028"/>
        <w:gridCol w:w="1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4345" w:type="dxa"/>
            <w:vAlign w:val="center"/>
          </w:tcPr>
          <w:p>
            <w:pPr>
              <w:pStyle w:val="10"/>
            </w:pPr>
            <w:r>
              <w:t>三级指标</w:t>
            </w:r>
          </w:p>
        </w:tc>
        <w:tc>
          <w:tcPr>
            <w:tcW w:w="3780" w:type="dxa"/>
            <w:vAlign w:val="center"/>
          </w:tcPr>
          <w:p>
            <w:pPr>
              <w:pStyle w:val="10"/>
            </w:pPr>
            <w:r>
              <w:t>绩效指标描述</w:t>
            </w:r>
          </w:p>
        </w:tc>
        <w:tc>
          <w:tcPr>
            <w:tcW w:w="2028" w:type="dxa"/>
            <w:vAlign w:val="center"/>
          </w:tcPr>
          <w:p>
            <w:pPr>
              <w:pStyle w:val="10"/>
            </w:pPr>
            <w:r>
              <w:t>指标值</w:t>
            </w:r>
          </w:p>
        </w:tc>
        <w:tc>
          <w:tcPr>
            <w:tcW w:w="161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4345" w:type="dxa"/>
            <w:vAlign w:val="center"/>
          </w:tcPr>
          <w:p>
            <w:pPr>
              <w:pStyle w:val="12"/>
            </w:pPr>
            <w:r>
              <w:t>享受补助的军队离退休人员人数</w:t>
            </w:r>
          </w:p>
        </w:tc>
        <w:tc>
          <w:tcPr>
            <w:tcW w:w="3780" w:type="dxa"/>
            <w:vAlign w:val="center"/>
          </w:tcPr>
          <w:p>
            <w:pPr>
              <w:pStyle w:val="12"/>
            </w:pPr>
            <w:r>
              <w:t>享受补助的军队离退休人员人数</w:t>
            </w:r>
          </w:p>
        </w:tc>
        <w:tc>
          <w:tcPr>
            <w:tcW w:w="2028" w:type="dxa"/>
            <w:vAlign w:val="center"/>
          </w:tcPr>
          <w:p>
            <w:pPr>
              <w:pStyle w:val="12"/>
            </w:pPr>
            <w:r>
              <w:t>≥6人</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4345" w:type="dxa"/>
            <w:vAlign w:val="center"/>
          </w:tcPr>
          <w:p>
            <w:pPr>
              <w:pStyle w:val="12"/>
            </w:pPr>
            <w:r>
              <w:t>军休人员、服务管理经费标准按规定执行率</w:t>
            </w:r>
          </w:p>
        </w:tc>
        <w:tc>
          <w:tcPr>
            <w:tcW w:w="3780" w:type="dxa"/>
            <w:vAlign w:val="center"/>
          </w:tcPr>
          <w:p>
            <w:pPr>
              <w:pStyle w:val="12"/>
            </w:pPr>
            <w:r>
              <w:t>军休人员、服务管理经费标准按规定执行率</w:t>
            </w:r>
          </w:p>
        </w:tc>
        <w:tc>
          <w:tcPr>
            <w:tcW w:w="2028" w:type="dxa"/>
            <w:vAlign w:val="center"/>
          </w:tcPr>
          <w:p>
            <w:pPr>
              <w:pStyle w:val="12"/>
            </w:pPr>
            <w:r>
              <w:t>≥100%</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4345" w:type="dxa"/>
            <w:vAlign w:val="center"/>
          </w:tcPr>
          <w:p>
            <w:pPr>
              <w:pStyle w:val="12"/>
            </w:pPr>
            <w:r>
              <w:t>军休人员、服务管理经费拨付及时率</w:t>
            </w:r>
          </w:p>
        </w:tc>
        <w:tc>
          <w:tcPr>
            <w:tcW w:w="3780" w:type="dxa"/>
            <w:vAlign w:val="center"/>
          </w:tcPr>
          <w:p>
            <w:pPr>
              <w:pStyle w:val="12"/>
            </w:pPr>
            <w:r>
              <w:t>军休人员、服务管理经费拨付及时率</w:t>
            </w:r>
          </w:p>
        </w:tc>
        <w:tc>
          <w:tcPr>
            <w:tcW w:w="2028" w:type="dxa"/>
            <w:vAlign w:val="center"/>
          </w:tcPr>
          <w:p>
            <w:pPr>
              <w:pStyle w:val="12"/>
            </w:pPr>
            <w:r>
              <w:t>≥95%</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4345" w:type="dxa"/>
            <w:vAlign w:val="center"/>
          </w:tcPr>
          <w:p>
            <w:pPr>
              <w:pStyle w:val="12"/>
            </w:pPr>
            <w:r>
              <w:t>军休人员经费月均成本</w:t>
            </w:r>
          </w:p>
        </w:tc>
        <w:tc>
          <w:tcPr>
            <w:tcW w:w="3780" w:type="dxa"/>
            <w:vAlign w:val="center"/>
          </w:tcPr>
          <w:p>
            <w:pPr>
              <w:pStyle w:val="12"/>
            </w:pPr>
            <w:r>
              <w:t>军休人员经费月均成本</w:t>
            </w:r>
          </w:p>
        </w:tc>
        <w:tc>
          <w:tcPr>
            <w:tcW w:w="2028" w:type="dxa"/>
            <w:vAlign w:val="center"/>
          </w:tcPr>
          <w:p>
            <w:pPr>
              <w:pStyle w:val="12"/>
            </w:pPr>
            <w:r>
              <w:t>≤6万元</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4345" w:type="dxa"/>
            <w:vAlign w:val="center"/>
          </w:tcPr>
          <w:p>
            <w:pPr>
              <w:pStyle w:val="12"/>
            </w:pPr>
            <w:r>
              <w:t>享受军休补助人员的待遇保障水平</w:t>
            </w:r>
          </w:p>
        </w:tc>
        <w:tc>
          <w:tcPr>
            <w:tcW w:w="3780" w:type="dxa"/>
            <w:vAlign w:val="center"/>
          </w:tcPr>
          <w:p>
            <w:pPr>
              <w:pStyle w:val="12"/>
            </w:pPr>
            <w:r>
              <w:t>享受军休补助人员的待遇保障水平</w:t>
            </w:r>
          </w:p>
        </w:tc>
        <w:tc>
          <w:tcPr>
            <w:tcW w:w="2028" w:type="dxa"/>
            <w:vAlign w:val="center"/>
          </w:tcPr>
          <w:p>
            <w:pPr>
              <w:pStyle w:val="12"/>
            </w:pPr>
            <w:r>
              <w:t>有效保障</w:t>
            </w:r>
          </w:p>
        </w:tc>
        <w:tc>
          <w:tcPr>
            <w:tcW w:w="161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4345" w:type="dxa"/>
            <w:vAlign w:val="center"/>
          </w:tcPr>
          <w:p>
            <w:pPr>
              <w:pStyle w:val="12"/>
            </w:pPr>
            <w:r>
              <w:t>享受军休补助人员的满意程度</w:t>
            </w:r>
          </w:p>
        </w:tc>
        <w:tc>
          <w:tcPr>
            <w:tcW w:w="3780" w:type="dxa"/>
            <w:vAlign w:val="center"/>
          </w:tcPr>
          <w:p>
            <w:pPr>
              <w:pStyle w:val="12"/>
            </w:pPr>
            <w:r>
              <w:t>享受军休补助人员的满意程度</w:t>
            </w:r>
          </w:p>
        </w:tc>
        <w:tc>
          <w:tcPr>
            <w:tcW w:w="2028" w:type="dxa"/>
            <w:vAlign w:val="center"/>
          </w:tcPr>
          <w:p>
            <w:pPr>
              <w:pStyle w:val="12"/>
            </w:pPr>
            <w:r>
              <w:t>≥95%</w:t>
            </w:r>
          </w:p>
        </w:tc>
        <w:tc>
          <w:tcPr>
            <w:tcW w:w="161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17、退役安置补助经费---退役士兵职业教育和技能培训补助经费（省级）绩效目标表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13063425P00428410019B</w:t>
            </w:r>
          </w:p>
        </w:tc>
        <w:tc>
          <w:tcPr>
            <w:tcW w:w="2835" w:type="dxa"/>
            <w:vAlign w:val="center"/>
          </w:tcPr>
          <w:p>
            <w:pPr>
              <w:pStyle w:val="10"/>
            </w:pPr>
            <w:r>
              <w:t>项目名称</w:t>
            </w:r>
          </w:p>
        </w:tc>
        <w:tc>
          <w:tcPr>
            <w:tcW w:w="6095" w:type="dxa"/>
            <w:gridSpan w:val="3"/>
            <w:vAlign w:val="center"/>
          </w:tcPr>
          <w:p>
            <w:pPr>
              <w:pStyle w:val="12"/>
            </w:pPr>
            <w:r>
              <w:t>退役安置补助经费---退役士兵职业教育和技能培训补助经费（省级）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6.73</w:t>
            </w:r>
          </w:p>
        </w:tc>
        <w:tc>
          <w:tcPr>
            <w:tcW w:w="2835" w:type="dxa"/>
            <w:vAlign w:val="center"/>
          </w:tcPr>
          <w:p>
            <w:pPr>
              <w:pStyle w:val="10"/>
            </w:pPr>
            <w:r>
              <w:t>其中：财政    资金</w:t>
            </w:r>
          </w:p>
        </w:tc>
        <w:tc>
          <w:tcPr>
            <w:tcW w:w="2551" w:type="dxa"/>
            <w:vAlign w:val="center"/>
          </w:tcPr>
          <w:p>
            <w:pPr>
              <w:pStyle w:val="12"/>
            </w:pPr>
            <w:r>
              <w:t>6.73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预算数为6.73万元，其中省级资金6.73万元，主要退役士兵职业教育和技能培训补助，按培训工作开展情况进行补助。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6.73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1.通过教育培训活动，进一步提升自主就业退役士兵职业技能，帮助其提升综合能力和竞争力，实现高质量就业。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00" w:type="dxa"/>
            <w:vAlign w:val="center"/>
          </w:tcPr>
          <w:p>
            <w:pPr>
              <w:pStyle w:val="10"/>
            </w:pPr>
            <w:r>
              <w:t>指标值</w:t>
            </w:r>
          </w:p>
        </w:tc>
        <w:tc>
          <w:tcPr>
            <w:tcW w:w="174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教育培训参加人数</w:t>
            </w:r>
          </w:p>
        </w:tc>
        <w:tc>
          <w:tcPr>
            <w:tcW w:w="5386" w:type="dxa"/>
            <w:vAlign w:val="center"/>
          </w:tcPr>
          <w:p>
            <w:pPr>
              <w:pStyle w:val="12"/>
            </w:pPr>
            <w:r>
              <w:t>教育培训参加人数</w:t>
            </w:r>
          </w:p>
        </w:tc>
        <w:tc>
          <w:tcPr>
            <w:tcW w:w="1800" w:type="dxa"/>
            <w:vAlign w:val="center"/>
          </w:tcPr>
          <w:p>
            <w:pPr>
              <w:pStyle w:val="12"/>
            </w:pPr>
            <w:r>
              <w:t>≥50人</w:t>
            </w:r>
          </w:p>
        </w:tc>
        <w:tc>
          <w:tcPr>
            <w:tcW w:w="174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教育培训完成率</w:t>
            </w:r>
          </w:p>
        </w:tc>
        <w:tc>
          <w:tcPr>
            <w:tcW w:w="5386" w:type="dxa"/>
            <w:vAlign w:val="center"/>
          </w:tcPr>
          <w:p>
            <w:pPr>
              <w:pStyle w:val="12"/>
            </w:pPr>
            <w:r>
              <w:t>教育培训完成率</w:t>
            </w:r>
          </w:p>
        </w:tc>
        <w:tc>
          <w:tcPr>
            <w:tcW w:w="1800" w:type="dxa"/>
            <w:vAlign w:val="center"/>
          </w:tcPr>
          <w:p>
            <w:pPr>
              <w:pStyle w:val="12"/>
            </w:pPr>
            <w:r>
              <w:t>≥95%</w:t>
            </w:r>
          </w:p>
        </w:tc>
        <w:tc>
          <w:tcPr>
            <w:tcW w:w="174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教育培训按时及时组织情况</w:t>
            </w:r>
          </w:p>
        </w:tc>
        <w:tc>
          <w:tcPr>
            <w:tcW w:w="5386" w:type="dxa"/>
            <w:vAlign w:val="center"/>
          </w:tcPr>
          <w:p>
            <w:pPr>
              <w:pStyle w:val="12"/>
            </w:pPr>
            <w:r>
              <w:t>教育培训按时及时组织情况</w:t>
            </w:r>
          </w:p>
        </w:tc>
        <w:tc>
          <w:tcPr>
            <w:tcW w:w="1800" w:type="dxa"/>
            <w:vAlign w:val="center"/>
          </w:tcPr>
          <w:p>
            <w:pPr>
              <w:pStyle w:val="12"/>
            </w:pPr>
            <w:r>
              <w:t>及时组织</w:t>
            </w:r>
          </w:p>
        </w:tc>
        <w:tc>
          <w:tcPr>
            <w:tcW w:w="174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教育培训人均成本</w:t>
            </w:r>
          </w:p>
        </w:tc>
        <w:tc>
          <w:tcPr>
            <w:tcW w:w="5386" w:type="dxa"/>
            <w:vAlign w:val="center"/>
          </w:tcPr>
          <w:p>
            <w:pPr>
              <w:pStyle w:val="12"/>
            </w:pPr>
            <w:r>
              <w:t>教育培训人均成本</w:t>
            </w:r>
          </w:p>
        </w:tc>
        <w:tc>
          <w:tcPr>
            <w:tcW w:w="1800" w:type="dxa"/>
            <w:vAlign w:val="center"/>
          </w:tcPr>
          <w:p>
            <w:pPr>
              <w:pStyle w:val="12"/>
            </w:pPr>
            <w:r>
              <w:t>≤300元/天</w:t>
            </w:r>
          </w:p>
        </w:tc>
        <w:tc>
          <w:tcPr>
            <w:tcW w:w="174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保障退役安置工作顺利推进</w:t>
            </w:r>
          </w:p>
        </w:tc>
        <w:tc>
          <w:tcPr>
            <w:tcW w:w="5386" w:type="dxa"/>
            <w:vAlign w:val="center"/>
          </w:tcPr>
          <w:p>
            <w:pPr>
              <w:pStyle w:val="12"/>
            </w:pPr>
            <w:r>
              <w:t>保障退役安置工作顺利推进</w:t>
            </w:r>
          </w:p>
        </w:tc>
        <w:tc>
          <w:tcPr>
            <w:tcW w:w="1800" w:type="dxa"/>
            <w:vAlign w:val="center"/>
          </w:tcPr>
          <w:p>
            <w:pPr>
              <w:pStyle w:val="12"/>
            </w:pPr>
            <w:r>
              <w:t>效果显著</w:t>
            </w:r>
          </w:p>
        </w:tc>
        <w:tc>
          <w:tcPr>
            <w:tcW w:w="174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参加培训的退役士兵满意度</w:t>
            </w:r>
          </w:p>
        </w:tc>
        <w:tc>
          <w:tcPr>
            <w:tcW w:w="5386" w:type="dxa"/>
            <w:vAlign w:val="center"/>
          </w:tcPr>
          <w:p>
            <w:pPr>
              <w:pStyle w:val="12"/>
            </w:pPr>
            <w:r>
              <w:t>参加培训的退役士兵满意度</w:t>
            </w:r>
          </w:p>
        </w:tc>
        <w:tc>
          <w:tcPr>
            <w:tcW w:w="1800" w:type="dxa"/>
            <w:vAlign w:val="center"/>
          </w:tcPr>
          <w:p>
            <w:pPr>
              <w:pStyle w:val="12"/>
            </w:pPr>
            <w:r>
              <w:t>≥95%</w:t>
            </w:r>
          </w:p>
        </w:tc>
        <w:tc>
          <w:tcPr>
            <w:tcW w:w="174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19、退役安置支出---退役士兵职业教育和培训经费（省级结转）绩效目标表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13063425P003612100230</w:t>
            </w:r>
          </w:p>
        </w:tc>
        <w:tc>
          <w:tcPr>
            <w:tcW w:w="2835" w:type="dxa"/>
            <w:vAlign w:val="center"/>
          </w:tcPr>
          <w:p>
            <w:pPr>
              <w:pStyle w:val="10"/>
            </w:pPr>
            <w:r>
              <w:t>项目名称</w:t>
            </w:r>
          </w:p>
        </w:tc>
        <w:tc>
          <w:tcPr>
            <w:tcW w:w="6095" w:type="dxa"/>
            <w:gridSpan w:val="3"/>
            <w:vAlign w:val="center"/>
          </w:tcPr>
          <w:p>
            <w:pPr>
              <w:pStyle w:val="12"/>
            </w:pPr>
            <w:r>
              <w:t>退役安置支出---退役士兵职业教育和培训经费（省级结转）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0.59</w:t>
            </w:r>
          </w:p>
        </w:tc>
        <w:tc>
          <w:tcPr>
            <w:tcW w:w="2835" w:type="dxa"/>
            <w:vAlign w:val="center"/>
          </w:tcPr>
          <w:p>
            <w:pPr>
              <w:pStyle w:val="10"/>
            </w:pPr>
            <w:r>
              <w:t>其中：财政    资金</w:t>
            </w:r>
          </w:p>
        </w:tc>
        <w:tc>
          <w:tcPr>
            <w:tcW w:w="2551" w:type="dxa"/>
            <w:vAlign w:val="center"/>
          </w:tcPr>
          <w:p>
            <w:pPr>
              <w:pStyle w:val="12"/>
            </w:pPr>
            <w:r>
              <w:t>0.59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预算数为0.586万元，其中省级结转资金0.586万元，主要用于退役士兵职业教育和技能培训补助，按工作开展情况进行资金拨付。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0.59</w:t>
            </w:r>
          </w:p>
        </w:tc>
        <w:tc>
          <w:tcPr>
            <w:tcW w:w="2551" w:type="dxa"/>
            <w:vAlign w:val="center"/>
          </w:tcPr>
          <w:p>
            <w:pPr>
              <w:pStyle w:val="13"/>
            </w:pPr>
            <w:r>
              <w:t>0.59</w:t>
            </w:r>
          </w:p>
        </w:tc>
        <w:tc>
          <w:tcPr>
            <w:tcW w:w="3544" w:type="dxa"/>
            <w:gridSpan w:val="2"/>
            <w:vAlign w:val="center"/>
          </w:tcPr>
          <w:p>
            <w:pPr>
              <w:pStyle w:val="13"/>
            </w:pPr>
            <w:r>
              <w:t>0.59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1.通过教育培训活动，进一步提升自主就业退役士兵职业技能，帮助其提升综合能力和竞争力，实现高质量就业。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29"/>
        <w:gridCol w:w="4992"/>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29" w:type="dxa"/>
            <w:vAlign w:val="center"/>
          </w:tcPr>
          <w:p>
            <w:pPr>
              <w:pStyle w:val="10"/>
            </w:pPr>
            <w:r>
              <w:t>三级指标</w:t>
            </w:r>
          </w:p>
        </w:tc>
        <w:tc>
          <w:tcPr>
            <w:tcW w:w="4992" w:type="dxa"/>
            <w:vAlign w:val="center"/>
          </w:tcPr>
          <w:p>
            <w:pPr>
              <w:pStyle w:val="10"/>
            </w:pPr>
            <w:r>
              <w:t>绩效指标描述</w:t>
            </w:r>
          </w:p>
        </w:tc>
        <w:tc>
          <w:tcPr>
            <w:tcW w:w="1776" w:type="dxa"/>
            <w:vAlign w:val="center"/>
          </w:tcPr>
          <w:p>
            <w:pPr>
              <w:pStyle w:val="10"/>
            </w:pPr>
            <w:r>
              <w:t>指标值</w:t>
            </w:r>
          </w:p>
        </w:tc>
        <w:tc>
          <w:tcPr>
            <w:tcW w:w="176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29" w:type="dxa"/>
            <w:vAlign w:val="center"/>
          </w:tcPr>
          <w:p>
            <w:pPr>
              <w:pStyle w:val="12"/>
            </w:pPr>
            <w:r>
              <w:t>教育培训参加人数</w:t>
            </w:r>
          </w:p>
        </w:tc>
        <w:tc>
          <w:tcPr>
            <w:tcW w:w="4992" w:type="dxa"/>
            <w:vAlign w:val="center"/>
          </w:tcPr>
          <w:p>
            <w:pPr>
              <w:pStyle w:val="12"/>
            </w:pPr>
            <w:r>
              <w:t>教育培训参加人数</w:t>
            </w:r>
          </w:p>
        </w:tc>
        <w:tc>
          <w:tcPr>
            <w:tcW w:w="1776" w:type="dxa"/>
            <w:vAlign w:val="center"/>
          </w:tcPr>
          <w:p>
            <w:pPr>
              <w:pStyle w:val="12"/>
            </w:pPr>
            <w:r>
              <w:t>≥5人</w:t>
            </w:r>
          </w:p>
        </w:tc>
        <w:tc>
          <w:tcPr>
            <w:tcW w:w="17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29" w:type="dxa"/>
            <w:vAlign w:val="center"/>
          </w:tcPr>
          <w:p>
            <w:pPr>
              <w:pStyle w:val="12"/>
            </w:pPr>
            <w:r>
              <w:t>教育培训完成率</w:t>
            </w:r>
          </w:p>
        </w:tc>
        <w:tc>
          <w:tcPr>
            <w:tcW w:w="4992" w:type="dxa"/>
            <w:vAlign w:val="center"/>
          </w:tcPr>
          <w:p>
            <w:pPr>
              <w:pStyle w:val="12"/>
            </w:pPr>
            <w:r>
              <w:t>教育培训完成率</w:t>
            </w:r>
          </w:p>
        </w:tc>
        <w:tc>
          <w:tcPr>
            <w:tcW w:w="1776" w:type="dxa"/>
            <w:vAlign w:val="center"/>
          </w:tcPr>
          <w:p>
            <w:pPr>
              <w:pStyle w:val="12"/>
            </w:pPr>
            <w:r>
              <w:t>≥95%</w:t>
            </w:r>
          </w:p>
        </w:tc>
        <w:tc>
          <w:tcPr>
            <w:tcW w:w="17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29" w:type="dxa"/>
            <w:vAlign w:val="center"/>
          </w:tcPr>
          <w:p>
            <w:pPr>
              <w:pStyle w:val="12"/>
            </w:pPr>
            <w:r>
              <w:t>教育培训按时及时组织情况</w:t>
            </w:r>
          </w:p>
        </w:tc>
        <w:tc>
          <w:tcPr>
            <w:tcW w:w="4992" w:type="dxa"/>
            <w:vAlign w:val="center"/>
          </w:tcPr>
          <w:p>
            <w:pPr>
              <w:pStyle w:val="12"/>
            </w:pPr>
            <w:r>
              <w:t>教育培训按时及时组织情况</w:t>
            </w:r>
          </w:p>
        </w:tc>
        <w:tc>
          <w:tcPr>
            <w:tcW w:w="1776" w:type="dxa"/>
            <w:vAlign w:val="center"/>
          </w:tcPr>
          <w:p>
            <w:pPr>
              <w:pStyle w:val="12"/>
            </w:pPr>
            <w:r>
              <w:t>及时组织</w:t>
            </w:r>
          </w:p>
        </w:tc>
        <w:tc>
          <w:tcPr>
            <w:tcW w:w="17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29" w:type="dxa"/>
            <w:vAlign w:val="center"/>
          </w:tcPr>
          <w:p>
            <w:pPr>
              <w:pStyle w:val="12"/>
            </w:pPr>
            <w:r>
              <w:t>教育培训人均成本</w:t>
            </w:r>
          </w:p>
        </w:tc>
        <w:tc>
          <w:tcPr>
            <w:tcW w:w="4992" w:type="dxa"/>
            <w:vAlign w:val="center"/>
          </w:tcPr>
          <w:p>
            <w:pPr>
              <w:pStyle w:val="12"/>
            </w:pPr>
            <w:r>
              <w:t>教育培训人均成本</w:t>
            </w:r>
          </w:p>
        </w:tc>
        <w:tc>
          <w:tcPr>
            <w:tcW w:w="1776" w:type="dxa"/>
            <w:vAlign w:val="center"/>
          </w:tcPr>
          <w:p>
            <w:pPr>
              <w:pStyle w:val="12"/>
            </w:pPr>
            <w:r>
              <w:t>≤300元/天</w:t>
            </w:r>
          </w:p>
        </w:tc>
        <w:tc>
          <w:tcPr>
            <w:tcW w:w="17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29" w:type="dxa"/>
            <w:vAlign w:val="center"/>
          </w:tcPr>
          <w:p>
            <w:pPr>
              <w:pStyle w:val="12"/>
            </w:pPr>
            <w:r>
              <w:t>保障退役安置工作顺利推进</w:t>
            </w:r>
          </w:p>
        </w:tc>
        <w:tc>
          <w:tcPr>
            <w:tcW w:w="4992" w:type="dxa"/>
            <w:vAlign w:val="center"/>
          </w:tcPr>
          <w:p>
            <w:pPr>
              <w:pStyle w:val="12"/>
            </w:pPr>
            <w:r>
              <w:t>保障退役安置工作顺利推进</w:t>
            </w:r>
          </w:p>
        </w:tc>
        <w:tc>
          <w:tcPr>
            <w:tcW w:w="1776" w:type="dxa"/>
            <w:vAlign w:val="center"/>
          </w:tcPr>
          <w:p>
            <w:pPr>
              <w:pStyle w:val="12"/>
            </w:pPr>
            <w:r>
              <w:t>效果显著</w:t>
            </w:r>
          </w:p>
        </w:tc>
        <w:tc>
          <w:tcPr>
            <w:tcW w:w="17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29" w:type="dxa"/>
            <w:vAlign w:val="center"/>
          </w:tcPr>
          <w:p>
            <w:pPr>
              <w:pStyle w:val="12"/>
            </w:pPr>
            <w:r>
              <w:t>参加培训的退役士兵满意度</w:t>
            </w:r>
          </w:p>
        </w:tc>
        <w:tc>
          <w:tcPr>
            <w:tcW w:w="4992" w:type="dxa"/>
            <w:vAlign w:val="center"/>
          </w:tcPr>
          <w:p>
            <w:pPr>
              <w:pStyle w:val="12"/>
            </w:pPr>
            <w:r>
              <w:t>参加培训的退役士兵满意度</w:t>
            </w:r>
          </w:p>
        </w:tc>
        <w:tc>
          <w:tcPr>
            <w:tcW w:w="1776" w:type="dxa"/>
            <w:vAlign w:val="center"/>
          </w:tcPr>
          <w:p>
            <w:pPr>
              <w:pStyle w:val="12"/>
            </w:pPr>
            <w:r>
              <w:t>≥95%</w:t>
            </w:r>
          </w:p>
        </w:tc>
        <w:tc>
          <w:tcPr>
            <w:tcW w:w="17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20、退役安置支出---退役士兵自主就业一次性经济补助（县级）绩效目标表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13063425P00361210017J</w:t>
            </w:r>
          </w:p>
        </w:tc>
        <w:tc>
          <w:tcPr>
            <w:tcW w:w="2835" w:type="dxa"/>
            <w:vAlign w:val="center"/>
          </w:tcPr>
          <w:p>
            <w:pPr>
              <w:pStyle w:val="10"/>
            </w:pPr>
            <w:r>
              <w:t>项目名称</w:t>
            </w:r>
          </w:p>
        </w:tc>
        <w:tc>
          <w:tcPr>
            <w:tcW w:w="6095" w:type="dxa"/>
            <w:gridSpan w:val="3"/>
            <w:vAlign w:val="center"/>
          </w:tcPr>
          <w:p>
            <w:pPr>
              <w:pStyle w:val="12"/>
            </w:pPr>
            <w:r>
              <w:t>退役安置支出---退役士兵自主就业一次性经济补助（县级）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327.00</w:t>
            </w:r>
          </w:p>
        </w:tc>
        <w:tc>
          <w:tcPr>
            <w:tcW w:w="2835" w:type="dxa"/>
            <w:vAlign w:val="center"/>
          </w:tcPr>
          <w:p>
            <w:pPr>
              <w:pStyle w:val="10"/>
            </w:pPr>
            <w:r>
              <w:t>其中：财政    资金</w:t>
            </w:r>
          </w:p>
        </w:tc>
        <w:tc>
          <w:tcPr>
            <w:tcW w:w="2551" w:type="dxa"/>
            <w:vAlign w:val="center"/>
          </w:tcPr>
          <w:p>
            <w:pPr>
              <w:pStyle w:val="12"/>
            </w:pPr>
            <w:r>
              <w:t>327.00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预算数为327万元，其中县级资金327万元，主要用于发放自主就业退役士兵一次性经济补助，一般在接收退役士兵后半年发放。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1.通过按时足额发放自主就业退役士兵一次性经济补助等待遇，落实各项退役军人政策，构建和谐社会。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49"/>
        <w:gridCol w:w="4272"/>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949" w:type="dxa"/>
            <w:vAlign w:val="center"/>
          </w:tcPr>
          <w:p>
            <w:pPr>
              <w:pStyle w:val="10"/>
            </w:pPr>
            <w:r>
              <w:t>三级指标</w:t>
            </w:r>
          </w:p>
        </w:tc>
        <w:tc>
          <w:tcPr>
            <w:tcW w:w="4272" w:type="dxa"/>
            <w:vAlign w:val="center"/>
          </w:tcPr>
          <w:p>
            <w:pPr>
              <w:pStyle w:val="10"/>
            </w:pPr>
            <w:r>
              <w:t>绩效指标描述</w:t>
            </w:r>
          </w:p>
        </w:tc>
        <w:tc>
          <w:tcPr>
            <w:tcW w:w="1776" w:type="dxa"/>
            <w:vAlign w:val="center"/>
          </w:tcPr>
          <w:p>
            <w:pPr>
              <w:pStyle w:val="10"/>
            </w:pPr>
            <w:r>
              <w:t>指标值</w:t>
            </w:r>
          </w:p>
        </w:tc>
        <w:tc>
          <w:tcPr>
            <w:tcW w:w="176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949" w:type="dxa"/>
            <w:vAlign w:val="center"/>
          </w:tcPr>
          <w:p>
            <w:pPr>
              <w:pStyle w:val="12"/>
            </w:pPr>
            <w:r>
              <w:t>享受补助的退役士兵人数</w:t>
            </w:r>
          </w:p>
        </w:tc>
        <w:tc>
          <w:tcPr>
            <w:tcW w:w="4272" w:type="dxa"/>
            <w:vAlign w:val="center"/>
          </w:tcPr>
          <w:p>
            <w:pPr>
              <w:pStyle w:val="12"/>
            </w:pPr>
            <w:r>
              <w:t>享受补助的退役士兵人数</w:t>
            </w:r>
          </w:p>
        </w:tc>
        <w:tc>
          <w:tcPr>
            <w:tcW w:w="1776" w:type="dxa"/>
            <w:vAlign w:val="center"/>
          </w:tcPr>
          <w:p>
            <w:pPr>
              <w:pStyle w:val="12"/>
            </w:pPr>
            <w:r>
              <w:t>≥150人</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949" w:type="dxa"/>
            <w:vAlign w:val="center"/>
          </w:tcPr>
          <w:p>
            <w:pPr>
              <w:pStyle w:val="12"/>
            </w:pPr>
            <w:r>
              <w:t>补助金发放覆盖率</w:t>
            </w:r>
          </w:p>
        </w:tc>
        <w:tc>
          <w:tcPr>
            <w:tcW w:w="4272" w:type="dxa"/>
            <w:vAlign w:val="center"/>
          </w:tcPr>
          <w:p>
            <w:pPr>
              <w:pStyle w:val="12"/>
            </w:pPr>
            <w:r>
              <w:t>补助金发放覆盖率</w:t>
            </w:r>
          </w:p>
        </w:tc>
        <w:tc>
          <w:tcPr>
            <w:tcW w:w="1776" w:type="dxa"/>
            <w:vAlign w:val="center"/>
          </w:tcPr>
          <w:p>
            <w:pPr>
              <w:pStyle w:val="12"/>
            </w:pPr>
            <w:r>
              <w:t>≥95%</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949" w:type="dxa"/>
            <w:vAlign w:val="center"/>
          </w:tcPr>
          <w:p>
            <w:pPr>
              <w:pStyle w:val="12"/>
            </w:pPr>
            <w:r>
              <w:t>补助金发放及时性</w:t>
            </w:r>
          </w:p>
        </w:tc>
        <w:tc>
          <w:tcPr>
            <w:tcW w:w="4272" w:type="dxa"/>
            <w:vAlign w:val="center"/>
          </w:tcPr>
          <w:p>
            <w:pPr>
              <w:pStyle w:val="12"/>
            </w:pPr>
            <w:r>
              <w:t>补助金发放及时性</w:t>
            </w:r>
          </w:p>
        </w:tc>
        <w:tc>
          <w:tcPr>
            <w:tcW w:w="1776" w:type="dxa"/>
            <w:vAlign w:val="center"/>
          </w:tcPr>
          <w:p>
            <w:pPr>
              <w:pStyle w:val="12"/>
            </w:pPr>
            <w:r>
              <w:t>及时</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949" w:type="dxa"/>
            <w:vAlign w:val="center"/>
          </w:tcPr>
          <w:p>
            <w:pPr>
              <w:pStyle w:val="12"/>
            </w:pPr>
            <w:r>
              <w:t>一次性经济补助人均成本</w:t>
            </w:r>
          </w:p>
        </w:tc>
        <w:tc>
          <w:tcPr>
            <w:tcW w:w="4272" w:type="dxa"/>
            <w:vAlign w:val="center"/>
          </w:tcPr>
          <w:p>
            <w:pPr>
              <w:pStyle w:val="12"/>
            </w:pPr>
            <w:r>
              <w:t>一次性经济补助人均成本</w:t>
            </w:r>
          </w:p>
        </w:tc>
        <w:tc>
          <w:tcPr>
            <w:tcW w:w="1776" w:type="dxa"/>
            <w:vAlign w:val="center"/>
          </w:tcPr>
          <w:p>
            <w:pPr>
              <w:pStyle w:val="12"/>
            </w:pPr>
            <w:r>
              <w:t>≤3.5万元</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949" w:type="dxa"/>
            <w:vAlign w:val="center"/>
          </w:tcPr>
          <w:p>
            <w:pPr>
              <w:pStyle w:val="12"/>
            </w:pPr>
            <w:r>
              <w:t>自主就业退役士兵生活水平提高状况</w:t>
            </w:r>
          </w:p>
        </w:tc>
        <w:tc>
          <w:tcPr>
            <w:tcW w:w="4272" w:type="dxa"/>
            <w:vAlign w:val="center"/>
          </w:tcPr>
          <w:p>
            <w:pPr>
              <w:pStyle w:val="12"/>
            </w:pPr>
            <w:r>
              <w:t>自主就业退役士兵生活水平提高状况</w:t>
            </w:r>
          </w:p>
        </w:tc>
        <w:tc>
          <w:tcPr>
            <w:tcW w:w="1776" w:type="dxa"/>
            <w:vAlign w:val="center"/>
          </w:tcPr>
          <w:p>
            <w:pPr>
              <w:pStyle w:val="12"/>
            </w:pPr>
            <w:r>
              <w:t>有所提高</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949" w:type="dxa"/>
            <w:vAlign w:val="center"/>
          </w:tcPr>
          <w:p>
            <w:pPr>
              <w:pStyle w:val="12"/>
            </w:pPr>
            <w:r>
              <w:t>服务对象满意度</w:t>
            </w:r>
          </w:p>
        </w:tc>
        <w:tc>
          <w:tcPr>
            <w:tcW w:w="4272" w:type="dxa"/>
            <w:vAlign w:val="center"/>
          </w:tcPr>
          <w:p>
            <w:pPr>
              <w:pStyle w:val="12"/>
            </w:pPr>
            <w:r>
              <w:t>自主就业退役士兵的满意程度</w:t>
            </w:r>
          </w:p>
        </w:tc>
        <w:tc>
          <w:tcPr>
            <w:tcW w:w="1776" w:type="dxa"/>
            <w:vAlign w:val="center"/>
          </w:tcPr>
          <w:p>
            <w:pPr>
              <w:pStyle w:val="12"/>
            </w:pPr>
            <w:r>
              <w:t>≥95%</w:t>
            </w:r>
          </w:p>
        </w:tc>
        <w:tc>
          <w:tcPr>
            <w:tcW w:w="176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21、退役安置支出---自主就业退役士兵一次性经济补助（省级）绩效目标表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13063425P003612100186</w:t>
            </w:r>
          </w:p>
        </w:tc>
        <w:tc>
          <w:tcPr>
            <w:tcW w:w="2835" w:type="dxa"/>
            <w:vAlign w:val="center"/>
          </w:tcPr>
          <w:p>
            <w:pPr>
              <w:pStyle w:val="10"/>
            </w:pPr>
            <w:r>
              <w:t>项目名称</w:t>
            </w:r>
          </w:p>
        </w:tc>
        <w:tc>
          <w:tcPr>
            <w:tcW w:w="6095" w:type="dxa"/>
            <w:gridSpan w:val="3"/>
            <w:vAlign w:val="center"/>
          </w:tcPr>
          <w:p>
            <w:pPr>
              <w:pStyle w:val="12"/>
            </w:pPr>
            <w:r>
              <w:t>退役安置支出---自主就业退役士兵一次性经济补助（省级）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223.00</w:t>
            </w:r>
          </w:p>
        </w:tc>
        <w:tc>
          <w:tcPr>
            <w:tcW w:w="2835" w:type="dxa"/>
            <w:vAlign w:val="center"/>
          </w:tcPr>
          <w:p>
            <w:pPr>
              <w:pStyle w:val="10"/>
            </w:pPr>
            <w:r>
              <w:t>其中：财政    资金</w:t>
            </w:r>
          </w:p>
        </w:tc>
        <w:tc>
          <w:tcPr>
            <w:tcW w:w="2551" w:type="dxa"/>
            <w:vAlign w:val="center"/>
          </w:tcPr>
          <w:p>
            <w:pPr>
              <w:pStyle w:val="12"/>
            </w:pPr>
            <w:r>
              <w:t>223.00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预算数为223万元，其中省级资金223万元，主要为发放自主就业退役士兵一次性经济补助，一般在接收退役士兵半年内发放到位。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223.00</w:t>
            </w:r>
          </w:p>
        </w:tc>
        <w:tc>
          <w:tcPr>
            <w:tcW w:w="2551" w:type="dxa"/>
            <w:vAlign w:val="center"/>
          </w:tcPr>
          <w:p>
            <w:pPr>
              <w:pStyle w:val="13"/>
            </w:pPr>
            <w:r>
              <w:t>223.00</w:t>
            </w:r>
          </w:p>
        </w:tc>
        <w:tc>
          <w:tcPr>
            <w:tcW w:w="3544" w:type="dxa"/>
            <w:gridSpan w:val="2"/>
            <w:vAlign w:val="center"/>
          </w:tcPr>
          <w:p>
            <w:pPr>
              <w:pStyle w:val="13"/>
            </w:pPr>
            <w:r>
              <w:t>223.00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1.通过按时足额发放自主就业退役士兵一次性经济补助等待遇，落实各项退役军人政策，构建和谐社会。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81"/>
        <w:gridCol w:w="4440"/>
        <w:gridCol w:w="1524"/>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781" w:type="dxa"/>
            <w:vAlign w:val="center"/>
          </w:tcPr>
          <w:p>
            <w:pPr>
              <w:pStyle w:val="10"/>
            </w:pPr>
            <w:r>
              <w:t>三级指标</w:t>
            </w:r>
          </w:p>
        </w:tc>
        <w:tc>
          <w:tcPr>
            <w:tcW w:w="4440" w:type="dxa"/>
            <w:vAlign w:val="center"/>
          </w:tcPr>
          <w:p>
            <w:pPr>
              <w:pStyle w:val="10"/>
            </w:pPr>
            <w:r>
              <w:t>绩效指标描述</w:t>
            </w:r>
          </w:p>
        </w:tc>
        <w:tc>
          <w:tcPr>
            <w:tcW w:w="1524" w:type="dxa"/>
            <w:vAlign w:val="center"/>
          </w:tcPr>
          <w:p>
            <w:pPr>
              <w:pStyle w:val="10"/>
            </w:pPr>
            <w:r>
              <w:t>指标值</w:t>
            </w:r>
          </w:p>
        </w:tc>
        <w:tc>
          <w:tcPr>
            <w:tcW w:w="20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781" w:type="dxa"/>
            <w:vAlign w:val="center"/>
          </w:tcPr>
          <w:p>
            <w:pPr>
              <w:pStyle w:val="12"/>
            </w:pPr>
            <w:r>
              <w:t>享受补助的退役士兵人数</w:t>
            </w:r>
          </w:p>
        </w:tc>
        <w:tc>
          <w:tcPr>
            <w:tcW w:w="4440" w:type="dxa"/>
            <w:vAlign w:val="center"/>
          </w:tcPr>
          <w:p>
            <w:pPr>
              <w:pStyle w:val="12"/>
            </w:pPr>
            <w:r>
              <w:t>享受补助的退役士兵人数</w:t>
            </w:r>
          </w:p>
        </w:tc>
        <w:tc>
          <w:tcPr>
            <w:tcW w:w="1524" w:type="dxa"/>
            <w:vAlign w:val="center"/>
          </w:tcPr>
          <w:p>
            <w:pPr>
              <w:pStyle w:val="12"/>
            </w:pPr>
            <w:r>
              <w:t>≥150人</w:t>
            </w:r>
          </w:p>
        </w:tc>
        <w:tc>
          <w:tcPr>
            <w:tcW w:w="202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781" w:type="dxa"/>
            <w:vAlign w:val="center"/>
          </w:tcPr>
          <w:p>
            <w:pPr>
              <w:pStyle w:val="12"/>
            </w:pPr>
            <w:r>
              <w:t>补助金发放覆盖率</w:t>
            </w:r>
          </w:p>
        </w:tc>
        <w:tc>
          <w:tcPr>
            <w:tcW w:w="4440" w:type="dxa"/>
            <w:vAlign w:val="center"/>
          </w:tcPr>
          <w:p>
            <w:pPr>
              <w:pStyle w:val="12"/>
            </w:pPr>
            <w:r>
              <w:t>补助金发放覆盖率</w:t>
            </w:r>
          </w:p>
        </w:tc>
        <w:tc>
          <w:tcPr>
            <w:tcW w:w="1524" w:type="dxa"/>
            <w:vAlign w:val="center"/>
          </w:tcPr>
          <w:p>
            <w:pPr>
              <w:pStyle w:val="12"/>
            </w:pPr>
            <w:r>
              <w:t>≥95%</w:t>
            </w:r>
          </w:p>
        </w:tc>
        <w:tc>
          <w:tcPr>
            <w:tcW w:w="202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781" w:type="dxa"/>
            <w:vAlign w:val="center"/>
          </w:tcPr>
          <w:p>
            <w:pPr>
              <w:pStyle w:val="12"/>
            </w:pPr>
            <w:r>
              <w:t>补助金发放及时性</w:t>
            </w:r>
          </w:p>
        </w:tc>
        <w:tc>
          <w:tcPr>
            <w:tcW w:w="4440" w:type="dxa"/>
            <w:vAlign w:val="center"/>
          </w:tcPr>
          <w:p>
            <w:pPr>
              <w:pStyle w:val="12"/>
            </w:pPr>
            <w:r>
              <w:t>补助金发放及时性</w:t>
            </w:r>
          </w:p>
        </w:tc>
        <w:tc>
          <w:tcPr>
            <w:tcW w:w="1524" w:type="dxa"/>
            <w:vAlign w:val="center"/>
          </w:tcPr>
          <w:p>
            <w:pPr>
              <w:pStyle w:val="12"/>
            </w:pPr>
            <w:r>
              <w:t>及时</w:t>
            </w:r>
          </w:p>
        </w:tc>
        <w:tc>
          <w:tcPr>
            <w:tcW w:w="202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781" w:type="dxa"/>
            <w:vAlign w:val="center"/>
          </w:tcPr>
          <w:p>
            <w:pPr>
              <w:pStyle w:val="12"/>
            </w:pPr>
            <w:r>
              <w:t>一次性经济补助人均成本</w:t>
            </w:r>
          </w:p>
        </w:tc>
        <w:tc>
          <w:tcPr>
            <w:tcW w:w="4440" w:type="dxa"/>
            <w:vAlign w:val="center"/>
          </w:tcPr>
          <w:p>
            <w:pPr>
              <w:pStyle w:val="12"/>
            </w:pPr>
            <w:r>
              <w:t>一次性经济补助人均成本</w:t>
            </w:r>
          </w:p>
        </w:tc>
        <w:tc>
          <w:tcPr>
            <w:tcW w:w="1524" w:type="dxa"/>
            <w:vAlign w:val="center"/>
          </w:tcPr>
          <w:p>
            <w:pPr>
              <w:pStyle w:val="12"/>
            </w:pPr>
            <w:r>
              <w:t>≤3.5万元</w:t>
            </w:r>
          </w:p>
        </w:tc>
        <w:tc>
          <w:tcPr>
            <w:tcW w:w="202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781" w:type="dxa"/>
            <w:vAlign w:val="center"/>
          </w:tcPr>
          <w:p>
            <w:pPr>
              <w:pStyle w:val="12"/>
            </w:pPr>
            <w:r>
              <w:t>自主就业退役士兵生活水平提高状况</w:t>
            </w:r>
          </w:p>
        </w:tc>
        <w:tc>
          <w:tcPr>
            <w:tcW w:w="4440" w:type="dxa"/>
            <w:vAlign w:val="center"/>
          </w:tcPr>
          <w:p>
            <w:pPr>
              <w:pStyle w:val="12"/>
            </w:pPr>
            <w:r>
              <w:t>自主就业退役士兵生活水平提高状况</w:t>
            </w:r>
          </w:p>
        </w:tc>
        <w:tc>
          <w:tcPr>
            <w:tcW w:w="1524" w:type="dxa"/>
            <w:vAlign w:val="center"/>
          </w:tcPr>
          <w:p>
            <w:pPr>
              <w:pStyle w:val="12"/>
            </w:pPr>
            <w:r>
              <w:t>有所提高</w:t>
            </w:r>
          </w:p>
        </w:tc>
        <w:tc>
          <w:tcPr>
            <w:tcW w:w="202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781" w:type="dxa"/>
            <w:vAlign w:val="center"/>
          </w:tcPr>
          <w:p>
            <w:pPr>
              <w:pStyle w:val="12"/>
            </w:pPr>
            <w:r>
              <w:t>服务对象满意度</w:t>
            </w:r>
          </w:p>
        </w:tc>
        <w:tc>
          <w:tcPr>
            <w:tcW w:w="4440" w:type="dxa"/>
            <w:vAlign w:val="center"/>
          </w:tcPr>
          <w:p>
            <w:pPr>
              <w:pStyle w:val="12"/>
            </w:pPr>
            <w:r>
              <w:t>自主就业退役士兵的满意程度</w:t>
            </w:r>
          </w:p>
        </w:tc>
        <w:tc>
          <w:tcPr>
            <w:tcW w:w="1524" w:type="dxa"/>
            <w:vAlign w:val="center"/>
          </w:tcPr>
          <w:p>
            <w:pPr>
              <w:pStyle w:val="12"/>
            </w:pPr>
            <w:r>
              <w:t>≥95%</w:t>
            </w:r>
          </w:p>
        </w:tc>
        <w:tc>
          <w:tcPr>
            <w:tcW w:w="2020"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22、退役局困难退役军人帮扶资金（县级）绩效目标表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13063425P004169100082</w:t>
            </w:r>
          </w:p>
        </w:tc>
        <w:tc>
          <w:tcPr>
            <w:tcW w:w="2835" w:type="dxa"/>
            <w:vAlign w:val="center"/>
          </w:tcPr>
          <w:p>
            <w:pPr>
              <w:pStyle w:val="10"/>
            </w:pPr>
            <w:r>
              <w:t>项目名称</w:t>
            </w:r>
          </w:p>
        </w:tc>
        <w:tc>
          <w:tcPr>
            <w:tcW w:w="6095" w:type="dxa"/>
            <w:gridSpan w:val="3"/>
            <w:vAlign w:val="center"/>
          </w:tcPr>
          <w:p>
            <w:pPr>
              <w:pStyle w:val="12"/>
            </w:pPr>
            <w:r>
              <w:t>退役局困难退役军人帮扶资金（县级）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预算数为3.6万元，其中县级资金3.6万元，主要发放困难退役军人帮扶资金，按月份进行发放。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0.90</w:t>
            </w:r>
          </w:p>
        </w:tc>
        <w:tc>
          <w:tcPr>
            <w:tcW w:w="2835" w:type="dxa"/>
            <w:vAlign w:val="center"/>
          </w:tcPr>
          <w:p>
            <w:pPr>
              <w:pStyle w:val="13"/>
            </w:pPr>
            <w:r>
              <w:t>1.80</w:t>
            </w:r>
          </w:p>
        </w:tc>
        <w:tc>
          <w:tcPr>
            <w:tcW w:w="2551" w:type="dxa"/>
            <w:vAlign w:val="center"/>
          </w:tcPr>
          <w:p>
            <w:pPr>
              <w:pStyle w:val="13"/>
            </w:pPr>
            <w:r>
              <w:t>2.70</w:t>
            </w:r>
          </w:p>
        </w:tc>
        <w:tc>
          <w:tcPr>
            <w:tcW w:w="3544" w:type="dxa"/>
            <w:gridSpan w:val="2"/>
            <w:vAlign w:val="center"/>
          </w:tcPr>
          <w:p>
            <w:pPr>
              <w:pStyle w:val="13"/>
            </w:pPr>
            <w:r>
              <w:t>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1.通过对生活困难的退役军人进行补助，提高其生活水平，促进和谐社会建设。</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50"/>
        <w:gridCol w:w="1716"/>
        <w:gridCol w:w="21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50" w:type="dxa"/>
            <w:vAlign w:val="center"/>
          </w:tcPr>
          <w:p>
            <w:pPr>
              <w:pStyle w:val="10"/>
            </w:pPr>
            <w:r>
              <w:t>绩效指标描述</w:t>
            </w:r>
          </w:p>
        </w:tc>
        <w:tc>
          <w:tcPr>
            <w:tcW w:w="1716" w:type="dxa"/>
            <w:vAlign w:val="center"/>
          </w:tcPr>
          <w:p>
            <w:pPr>
              <w:pStyle w:val="10"/>
            </w:pPr>
            <w:r>
              <w:t>指标值</w:t>
            </w:r>
          </w:p>
        </w:tc>
        <w:tc>
          <w:tcPr>
            <w:tcW w:w="216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生活困难补助人数</w:t>
            </w:r>
          </w:p>
        </w:tc>
        <w:tc>
          <w:tcPr>
            <w:tcW w:w="5050" w:type="dxa"/>
            <w:vAlign w:val="center"/>
          </w:tcPr>
          <w:p>
            <w:pPr>
              <w:pStyle w:val="12"/>
            </w:pPr>
            <w:r>
              <w:t>生活困难补助人数</w:t>
            </w:r>
          </w:p>
        </w:tc>
        <w:tc>
          <w:tcPr>
            <w:tcW w:w="1716" w:type="dxa"/>
            <w:vAlign w:val="center"/>
          </w:tcPr>
          <w:p>
            <w:pPr>
              <w:pStyle w:val="12"/>
            </w:pPr>
            <w:r>
              <w:t>≥2人</w:t>
            </w:r>
          </w:p>
        </w:tc>
        <w:tc>
          <w:tcPr>
            <w:tcW w:w="21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退役军人救助工作完成率</w:t>
            </w:r>
          </w:p>
        </w:tc>
        <w:tc>
          <w:tcPr>
            <w:tcW w:w="5050" w:type="dxa"/>
            <w:vAlign w:val="center"/>
          </w:tcPr>
          <w:p>
            <w:pPr>
              <w:pStyle w:val="12"/>
            </w:pPr>
            <w:r>
              <w:t>退役军人救助工作完成率</w:t>
            </w:r>
          </w:p>
        </w:tc>
        <w:tc>
          <w:tcPr>
            <w:tcW w:w="1716" w:type="dxa"/>
            <w:vAlign w:val="center"/>
          </w:tcPr>
          <w:p>
            <w:pPr>
              <w:pStyle w:val="12"/>
            </w:pPr>
            <w:r>
              <w:t>≥90%</w:t>
            </w:r>
          </w:p>
        </w:tc>
        <w:tc>
          <w:tcPr>
            <w:tcW w:w="21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困难退役军人救助及时率</w:t>
            </w:r>
          </w:p>
        </w:tc>
        <w:tc>
          <w:tcPr>
            <w:tcW w:w="5050" w:type="dxa"/>
            <w:vAlign w:val="center"/>
          </w:tcPr>
          <w:p>
            <w:pPr>
              <w:pStyle w:val="12"/>
            </w:pPr>
            <w:r>
              <w:t>困难退役军人救助及时率</w:t>
            </w:r>
          </w:p>
        </w:tc>
        <w:tc>
          <w:tcPr>
            <w:tcW w:w="1716" w:type="dxa"/>
            <w:vAlign w:val="center"/>
          </w:tcPr>
          <w:p>
            <w:pPr>
              <w:pStyle w:val="12"/>
            </w:pPr>
            <w:r>
              <w:t>≥90%</w:t>
            </w:r>
          </w:p>
        </w:tc>
        <w:tc>
          <w:tcPr>
            <w:tcW w:w="21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困难退役军人补助月均标准</w:t>
            </w:r>
          </w:p>
        </w:tc>
        <w:tc>
          <w:tcPr>
            <w:tcW w:w="5050" w:type="dxa"/>
            <w:vAlign w:val="center"/>
          </w:tcPr>
          <w:p>
            <w:pPr>
              <w:pStyle w:val="12"/>
            </w:pPr>
            <w:r>
              <w:t>困难退役军人补助月均标准</w:t>
            </w:r>
          </w:p>
        </w:tc>
        <w:tc>
          <w:tcPr>
            <w:tcW w:w="1716" w:type="dxa"/>
            <w:vAlign w:val="center"/>
          </w:tcPr>
          <w:p>
            <w:pPr>
              <w:pStyle w:val="12"/>
            </w:pPr>
            <w:r>
              <w:t>≥1500元</w:t>
            </w:r>
          </w:p>
        </w:tc>
        <w:tc>
          <w:tcPr>
            <w:tcW w:w="21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困难退役军人生活保障水平</w:t>
            </w:r>
          </w:p>
        </w:tc>
        <w:tc>
          <w:tcPr>
            <w:tcW w:w="5050" w:type="dxa"/>
            <w:vAlign w:val="center"/>
          </w:tcPr>
          <w:p>
            <w:pPr>
              <w:pStyle w:val="12"/>
            </w:pPr>
            <w:r>
              <w:t>困难退役军人生活保障水平</w:t>
            </w:r>
          </w:p>
        </w:tc>
        <w:tc>
          <w:tcPr>
            <w:tcW w:w="1716" w:type="dxa"/>
            <w:vAlign w:val="center"/>
          </w:tcPr>
          <w:p>
            <w:pPr>
              <w:pStyle w:val="12"/>
            </w:pPr>
            <w:r>
              <w:t>有效保障</w:t>
            </w:r>
          </w:p>
        </w:tc>
        <w:tc>
          <w:tcPr>
            <w:tcW w:w="2164"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受益人员的满意程度</w:t>
            </w:r>
          </w:p>
        </w:tc>
        <w:tc>
          <w:tcPr>
            <w:tcW w:w="5050" w:type="dxa"/>
            <w:vAlign w:val="center"/>
          </w:tcPr>
          <w:p>
            <w:pPr>
              <w:pStyle w:val="12"/>
            </w:pPr>
            <w:r>
              <w:t>受益人员的满意程度</w:t>
            </w:r>
          </w:p>
        </w:tc>
        <w:tc>
          <w:tcPr>
            <w:tcW w:w="1716" w:type="dxa"/>
            <w:vAlign w:val="center"/>
          </w:tcPr>
          <w:p>
            <w:pPr>
              <w:pStyle w:val="12"/>
            </w:pPr>
            <w:r>
              <w:t>≥90%</w:t>
            </w:r>
          </w:p>
        </w:tc>
        <w:tc>
          <w:tcPr>
            <w:tcW w:w="216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公益岗人员经费（县级）绩效目标表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13063425P004C4910217K</w:t>
            </w:r>
          </w:p>
        </w:tc>
        <w:tc>
          <w:tcPr>
            <w:tcW w:w="2835" w:type="dxa"/>
            <w:vAlign w:val="center"/>
          </w:tcPr>
          <w:p>
            <w:pPr>
              <w:pStyle w:val="10"/>
            </w:pPr>
            <w:r>
              <w:t>项目名称</w:t>
            </w:r>
          </w:p>
        </w:tc>
        <w:tc>
          <w:tcPr>
            <w:tcW w:w="6095" w:type="dxa"/>
            <w:gridSpan w:val="3"/>
            <w:vAlign w:val="center"/>
          </w:tcPr>
          <w:p>
            <w:pPr>
              <w:pStyle w:val="12"/>
            </w:pPr>
            <w:r>
              <w:rPr>
                <w:rFonts w:hint="eastAsia"/>
                <w:lang w:eastAsia="zh-CN"/>
              </w:rPr>
              <w:t>退役军人事务局</w:t>
            </w:r>
            <w:r>
              <w:t>公益岗人员经费（县级）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23.29</w:t>
            </w:r>
          </w:p>
        </w:tc>
        <w:tc>
          <w:tcPr>
            <w:tcW w:w="2835" w:type="dxa"/>
            <w:vAlign w:val="center"/>
          </w:tcPr>
          <w:p>
            <w:pPr>
              <w:pStyle w:val="10"/>
            </w:pPr>
            <w:r>
              <w:t>其中：财政    资金</w:t>
            </w:r>
          </w:p>
        </w:tc>
        <w:tc>
          <w:tcPr>
            <w:tcW w:w="2551" w:type="dxa"/>
            <w:vAlign w:val="center"/>
          </w:tcPr>
          <w:p>
            <w:pPr>
              <w:pStyle w:val="12"/>
            </w:pPr>
            <w:r>
              <w:t>23.29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预算数为23.29万元，其中县级资金23.29万元，主要为公益岗岗位补贴和社会保险经费，按月份发放缴纳。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5.50</w:t>
            </w:r>
          </w:p>
        </w:tc>
        <w:tc>
          <w:tcPr>
            <w:tcW w:w="2835" w:type="dxa"/>
            <w:vAlign w:val="center"/>
          </w:tcPr>
          <w:p>
            <w:pPr>
              <w:pStyle w:val="13"/>
            </w:pPr>
            <w:r>
              <w:t>11.00</w:t>
            </w:r>
          </w:p>
        </w:tc>
        <w:tc>
          <w:tcPr>
            <w:tcW w:w="2551" w:type="dxa"/>
            <w:vAlign w:val="center"/>
          </w:tcPr>
          <w:p>
            <w:pPr>
              <w:pStyle w:val="13"/>
            </w:pPr>
            <w:r>
              <w:t>16.50</w:t>
            </w:r>
          </w:p>
        </w:tc>
        <w:tc>
          <w:tcPr>
            <w:tcW w:w="3544" w:type="dxa"/>
            <w:gridSpan w:val="2"/>
            <w:vAlign w:val="center"/>
          </w:tcPr>
          <w:p>
            <w:pPr>
              <w:pStyle w:val="13"/>
            </w:pPr>
            <w:r>
              <w:t>23.29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1.通过及时发放公益岗人员补助，保障人员利益，使其更好的完成所承担的任务，提高机关工作服务质量和效率，确保机关各项工作保质保量完成。</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93"/>
        <w:gridCol w:w="5028"/>
        <w:gridCol w:w="1764"/>
        <w:gridCol w:w="1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193" w:type="dxa"/>
            <w:vAlign w:val="center"/>
          </w:tcPr>
          <w:p>
            <w:pPr>
              <w:pStyle w:val="10"/>
            </w:pPr>
            <w:r>
              <w:t>三级指标</w:t>
            </w:r>
          </w:p>
        </w:tc>
        <w:tc>
          <w:tcPr>
            <w:tcW w:w="5028" w:type="dxa"/>
            <w:vAlign w:val="center"/>
          </w:tcPr>
          <w:p>
            <w:pPr>
              <w:pStyle w:val="10"/>
            </w:pPr>
            <w:r>
              <w:t>绩效指标描述</w:t>
            </w:r>
          </w:p>
        </w:tc>
        <w:tc>
          <w:tcPr>
            <w:tcW w:w="1764" w:type="dxa"/>
            <w:vAlign w:val="center"/>
          </w:tcPr>
          <w:p>
            <w:pPr>
              <w:pStyle w:val="10"/>
            </w:pPr>
            <w:r>
              <w:t>指标值</w:t>
            </w:r>
          </w:p>
        </w:tc>
        <w:tc>
          <w:tcPr>
            <w:tcW w:w="178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193" w:type="dxa"/>
            <w:vAlign w:val="center"/>
          </w:tcPr>
          <w:p>
            <w:pPr>
              <w:pStyle w:val="12"/>
            </w:pPr>
            <w:r>
              <w:t>公益岗人员岗位补助人数</w:t>
            </w:r>
          </w:p>
        </w:tc>
        <w:tc>
          <w:tcPr>
            <w:tcW w:w="5028" w:type="dxa"/>
            <w:vAlign w:val="center"/>
          </w:tcPr>
          <w:p>
            <w:pPr>
              <w:pStyle w:val="12"/>
            </w:pPr>
            <w:r>
              <w:t>公益岗人员岗位补助人数</w:t>
            </w:r>
          </w:p>
        </w:tc>
        <w:tc>
          <w:tcPr>
            <w:tcW w:w="1764" w:type="dxa"/>
            <w:vAlign w:val="center"/>
          </w:tcPr>
          <w:p>
            <w:pPr>
              <w:pStyle w:val="12"/>
            </w:pPr>
            <w:r>
              <w:t>≥6人</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193" w:type="dxa"/>
            <w:vAlign w:val="center"/>
          </w:tcPr>
          <w:p>
            <w:pPr>
              <w:pStyle w:val="12"/>
            </w:pPr>
            <w:r>
              <w:t>公益岗人员岗位补助发放到位率</w:t>
            </w:r>
          </w:p>
        </w:tc>
        <w:tc>
          <w:tcPr>
            <w:tcW w:w="5028" w:type="dxa"/>
            <w:vAlign w:val="center"/>
          </w:tcPr>
          <w:p>
            <w:pPr>
              <w:pStyle w:val="12"/>
            </w:pPr>
            <w:r>
              <w:t>公益岗人员岗位补助发放到位率</w:t>
            </w:r>
          </w:p>
        </w:tc>
        <w:tc>
          <w:tcPr>
            <w:tcW w:w="1764" w:type="dxa"/>
            <w:vAlign w:val="center"/>
          </w:tcPr>
          <w:p>
            <w:pPr>
              <w:pStyle w:val="12"/>
            </w:pPr>
            <w:r>
              <w:t>≥95%</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193" w:type="dxa"/>
            <w:vAlign w:val="center"/>
          </w:tcPr>
          <w:p>
            <w:pPr>
              <w:pStyle w:val="12"/>
            </w:pPr>
            <w:r>
              <w:t>公益岗人员岗位补助发放及时率</w:t>
            </w:r>
          </w:p>
        </w:tc>
        <w:tc>
          <w:tcPr>
            <w:tcW w:w="5028" w:type="dxa"/>
            <w:vAlign w:val="center"/>
          </w:tcPr>
          <w:p>
            <w:pPr>
              <w:pStyle w:val="12"/>
            </w:pPr>
            <w:r>
              <w:t>公益岗人员岗位补助发放及时率</w:t>
            </w:r>
          </w:p>
        </w:tc>
        <w:tc>
          <w:tcPr>
            <w:tcW w:w="1764" w:type="dxa"/>
            <w:vAlign w:val="center"/>
          </w:tcPr>
          <w:p>
            <w:pPr>
              <w:pStyle w:val="12"/>
            </w:pPr>
            <w:r>
              <w:t>≥95%</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193" w:type="dxa"/>
            <w:vAlign w:val="center"/>
          </w:tcPr>
          <w:p>
            <w:pPr>
              <w:pStyle w:val="12"/>
            </w:pPr>
            <w:r>
              <w:t>公益岗人员岗位人均执行标准</w:t>
            </w:r>
          </w:p>
        </w:tc>
        <w:tc>
          <w:tcPr>
            <w:tcW w:w="5028" w:type="dxa"/>
            <w:vAlign w:val="center"/>
          </w:tcPr>
          <w:p>
            <w:pPr>
              <w:pStyle w:val="12"/>
            </w:pPr>
            <w:r>
              <w:t>公益岗人员岗位人均执行标准</w:t>
            </w:r>
          </w:p>
        </w:tc>
        <w:tc>
          <w:tcPr>
            <w:tcW w:w="1764" w:type="dxa"/>
            <w:vAlign w:val="center"/>
          </w:tcPr>
          <w:p>
            <w:pPr>
              <w:pStyle w:val="12"/>
            </w:pPr>
            <w:r>
              <w:t>≤3200元/月</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193" w:type="dxa"/>
            <w:vAlign w:val="center"/>
          </w:tcPr>
          <w:p>
            <w:pPr>
              <w:pStyle w:val="12"/>
            </w:pPr>
            <w:r>
              <w:t>公益岗人员岗位人员尽职尽责率</w:t>
            </w:r>
          </w:p>
        </w:tc>
        <w:tc>
          <w:tcPr>
            <w:tcW w:w="5028" w:type="dxa"/>
            <w:vAlign w:val="center"/>
          </w:tcPr>
          <w:p>
            <w:pPr>
              <w:pStyle w:val="12"/>
            </w:pPr>
            <w:r>
              <w:t>公益岗人员岗位人员尽职尽责率</w:t>
            </w:r>
          </w:p>
        </w:tc>
        <w:tc>
          <w:tcPr>
            <w:tcW w:w="1764" w:type="dxa"/>
            <w:vAlign w:val="center"/>
          </w:tcPr>
          <w:p>
            <w:pPr>
              <w:pStyle w:val="12"/>
            </w:pPr>
            <w:r>
              <w:t>≥95%</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193" w:type="dxa"/>
            <w:vAlign w:val="center"/>
          </w:tcPr>
          <w:p>
            <w:pPr>
              <w:pStyle w:val="12"/>
            </w:pPr>
            <w:r>
              <w:t>服务对象满意度</w:t>
            </w:r>
          </w:p>
        </w:tc>
        <w:tc>
          <w:tcPr>
            <w:tcW w:w="5028" w:type="dxa"/>
            <w:vAlign w:val="center"/>
          </w:tcPr>
          <w:p>
            <w:pPr>
              <w:pStyle w:val="12"/>
            </w:pPr>
            <w:r>
              <w:t>服务对象满意度</w:t>
            </w:r>
          </w:p>
        </w:tc>
        <w:tc>
          <w:tcPr>
            <w:tcW w:w="1764" w:type="dxa"/>
            <w:vAlign w:val="center"/>
          </w:tcPr>
          <w:p>
            <w:pPr>
              <w:pStyle w:val="12"/>
            </w:pPr>
            <w:r>
              <w:t>≥95%</w:t>
            </w:r>
          </w:p>
        </w:tc>
        <w:tc>
          <w:tcPr>
            <w:tcW w:w="1780"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24、退役军人信息管理服务和视频信息一体化平台建设（县级）绩效目标表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13063425P004399100035</w:t>
            </w:r>
          </w:p>
        </w:tc>
        <w:tc>
          <w:tcPr>
            <w:tcW w:w="2835" w:type="dxa"/>
            <w:vAlign w:val="center"/>
          </w:tcPr>
          <w:p>
            <w:pPr>
              <w:pStyle w:val="10"/>
            </w:pPr>
            <w:r>
              <w:t>项目名称</w:t>
            </w:r>
          </w:p>
        </w:tc>
        <w:tc>
          <w:tcPr>
            <w:tcW w:w="6095" w:type="dxa"/>
            <w:gridSpan w:val="3"/>
            <w:vAlign w:val="center"/>
          </w:tcPr>
          <w:p>
            <w:pPr>
              <w:pStyle w:val="12"/>
            </w:pPr>
            <w:r>
              <w:t>退役军人信息管理服务和视频信息一体化平台建设（县级）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19.85</w:t>
            </w:r>
          </w:p>
        </w:tc>
        <w:tc>
          <w:tcPr>
            <w:tcW w:w="2835" w:type="dxa"/>
            <w:vAlign w:val="center"/>
          </w:tcPr>
          <w:p>
            <w:pPr>
              <w:pStyle w:val="10"/>
            </w:pPr>
            <w:r>
              <w:t>其中：财政    资金</w:t>
            </w:r>
          </w:p>
        </w:tc>
        <w:tc>
          <w:tcPr>
            <w:tcW w:w="2551" w:type="dxa"/>
            <w:vAlign w:val="center"/>
          </w:tcPr>
          <w:p>
            <w:pPr>
              <w:pStyle w:val="12"/>
            </w:pPr>
            <w:r>
              <w:t>19.85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绩效数为19</w:t>
            </w:r>
            <w:r>
              <w:rPr>
                <w:rFonts w:hint="eastAsia"/>
                <w:lang w:val="en-US" w:eastAsia="zh-CN"/>
              </w:rPr>
              <w:t>.</w:t>
            </w:r>
            <w:r>
              <w:t>848</w:t>
            </w:r>
            <w:r>
              <w:rPr>
                <w:rFonts w:hint="eastAsia"/>
                <w:lang w:val="en-US" w:eastAsia="zh-CN"/>
              </w:rPr>
              <w:t>万</w:t>
            </w:r>
            <w:r>
              <w:t>元，其中县级资金为19</w:t>
            </w:r>
            <w:r>
              <w:rPr>
                <w:rFonts w:hint="eastAsia"/>
                <w:lang w:val="en-US" w:eastAsia="zh-CN"/>
              </w:rPr>
              <w:t>.</w:t>
            </w:r>
            <w:r>
              <w:t>848</w:t>
            </w:r>
            <w:r>
              <w:rPr>
                <w:rFonts w:hint="eastAsia"/>
                <w:lang w:val="en-US" w:eastAsia="zh-CN"/>
              </w:rPr>
              <w:t>万</w:t>
            </w:r>
            <w:r>
              <w:t>元。主要用于河北云视频服务（含服务端和客户端）和电子政务外网网络服务的费用，按合同约定支付资金。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19.85</w:t>
            </w:r>
          </w:p>
        </w:tc>
        <w:tc>
          <w:tcPr>
            <w:tcW w:w="2835" w:type="dxa"/>
            <w:vAlign w:val="center"/>
          </w:tcPr>
          <w:p>
            <w:pPr>
              <w:pStyle w:val="13"/>
            </w:pPr>
            <w:r>
              <w:t>19.85</w:t>
            </w:r>
          </w:p>
        </w:tc>
        <w:tc>
          <w:tcPr>
            <w:tcW w:w="2551" w:type="dxa"/>
            <w:vAlign w:val="center"/>
          </w:tcPr>
          <w:p>
            <w:pPr>
              <w:pStyle w:val="13"/>
            </w:pPr>
            <w:r>
              <w:t>19.85</w:t>
            </w:r>
          </w:p>
        </w:tc>
        <w:tc>
          <w:tcPr>
            <w:tcW w:w="3544" w:type="dxa"/>
            <w:gridSpan w:val="2"/>
            <w:vAlign w:val="center"/>
          </w:tcPr>
          <w:p>
            <w:pPr>
              <w:pStyle w:val="13"/>
            </w:pPr>
            <w:r>
              <w:t>19.85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1.通过建立联通省、市、县、乡、村五级退役军人管理部门的信息网络一体化平台，提升退役军人管理服务便捷化、智能化、精准化水平。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13"/>
        <w:gridCol w:w="3948"/>
        <w:gridCol w:w="2136"/>
        <w:gridCol w:w="20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613" w:type="dxa"/>
            <w:vAlign w:val="center"/>
          </w:tcPr>
          <w:p>
            <w:pPr>
              <w:pStyle w:val="10"/>
            </w:pPr>
            <w:r>
              <w:t>三级指标</w:t>
            </w:r>
          </w:p>
        </w:tc>
        <w:tc>
          <w:tcPr>
            <w:tcW w:w="3948" w:type="dxa"/>
            <w:vAlign w:val="center"/>
          </w:tcPr>
          <w:p>
            <w:pPr>
              <w:pStyle w:val="10"/>
            </w:pPr>
            <w:r>
              <w:t>绩效指标描述</w:t>
            </w:r>
          </w:p>
        </w:tc>
        <w:tc>
          <w:tcPr>
            <w:tcW w:w="2136" w:type="dxa"/>
            <w:vAlign w:val="center"/>
          </w:tcPr>
          <w:p>
            <w:pPr>
              <w:pStyle w:val="10"/>
            </w:pPr>
            <w:r>
              <w:t>指标值</w:t>
            </w:r>
          </w:p>
        </w:tc>
        <w:tc>
          <w:tcPr>
            <w:tcW w:w="206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613" w:type="dxa"/>
            <w:vAlign w:val="center"/>
          </w:tcPr>
          <w:p>
            <w:pPr>
              <w:pStyle w:val="12"/>
            </w:pPr>
            <w:r>
              <w:t>使用平台接收信息服务对象人数</w:t>
            </w:r>
          </w:p>
        </w:tc>
        <w:tc>
          <w:tcPr>
            <w:tcW w:w="3948" w:type="dxa"/>
            <w:vAlign w:val="center"/>
          </w:tcPr>
          <w:p>
            <w:pPr>
              <w:pStyle w:val="12"/>
            </w:pPr>
            <w:r>
              <w:t>使用平台接收信息服务对象人数</w:t>
            </w:r>
          </w:p>
        </w:tc>
        <w:tc>
          <w:tcPr>
            <w:tcW w:w="2136" w:type="dxa"/>
            <w:vAlign w:val="center"/>
          </w:tcPr>
          <w:p>
            <w:pPr>
              <w:pStyle w:val="12"/>
            </w:pPr>
            <w:r>
              <w:t>≥3000人</w:t>
            </w:r>
          </w:p>
        </w:tc>
        <w:tc>
          <w:tcPr>
            <w:tcW w:w="20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613" w:type="dxa"/>
            <w:vAlign w:val="center"/>
          </w:tcPr>
          <w:p>
            <w:pPr>
              <w:pStyle w:val="12"/>
            </w:pPr>
            <w:r>
              <w:t>一体化平台安装使用出错率</w:t>
            </w:r>
          </w:p>
        </w:tc>
        <w:tc>
          <w:tcPr>
            <w:tcW w:w="3948" w:type="dxa"/>
            <w:vAlign w:val="center"/>
          </w:tcPr>
          <w:p>
            <w:pPr>
              <w:pStyle w:val="12"/>
            </w:pPr>
            <w:r>
              <w:t>一体化平台安装使用出错率</w:t>
            </w:r>
          </w:p>
        </w:tc>
        <w:tc>
          <w:tcPr>
            <w:tcW w:w="2136" w:type="dxa"/>
            <w:vAlign w:val="center"/>
          </w:tcPr>
          <w:p>
            <w:pPr>
              <w:pStyle w:val="12"/>
            </w:pPr>
            <w:r>
              <w:t>≤5%</w:t>
            </w:r>
          </w:p>
        </w:tc>
        <w:tc>
          <w:tcPr>
            <w:tcW w:w="20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613" w:type="dxa"/>
            <w:vAlign w:val="center"/>
          </w:tcPr>
          <w:p>
            <w:pPr>
              <w:pStyle w:val="12"/>
            </w:pPr>
            <w:r>
              <w:t>资金及时拨付率</w:t>
            </w:r>
          </w:p>
        </w:tc>
        <w:tc>
          <w:tcPr>
            <w:tcW w:w="3948" w:type="dxa"/>
            <w:vAlign w:val="center"/>
          </w:tcPr>
          <w:p>
            <w:pPr>
              <w:pStyle w:val="12"/>
            </w:pPr>
            <w:r>
              <w:t>资金及时拨付率</w:t>
            </w:r>
          </w:p>
        </w:tc>
        <w:tc>
          <w:tcPr>
            <w:tcW w:w="2136" w:type="dxa"/>
            <w:vAlign w:val="center"/>
          </w:tcPr>
          <w:p>
            <w:pPr>
              <w:pStyle w:val="12"/>
            </w:pPr>
            <w:r>
              <w:t>≥90%</w:t>
            </w:r>
          </w:p>
        </w:tc>
        <w:tc>
          <w:tcPr>
            <w:tcW w:w="20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613" w:type="dxa"/>
            <w:vAlign w:val="center"/>
          </w:tcPr>
          <w:p>
            <w:pPr>
              <w:pStyle w:val="12"/>
            </w:pPr>
            <w:r>
              <w:t>一体化平台的年成本</w:t>
            </w:r>
          </w:p>
        </w:tc>
        <w:tc>
          <w:tcPr>
            <w:tcW w:w="3948" w:type="dxa"/>
            <w:vAlign w:val="center"/>
          </w:tcPr>
          <w:p>
            <w:pPr>
              <w:pStyle w:val="12"/>
            </w:pPr>
            <w:r>
              <w:t>一体化平台的年成本</w:t>
            </w:r>
          </w:p>
        </w:tc>
        <w:tc>
          <w:tcPr>
            <w:tcW w:w="2136" w:type="dxa"/>
            <w:vAlign w:val="center"/>
          </w:tcPr>
          <w:p>
            <w:pPr>
              <w:pStyle w:val="12"/>
            </w:pPr>
            <w:r>
              <w:t>≤20万元</w:t>
            </w:r>
          </w:p>
        </w:tc>
        <w:tc>
          <w:tcPr>
            <w:tcW w:w="20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613" w:type="dxa"/>
            <w:vAlign w:val="center"/>
          </w:tcPr>
          <w:p>
            <w:pPr>
              <w:pStyle w:val="12"/>
            </w:pPr>
            <w:r>
              <w:t>服务退役军人系统工作提高率</w:t>
            </w:r>
          </w:p>
        </w:tc>
        <w:tc>
          <w:tcPr>
            <w:tcW w:w="3948" w:type="dxa"/>
            <w:vAlign w:val="center"/>
          </w:tcPr>
          <w:p>
            <w:pPr>
              <w:pStyle w:val="12"/>
            </w:pPr>
            <w:r>
              <w:t>服务退役军人系统工作提高情况</w:t>
            </w:r>
          </w:p>
        </w:tc>
        <w:tc>
          <w:tcPr>
            <w:tcW w:w="2136" w:type="dxa"/>
            <w:vAlign w:val="center"/>
          </w:tcPr>
          <w:p>
            <w:pPr>
              <w:pStyle w:val="12"/>
            </w:pPr>
            <w:r>
              <w:t>有效提高</w:t>
            </w:r>
          </w:p>
        </w:tc>
        <w:tc>
          <w:tcPr>
            <w:tcW w:w="2068"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613" w:type="dxa"/>
            <w:vAlign w:val="center"/>
          </w:tcPr>
          <w:p>
            <w:pPr>
              <w:pStyle w:val="12"/>
            </w:pPr>
            <w:r>
              <w:t>服务对象的满意度</w:t>
            </w:r>
          </w:p>
        </w:tc>
        <w:tc>
          <w:tcPr>
            <w:tcW w:w="3948" w:type="dxa"/>
            <w:vAlign w:val="center"/>
          </w:tcPr>
          <w:p>
            <w:pPr>
              <w:pStyle w:val="12"/>
            </w:pPr>
            <w:r>
              <w:t>服务对象的满意度</w:t>
            </w:r>
          </w:p>
        </w:tc>
        <w:tc>
          <w:tcPr>
            <w:tcW w:w="2136" w:type="dxa"/>
            <w:vAlign w:val="center"/>
          </w:tcPr>
          <w:p>
            <w:pPr>
              <w:pStyle w:val="12"/>
            </w:pPr>
            <w:r>
              <w:t>≥95%</w:t>
            </w:r>
          </w:p>
        </w:tc>
        <w:tc>
          <w:tcPr>
            <w:tcW w:w="20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25、县财政负担优抚医疗补助资金（县级）绩效目标表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13063425P00418610015G</w:t>
            </w:r>
          </w:p>
        </w:tc>
        <w:tc>
          <w:tcPr>
            <w:tcW w:w="2835" w:type="dxa"/>
            <w:vAlign w:val="center"/>
          </w:tcPr>
          <w:p>
            <w:pPr>
              <w:pStyle w:val="10"/>
            </w:pPr>
            <w:r>
              <w:t>项目名称</w:t>
            </w:r>
          </w:p>
        </w:tc>
        <w:tc>
          <w:tcPr>
            <w:tcW w:w="6095" w:type="dxa"/>
            <w:gridSpan w:val="3"/>
            <w:vAlign w:val="center"/>
          </w:tcPr>
          <w:p>
            <w:pPr>
              <w:pStyle w:val="12"/>
            </w:pPr>
            <w:r>
              <w:t>县财政负担优抚医疗补助资金（县级）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324.06</w:t>
            </w:r>
          </w:p>
        </w:tc>
        <w:tc>
          <w:tcPr>
            <w:tcW w:w="2835" w:type="dxa"/>
            <w:vAlign w:val="center"/>
          </w:tcPr>
          <w:p>
            <w:pPr>
              <w:pStyle w:val="10"/>
            </w:pPr>
            <w:r>
              <w:t>其中：财政    资金</w:t>
            </w:r>
          </w:p>
        </w:tc>
        <w:tc>
          <w:tcPr>
            <w:tcW w:w="2551" w:type="dxa"/>
            <w:vAlign w:val="center"/>
          </w:tcPr>
          <w:p>
            <w:pPr>
              <w:pStyle w:val="12"/>
            </w:pPr>
            <w:r>
              <w:t>324.06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预算数为324.06万元，其中县级资金324.06万元，主要发放优抚对象医疗补助，按月份和按工作开展情况进行补助。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100.00</w:t>
            </w:r>
          </w:p>
        </w:tc>
        <w:tc>
          <w:tcPr>
            <w:tcW w:w="3544" w:type="dxa"/>
            <w:gridSpan w:val="2"/>
            <w:vAlign w:val="center"/>
          </w:tcPr>
          <w:p>
            <w:pPr>
              <w:pStyle w:val="13"/>
            </w:pPr>
            <w:r>
              <w:t>324.06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1.通过发放优抚对象医疗补助金，对优抚对象参保缴费、住院和门诊费用进行补助，有效帮助解决优抚对象医疗难问题。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01"/>
        <w:gridCol w:w="4920"/>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301" w:type="dxa"/>
            <w:vAlign w:val="center"/>
          </w:tcPr>
          <w:p>
            <w:pPr>
              <w:pStyle w:val="10"/>
            </w:pPr>
            <w:r>
              <w:t>三级指标</w:t>
            </w:r>
          </w:p>
        </w:tc>
        <w:tc>
          <w:tcPr>
            <w:tcW w:w="4920" w:type="dxa"/>
            <w:vAlign w:val="center"/>
          </w:tcPr>
          <w:p>
            <w:pPr>
              <w:pStyle w:val="10"/>
            </w:pPr>
            <w:r>
              <w:t>绩效指标描述</w:t>
            </w:r>
          </w:p>
        </w:tc>
        <w:tc>
          <w:tcPr>
            <w:tcW w:w="1812" w:type="dxa"/>
            <w:vAlign w:val="center"/>
          </w:tcPr>
          <w:p>
            <w:pPr>
              <w:pStyle w:val="10"/>
            </w:pPr>
            <w:r>
              <w:t>指标值</w:t>
            </w:r>
          </w:p>
        </w:tc>
        <w:tc>
          <w:tcPr>
            <w:tcW w:w="173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301" w:type="dxa"/>
            <w:vAlign w:val="center"/>
          </w:tcPr>
          <w:p>
            <w:pPr>
              <w:pStyle w:val="12"/>
            </w:pPr>
            <w:r>
              <w:t>门诊和住院医疗救助人次</w:t>
            </w:r>
          </w:p>
        </w:tc>
        <w:tc>
          <w:tcPr>
            <w:tcW w:w="4920" w:type="dxa"/>
            <w:vAlign w:val="center"/>
          </w:tcPr>
          <w:p>
            <w:pPr>
              <w:pStyle w:val="12"/>
            </w:pPr>
            <w:r>
              <w:t>门诊和住院医疗救助人次</w:t>
            </w:r>
          </w:p>
        </w:tc>
        <w:tc>
          <w:tcPr>
            <w:tcW w:w="1812" w:type="dxa"/>
            <w:vAlign w:val="center"/>
          </w:tcPr>
          <w:p>
            <w:pPr>
              <w:pStyle w:val="12"/>
            </w:pPr>
            <w:r>
              <w:t>≥700人</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301" w:type="dxa"/>
            <w:vAlign w:val="center"/>
          </w:tcPr>
          <w:p>
            <w:pPr>
              <w:pStyle w:val="12"/>
            </w:pPr>
            <w:r>
              <w:t>优抚对象医疗经费到位率</w:t>
            </w:r>
          </w:p>
        </w:tc>
        <w:tc>
          <w:tcPr>
            <w:tcW w:w="4920" w:type="dxa"/>
            <w:vAlign w:val="center"/>
          </w:tcPr>
          <w:p>
            <w:pPr>
              <w:pStyle w:val="12"/>
            </w:pPr>
            <w:r>
              <w:t>优抚对象医疗补助到位率</w:t>
            </w:r>
          </w:p>
        </w:tc>
        <w:tc>
          <w:tcPr>
            <w:tcW w:w="1812" w:type="dxa"/>
            <w:vAlign w:val="center"/>
          </w:tcPr>
          <w:p>
            <w:pPr>
              <w:pStyle w:val="12"/>
            </w:pPr>
            <w:r>
              <w:t>≥95%</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301" w:type="dxa"/>
            <w:vAlign w:val="center"/>
          </w:tcPr>
          <w:p>
            <w:pPr>
              <w:pStyle w:val="12"/>
            </w:pPr>
            <w:r>
              <w:t>优抚对象医疗经费支出及时率</w:t>
            </w:r>
          </w:p>
        </w:tc>
        <w:tc>
          <w:tcPr>
            <w:tcW w:w="4920" w:type="dxa"/>
            <w:vAlign w:val="center"/>
          </w:tcPr>
          <w:p>
            <w:pPr>
              <w:pStyle w:val="12"/>
            </w:pPr>
            <w:r>
              <w:t>优抚对象医疗补助及时率</w:t>
            </w:r>
          </w:p>
        </w:tc>
        <w:tc>
          <w:tcPr>
            <w:tcW w:w="1812" w:type="dxa"/>
            <w:vAlign w:val="center"/>
          </w:tcPr>
          <w:p>
            <w:pPr>
              <w:pStyle w:val="12"/>
            </w:pPr>
            <w:r>
              <w:t>≥95%</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301" w:type="dxa"/>
            <w:vAlign w:val="center"/>
          </w:tcPr>
          <w:p>
            <w:pPr>
              <w:pStyle w:val="12"/>
            </w:pPr>
            <w:r>
              <w:t>门诊费月均补助标准</w:t>
            </w:r>
          </w:p>
        </w:tc>
        <w:tc>
          <w:tcPr>
            <w:tcW w:w="4920" w:type="dxa"/>
            <w:vAlign w:val="center"/>
          </w:tcPr>
          <w:p>
            <w:pPr>
              <w:pStyle w:val="12"/>
            </w:pPr>
            <w:r>
              <w:t>重点优抚对象抚恤金10%的门诊费月标准</w:t>
            </w:r>
          </w:p>
        </w:tc>
        <w:tc>
          <w:tcPr>
            <w:tcW w:w="1812" w:type="dxa"/>
            <w:vAlign w:val="center"/>
          </w:tcPr>
          <w:p>
            <w:pPr>
              <w:pStyle w:val="12"/>
            </w:pPr>
            <w:r>
              <w:t>≥80000元</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301" w:type="dxa"/>
            <w:vAlign w:val="center"/>
          </w:tcPr>
          <w:p>
            <w:pPr>
              <w:pStyle w:val="12"/>
            </w:pPr>
            <w:r>
              <w:t>优抚对象医疗难问题改善情况</w:t>
            </w:r>
          </w:p>
        </w:tc>
        <w:tc>
          <w:tcPr>
            <w:tcW w:w="4920" w:type="dxa"/>
            <w:vAlign w:val="center"/>
          </w:tcPr>
          <w:p>
            <w:pPr>
              <w:pStyle w:val="12"/>
            </w:pPr>
            <w:r>
              <w:t>优抚对象医疗难问题改善情况</w:t>
            </w:r>
          </w:p>
        </w:tc>
        <w:tc>
          <w:tcPr>
            <w:tcW w:w="1812" w:type="dxa"/>
            <w:vAlign w:val="center"/>
          </w:tcPr>
          <w:p>
            <w:pPr>
              <w:pStyle w:val="12"/>
            </w:pPr>
            <w:r>
              <w:t>有效改善</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301" w:type="dxa"/>
            <w:vAlign w:val="center"/>
          </w:tcPr>
          <w:p>
            <w:pPr>
              <w:pStyle w:val="12"/>
            </w:pPr>
            <w:r>
              <w:t>优抚对象的满意程度</w:t>
            </w:r>
          </w:p>
        </w:tc>
        <w:tc>
          <w:tcPr>
            <w:tcW w:w="4920" w:type="dxa"/>
            <w:vAlign w:val="center"/>
          </w:tcPr>
          <w:p>
            <w:pPr>
              <w:pStyle w:val="12"/>
            </w:pPr>
            <w:r>
              <w:t>优抚对象的满意程度</w:t>
            </w:r>
          </w:p>
        </w:tc>
        <w:tc>
          <w:tcPr>
            <w:tcW w:w="1812" w:type="dxa"/>
            <w:vAlign w:val="center"/>
          </w:tcPr>
          <w:p>
            <w:pPr>
              <w:pStyle w:val="12"/>
            </w:pPr>
            <w:r>
              <w:t>≥95%</w:t>
            </w:r>
          </w:p>
        </w:tc>
        <w:tc>
          <w:tcPr>
            <w:tcW w:w="173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26、县退役军人“两站一中心”工作经费项目（县级）绩效目标表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13063425P004405100035</w:t>
            </w:r>
          </w:p>
        </w:tc>
        <w:tc>
          <w:tcPr>
            <w:tcW w:w="2835" w:type="dxa"/>
            <w:vAlign w:val="center"/>
          </w:tcPr>
          <w:p>
            <w:pPr>
              <w:pStyle w:val="10"/>
            </w:pPr>
            <w:r>
              <w:t>项目名称</w:t>
            </w:r>
          </w:p>
        </w:tc>
        <w:tc>
          <w:tcPr>
            <w:tcW w:w="6095" w:type="dxa"/>
            <w:gridSpan w:val="3"/>
            <w:vAlign w:val="center"/>
          </w:tcPr>
          <w:p>
            <w:pPr>
              <w:pStyle w:val="12"/>
            </w:pPr>
            <w:r>
              <w:t>县退役军人“两站一中心”工作经费项目（县级）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绩效预算数为8</w:t>
            </w:r>
            <w:r>
              <w:rPr>
                <w:rFonts w:hint="eastAsia"/>
                <w:lang w:val="en-US" w:eastAsia="zh-CN"/>
              </w:rPr>
              <w:t>万</w:t>
            </w:r>
            <w:r>
              <w:t>元，其中县级资金为8</w:t>
            </w:r>
            <w:r>
              <w:rPr>
                <w:rFonts w:hint="eastAsia"/>
                <w:lang w:val="en-US" w:eastAsia="zh-CN"/>
              </w:rPr>
              <w:t>万</w:t>
            </w:r>
            <w:r>
              <w:t>元。主要用于“两站一中心”更好的开展就业创业扶持、走访慰问、帮扶解困、信访接待、权益保障、服务老兵、建设乡村等工作。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1.通过建立示范性“两站一中心”服务退役军人管理机构，提高服务管理退役军人的水平，做好退役军人相关政策解释工作，保障退役军人合法权益。</w:t>
            </w:r>
            <w:r>
              <w:tab/>
            </w:r>
            <w:r>
              <w:tab/>
            </w:r>
            <w:r>
              <w:tab/>
            </w:r>
            <w:r>
              <w:tab/>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05"/>
        <w:gridCol w:w="4500"/>
        <w:gridCol w:w="2280"/>
        <w:gridCol w:w="1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05" w:type="dxa"/>
            <w:vAlign w:val="center"/>
          </w:tcPr>
          <w:p>
            <w:pPr>
              <w:pStyle w:val="10"/>
            </w:pPr>
            <w:r>
              <w:t>三级指标</w:t>
            </w:r>
          </w:p>
        </w:tc>
        <w:tc>
          <w:tcPr>
            <w:tcW w:w="4500" w:type="dxa"/>
            <w:vAlign w:val="center"/>
          </w:tcPr>
          <w:p>
            <w:pPr>
              <w:pStyle w:val="10"/>
            </w:pPr>
            <w:r>
              <w:t>绩效指标描述</w:t>
            </w:r>
          </w:p>
        </w:tc>
        <w:tc>
          <w:tcPr>
            <w:tcW w:w="2280" w:type="dxa"/>
            <w:vAlign w:val="center"/>
          </w:tcPr>
          <w:p>
            <w:pPr>
              <w:pStyle w:val="10"/>
            </w:pPr>
            <w:r>
              <w:t>指标值</w:t>
            </w:r>
          </w:p>
        </w:tc>
        <w:tc>
          <w:tcPr>
            <w:tcW w:w="178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05" w:type="dxa"/>
            <w:vAlign w:val="center"/>
          </w:tcPr>
          <w:p>
            <w:pPr>
              <w:pStyle w:val="12"/>
            </w:pPr>
            <w:r>
              <w:t>印刷宣传资料数量</w:t>
            </w:r>
          </w:p>
        </w:tc>
        <w:tc>
          <w:tcPr>
            <w:tcW w:w="4500" w:type="dxa"/>
            <w:vAlign w:val="center"/>
          </w:tcPr>
          <w:p>
            <w:pPr>
              <w:pStyle w:val="12"/>
            </w:pPr>
            <w:r>
              <w:t>印刷宣传资料数量</w:t>
            </w:r>
          </w:p>
        </w:tc>
        <w:tc>
          <w:tcPr>
            <w:tcW w:w="2280" w:type="dxa"/>
            <w:vAlign w:val="center"/>
          </w:tcPr>
          <w:p>
            <w:pPr>
              <w:pStyle w:val="12"/>
            </w:pPr>
            <w:r>
              <w:t>≥8000册</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05" w:type="dxa"/>
            <w:vAlign w:val="center"/>
          </w:tcPr>
          <w:p>
            <w:pPr>
              <w:pStyle w:val="12"/>
            </w:pPr>
            <w:r>
              <w:t>综合事务完成率</w:t>
            </w:r>
          </w:p>
        </w:tc>
        <w:tc>
          <w:tcPr>
            <w:tcW w:w="4500" w:type="dxa"/>
            <w:vAlign w:val="center"/>
          </w:tcPr>
          <w:p>
            <w:pPr>
              <w:pStyle w:val="12"/>
            </w:pPr>
            <w:r>
              <w:t>综合事务完成率</w:t>
            </w:r>
          </w:p>
        </w:tc>
        <w:tc>
          <w:tcPr>
            <w:tcW w:w="2280" w:type="dxa"/>
            <w:vAlign w:val="center"/>
          </w:tcPr>
          <w:p>
            <w:pPr>
              <w:pStyle w:val="12"/>
            </w:pPr>
            <w:r>
              <w:t>≥95%</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05" w:type="dxa"/>
            <w:vAlign w:val="center"/>
          </w:tcPr>
          <w:p>
            <w:pPr>
              <w:pStyle w:val="12"/>
            </w:pPr>
            <w:r>
              <w:t>综合事务完成及时率</w:t>
            </w:r>
          </w:p>
        </w:tc>
        <w:tc>
          <w:tcPr>
            <w:tcW w:w="4500" w:type="dxa"/>
            <w:vAlign w:val="center"/>
          </w:tcPr>
          <w:p>
            <w:pPr>
              <w:pStyle w:val="12"/>
            </w:pPr>
            <w:r>
              <w:t>综合事务完成及时率</w:t>
            </w:r>
          </w:p>
        </w:tc>
        <w:tc>
          <w:tcPr>
            <w:tcW w:w="2280" w:type="dxa"/>
            <w:vAlign w:val="center"/>
          </w:tcPr>
          <w:p>
            <w:pPr>
              <w:pStyle w:val="12"/>
            </w:pPr>
            <w:r>
              <w:t>≥95%</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05" w:type="dxa"/>
            <w:vAlign w:val="center"/>
          </w:tcPr>
          <w:p>
            <w:pPr>
              <w:pStyle w:val="12"/>
            </w:pPr>
            <w:r>
              <w:t>宣传资料印刷单位成本</w:t>
            </w:r>
          </w:p>
        </w:tc>
        <w:tc>
          <w:tcPr>
            <w:tcW w:w="4500" w:type="dxa"/>
            <w:vAlign w:val="center"/>
          </w:tcPr>
          <w:p>
            <w:pPr>
              <w:pStyle w:val="12"/>
            </w:pPr>
            <w:r>
              <w:t>宣传资料印刷单位成本</w:t>
            </w:r>
          </w:p>
        </w:tc>
        <w:tc>
          <w:tcPr>
            <w:tcW w:w="2280" w:type="dxa"/>
            <w:vAlign w:val="center"/>
          </w:tcPr>
          <w:p>
            <w:pPr>
              <w:pStyle w:val="12"/>
            </w:pPr>
            <w:r>
              <w:t>≤2.5元</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05" w:type="dxa"/>
            <w:vAlign w:val="center"/>
          </w:tcPr>
          <w:p>
            <w:pPr>
              <w:pStyle w:val="12"/>
            </w:pPr>
            <w:r>
              <w:t>单位正常运站保障程度</w:t>
            </w:r>
          </w:p>
        </w:tc>
        <w:tc>
          <w:tcPr>
            <w:tcW w:w="4500" w:type="dxa"/>
            <w:vAlign w:val="center"/>
          </w:tcPr>
          <w:p>
            <w:pPr>
              <w:pStyle w:val="12"/>
            </w:pPr>
            <w:r>
              <w:t>单位正常运站保障程度</w:t>
            </w:r>
          </w:p>
        </w:tc>
        <w:tc>
          <w:tcPr>
            <w:tcW w:w="2280" w:type="dxa"/>
            <w:vAlign w:val="center"/>
          </w:tcPr>
          <w:p>
            <w:pPr>
              <w:pStyle w:val="12"/>
            </w:pPr>
            <w:r>
              <w:t>有效保障</w:t>
            </w:r>
          </w:p>
        </w:tc>
        <w:tc>
          <w:tcPr>
            <w:tcW w:w="1780"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05" w:type="dxa"/>
            <w:vAlign w:val="center"/>
          </w:tcPr>
          <w:p>
            <w:pPr>
              <w:pStyle w:val="12"/>
            </w:pPr>
            <w:r>
              <w:t>退役军人的满意程度</w:t>
            </w:r>
          </w:p>
        </w:tc>
        <w:tc>
          <w:tcPr>
            <w:tcW w:w="4500" w:type="dxa"/>
            <w:vAlign w:val="center"/>
          </w:tcPr>
          <w:p>
            <w:pPr>
              <w:pStyle w:val="12"/>
            </w:pPr>
            <w:r>
              <w:t>退役军人的满意程度</w:t>
            </w:r>
          </w:p>
        </w:tc>
        <w:tc>
          <w:tcPr>
            <w:tcW w:w="2280" w:type="dxa"/>
            <w:vAlign w:val="center"/>
          </w:tcPr>
          <w:p>
            <w:pPr>
              <w:pStyle w:val="12"/>
            </w:pPr>
            <w:r>
              <w:t>≥95%</w:t>
            </w:r>
          </w:p>
        </w:tc>
        <w:tc>
          <w:tcPr>
            <w:tcW w:w="1780"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27、一至六级伤残军人护理费（县级）绩效目标表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13063425P00439110003P</w:t>
            </w:r>
          </w:p>
        </w:tc>
        <w:tc>
          <w:tcPr>
            <w:tcW w:w="2835" w:type="dxa"/>
            <w:vAlign w:val="center"/>
          </w:tcPr>
          <w:p>
            <w:pPr>
              <w:pStyle w:val="10"/>
            </w:pPr>
            <w:r>
              <w:t>项目名称</w:t>
            </w:r>
          </w:p>
        </w:tc>
        <w:tc>
          <w:tcPr>
            <w:tcW w:w="6095" w:type="dxa"/>
            <w:gridSpan w:val="3"/>
            <w:vAlign w:val="center"/>
          </w:tcPr>
          <w:p>
            <w:pPr>
              <w:pStyle w:val="12"/>
            </w:pPr>
            <w:r>
              <w:t>一至六级伤残军人护理费（县级）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44.61</w:t>
            </w:r>
          </w:p>
        </w:tc>
        <w:tc>
          <w:tcPr>
            <w:tcW w:w="2835" w:type="dxa"/>
            <w:vAlign w:val="center"/>
          </w:tcPr>
          <w:p>
            <w:pPr>
              <w:pStyle w:val="10"/>
            </w:pPr>
            <w:r>
              <w:t>其中：财政    资金</w:t>
            </w:r>
          </w:p>
        </w:tc>
        <w:tc>
          <w:tcPr>
            <w:tcW w:w="2551" w:type="dxa"/>
            <w:vAlign w:val="center"/>
          </w:tcPr>
          <w:p>
            <w:pPr>
              <w:pStyle w:val="12"/>
            </w:pPr>
            <w:r>
              <w:t>44.61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预算数为44.61万元，其中县级资金44.61万元，主要一至六级伤残军人护理费，按月份发放。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11.00</w:t>
            </w:r>
          </w:p>
        </w:tc>
        <w:tc>
          <w:tcPr>
            <w:tcW w:w="2835" w:type="dxa"/>
            <w:vAlign w:val="center"/>
          </w:tcPr>
          <w:p>
            <w:pPr>
              <w:pStyle w:val="13"/>
            </w:pPr>
            <w:r>
              <w:t>22.00</w:t>
            </w:r>
          </w:p>
        </w:tc>
        <w:tc>
          <w:tcPr>
            <w:tcW w:w="2551" w:type="dxa"/>
            <w:vAlign w:val="center"/>
          </w:tcPr>
          <w:p>
            <w:pPr>
              <w:pStyle w:val="13"/>
            </w:pPr>
            <w:r>
              <w:t>33.00</w:t>
            </w:r>
          </w:p>
        </w:tc>
        <w:tc>
          <w:tcPr>
            <w:tcW w:w="3544" w:type="dxa"/>
            <w:gridSpan w:val="2"/>
            <w:vAlign w:val="center"/>
          </w:tcPr>
          <w:p>
            <w:pPr>
              <w:pStyle w:val="13"/>
            </w:pPr>
            <w:r>
              <w:t>44.61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1.通过发放伤残军人护理费，根据法律法规落实退役军人抚恤待遇和政策，使享受伤残护理费人员的基本生活得到有效保障。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97"/>
        <w:gridCol w:w="3816"/>
        <w:gridCol w:w="2256"/>
        <w:gridCol w:w="1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697" w:type="dxa"/>
            <w:vAlign w:val="center"/>
          </w:tcPr>
          <w:p>
            <w:pPr>
              <w:pStyle w:val="10"/>
            </w:pPr>
            <w:r>
              <w:t>三级指标</w:t>
            </w:r>
          </w:p>
        </w:tc>
        <w:tc>
          <w:tcPr>
            <w:tcW w:w="3816" w:type="dxa"/>
            <w:vAlign w:val="center"/>
          </w:tcPr>
          <w:p>
            <w:pPr>
              <w:pStyle w:val="10"/>
            </w:pPr>
            <w:r>
              <w:t>绩效指标描述</w:t>
            </w:r>
          </w:p>
        </w:tc>
        <w:tc>
          <w:tcPr>
            <w:tcW w:w="2256" w:type="dxa"/>
            <w:vAlign w:val="center"/>
          </w:tcPr>
          <w:p>
            <w:pPr>
              <w:pStyle w:val="10"/>
            </w:pPr>
            <w:r>
              <w:t>指标值</w:t>
            </w:r>
          </w:p>
        </w:tc>
        <w:tc>
          <w:tcPr>
            <w:tcW w:w="19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697" w:type="dxa"/>
            <w:vAlign w:val="center"/>
          </w:tcPr>
          <w:p>
            <w:pPr>
              <w:pStyle w:val="12"/>
            </w:pPr>
            <w:r>
              <w:t>享受护理费的伤残军人人数</w:t>
            </w:r>
          </w:p>
        </w:tc>
        <w:tc>
          <w:tcPr>
            <w:tcW w:w="3816" w:type="dxa"/>
            <w:vAlign w:val="center"/>
          </w:tcPr>
          <w:p>
            <w:pPr>
              <w:pStyle w:val="12"/>
            </w:pPr>
            <w:r>
              <w:t>享受护理费的伤残军人人数</w:t>
            </w:r>
          </w:p>
        </w:tc>
        <w:tc>
          <w:tcPr>
            <w:tcW w:w="2256" w:type="dxa"/>
            <w:vAlign w:val="center"/>
          </w:tcPr>
          <w:p>
            <w:pPr>
              <w:pStyle w:val="12"/>
            </w:pPr>
            <w:r>
              <w:t>≥20人</w:t>
            </w:r>
          </w:p>
        </w:tc>
        <w:tc>
          <w:tcPr>
            <w:tcW w:w="19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697" w:type="dxa"/>
            <w:vAlign w:val="center"/>
          </w:tcPr>
          <w:p>
            <w:pPr>
              <w:pStyle w:val="12"/>
            </w:pPr>
            <w:r>
              <w:t>伤残军人护理费发放完成率</w:t>
            </w:r>
          </w:p>
        </w:tc>
        <w:tc>
          <w:tcPr>
            <w:tcW w:w="3816" w:type="dxa"/>
            <w:vAlign w:val="center"/>
          </w:tcPr>
          <w:p>
            <w:pPr>
              <w:pStyle w:val="12"/>
            </w:pPr>
            <w:r>
              <w:t>伤残军人护理费发放完成率</w:t>
            </w:r>
          </w:p>
        </w:tc>
        <w:tc>
          <w:tcPr>
            <w:tcW w:w="2256" w:type="dxa"/>
            <w:vAlign w:val="center"/>
          </w:tcPr>
          <w:p>
            <w:pPr>
              <w:pStyle w:val="12"/>
            </w:pPr>
            <w:r>
              <w:t>≥100%</w:t>
            </w:r>
          </w:p>
        </w:tc>
        <w:tc>
          <w:tcPr>
            <w:tcW w:w="19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697" w:type="dxa"/>
            <w:vAlign w:val="center"/>
          </w:tcPr>
          <w:p>
            <w:pPr>
              <w:pStyle w:val="12"/>
            </w:pPr>
            <w:r>
              <w:t>伤残军人护理费发放及时率</w:t>
            </w:r>
          </w:p>
        </w:tc>
        <w:tc>
          <w:tcPr>
            <w:tcW w:w="3816" w:type="dxa"/>
            <w:vAlign w:val="center"/>
          </w:tcPr>
          <w:p>
            <w:pPr>
              <w:pStyle w:val="12"/>
            </w:pPr>
            <w:r>
              <w:t>伤残军人护理费发放及时率</w:t>
            </w:r>
          </w:p>
        </w:tc>
        <w:tc>
          <w:tcPr>
            <w:tcW w:w="2256" w:type="dxa"/>
            <w:vAlign w:val="center"/>
          </w:tcPr>
          <w:p>
            <w:pPr>
              <w:pStyle w:val="12"/>
            </w:pPr>
            <w:r>
              <w:t>≥95%</w:t>
            </w:r>
          </w:p>
        </w:tc>
        <w:tc>
          <w:tcPr>
            <w:tcW w:w="19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697" w:type="dxa"/>
            <w:vAlign w:val="center"/>
          </w:tcPr>
          <w:p>
            <w:pPr>
              <w:pStyle w:val="12"/>
            </w:pPr>
            <w:r>
              <w:t>伤残军人护理费月均水平</w:t>
            </w:r>
          </w:p>
        </w:tc>
        <w:tc>
          <w:tcPr>
            <w:tcW w:w="3816" w:type="dxa"/>
            <w:vAlign w:val="center"/>
          </w:tcPr>
          <w:p>
            <w:pPr>
              <w:pStyle w:val="12"/>
            </w:pPr>
            <w:r>
              <w:t>伤残军人护理费月均水平</w:t>
            </w:r>
          </w:p>
        </w:tc>
        <w:tc>
          <w:tcPr>
            <w:tcW w:w="2256" w:type="dxa"/>
            <w:vAlign w:val="center"/>
          </w:tcPr>
          <w:p>
            <w:pPr>
              <w:pStyle w:val="12"/>
            </w:pPr>
            <w:r>
              <w:t>≥3万元</w:t>
            </w:r>
          </w:p>
        </w:tc>
        <w:tc>
          <w:tcPr>
            <w:tcW w:w="19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697" w:type="dxa"/>
            <w:vAlign w:val="center"/>
          </w:tcPr>
          <w:p>
            <w:pPr>
              <w:pStyle w:val="12"/>
            </w:pPr>
            <w:r>
              <w:t>享受护理费补助的伤残军人生活情况</w:t>
            </w:r>
          </w:p>
        </w:tc>
        <w:tc>
          <w:tcPr>
            <w:tcW w:w="3816" w:type="dxa"/>
            <w:vAlign w:val="center"/>
          </w:tcPr>
          <w:p>
            <w:pPr>
              <w:pStyle w:val="12"/>
            </w:pPr>
            <w:r>
              <w:t>享受护理费补助的伤残军人生活情况</w:t>
            </w:r>
          </w:p>
        </w:tc>
        <w:tc>
          <w:tcPr>
            <w:tcW w:w="2256" w:type="dxa"/>
            <w:vAlign w:val="center"/>
          </w:tcPr>
          <w:p>
            <w:pPr>
              <w:pStyle w:val="12"/>
            </w:pPr>
            <w:r>
              <w:t>有所提高</w:t>
            </w:r>
          </w:p>
        </w:tc>
        <w:tc>
          <w:tcPr>
            <w:tcW w:w="19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697" w:type="dxa"/>
            <w:vAlign w:val="center"/>
          </w:tcPr>
          <w:p>
            <w:pPr>
              <w:pStyle w:val="12"/>
            </w:pPr>
            <w:r>
              <w:t>伤残军人的满意程度</w:t>
            </w:r>
          </w:p>
        </w:tc>
        <w:tc>
          <w:tcPr>
            <w:tcW w:w="3816" w:type="dxa"/>
            <w:vAlign w:val="center"/>
          </w:tcPr>
          <w:p>
            <w:pPr>
              <w:pStyle w:val="12"/>
            </w:pPr>
            <w:r>
              <w:t>伤残军人的满意程度</w:t>
            </w:r>
          </w:p>
        </w:tc>
        <w:tc>
          <w:tcPr>
            <w:tcW w:w="2256" w:type="dxa"/>
            <w:vAlign w:val="center"/>
          </w:tcPr>
          <w:p>
            <w:pPr>
              <w:pStyle w:val="12"/>
            </w:pPr>
            <w:r>
              <w:t>≥95%</w:t>
            </w:r>
          </w:p>
        </w:tc>
        <w:tc>
          <w:tcPr>
            <w:tcW w:w="1996"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28、义务兵优待金（省级）绩效目标表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13063425P00344210015H</w:t>
            </w:r>
          </w:p>
        </w:tc>
        <w:tc>
          <w:tcPr>
            <w:tcW w:w="2835" w:type="dxa"/>
            <w:vAlign w:val="center"/>
          </w:tcPr>
          <w:p>
            <w:pPr>
              <w:pStyle w:val="10"/>
            </w:pPr>
            <w:r>
              <w:t>项目名称</w:t>
            </w:r>
          </w:p>
        </w:tc>
        <w:tc>
          <w:tcPr>
            <w:tcW w:w="6095" w:type="dxa"/>
            <w:gridSpan w:val="3"/>
            <w:vAlign w:val="center"/>
          </w:tcPr>
          <w:p>
            <w:pPr>
              <w:pStyle w:val="12"/>
            </w:pPr>
            <w:r>
              <w:t>义务兵优待金（省级）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333.00</w:t>
            </w:r>
          </w:p>
        </w:tc>
        <w:tc>
          <w:tcPr>
            <w:tcW w:w="2835" w:type="dxa"/>
            <w:vAlign w:val="center"/>
          </w:tcPr>
          <w:p>
            <w:pPr>
              <w:pStyle w:val="10"/>
            </w:pPr>
            <w:r>
              <w:t>其中：财政    资金</w:t>
            </w:r>
          </w:p>
        </w:tc>
        <w:tc>
          <w:tcPr>
            <w:tcW w:w="2551" w:type="dxa"/>
            <w:vAlign w:val="center"/>
          </w:tcPr>
          <w:p>
            <w:pPr>
              <w:pStyle w:val="12"/>
            </w:pPr>
            <w:r>
              <w:t>333.00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预算数为333万元，主要为省级资金333万元，主要为发放义务兵家庭优待金，一般于每年5月、11月发放到位。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1.通过足额及时发放义务兵优待金，有效促进我县征兵任务的完成，保证国家拥军优属政策贯彻落实，为做好各项退役军人工作构建和谐社会做出贡献。</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7"/>
        <w:gridCol w:w="4536"/>
        <w:gridCol w:w="2364"/>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097" w:type="dxa"/>
            <w:vAlign w:val="center"/>
          </w:tcPr>
          <w:p>
            <w:pPr>
              <w:pStyle w:val="10"/>
            </w:pPr>
            <w:r>
              <w:t>三级指标</w:t>
            </w:r>
          </w:p>
        </w:tc>
        <w:tc>
          <w:tcPr>
            <w:tcW w:w="4536" w:type="dxa"/>
            <w:vAlign w:val="center"/>
          </w:tcPr>
          <w:p>
            <w:pPr>
              <w:pStyle w:val="10"/>
            </w:pPr>
            <w:r>
              <w:t>绩效指标描述</w:t>
            </w:r>
          </w:p>
        </w:tc>
        <w:tc>
          <w:tcPr>
            <w:tcW w:w="2364" w:type="dxa"/>
            <w:vAlign w:val="center"/>
          </w:tcPr>
          <w:p>
            <w:pPr>
              <w:pStyle w:val="10"/>
            </w:pPr>
            <w:r>
              <w:t>指标值</w:t>
            </w:r>
          </w:p>
        </w:tc>
        <w:tc>
          <w:tcPr>
            <w:tcW w:w="176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097" w:type="dxa"/>
            <w:vAlign w:val="center"/>
          </w:tcPr>
          <w:p>
            <w:pPr>
              <w:pStyle w:val="12"/>
            </w:pPr>
            <w:r>
              <w:t>义务兵优待金发放人数</w:t>
            </w:r>
          </w:p>
        </w:tc>
        <w:tc>
          <w:tcPr>
            <w:tcW w:w="4536" w:type="dxa"/>
            <w:vAlign w:val="center"/>
          </w:tcPr>
          <w:p>
            <w:pPr>
              <w:pStyle w:val="12"/>
            </w:pPr>
            <w:r>
              <w:t>义务兵优待金发放人数</w:t>
            </w:r>
          </w:p>
        </w:tc>
        <w:tc>
          <w:tcPr>
            <w:tcW w:w="2364" w:type="dxa"/>
            <w:vAlign w:val="center"/>
          </w:tcPr>
          <w:p>
            <w:pPr>
              <w:pStyle w:val="12"/>
            </w:pPr>
            <w:r>
              <w:t>≥500人次</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097" w:type="dxa"/>
            <w:vAlign w:val="center"/>
          </w:tcPr>
          <w:p>
            <w:pPr>
              <w:pStyle w:val="12"/>
            </w:pPr>
            <w:r>
              <w:t>义务兵优待金发放覆盖率</w:t>
            </w:r>
          </w:p>
        </w:tc>
        <w:tc>
          <w:tcPr>
            <w:tcW w:w="4536" w:type="dxa"/>
            <w:vAlign w:val="center"/>
          </w:tcPr>
          <w:p>
            <w:pPr>
              <w:pStyle w:val="12"/>
            </w:pPr>
            <w:r>
              <w:t>义务兵优待金发放覆盖率</w:t>
            </w:r>
          </w:p>
        </w:tc>
        <w:tc>
          <w:tcPr>
            <w:tcW w:w="2364" w:type="dxa"/>
            <w:vAlign w:val="center"/>
          </w:tcPr>
          <w:p>
            <w:pPr>
              <w:pStyle w:val="12"/>
            </w:pPr>
            <w:r>
              <w:t>≥95%</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097" w:type="dxa"/>
            <w:vAlign w:val="center"/>
          </w:tcPr>
          <w:p>
            <w:pPr>
              <w:pStyle w:val="12"/>
            </w:pPr>
            <w:r>
              <w:t>义务兵优待金发放及时性</w:t>
            </w:r>
          </w:p>
        </w:tc>
        <w:tc>
          <w:tcPr>
            <w:tcW w:w="4536" w:type="dxa"/>
            <w:vAlign w:val="center"/>
          </w:tcPr>
          <w:p>
            <w:pPr>
              <w:pStyle w:val="12"/>
            </w:pPr>
            <w:r>
              <w:t>义务兵优待金发放及时性</w:t>
            </w:r>
          </w:p>
        </w:tc>
        <w:tc>
          <w:tcPr>
            <w:tcW w:w="2364" w:type="dxa"/>
            <w:vAlign w:val="center"/>
          </w:tcPr>
          <w:p>
            <w:pPr>
              <w:pStyle w:val="12"/>
            </w:pPr>
            <w:r>
              <w:t>及时</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097" w:type="dxa"/>
            <w:vAlign w:val="center"/>
          </w:tcPr>
          <w:p>
            <w:pPr>
              <w:pStyle w:val="12"/>
            </w:pPr>
            <w:r>
              <w:t>义务兵优待金人均发放水平</w:t>
            </w:r>
          </w:p>
        </w:tc>
        <w:tc>
          <w:tcPr>
            <w:tcW w:w="4536" w:type="dxa"/>
            <w:vAlign w:val="center"/>
          </w:tcPr>
          <w:p>
            <w:pPr>
              <w:pStyle w:val="12"/>
            </w:pPr>
            <w:r>
              <w:t>义务兵优待金人均发放水平</w:t>
            </w:r>
          </w:p>
        </w:tc>
        <w:tc>
          <w:tcPr>
            <w:tcW w:w="2364" w:type="dxa"/>
            <w:vAlign w:val="center"/>
          </w:tcPr>
          <w:p>
            <w:pPr>
              <w:pStyle w:val="12"/>
            </w:pPr>
            <w:r>
              <w:t>≤20000元</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097" w:type="dxa"/>
            <w:vAlign w:val="center"/>
          </w:tcPr>
          <w:p>
            <w:pPr>
              <w:pStyle w:val="12"/>
            </w:pPr>
            <w:r>
              <w:t>征兵工作圆满完成状况</w:t>
            </w:r>
          </w:p>
        </w:tc>
        <w:tc>
          <w:tcPr>
            <w:tcW w:w="4536" w:type="dxa"/>
            <w:vAlign w:val="center"/>
          </w:tcPr>
          <w:p>
            <w:pPr>
              <w:pStyle w:val="12"/>
            </w:pPr>
            <w:r>
              <w:t>征兵工作圆满完成状况</w:t>
            </w:r>
          </w:p>
        </w:tc>
        <w:tc>
          <w:tcPr>
            <w:tcW w:w="2364" w:type="dxa"/>
            <w:vAlign w:val="center"/>
          </w:tcPr>
          <w:p>
            <w:pPr>
              <w:pStyle w:val="12"/>
            </w:pPr>
            <w:r>
              <w:t>圆满完成</w:t>
            </w:r>
          </w:p>
        </w:tc>
        <w:tc>
          <w:tcPr>
            <w:tcW w:w="176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097" w:type="dxa"/>
            <w:vAlign w:val="center"/>
          </w:tcPr>
          <w:p>
            <w:pPr>
              <w:pStyle w:val="12"/>
            </w:pPr>
            <w:r>
              <w:t>义务兵家庭的满意程度</w:t>
            </w:r>
          </w:p>
        </w:tc>
        <w:tc>
          <w:tcPr>
            <w:tcW w:w="4536" w:type="dxa"/>
            <w:vAlign w:val="center"/>
          </w:tcPr>
          <w:p>
            <w:pPr>
              <w:pStyle w:val="12"/>
            </w:pPr>
            <w:r>
              <w:t>义务兵家庭的满意程度</w:t>
            </w:r>
          </w:p>
        </w:tc>
        <w:tc>
          <w:tcPr>
            <w:tcW w:w="2364" w:type="dxa"/>
            <w:vAlign w:val="center"/>
          </w:tcPr>
          <w:p>
            <w:pPr>
              <w:pStyle w:val="12"/>
            </w:pPr>
            <w:r>
              <w:t>≥95%</w:t>
            </w:r>
          </w:p>
        </w:tc>
        <w:tc>
          <w:tcPr>
            <w:tcW w:w="176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29、义务兵优待金（县级）绩效目标表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13063425P00344210013A</w:t>
            </w:r>
          </w:p>
        </w:tc>
        <w:tc>
          <w:tcPr>
            <w:tcW w:w="2835" w:type="dxa"/>
            <w:vAlign w:val="center"/>
          </w:tcPr>
          <w:p>
            <w:pPr>
              <w:pStyle w:val="10"/>
            </w:pPr>
            <w:r>
              <w:t>项目名称</w:t>
            </w:r>
          </w:p>
        </w:tc>
        <w:tc>
          <w:tcPr>
            <w:tcW w:w="6095" w:type="dxa"/>
            <w:gridSpan w:val="3"/>
            <w:vAlign w:val="center"/>
          </w:tcPr>
          <w:p>
            <w:pPr>
              <w:pStyle w:val="12"/>
            </w:pPr>
            <w:r>
              <w:t>义务兵优待金（县级）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389.92</w:t>
            </w:r>
          </w:p>
        </w:tc>
        <w:tc>
          <w:tcPr>
            <w:tcW w:w="2835" w:type="dxa"/>
            <w:vAlign w:val="center"/>
          </w:tcPr>
          <w:p>
            <w:pPr>
              <w:pStyle w:val="10"/>
            </w:pPr>
            <w:r>
              <w:t>其中：财政    资金</w:t>
            </w:r>
          </w:p>
        </w:tc>
        <w:tc>
          <w:tcPr>
            <w:tcW w:w="2551" w:type="dxa"/>
            <w:vAlign w:val="center"/>
          </w:tcPr>
          <w:p>
            <w:pPr>
              <w:pStyle w:val="12"/>
            </w:pPr>
            <w:r>
              <w:t>389.92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预算数为389.92万元，其中县级资金389.92万元，主要为发放义务兵家庭优待金，每年5月15日、11月15日前发放完成。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389.92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1.通过足额及时发放义务兵优待金，有效促进我县征兵任务的完成，保证国家拥军优属政策贯彻落实，为做好各项退役军人工作构建和谐社会做出贡献。</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01"/>
        <w:gridCol w:w="3492"/>
        <w:gridCol w:w="2640"/>
        <w:gridCol w:w="23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301" w:type="dxa"/>
            <w:vAlign w:val="center"/>
          </w:tcPr>
          <w:p>
            <w:pPr>
              <w:pStyle w:val="10"/>
            </w:pPr>
            <w:r>
              <w:t>三级指标</w:t>
            </w:r>
          </w:p>
        </w:tc>
        <w:tc>
          <w:tcPr>
            <w:tcW w:w="3492" w:type="dxa"/>
            <w:vAlign w:val="center"/>
          </w:tcPr>
          <w:p>
            <w:pPr>
              <w:pStyle w:val="10"/>
            </w:pPr>
            <w:r>
              <w:t>绩效指标描述</w:t>
            </w:r>
          </w:p>
        </w:tc>
        <w:tc>
          <w:tcPr>
            <w:tcW w:w="2640" w:type="dxa"/>
            <w:vAlign w:val="center"/>
          </w:tcPr>
          <w:p>
            <w:pPr>
              <w:pStyle w:val="10"/>
            </w:pPr>
            <w:r>
              <w:t>指标值</w:t>
            </w:r>
          </w:p>
        </w:tc>
        <w:tc>
          <w:tcPr>
            <w:tcW w:w="233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301" w:type="dxa"/>
            <w:vAlign w:val="center"/>
          </w:tcPr>
          <w:p>
            <w:pPr>
              <w:pStyle w:val="12"/>
            </w:pPr>
            <w:r>
              <w:t>义务兵优待金发放人数</w:t>
            </w:r>
          </w:p>
        </w:tc>
        <w:tc>
          <w:tcPr>
            <w:tcW w:w="3492" w:type="dxa"/>
            <w:vAlign w:val="center"/>
          </w:tcPr>
          <w:p>
            <w:pPr>
              <w:pStyle w:val="12"/>
            </w:pPr>
            <w:r>
              <w:t>义务兵优待金发放人数</w:t>
            </w:r>
          </w:p>
        </w:tc>
        <w:tc>
          <w:tcPr>
            <w:tcW w:w="2640" w:type="dxa"/>
            <w:vAlign w:val="center"/>
          </w:tcPr>
          <w:p>
            <w:pPr>
              <w:pStyle w:val="12"/>
            </w:pPr>
            <w:r>
              <w:t>≥500人次</w:t>
            </w:r>
          </w:p>
        </w:tc>
        <w:tc>
          <w:tcPr>
            <w:tcW w:w="23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301" w:type="dxa"/>
            <w:vAlign w:val="center"/>
          </w:tcPr>
          <w:p>
            <w:pPr>
              <w:pStyle w:val="12"/>
            </w:pPr>
            <w:r>
              <w:t>义务兵优待金发放覆盖率</w:t>
            </w:r>
          </w:p>
        </w:tc>
        <w:tc>
          <w:tcPr>
            <w:tcW w:w="3492" w:type="dxa"/>
            <w:vAlign w:val="center"/>
          </w:tcPr>
          <w:p>
            <w:pPr>
              <w:pStyle w:val="12"/>
            </w:pPr>
            <w:r>
              <w:t>义务兵优待金发放覆盖率</w:t>
            </w:r>
          </w:p>
        </w:tc>
        <w:tc>
          <w:tcPr>
            <w:tcW w:w="2640" w:type="dxa"/>
            <w:vAlign w:val="center"/>
          </w:tcPr>
          <w:p>
            <w:pPr>
              <w:pStyle w:val="12"/>
            </w:pPr>
            <w:r>
              <w:t>≥95%</w:t>
            </w:r>
          </w:p>
        </w:tc>
        <w:tc>
          <w:tcPr>
            <w:tcW w:w="23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301" w:type="dxa"/>
            <w:vAlign w:val="center"/>
          </w:tcPr>
          <w:p>
            <w:pPr>
              <w:pStyle w:val="12"/>
            </w:pPr>
            <w:r>
              <w:t>义务兵优待金发放及时性</w:t>
            </w:r>
          </w:p>
        </w:tc>
        <w:tc>
          <w:tcPr>
            <w:tcW w:w="3492" w:type="dxa"/>
            <w:vAlign w:val="center"/>
          </w:tcPr>
          <w:p>
            <w:pPr>
              <w:pStyle w:val="12"/>
            </w:pPr>
            <w:r>
              <w:t>义务兵优待金发放及时性</w:t>
            </w:r>
          </w:p>
        </w:tc>
        <w:tc>
          <w:tcPr>
            <w:tcW w:w="2640" w:type="dxa"/>
            <w:vAlign w:val="center"/>
          </w:tcPr>
          <w:p>
            <w:pPr>
              <w:pStyle w:val="12"/>
            </w:pPr>
            <w:r>
              <w:t>及时</w:t>
            </w:r>
          </w:p>
        </w:tc>
        <w:tc>
          <w:tcPr>
            <w:tcW w:w="23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301" w:type="dxa"/>
            <w:vAlign w:val="center"/>
          </w:tcPr>
          <w:p>
            <w:pPr>
              <w:pStyle w:val="12"/>
            </w:pPr>
            <w:r>
              <w:t>义务兵优待金人均发放水平</w:t>
            </w:r>
          </w:p>
        </w:tc>
        <w:tc>
          <w:tcPr>
            <w:tcW w:w="3492" w:type="dxa"/>
            <w:vAlign w:val="center"/>
          </w:tcPr>
          <w:p>
            <w:pPr>
              <w:pStyle w:val="12"/>
            </w:pPr>
            <w:r>
              <w:t>义务兵优待金人均发放水平</w:t>
            </w:r>
          </w:p>
        </w:tc>
        <w:tc>
          <w:tcPr>
            <w:tcW w:w="2640" w:type="dxa"/>
            <w:vAlign w:val="center"/>
          </w:tcPr>
          <w:p>
            <w:pPr>
              <w:pStyle w:val="12"/>
            </w:pPr>
            <w:r>
              <w:t>≤20000元</w:t>
            </w:r>
          </w:p>
        </w:tc>
        <w:tc>
          <w:tcPr>
            <w:tcW w:w="23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301" w:type="dxa"/>
            <w:vAlign w:val="center"/>
          </w:tcPr>
          <w:p>
            <w:pPr>
              <w:pStyle w:val="12"/>
            </w:pPr>
            <w:r>
              <w:t>征兵工作圆满完成状况</w:t>
            </w:r>
          </w:p>
        </w:tc>
        <w:tc>
          <w:tcPr>
            <w:tcW w:w="3492" w:type="dxa"/>
            <w:vAlign w:val="center"/>
          </w:tcPr>
          <w:p>
            <w:pPr>
              <w:pStyle w:val="12"/>
            </w:pPr>
            <w:r>
              <w:t>征兵工作圆满完成状况</w:t>
            </w:r>
          </w:p>
        </w:tc>
        <w:tc>
          <w:tcPr>
            <w:tcW w:w="2640" w:type="dxa"/>
            <w:vAlign w:val="center"/>
          </w:tcPr>
          <w:p>
            <w:pPr>
              <w:pStyle w:val="12"/>
            </w:pPr>
            <w:r>
              <w:t>圆满完成</w:t>
            </w:r>
          </w:p>
        </w:tc>
        <w:tc>
          <w:tcPr>
            <w:tcW w:w="23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301" w:type="dxa"/>
            <w:vAlign w:val="center"/>
          </w:tcPr>
          <w:p>
            <w:pPr>
              <w:pStyle w:val="12"/>
            </w:pPr>
            <w:r>
              <w:t>义务兵家庭的满意程度</w:t>
            </w:r>
          </w:p>
        </w:tc>
        <w:tc>
          <w:tcPr>
            <w:tcW w:w="3492" w:type="dxa"/>
            <w:vAlign w:val="center"/>
          </w:tcPr>
          <w:p>
            <w:pPr>
              <w:pStyle w:val="12"/>
            </w:pPr>
            <w:r>
              <w:t>义务兵家庭的满意程度</w:t>
            </w:r>
          </w:p>
        </w:tc>
        <w:tc>
          <w:tcPr>
            <w:tcW w:w="2640" w:type="dxa"/>
            <w:vAlign w:val="center"/>
          </w:tcPr>
          <w:p>
            <w:pPr>
              <w:pStyle w:val="12"/>
            </w:pPr>
            <w:r>
              <w:t>≥95%</w:t>
            </w:r>
          </w:p>
        </w:tc>
        <w:tc>
          <w:tcPr>
            <w:tcW w:w="2332"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31、拥军优属慰问及双拥活动经费（县级）绩效目标表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13063425P00343510004U</w:t>
            </w:r>
          </w:p>
        </w:tc>
        <w:tc>
          <w:tcPr>
            <w:tcW w:w="2835" w:type="dxa"/>
            <w:vAlign w:val="center"/>
          </w:tcPr>
          <w:p>
            <w:pPr>
              <w:pStyle w:val="10"/>
            </w:pPr>
            <w:r>
              <w:t>项目名称</w:t>
            </w:r>
          </w:p>
        </w:tc>
        <w:tc>
          <w:tcPr>
            <w:tcW w:w="6095" w:type="dxa"/>
            <w:gridSpan w:val="3"/>
            <w:vAlign w:val="center"/>
          </w:tcPr>
          <w:p>
            <w:pPr>
              <w:pStyle w:val="12"/>
            </w:pPr>
            <w:r>
              <w:t>拥军优属慰问及双拥活动经费（县级）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76.85</w:t>
            </w:r>
          </w:p>
        </w:tc>
        <w:tc>
          <w:tcPr>
            <w:tcW w:w="2835" w:type="dxa"/>
            <w:vAlign w:val="center"/>
          </w:tcPr>
          <w:p>
            <w:pPr>
              <w:pStyle w:val="10"/>
            </w:pPr>
            <w:r>
              <w:t>其中：财政    资金</w:t>
            </w:r>
          </w:p>
        </w:tc>
        <w:tc>
          <w:tcPr>
            <w:tcW w:w="2551" w:type="dxa"/>
            <w:vAlign w:val="center"/>
          </w:tcPr>
          <w:p>
            <w:pPr>
              <w:pStyle w:val="12"/>
            </w:pPr>
            <w:r>
              <w:t>76.85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绩效数为76</w:t>
            </w:r>
            <w:r>
              <w:rPr>
                <w:rFonts w:hint="eastAsia"/>
                <w:lang w:val="en-US" w:eastAsia="zh-CN"/>
              </w:rPr>
              <w:t>.</w:t>
            </w:r>
            <w:r>
              <w:t>85</w:t>
            </w:r>
            <w:r>
              <w:rPr>
                <w:rFonts w:hint="eastAsia"/>
                <w:lang w:val="en-US" w:eastAsia="zh-CN"/>
              </w:rPr>
              <w:t>万</w:t>
            </w:r>
            <w:r>
              <w:t>元，其中县级资金76</w:t>
            </w:r>
            <w:r>
              <w:rPr>
                <w:rFonts w:hint="eastAsia"/>
                <w:lang w:val="en-US" w:eastAsia="zh-CN"/>
              </w:rPr>
              <w:t>.</w:t>
            </w:r>
            <w:r>
              <w:t>85</w:t>
            </w:r>
            <w:r>
              <w:rPr>
                <w:rFonts w:hint="eastAsia"/>
                <w:lang w:val="en-US" w:eastAsia="zh-CN"/>
              </w:rPr>
              <w:t>万</w:t>
            </w:r>
            <w:r>
              <w:t>元，主要用于每年春节、八一等重大节日期间，对重点优抚对象进行走访慰问，随工作开展进行资金拨付。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12.00</w:t>
            </w:r>
          </w:p>
        </w:tc>
        <w:tc>
          <w:tcPr>
            <w:tcW w:w="2835" w:type="dxa"/>
            <w:vAlign w:val="center"/>
          </w:tcPr>
          <w:p>
            <w:pPr>
              <w:pStyle w:val="13"/>
            </w:pPr>
            <w:r>
              <w:t>12.00</w:t>
            </w:r>
          </w:p>
        </w:tc>
        <w:tc>
          <w:tcPr>
            <w:tcW w:w="2551" w:type="dxa"/>
            <w:vAlign w:val="center"/>
          </w:tcPr>
          <w:p>
            <w:pPr>
              <w:pStyle w:val="13"/>
            </w:pPr>
            <w:r>
              <w:t>35.00</w:t>
            </w:r>
          </w:p>
        </w:tc>
        <w:tc>
          <w:tcPr>
            <w:tcW w:w="3544" w:type="dxa"/>
            <w:gridSpan w:val="2"/>
            <w:vAlign w:val="center"/>
          </w:tcPr>
          <w:p>
            <w:pPr>
              <w:pStyle w:val="13"/>
            </w:pPr>
            <w:r>
              <w:t>76.85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1.通过走访慰问优抚对象，慰问武装部、武警中队、光荣院，助力强国梦，办好拥军优属实事；为重点优抚对象购置过冬物资，全力做好退役人员的工作。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82"/>
        <w:gridCol w:w="2460"/>
        <w:gridCol w:w="1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582" w:type="dxa"/>
            <w:vAlign w:val="center"/>
          </w:tcPr>
          <w:p>
            <w:pPr>
              <w:pStyle w:val="10"/>
            </w:pPr>
            <w:r>
              <w:t>绩效指标描述</w:t>
            </w:r>
          </w:p>
        </w:tc>
        <w:tc>
          <w:tcPr>
            <w:tcW w:w="2460" w:type="dxa"/>
            <w:vAlign w:val="center"/>
          </w:tcPr>
          <w:p>
            <w:pPr>
              <w:pStyle w:val="10"/>
            </w:pPr>
            <w:r>
              <w:t>指标值</w:t>
            </w:r>
          </w:p>
        </w:tc>
        <w:tc>
          <w:tcPr>
            <w:tcW w:w="188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走访慰问优抚对象人数</w:t>
            </w:r>
          </w:p>
        </w:tc>
        <w:tc>
          <w:tcPr>
            <w:tcW w:w="4582" w:type="dxa"/>
            <w:vAlign w:val="center"/>
          </w:tcPr>
          <w:p>
            <w:pPr>
              <w:pStyle w:val="12"/>
            </w:pPr>
            <w:r>
              <w:t>走访慰问优抚对象人数</w:t>
            </w:r>
          </w:p>
        </w:tc>
        <w:tc>
          <w:tcPr>
            <w:tcW w:w="2460" w:type="dxa"/>
            <w:vAlign w:val="center"/>
          </w:tcPr>
          <w:p>
            <w:pPr>
              <w:pStyle w:val="12"/>
            </w:pPr>
            <w:r>
              <w:t>≥700人</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慰问补贴发放覆盖率</w:t>
            </w:r>
          </w:p>
        </w:tc>
        <w:tc>
          <w:tcPr>
            <w:tcW w:w="4582" w:type="dxa"/>
            <w:vAlign w:val="center"/>
          </w:tcPr>
          <w:p>
            <w:pPr>
              <w:pStyle w:val="12"/>
            </w:pPr>
            <w:r>
              <w:t>慰问补贴发放覆盖率</w:t>
            </w:r>
          </w:p>
        </w:tc>
        <w:tc>
          <w:tcPr>
            <w:tcW w:w="2460" w:type="dxa"/>
            <w:vAlign w:val="center"/>
          </w:tcPr>
          <w:p>
            <w:pPr>
              <w:pStyle w:val="12"/>
            </w:pPr>
            <w:r>
              <w:t>≥95%</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慰问补贴发放及时率</w:t>
            </w:r>
          </w:p>
        </w:tc>
        <w:tc>
          <w:tcPr>
            <w:tcW w:w="4582" w:type="dxa"/>
            <w:vAlign w:val="center"/>
          </w:tcPr>
          <w:p>
            <w:pPr>
              <w:pStyle w:val="12"/>
            </w:pPr>
            <w:r>
              <w:t>慰问补贴发放及时率</w:t>
            </w:r>
          </w:p>
        </w:tc>
        <w:tc>
          <w:tcPr>
            <w:tcW w:w="2460" w:type="dxa"/>
            <w:vAlign w:val="center"/>
          </w:tcPr>
          <w:p>
            <w:pPr>
              <w:pStyle w:val="12"/>
            </w:pPr>
            <w:r>
              <w:t>及时</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慰问品标准</w:t>
            </w:r>
          </w:p>
        </w:tc>
        <w:tc>
          <w:tcPr>
            <w:tcW w:w="4582" w:type="dxa"/>
            <w:vAlign w:val="center"/>
          </w:tcPr>
          <w:p>
            <w:pPr>
              <w:pStyle w:val="12"/>
            </w:pPr>
            <w:r>
              <w:t>购置冬季棉服或被褥物资</w:t>
            </w:r>
          </w:p>
        </w:tc>
        <w:tc>
          <w:tcPr>
            <w:tcW w:w="2460" w:type="dxa"/>
            <w:vAlign w:val="center"/>
          </w:tcPr>
          <w:p>
            <w:pPr>
              <w:pStyle w:val="12"/>
            </w:pPr>
            <w:r>
              <w:t>≤180元</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慰问品标准</w:t>
            </w:r>
          </w:p>
        </w:tc>
        <w:tc>
          <w:tcPr>
            <w:tcW w:w="4582" w:type="dxa"/>
            <w:vAlign w:val="center"/>
          </w:tcPr>
          <w:p>
            <w:pPr>
              <w:pStyle w:val="12"/>
            </w:pPr>
            <w:r>
              <w:t>米、面慰问品标准</w:t>
            </w:r>
          </w:p>
        </w:tc>
        <w:tc>
          <w:tcPr>
            <w:tcW w:w="2460" w:type="dxa"/>
            <w:vAlign w:val="center"/>
          </w:tcPr>
          <w:p>
            <w:pPr>
              <w:pStyle w:val="12"/>
            </w:pPr>
            <w:r>
              <w:t>≤200元</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政策知晓情况</w:t>
            </w:r>
          </w:p>
        </w:tc>
        <w:tc>
          <w:tcPr>
            <w:tcW w:w="4582" w:type="dxa"/>
            <w:vAlign w:val="center"/>
          </w:tcPr>
          <w:p>
            <w:pPr>
              <w:pStyle w:val="12"/>
            </w:pPr>
            <w:r>
              <w:t>拥军优属退役军人政策知晓情况</w:t>
            </w:r>
          </w:p>
        </w:tc>
        <w:tc>
          <w:tcPr>
            <w:tcW w:w="2460" w:type="dxa"/>
            <w:vAlign w:val="center"/>
          </w:tcPr>
          <w:p>
            <w:pPr>
              <w:pStyle w:val="12"/>
            </w:pPr>
            <w:r>
              <w:t>有效提高</w:t>
            </w:r>
          </w:p>
        </w:tc>
        <w:tc>
          <w:tcPr>
            <w:tcW w:w="188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582" w:type="dxa"/>
            <w:vAlign w:val="center"/>
          </w:tcPr>
          <w:p>
            <w:pPr>
              <w:pStyle w:val="12"/>
            </w:pPr>
            <w:r>
              <w:t>双拥活动参与优抚对象满意度</w:t>
            </w:r>
          </w:p>
        </w:tc>
        <w:tc>
          <w:tcPr>
            <w:tcW w:w="2460" w:type="dxa"/>
            <w:vAlign w:val="center"/>
          </w:tcPr>
          <w:p>
            <w:pPr>
              <w:pStyle w:val="12"/>
            </w:pPr>
            <w:r>
              <w:t>≥95%</w:t>
            </w:r>
          </w:p>
        </w:tc>
        <w:tc>
          <w:tcPr>
            <w:tcW w:w="188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32、优抚对象抚恤和生活补助经费（省级）绩效目标表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13063425P00361110032J</w:t>
            </w:r>
          </w:p>
        </w:tc>
        <w:tc>
          <w:tcPr>
            <w:tcW w:w="2835" w:type="dxa"/>
            <w:vAlign w:val="center"/>
          </w:tcPr>
          <w:p>
            <w:pPr>
              <w:pStyle w:val="10"/>
            </w:pPr>
            <w:r>
              <w:t>项目名称</w:t>
            </w:r>
          </w:p>
        </w:tc>
        <w:tc>
          <w:tcPr>
            <w:tcW w:w="6095" w:type="dxa"/>
            <w:gridSpan w:val="3"/>
            <w:vAlign w:val="center"/>
          </w:tcPr>
          <w:p>
            <w:pPr>
              <w:pStyle w:val="12"/>
            </w:pPr>
            <w:r>
              <w:t>优抚对象抚恤和生活补助经费（省级）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166.00</w:t>
            </w:r>
          </w:p>
        </w:tc>
        <w:tc>
          <w:tcPr>
            <w:tcW w:w="2835" w:type="dxa"/>
            <w:vAlign w:val="center"/>
          </w:tcPr>
          <w:p>
            <w:pPr>
              <w:pStyle w:val="10"/>
            </w:pPr>
            <w:r>
              <w:t>其中：财政    资金</w:t>
            </w:r>
          </w:p>
        </w:tc>
        <w:tc>
          <w:tcPr>
            <w:tcW w:w="2551" w:type="dxa"/>
            <w:vAlign w:val="center"/>
          </w:tcPr>
          <w:p>
            <w:pPr>
              <w:pStyle w:val="12"/>
            </w:pPr>
            <w:r>
              <w:t>166.00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预算数为166万元，主要为省级资金</w:t>
            </w:r>
            <w:r>
              <w:rPr>
                <w:rFonts w:hint="eastAsia"/>
                <w:lang w:val="en-US" w:eastAsia="zh-CN"/>
              </w:rPr>
              <w:t>166万元</w:t>
            </w:r>
            <w:r>
              <w:t>，主要为发放三属、伤残军人抚恤金，在乡复员退伍军人生活补助，按月份发放。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53"/>
        <w:gridCol w:w="4392"/>
        <w:gridCol w:w="2220"/>
        <w:gridCol w:w="1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53" w:type="dxa"/>
            <w:vAlign w:val="center"/>
          </w:tcPr>
          <w:p>
            <w:pPr>
              <w:pStyle w:val="10"/>
            </w:pPr>
            <w:r>
              <w:t>三级指标</w:t>
            </w:r>
          </w:p>
        </w:tc>
        <w:tc>
          <w:tcPr>
            <w:tcW w:w="4392" w:type="dxa"/>
            <w:vAlign w:val="center"/>
          </w:tcPr>
          <w:p>
            <w:pPr>
              <w:pStyle w:val="10"/>
            </w:pPr>
            <w:r>
              <w:t>绩效指标描述</w:t>
            </w:r>
          </w:p>
        </w:tc>
        <w:tc>
          <w:tcPr>
            <w:tcW w:w="2220" w:type="dxa"/>
            <w:vAlign w:val="center"/>
          </w:tcPr>
          <w:p>
            <w:pPr>
              <w:pStyle w:val="10"/>
            </w:pPr>
            <w:r>
              <w:t>指标值</w:t>
            </w:r>
          </w:p>
        </w:tc>
        <w:tc>
          <w:tcPr>
            <w:tcW w:w="190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53" w:type="dxa"/>
            <w:vAlign w:val="center"/>
          </w:tcPr>
          <w:p>
            <w:pPr>
              <w:pStyle w:val="12"/>
            </w:pPr>
            <w:r>
              <w:t>优抚对象生活补助发放人数</w:t>
            </w:r>
          </w:p>
        </w:tc>
        <w:tc>
          <w:tcPr>
            <w:tcW w:w="4392" w:type="dxa"/>
            <w:vAlign w:val="center"/>
          </w:tcPr>
          <w:p>
            <w:pPr>
              <w:pStyle w:val="12"/>
            </w:pPr>
            <w:r>
              <w:t>优抚对象生活补助发放人数</w:t>
            </w:r>
          </w:p>
        </w:tc>
        <w:tc>
          <w:tcPr>
            <w:tcW w:w="2220" w:type="dxa"/>
            <w:vAlign w:val="center"/>
          </w:tcPr>
          <w:p>
            <w:pPr>
              <w:pStyle w:val="12"/>
            </w:pPr>
            <w:r>
              <w:t>≥4500人</w:t>
            </w:r>
          </w:p>
        </w:tc>
        <w:tc>
          <w:tcPr>
            <w:tcW w:w="190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53" w:type="dxa"/>
            <w:vAlign w:val="center"/>
          </w:tcPr>
          <w:p>
            <w:pPr>
              <w:pStyle w:val="12"/>
            </w:pPr>
            <w:r>
              <w:t>优抚对象生活补助发放覆盖率</w:t>
            </w:r>
          </w:p>
        </w:tc>
        <w:tc>
          <w:tcPr>
            <w:tcW w:w="4392" w:type="dxa"/>
            <w:vAlign w:val="center"/>
          </w:tcPr>
          <w:p>
            <w:pPr>
              <w:pStyle w:val="12"/>
            </w:pPr>
            <w:r>
              <w:t>优抚对象生活补助发放覆盖率</w:t>
            </w:r>
          </w:p>
        </w:tc>
        <w:tc>
          <w:tcPr>
            <w:tcW w:w="2220" w:type="dxa"/>
            <w:vAlign w:val="center"/>
          </w:tcPr>
          <w:p>
            <w:pPr>
              <w:pStyle w:val="12"/>
            </w:pPr>
            <w:r>
              <w:t>≥95%</w:t>
            </w:r>
          </w:p>
        </w:tc>
        <w:tc>
          <w:tcPr>
            <w:tcW w:w="190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53" w:type="dxa"/>
            <w:vAlign w:val="center"/>
          </w:tcPr>
          <w:p>
            <w:pPr>
              <w:pStyle w:val="12"/>
            </w:pPr>
            <w:r>
              <w:t>优抚对象生活补助发放及时率</w:t>
            </w:r>
          </w:p>
        </w:tc>
        <w:tc>
          <w:tcPr>
            <w:tcW w:w="4392" w:type="dxa"/>
            <w:vAlign w:val="center"/>
          </w:tcPr>
          <w:p>
            <w:pPr>
              <w:pStyle w:val="12"/>
            </w:pPr>
            <w:r>
              <w:t>优抚对象生活补助发放及时率</w:t>
            </w:r>
          </w:p>
        </w:tc>
        <w:tc>
          <w:tcPr>
            <w:tcW w:w="2220" w:type="dxa"/>
            <w:vAlign w:val="center"/>
          </w:tcPr>
          <w:p>
            <w:pPr>
              <w:pStyle w:val="12"/>
            </w:pPr>
            <w:r>
              <w:t>≥95%</w:t>
            </w:r>
          </w:p>
        </w:tc>
        <w:tc>
          <w:tcPr>
            <w:tcW w:w="190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53" w:type="dxa"/>
            <w:vAlign w:val="center"/>
          </w:tcPr>
          <w:p>
            <w:pPr>
              <w:pStyle w:val="12"/>
            </w:pPr>
            <w:r>
              <w:t>优抚对象生活补助月均成本</w:t>
            </w:r>
          </w:p>
        </w:tc>
        <w:tc>
          <w:tcPr>
            <w:tcW w:w="4392" w:type="dxa"/>
            <w:vAlign w:val="center"/>
          </w:tcPr>
          <w:p>
            <w:pPr>
              <w:pStyle w:val="12"/>
            </w:pPr>
            <w:r>
              <w:t>优抚对象生活补助月均成本</w:t>
            </w:r>
          </w:p>
        </w:tc>
        <w:tc>
          <w:tcPr>
            <w:tcW w:w="2220" w:type="dxa"/>
            <w:vAlign w:val="center"/>
          </w:tcPr>
          <w:p>
            <w:pPr>
              <w:pStyle w:val="12"/>
            </w:pPr>
            <w:r>
              <w:t>≥190万</w:t>
            </w:r>
          </w:p>
        </w:tc>
        <w:tc>
          <w:tcPr>
            <w:tcW w:w="190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53" w:type="dxa"/>
            <w:vAlign w:val="center"/>
          </w:tcPr>
          <w:p>
            <w:pPr>
              <w:pStyle w:val="12"/>
            </w:pPr>
            <w:r>
              <w:t>优抚对象对象生活情况</w:t>
            </w:r>
          </w:p>
        </w:tc>
        <w:tc>
          <w:tcPr>
            <w:tcW w:w="4392" w:type="dxa"/>
            <w:vAlign w:val="center"/>
          </w:tcPr>
          <w:p>
            <w:pPr>
              <w:pStyle w:val="12"/>
            </w:pPr>
            <w:r>
              <w:t>优抚对象对象生活情况</w:t>
            </w:r>
          </w:p>
        </w:tc>
        <w:tc>
          <w:tcPr>
            <w:tcW w:w="2220" w:type="dxa"/>
            <w:vAlign w:val="center"/>
          </w:tcPr>
          <w:p>
            <w:pPr>
              <w:pStyle w:val="12"/>
            </w:pPr>
            <w:r>
              <w:t>有效改善</w:t>
            </w:r>
          </w:p>
        </w:tc>
        <w:tc>
          <w:tcPr>
            <w:tcW w:w="190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53" w:type="dxa"/>
            <w:vAlign w:val="center"/>
          </w:tcPr>
          <w:p>
            <w:pPr>
              <w:pStyle w:val="12"/>
            </w:pPr>
            <w:r>
              <w:t>优抚对象满意度</w:t>
            </w:r>
          </w:p>
        </w:tc>
        <w:tc>
          <w:tcPr>
            <w:tcW w:w="4392" w:type="dxa"/>
            <w:vAlign w:val="center"/>
          </w:tcPr>
          <w:p>
            <w:pPr>
              <w:pStyle w:val="12"/>
            </w:pPr>
            <w:r>
              <w:t>优抚对象满意度</w:t>
            </w:r>
          </w:p>
        </w:tc>
        <w:tc>
          <w:tcPr>
            <w:tcW w:w="2220" w:type="dxa"/>
            <w:vAlign w:val="center"/>
          </w:tcPr>
          <w:p>
            <w:pPr>
              <w:pStyle w:val="12"/>
            </w:pPr>
            <w:r>
              <w:t>≥90%</w:t>
            </w:r>
          </w:p>
        </w:tc>
        <w:tc>
          <w:tcPr>
            <w:tcW w:w="1900"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33、优抚对象抚恤和生活补助经费（县级）绩效目标表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13063425P00361110030B</w:t>
            </w:r>
          </w:p>
        </w:tc>
        <w:tc>
          <w:tcPr>
            <w:tcW w:w="2835" w:type="dxa"/>
            <w:vAlign w:val="center"/>
          </w:tcPr>
          <w:p>
            <w:pPr>
              <w:pStyle w:val="10"/>
            </w:pPr>
            <w:r>
              <w:t>项目名称</w:t>
            </w:r>
          </w:p>
        </w:tc>
        <w:tc>
          <w:tcPr>
            <w:tcW w:w="6095" w:type="dxa"/>
            <w:gridSpan w:val="3"/>
            <w:vAlign w:val="center"/>
          </w:tcPr>
          <w:p>
            <w:pPr>
              <w:pStyle w:val="12"/>
            </w:pPr>
            <w:r>
              <w:t>优抚对象抚恤和生活补助经费（县级）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290.91</w:t>
            </w:r>
          </w:p>
        </w:tc>
        <w:tc>
          <w:tcPr>
            <w:tcW w:w="2835" w:type="dxa"/>
            <w:vAlign w:val="center"/>
          </w:tcPr>
          <w:p>
            <w:pPr>
              <w:pStyle w:val="10"/>
            </w:pPr>
            <w:r>
              <w:t>其中：财政    资金</w:t>
            </w:r>
          </w:p>
        </w:tc>
        <w:tc>
          <w:tcPr>
            <w:tcW w:w="2551" w:type="dxa"/>
            <w:vAlign w:val="center"/>
          </w:tcPr>
          <w:p>
            <w:pPr>
              <w:pStyle w:val="12"/>
            </w:pPr>
            <w:r>
              <w:t>290.91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预算数为290.91万元，其中县级资金290.91万元，主要为发放优抚对象抚恤、生活补助经费，按月份发放。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290.91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1.通过发放在乡复退生活补助资金，使享受抚恤补助人员的基本生活得到有效保障。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3"/>
        <w:gridCol w:w="4848"/>
        <w:gridCol w:w="1692"/>
        <w:gridCol w:w="18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373" w:type="dxa"/>
            <w:vAlign w:val="center"/>
          </w:tcPr>
          <w:p>
            <w:pPr>
              <w:pStyle w:val="10"/>
            </w:pPr>
            <w:r>
              <w:t>三级指标</w:t>
            </w:r>
          </w:p>
        </w:tc>
        <w:tc>
          <w:tcPr>
            <w:tcW w:w="4848" w:type="dxa"/>
            <w:vAlign w:val="center"/>
          </w:tcPr>
          <w:p>
            <w:pPr>
              <w:pStyle w:val="10"/>
            </w:pPr>
            <w:r>
              <w:t>绩效指标描述</w:t>
            </w:r>
          </w:p>
        </w:tc>
        <w:tc>
          <w:tcPr>
            <w:tcW w:w="1692" w:type="dxa"/>
            <w:vAlign w:val="center"/>
          </w:tcPr>
          <w:p>
            <w:pPr>
              <w:pStyle w:val="10"/>
            </w:pPr>
            <w:r>
              <w:t>指标值</w:t>
            </w:r>
          </w:p>
        </w:tc>
        <w:tc>
          <w:tcPr>
            <w:tcW w:w="185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373" w:type="dxa"/>
            <w:vAlign w:val="center"/>
          </w:tcPr>
          <w:p>
            <w:pPr>
              <w:pStyle w:val="12"/>
            </w:pPr>
            <w:r>
              <w:t>优抚对象生活补助发放人数</w:t>
            </w:r>
          </w:p>
        </w:tc>
        <w:tc>
          <w:tcPr>
            <w:tcW w:w="4848" w:type="dxa"/>
            <w:vAlign w:val="center"/>
          </w:tcPr>
          <w:p>
            <w:pPr>
              <w:pStyle w:val="12"/>
            </w:pPr>
            <w:r>
              <w:t>优抚对象生活补助发放人数</w:t>
            </w:r>
          </w:p>
        </w:tc>
        <w:tc>
          <w:tcPr>
            <w:tcW w:w="1692" w:type="dxa"/>
            <w:vAlign w:val="center"/>
          </w:tcPr>
          <w:p>
            <w:pPr>
              <w:pStyle w:val="12"/>
            </w:pPr>
            <w:r>
              <w:t>≥4500人</w:t>
            </w:r>
          </w:p>
        </w:tc>
        <w:tc>
          <w:tcPr>
            <w:tcW w:w="185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373" w:type="dxa"/>
            <w:vAlign w:val="center"/>
          </w:tcPr>
          <w:p>
            <w:pPr>
              <w:pStyle w:val="12"/>
            </w:pPr>
            <w:r>
              <w:t>优抚对象生活补助发放覆盖率</w:t>
            </w:r>
          </w:p>
        </w:tc>
        <w:tc>
          <w:tcPr>
            <w:tcW w:w="4848" w:type="dxa"/>
            <w:vAlign w:val="center"/>
          </w:tcPr>
          <w:p>
            <w:pPr>
              <w:pStyle w:val="12"/>
            </w:pPr>
            <w:r>
              <w:t>优抚对象生活补助发放覆盖率</w:t>
            </w:r>
          </w:p>
        </w:tc>
        <w:tc>
          <w:tcPr>
            <w:tcW w:w="1692" w:type="dxa"/>
            <w:vAlign w:val="center"/>
          </w:tcPr>
          <w:p>
            <w:pPr>
              <w:pStyle w:val="12"/>
            </w:pPr>
            <w:r>
              <w:t>≥95%</w:t>
            </w:r>
          </w:p>
        </w:tc>
        <w:tc>
          <w:tcPr>
            <w:tcW w:w="185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373" w:type="dxa"/>
            <w:vAlign w:val="center"/>
          </w:tcPr>
          <w:p>
            <w:pPr>
              <w:pStyle w:val="12"/>
            </w:pPr>
            <w:r>
              <w:t>优抚对象生活补助发放及时率</w:t>
            </w:r>
          </w:p>
        </w:tc>
        <w:tc>
          <w:tcPr>
            <w:tcW w:w="4848" w:type="dxa"/>
            <w:vAlign w:val="center"/>
          </w:tcPr>
          <w:p>
            <w:pPr>
              <w:pStyle w:val="12"/>
            </w:pPr>
            <w:r>
              <w:t>优抚对象生活补助发放及时率</w:t>
            </w:r>
          </w:p>
        </w:tc>
        <w:tc>
          <w:tcPr>
            <w:tcW w:w="1692" w:type="dxa"/>
            <w:vAlign w:val="center"/>
          </w:tcPr>
          <w:p>
            <w:pPr>
              <w:pStyle w:val="12"/>
            </w:pPr>
            <w:r>
              <w:t>≥95%</w:t>
            </w:r>
          </w:p>
        </w:tc>
        <w:tc>
          <w:tcPr>
            <w:tcW w:w="185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373" w:type="dxa"/>
            <w:vAlign w:val="center"/>
          </w:tcPr>
          <w:p>
            <w:pPr>
              <w:pStyle w:val="12"/>
            </w:pPr>
            <w:r>
              <w:t>优抚对象生活补助月均成本</w:t>
            </w:r>
          </w:p>
        </w:tc>
        <w:tc>
          <w:tcPr>
            <w:tcW w:w="4848" w:type="dxa"/>
            <w:vAlign w:val="center"/>
          </w:tcPr>
          <w:p>
            <w:pPr>
              <w:pStyle w:val="12"/>
            </w:pPr>
            <w:r>
              <w:t>优抚对象生活补助月均成本</w:t>
            </w:r>
          </w:p>
        </w:tc>
        <w:tc>
          <w:tcPr>
            <w:tcW w:w="1692" w:type="dxa"/>
            <w:vAlign w:val="center"/>
          </w:tcPr>
          <w:p>
            <w:pPr>
              <w:pStyle w:val="12"/>
            </w:pPr>
            <w:r>
              <w:t>≥190万</w:t>
            </w:r>
          </w:p>
        </w:tc>
        <w:tc>
          <w:tcPr>
            <w:tcW w:w="185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3373" w:type="dxa"/>
            <w:vAlign w:val="center"/>
          </w:tcPr>
          <w:p>
            <w:pPr>
              <w:pStyle w:val="12"/>
            </w:pPr>
            <w:r>
              <w:t>优抚对象对象生活情况</w:t>
            </w:r>
          </w:p>
        </w:tc>
        <w:tc>
          <w:tcPr>
            <w:tcW w:w="4848" w:type="dxa"/>
            <w:vAlign w:val="center"/>
          </w:tcPr>
          <w:p>
            <w:pPr>
              <w:pStyle w:val="12"/>
            </w:pPr>
            <w:r>
              <w:t>优抚对象对象生活情况</w:t>
            </w:r>
          </w:p>
        </w:tc>
        <w:tc>
          <w:tcPr>
            <w:tcW w:w="1692" w:type="dxa"/>
            <w:vAlign w:val="center"/>
          </w:tcPr>
          <w:p>
            <w:pPr>
              <w:pStyle w:val="12"/>
            </w:pPr>
            <w:r>
              <w:t>有效改善</w:t>
            </w:r>
          </w:p>
        </w:tc>
        <w:tc>
          <w:tcPr>
            <w:tcW w:w="185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373" w:type="dxa"/>
            <w:vAlign w:val="center"/>
          </w:tcPr>
          <w:p>
            <w:pPr>
              <w:pStyle w:val="12"/>
            </w:pPr>
            <w:r>
              <w:t>优抚对象满意度</w:t>
            </w:r>
          </w:p>
        </w:tc>
        <w:tc>
          <w:tcPr>
            <w:tcW w:w="4848" w:type="dxa"/>
            <w:vAlign w:val="center"/>
          </w:tcPr>
          <w:p>
            <w:pPr>
              <w:pStyle w:val="12"/>
            </w:pPr>
            <w:r>
              <w:t>优抚对象满意度</w:t>
            </w:r>
          </w:p>
        </w:tc>
        <w:tc>
          <w:tcPr>
            <w:tcW w:w="1692" w:type="dxa"/>
            <w:vAlign w:val="center"/>
          </w:tcPr>
          <w:p>
            <w:pPr>
              <w:pStyle w:val="12"/>
            </w:pPr>
            <w:r>
              <w:t>≥90%</w:t>
            </w:r>
          </w:p>
        </w:tc>
        <w:tc>
          <w:tcPr>
            <w:tcW w:w="185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34、优抚对象抚恤和生活补助经费（中央）绩效目标表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13063424P00361110033P</w:t>
            </w:r>
          </w:p>
        </w:tc>
        <w:tc>
          <w:tcPr>
            <w:tcW w:w="2835" w:type="dxa"/>
            <w:vAlign w:val="center"/>
          </w:tcPr>
          <w:p>
            <w:pPr>
              <w:pStyle w:val="10"/>
            </w:pPr>
            <w:r>
              <w:t>项目名称</w:t>
            </w:r>
          </w:p>
        </w:tc>
        <w:tc>
          <w:tcPr>
            <w:tcW w:w="6095" w:type="dxa"/>
            <w:gridSpan w:val="3"/>
            <w:vAlign w:val="center"/>
          </w:tcPr>
          <w:p>
            <w:pPr>
              <w:pStyle w:val="12"/>
            </w:pPr>
            <w:r>
              <w:t>优抚对象抚恤和生活补助经费（中央）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w:t>
            </w:r>
          </w:p>
        </w:tc>
        <w:tc>
          <w:tcPr>
            <w:tcW w:w="2835" w:type="dxa"/>
            <w:vAlign w:val="center"/>
          </w:tcPr>
          <w:p>
            <w:pPr>
              <w:pStyle w:val="10"/>
            </w:pPr>
            <w:r>
              <w:t>其中：财政    资金</w:t>
            </w:r>
          </w:p>
        </w:tc>
        <w:tc>
          <w:tcPr>
            <w:tcW w:w="2551" w:type="dxa"/>
            <w:vAlign w:val="center"/>
          </w:tcPr>
          <w:p>
            <w:pPr>
              <w:pStyle w:val="12"/>
            </w:pPr>
            <w:r>
              <w:t>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预算数为62万元，其中中央资金62万元，主要用于发放三属、伤残抚恤金、在乡复员、退伍军人生活补助，按月份发放。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rPr>
                <w:rFonts w:hint="default" w:eastAsia="方正书宋_GBK"/>
                <w:lang w:val="en-US" w:eastAsia="zh-CN"/>
              </w:rPr>
            </w:pPr>
            <w:r>
              <w:t xml:space="preserve"> </w:t>
            </w:r>
            <w:r>
              <w:rPr>
                <w:rFonts w:hint="eastAsia"/>
                <w:lang w:val="en-US" w:eastAsia="zh-CN"/>
              </w:rPr>
              <w:t>62.00</w:t>
            </w:r>
          </w:p>
        </w:tc>
        <w:tc>
          <w:tcPr>
            <w:tcW w:w="2835" w:type="dxa"/>
            <w:vAlign w:val="center"/>
          </w:tcPr>
          <w:p>
            <w:pPr>
              <w:pStyle w:val="13"/>
            </w:pPr>
            <w:r>
              <w:t xml:space="preserve"> </w:t>
            </w:r>
            <w:r>
              <w:rPr>
                <w:rFonts w:hint="eastAsia"/>
                <w:lang w:val="en-US" w:eastAsia="zh-CN"/>
              </w:rPr>
              <w:t>62.00</w:t>
            </w:r>
            <w:r>
              <w:t xml:space="preserve"> </w:t>
            </w:r>
          </w:p>
        </w:tc>
        <w:tc>
          <w:tcPr>
            <w:tcW w:w="2551" w:type="dxa"/>
            <w:vAlign w:val="center"/>
          </w:tcPr>
          <w:p>
            <w:pPr>
              <w:pStyle w:val="13"/>
            </w:pPr>
            <w:r>
              <w:t xml:space="preserve"> </w:t>
            </w:r>
            <w:r>
              <w:rPr>
                <w:rFonts w:hint="eastAsia"/>
                <w:lang w:val="en-US" w:eastAsia="zh-CN"/>
              </w:rPr>
              <w:t>62.00</w:t>
            </w:r>
            <w:r>
              <w:t xml:space="preserve"> </w:t>
            </w:r>
          </w:p>
        </w:tc>
        <w:tc>
          <w:tcPr>
            <w:tcW w:w="3544" w:type="dxa"/>
            <w:gridSpan w:val="2"/>
            <w:vAlign w:val="center"/>
          </w:tcPr>
          <w:p>
            <w:pPr>
              <w:pStyle w:val="13"/>
            </w:pPr>
            <w:r>
              <w:t xml:space="preserve"> </w:t>
            </w:r>
            <w:r>
              <w:rPr>
                <w:rFonts w:hint="eastAsia"/>
                <w:lang w:val="en-US" w:eastAsia="zh-CN"/>
              </w:rPr>
              <w:t>62.00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1.通过发放死亡抚恤、伤残抚恤、在乡复退生活补助资金，使享受抚恤补助人员的基本生活得到有效保障。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73"/>
        <w:gridCol w:w="4248"/>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973" w:type="dxa"/>
            <w:vAlign w:val="center"/>
          </w:tcPr>
          <w:p>
            <w:pPr>
              <w:pStyle w:val="10"/>
            </w:pPr>
            <w:r>
              <w:t>三级指标</w:t>
            </w:r>
          </w:p>
        </w:tc>
        <w:tc>
          <w:tcPr>
            <w:tcW w:w="4248" w:type="dxa"/>
            <w:vAlign w:val="center"/>
          </w:tcPr>
          <w:p>
            <w:pPr>
              <w:pStyle w:val="10"/>
            </w:pPr>
            <w:r>
              <w:t>绩效指标描述</w:t>
            </w:r>
          </w:p>
        </w:tc>
        <w:tc>
          <w:tcPr>
            <w:tcW w:w="1812" w:type="dxa"/>
            <w:vAlign w:val="center"/>
          </w:tcPr>
          <w:p>
            <w:pPr>
              <w:pStyle w:val="10"/>
            </w:pPr>
            <w:r>
              <w:t>指标值</w:t>
            </w:r>
          </w:p>
        </w:tc>
        <w:tc>
          <w:tcPr>
            <w:tcW w:w="173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973" w:type="dxa"/>
            <w:vAlign w:val="center"/>
          </w:tcPr>
          <w:p>
            <w:pPr>
              <w:pStyle w:val="12"/>
            </w:pPr>
            <w:r>
              <w:t>优抚对象抚恤和生活补助发放人数</w:t>
            </w:r>
          </w:p>
        </w:tc>
        <w:tc>
          <w:tcPr>
            <w:tcW w:w="4248" w:type="dxa"/>
            <w:vAlign w:val="center"/>
          </w:tcPr>
          <w:p>
            <w:pPr>
              <w:pStyle w:val="12"/>
            </w:pPr>
            <w:r>
              <w:t>优抚对象抚恤和生活补助月发放人数</w:t>
            </w:r>
          </w:p>
        </w:tc>
        <w:tc>
          <w:tcPr>
            <w:tcW w:w="1812" w:type="dxa"/>
            <w:vAlign w:val="center"/>
          </w:tcPr>
          <w:p>
            <w:pPr>
              <w:pStyle w:val="12"/>
            </w:pPr>
            <w:r>
              <w:t>≥4500人</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973" w:type="dxa"/>
            <w:vAlign w:val="center"/>
          </w:tcPr>
          <w:p>
            <w:pPr>
              <w:pStyle w:val="12"/>
            </w:pPr>
            <w:r>
              <w:t>优抚对象抚恤和生活补助发放覆盖率</w:t>
            </w:r>
          </w:p>
        </w:tc>
        <w:tc>
          <w:tcPr>
            <w:tcW w:w="4248" w:type="dxa"/>
            <w:vAlign w:val="center"/>
          </w:tcPr>
          <w:p>
            <w:pPr>
              <w:pStyle w:val="12"/>
            </w:pPr>
            <w:r>
              <w:t>优抚对象抚恤和生活补助发放覆盖率</w:t>
            </w:r>
          </w:p>
        </w:tc>
        <w:tc>
          <w:tcPr>
            <w:tcW w:w="1812" w:type="dxa"/>
            <w:vAlign w:val="center"/>
          </w:tcPr>
          <w:p>
            <w:pPr>
              <w:pStyle w:val="12"/>
            </w:pPr>
            <w:r>
              <w:t>≥95%</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973" w:type="dxa"/>
            <w:vAlign w:val="center"/>
          </w:tcPr>
          <w:p>
            <w:pPr>
              <w:pStyle w:val="12"/>
            </w:pPr>
            <w:r>
              <w:t>优抚对象抚恤和生活补助发放及时率</w:t>
            </w:r>
          </w:p>
        </w:tc>
        <w:tc>
          <w:tcPr>
            <w:tcW w:w="4248" w:type="dxa"/>
            <w:vAlign w:val="center"/>
          </w:tcPr>
          <w:p>
            <w:pPr>
              <w:pStyle w:val="12"/>
            </w:pPr>
            <w:r>
              <w:t>优抚对象抚恤和生活补助发放及时率</w:t>
            </w:r>
          </w:p>
        </w:tc>
        <w:tc>
          <w:tcPr>
            <w:tcW w:w="1812" w:type="dxa"/>
            <w:vAlign w:val="center"/>
          </w:tcPr>
          <w:p>
            <w:pPr>
              <w:pStyle w:val="12"/>
            </w:pPr>
            <w:r>
              <w:t>≥95%</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973" w:type="dxa"/>
            <w:vAlign w:val="center"/>
          </w:tcPr>
          <w:p>
            <w:pPr>
              <w:pStyle w:val="12"/>
            </w:pPr>
            <w:r>
              <w:t>优抚对象抚恤和生活补助月均成本</w:t>
            </w:r>
          </w:p>
        </w:tc>
        <w:tc>
          <w:tcPr>
            <w:tcW w:w="4248" w:type="dxa"/>
            <w:vAlign w:val="center"/>
          </w:tcPr>
          <w:p>
            <w:pPr>
              <w:pStyle w:val="12"/>
            </w:pPr>
            <w:r>
              <w:t>优抚对象抚恤和生活补助月均成本</w:t>
            </w:r>
          </w:p>
        </w:tc>
        <w:tc>
          <w:tcPr>
            <w:tcW w:w="1812" w:type="dxa"/>
            <w:vAlign w:val="center"/>
          </w:tcPr>
          <w:p>
            <w:pPr>
              <w:pStyle w:val="12"/>
            </w:pPr>
            <w:r>
              <w:t>≥250万</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973" w:type="dxa"/>
            <w:vAlign w:val="center"/>
          </w:tcPr>
          <w:p>
            <w:pPr>
              <w:pStyle w:val="12"/>
            </w:pPr>
            <w:r>
              <w:t>优抚对象对象生活情况</w:t>
            </w:r>
          </w:p>
        </w:tc>
        <w:tc>
          <w:tcPr>
            <w:tcW w:w="4248" w:type="dxa"/>
            <w:vAlign w:val="center"/>
          </w:tcPr>
          <w:p>
            <w:pPr>
              <w:pStyle w:val="12"/>
            </w:pPr>
            <w:r>
              <w:t>优抚对象对象生活情况</w:t>
            </w:r>
          </w:p>
        </w:tc>
        <w:tc>
          <w:tcPr>
            <w:tcW w:w="1812" w:type="dxa"/>
            <w:vAlign w:val="center"/>
          </w:tcPr>
          <w:p>
            <w:pPr>
              <w:pStyle w:val="12"/>
            </w:pPr>
            <w:r>
              <w:t>有效改善</w:t>
            </w:r>
          </w:p>
        </w:tc>
        <w:tc>
          <w:tcPr>
            <w:tcW w:w="173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973" w:type="dxa"/>
            <w:vAlign w:val="center"/>
          </w:tcPr>
          <w:p>
            <w:pPr>
              <w:pStyle w:val="12"/>
            </w:pPr>
            <w:r>
              <w:t>优抚对象满意度</w:t>
            </w:r>
          </w:p>
        </w:tc>
        <w:tc>
          <w:tcPr>
            <w:tcW w:w="4248" w:type="dxa"/>
            <w:vAlign w:val="center"/>
          </w:tcPr>
          <w:p>
            <w:pPr>
              <w:pStyle w:val="12"/>
            </w:pPr>
            <w:r>
              <w:t>优抚对象满意度</w:t>
            </w:r>
          </w:p>
        </w:tc>
        <w:tc>
          <w:tcPr>
            <w:tcW w:w="1812" w:type="dxa"/>
            <w:vAlign w:val="center"/>
          </w:tcPr>
          <w:p>
            <w:pPr>
              <w:pStyle w:val="12"/>
            </w:pPr>
            <w:r>
              <w:t>≥90%</w:t>
            </w:r>
          </w:p>
        </w:tc>
        <w:tc>
          <w:tcPr>
            <w:tcW w:w="173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35、优抚对象抚恤和生活补助经费（中央）绩效目标表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13063425P00361110031Y</w:t>
            </w:r>
          </w:p>
        </w:tc>
        <w:tc>
          <w:tcPr>
            <w:tcW w:w="2835" w:type="dxa"/>
            <w:vAlign w:val="center"/>
          </w:tcPr>
          <w:p>
            <w:pPr>
              <w:pStyle w:val="10"/>
            </w:pPr>
            <w:r>
              <w:t>项目名称</w:t>
            </w:r>
          </w:p>
        </w:tc>
        <w:tc>
          <w:tcPr>
            <w:tcW w:w="6095" w:type="dxa"/>
            <w:gridSpan w:val="3"/>
            <w:vAlign w:val="center"/>
          </w:tcPr>
          <w:p>
            <w:pPr>
              <w:pStyle w:val="12"/>
            </w:pPr>
            <w:r>
              <w:t>优抚对象抚恤和生活补助经费（中央）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2979.00</w:t>
            </w:r>
          </w:p>
        </w:tc>
        <w:tc>
          <w:tcPr>
            <w:tcW w:w="2835" w:type="dxa"/>
            <w:vAlign w:val="center"/>
          </w:tcPr>
          <w:p>
            <w:pPr>
              <w:pStyle w:val="10"/>
            </w:pPr>
            <w:r>
              <w:t>其中：财政    资金</w:t>
            </w:r>
          </w:p>
        </w:tc>
        <w:tc>
          <w:tcPr>
            <w:tcW w:w="2551" w:type="dxa"/>
            <w:vAlign w:val="center"/>
          </w:tcPr>
          <w:p>
            <w:pPr>
              <w:pStyle w:val="12"/>
            </w:pPr>
            <w:r>
              <w:t>2979.00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预算数为2979万元，主要为中央资金，主要为发放三属、伤残军人抚恤金，在乡复员退伍军人生活补助，按月份发放。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750.00</w:t>
            </w:r>
          </w:p>
        </w:tc>
        <w:tc>
          <w:tcPr>
            <w:tcW w:w="2835" w:type="dxa"/>
            <w:vAlign w:val="center"/>
          </w:tcPr>
          <w:p>
            <w:pPr>
              <w:pStyle w:val="13"/>
            </w:pPr>
            <w:r>
              <w:t>1500.00</w:t>
            </w:r>
          </w:p>
        </w:tc>
        <w:tc>
          <w:tcPr>
            <w:tcW w:w="2551" w:type="dxa"/>
            <w:vAlign w:val="center"/>
          </w:tcPr>
          <w:p>
            <w:pPr>
              <w:pStyle w:val="13"/>
            </w:pPr>
            <w:r>
              <w:t>2250.00</w:t>
            </w:r>
          </w:p>
        </w:tc>
        <w:tc>
          <w:tcPr>
            <w:tcW w:w="3544" w:type="dxa"/>
            <w:gridSpan w:val="2"/>
            <w:vAlign w:val="center"/>
          </w:tcPr>
          <w:p>
            <w:pPr>
              <w:pStyle w:val="13"/>
            </w:pPr>
            <w:r>
              <w:t>729.00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1.通过发放死亡抚恤、伤残抚恤、在乡复退生活补助资金，使享受抚恤补助人员的基本生活得到有效保障。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333"/>
        <w:gridCol w:w="3888"/>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4333" w:type="dxa"/>
            <w:vAlign w:val="center"/>
          </w:tcPr>
          <w:p>
            <w:pPr>
              <w:pStyle w:val="10"/>
            </w:pPr>
            <w:r>
              <w:t>三级指标</w:t>
            </w:r>
          </w:p>
        </w:tc>
        <w:tc>
          <w:tcPr>
            <w:tcW w:w="3888" w:type="dxa"/>
            <w:vAlign w:val="center"/>
          </w:tcPr>
          <w:p>
            <w:pPr>
              <w:pStyle w:val="10"/>
            </w:pPr>
            <w:r>
              <w:t>绩效指标描述</w:t>
            </w:r>
          </w:p>
        </w:tc>
        <w:tc>
          <w:tcPr>
            <w:tcW w:w="1824" w:type="dxa"/>
            <w:vAlign w:val="center"/>
          </w:tcPr>
          <w:p>
            <w:pPr>
              <w:pStyle w:val="10"/>
            </w:pPr>
            <w:r>
              <w:t>指标值</w:t>
            </w:r>
          </w:p>
        </w:tc>
        <w:tc>
          <w:tcPr>
            <w:tcW w:w="17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4333" w:type="dxa"/>
            <w:vAlign w:val="center"/>
          </w:tcPr>
          <w:p>
            <w:pPr>
              <w:pStyle w:val="12"/>
            </w:pPr>
            <w:r>
              <w:t>优抚对象抚恤和生活补助发放人数</w:t>
            </w:r>
          </w:p>
        </w:tc>
        <w:tc>
          <w:tcPr>
            <w:tcW w:w="3888" w:type="dxa"/>
            <w:vAlign w:val="center"/>
          </w:tcPr>
          <w:p>
            <w:pPr>
              <w:pStyle w:val="12"/>
            </w:pPr>
            <w:r>
              <w:t>优抚对象抚恤和生活补助月发放人数</w:t>
            </w:r>
          </w:p>
        </w:tc>
        <w:tc>
          <w:tcPr>
            <w:tcW w:w="1824" w:type="dxa"/>
            <w:vAlign w:val="center"/>
          </w:tcPr>
          <w:p>
            <w:pPr>
              <w:pStyle w:val="12"/>
            </w:pPr>
            <w:r>
              <w:t>≥4500人</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4333" w:type="dxa"/>
            <w:vAlign w:val="center"/>
          </w:tcPr>
          <w:p>
            <w:pPr>
              <w:pStyle w:val="12"/>
            </w:pPr>
            <w:r>
              <w:t>优抚对象抚恤和生活补助发放覆盖率</w:t>
            </w:r>
          </w:p>
        </w:tc>
        <w:tc>
          <w:tcPr>
            <w:tcW w:w="3888" w:type="dxa"/>
            <w:vAlign w:val="center"/>
          </w:tcPr>
          <w:p>
            <w:pPr>
              <w:pStyle w:val="12"/>
            </w:pPr>
            <w:r>
              <w:t>优抚对象抚恤和生活补助发放覆盖率</w:t>
            </w:r>
          </w:p>
        </w:tc>
        <w:tc>
          <w:tcPr>
            <w:tcW w:w="1824" w:type="dxa"/>
            <w:vAlign w:val="center"/>
          </w:tcPr>
          <w:p>
            <w:pPr>
              <w:pStyle w:val="12"/>
            </w:pPr>
            <w:r>
              <w:t>≥95%</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4333" w:type="dxa"/>
            <w:vAlign w:val="center"/>
          </w:tcPr>
          <w:p>
            <w:pPr>
              <w:pStyle w:val="12"/>
            </w:pPr>
            <w:r>
              <w:t>优抚对象抚恤和生活补助发放及时率</w:t>
            </w:r>
          </w:p>
        </w:tc>
        <w:tc>
          <w:tcPr>
            <w:tcW w:w="3888" w:type="dxa"/>
            <w:vAlign w:val="center"/>
          </w:tcPr>
          <w:p>
            <w:pPr>
              <w:pStyle w:val="12"/>
            </w:pPr>
            <w:r>
              <w:t>优抚对象抚恤和生活补助发放及时率</w:t>
            </w:r>
          </w:p>
        </w:tc>
        <w:tc>
          <w:tcPr>
            <w:tcW w:w="1824" w:type="dxa"/>
            <w:vAlign w:val="center"/>
          </w:tcPr>
          <w:p>
            <w:pPr>
              <w:pStyle w:val="12"/>
            </w:pPr>
            <w:r>
              <w:t>≥95%</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4333" w:type="dxa"/>
            <w:vAlign w:val="center"/>
          </w:tcPr>
          <w:p>
            <w:pPr>
              <w:pStyle w:val="12"/>
            </w:pPr>
            <w:r>
              <w:t>优抚对象抚恤和生活补助月均成本</w:t>
            </w:r>
          </w:p>
        </w:tc>
        <w:tc>
          <w:tcPr>
            <w:tcW w:w="3888" w:type="dxa"/>
            <w:vAlign w:val="center"/>
          </w:tcPr>
          <w:p>
            <w:pPr>
              <w:pStyle w:val="12"/>
            </w:pPr>
            <w:r>
              <w:t>优抚对象抚恤和生活补助月均成本</w:t>
            </w:r>
          </w:p>
        </w:tc>
        <w:tc>
          <w:tcPr>
            <w:tcW w:w="1824" w:type="dxa"/>
            <w:vAlign w:val="center"/>
          </w:tcPr>
          <w:p>
            <w:pPr>
              <w:pStyle w:val="12"/>
            </w:pPr>
            <w:r>
              <w:t>≥250万</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4333" w:type="dxa"/>
            <w:vAlign w:val="center"/>
          </w:tcPr>
          <w:p>
            <w:pPr>
              <w:pStyle w:val="12"/>
            </w:pPr>
            <w:r>
              <w:t>优抚对象对象生活情况</w:t>
            </w:r>
          </w:p>
        </w:tc>
        <w:tc>
          <w:tcPr>
            <w:tcW w:w="3888" w:type="dxa"/>
            <w:vAlign w:val="center"/>
          </w:tcPr>
          <w:p>
            <w:pPr>
              <w:pStyle w:val="12"/>
            </w:pPr>
            <w:r>
              <w:t>优抚对象对象生活情况</w:t>
            </w:r>
          </w:p>
        </w:tc>
        <w:tc>
          <w:tcPr>
            <w:tcW w:w="1824" w:type="dxa"/>
            <w:vAlign w:val="center"/>
          </w:tcPr>
          <w:p>
            <w:pPr>
              <w:pStyle w:val="12"/>
            </w:pPr>
            <w:r>
              <w:t>有效改善</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4333" w:type="dxa"/>
            <w:vAlign w:val="center"/>
          </w:tcPr>
          <w:p>
            <w:pPr>
              <w:pStyle w:val="12"/>
            </w:pPr>
            <w:r>
              <w:t>优抚对象满意度</w:t>
            </w:r>
          </w:p>
        </w:tc>
        <w:tc>
          <w:tcPr>
            <w:tcW w:w="3888" w:type="dxa"/>
            <w:vAlign w:val="center"/>
          </w:tcPr>
          <w:p>
            <w:pPr>
              <w:pStyle w:val="12"/>
            </w:pPr>
            <w:r>
              <w:t>优抚对象满意度</w:t>
            </w:r>
          </w:p>
        </w:tc>
        <w:tc>
          <w:tcPr>
            <w:tcW w:w="1824" w:type="dxa"/>
            <w:vAlign w:val="center"/>
          </w:tcPr>
          <w:p>
            <w:pPr>
              <w:pStyle w:val="12"/>
            </w:pPr>
            <w:r>
              <w:t>≥90%</w:t>
            </w:r>
          </w:p>
        </w:tc>
        <w:tc>
          <w:tcPr>
            <w:tcW w:w="1720"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36、优抚对象医疗补助（省级）绩效目标表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13063425P004186100139</w:t>
            </w:r>
          </w:p>
        </w:tc>
        <w:tc>
          <w:tcPr>
            <w:tcW w:w="2835" w:type="dxa"/>
            <w:vAlign w:val="center"/>
          </w:tcPr>
          <w:p>
            <w:pPr>
              <w:pStyle w:val="10"/>
            </w:pPr>
            <w:r>
              <w:t>项目名称</w:t>
            </w:r>
          </w:p>
        </w:tc>
        <w:tc>
          <w:tcPr>
            <w:tcW w:w="6095" w:type="dxa"/>
            <w:gridSpan w:val="3"/>
            <w:vAlign w:val="center"/>
          </w:tcPr>
          <w:p>
            <w:pPr>
              <w:pStyle w:val="12"/>
            </w:pPr>
            <w:r>
              <w:t>优抚对象医疗补助（省级）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w:t>
            </w:r>
          </w:p>
        </w:tc>
        <w:tc>
          <w:tcPr>
            <w:tcW w:w="2835" w:type="dxa"/>
            <w:vAlign w:val="center"/>
          </w:tcPr>
          <w:p>
            <w:pPr>
              <w:pStyle w:val="10"/>
            </w:pPr>
            <w:r>
              <w:t>其中：财政    资金</w:t>
            </w:r>
          </w:p>
        </w:tc>
        <w:tc>
          <w:tcPr>
            <w:tcW w:w="2551" w:type="dxa"/>
            <w:vAlign w:val="center"/>
          </w:tcPr>
          <w:p>
            <w:pPr>
              <w:pStyle w:val="12"/>
            </w:pPr>
            <w:r>
              <w:t>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预算数为33万元，其中省级资金33万元，主要发放优抚对象医疗补助，按月份和按工作开展情况进行补助。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33.00</w:t>
            </w:r>
          </w:p>
        </w:tc>
        <w:tc>
          <w:tcPr>
            <w:tcW w:w="3544" w:type="dxa"/>
            <w:gridSpan w:val="2"/>
            <w:vAlign w:val="center"/>
          </w:tcPr>
          <w:p>
            <w:pPr>
              <w:pStyle w:val="13"/>
            </w:pPr>
            <w:r>
              <w:t>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69"/>
        <w:gridCol w:w="5052"/>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169" w:type="dxa"/>
            <w:vAlign w:val="center"/>
          </w:tcPr>
          <w:p>
            <w:pPr>
              <w:pStyle w:val="10"/>
            </w:pPr>
            <w:r>
              <w:t>三级指标</w:t>
            </w:r>
          </w:p>
        </w:tc>
        <w:tc>
          <w:tcPr>
            <w:tcW w:w="5052" w:type="dxa"/>
            <w:vAlign w:val="center"/>
          </w:tcPr>
          <w:p>
            <w:pPr>
              <w:pStyle w:val="10"/>
            </w:pPr>
            <w:r>
              <w:t>绩效指标描述</w:t>
            </w:r>
          </w:p>
        </w:tc>
        <w:tc>
          <w:tcPr>
            <w:tcW w:w="1872" w:type="dxa"/>
            <w:vAlign w:val="center"/>
          </w:tcPr>
          <w:p>
            <w:pPr>
              <w:pStyle w:val="10"/>
            </w:pPr>
            <w:r>
              <w:t>指标值</w:t>
            </w:r>
          </w:p>
        </w:tc>
        <w:tc>
          <w:tcPr>
            <w:tcW w:w="167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169" w:type="dxa"/>
            <w:vAlign w:val="center"/>
          </w:tcPr>
          <w:p>
            <w:pPr>
              <w:pStyle w:val="12"/>
            </w:pPr>
            <w:r>
              <w:t>门诊和住院医疗救助人次</w:t>
            </w:r>
          </w:p>
        </w:tc>
        <w:tc>
          <w:tcPr>
            <w:tcW w:w="5052" w:type="dxa"/>
            <w:vAlign w:val="center"/>
          </w:tcPr>
          <w:p>
            <w:pPr>
              <w:pStyle w:val="12"/>
            </w:pPr>
            <w:r>
              <w:t>门诊和住院医疗救助人次</w:t>
            </w:r>
          </w:p>
        </w:tc>
        <w:tc>
          <w:tcPr>
            <w:tcW w:w="1872" w:type="dxa"/>
            <w:vAlign w:val="center"/>
          </w:tcPr>
          <w:p>
            <w:pPr>
              <w:pStyle w:val="12"/>
            </w:pPr>
            <w:r>
              <w:t>≥700人</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169" w:type="dxa"/>
            <w:vAlign w:val="center"/>
          </w:tcPr>
          <w:p>
            <w:pPr>
              <w:pStyle w:val="12"/>
            </w:pPr>
            <w:r>
              <w:t>优抚对象医疗经费到位率</w:t>
            </w:r>
          </w:p>
        </w:tc>
        <w:tc>
          <w:tcPr>
            <w:tcW w:w="5052" w:type="dxa"/>
            <w:vAlign w:val="center"/>
          </w:tcPr>
          <w:p>
            <w:pPr>
              <w:pStyle w:val="12"/>
            </w:pPr>
            <w:r>
              <w:t>优抚对象医疗补助到位率</w:t>
            </w:r>
          </w:p>
        </w:tc>
        <w:tc>
          <w:tcPr>
            <w:tcW w:w="1872" w:type="dxa"/>
            <w:vAlign w:val="center"/>
          </w:tcPr>
          <w:p>
            <w:pPr>
              <w:pStyle w:val="12"/>
            </w:pPr>
            <w:r>
              <w:t>≥95%</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169" w:type="dxa"/>
            <w:vAlign w:val="center"/>
          </w:tcPr>
          <w:p>
            <w:pPr>
              <w:pStyle w:val="12"/>
            </w:pPr>
            <w:r>
              <w:t>优抚对象医疗经费支出及时率</w:t>
            </w:r>
          </w:p>
        </w:tc>
        <w:tc>
          <w:tcPr>
            <w:tcW w:w="5052" w:type="dxa"/>
            <w:vAlign w:val="center"/>
          </w:tcPr>
          <w:p>
            <w:pPr>
              <w:pStyle w:val="12"/>
            </w:pPr>
            <w:r>
              <w:t>优抚对象医疗补助及时率</w:t>
            </w:r>
          </w:p>
        </w:tc>
        <w:tc>
          <w:tcPr>
            <w:tcW w:w="1872" w:type="dxa"/>
            <w:vAlign w:val="center"/>
          </w:tcPr>
          <w:p>
            <w:pPr>
              <w:pStyle w:val="12"/>
            </w:pPr>
            <w:r>
              <w:t>≥95%</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169" w:type="dxa"/>
            <w:vAlign w:val="center"/>
          </w:tcPr>
          <w:p>
            <w:pPr>
              <w:pStyle w:val="12"/>
            </w:pPr>
            <w:r>
              <w:t>门诊费月均补助标准</w:t>
            </w:r>
          </w:p>
        </w:tc>
        <w:tc>
          <w:tcPr>
            <w:tcW w:w="5052" w:type="dxa"/>
            <w:vAlign w:val="center"/>
          </w:tcPr>
          <w:p>
            <w:pPr>
              <w:pStyle w:val="12"/>
            </w:pPr>
            <w:r>
              <w:t>重点优抚对象抚恤金10%的门诊费月标准</w:t>
            </w:r>
          </w:p>
        </w:tc>
        <w:tc>
          <w:tcPr>
            <w:tcW w:w="1872" w:type="dxa"/>
            <w:vAlign w:val="center"/>
          </w:tcPr>
          <w:p>
            <w:pPr>
              <w:pStyle w:val="12"/>
            </w:pPr>
            <w:r>
              <w:t>≥80000元</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169" w:type="dxa"/>
            <w:vAlign w:val="center"/>
          </w:tcPr>
          <w:p>
            <w:pPr>
              <w:pStyle w:val="12"/>
            </w:pPr>
            <w:r>
              <w:t>优抚对象医疗难问题改善情况</w:t>
            </w:r>
          </w:p>
        </w:tc>
        <w:tc>
          <w:tcPr>
            <w:tcW w:w="5052" w:type="dxa"/>
            <w:vAlign w:val="center"/>
          </w:tcPr>
          <w:p>
            <w:pPr>
              <w:pStyle w:val="12"/>
            </w:pPr>
            <w:r>
              <w:t>优抚对象医疗难问题改善情况</w:t>
            </w:r>
          </w:p>
        </w:tc>
        <w:tc>
          <w:tcPr>
            <w:tcW w:w="1872" w:type="dxa"/>
            <w:vAlign w:val="center"/>
          </w:tcPr>
          <w:p>
            <w:pPr>
              <w:pStyle w:val="12"/>
            </w:pPr>
            <w:r>
              <w:t>有效改善</w:t>
            </w:r>
          </w:p>
        </w:tc>
        <w:tc>
          <w:tcPr>
            <w:tcW w:w="1672"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169" w:type="dxa"/>
            <w:vAlign w:val="center"/>
          </w:tcPr>
          <w:p>
            <w:pPr>
              <w:pStyle w:val="12"/>
            </w:pPr>
            <w:r>
              <w:t>优抚对象的满意程度</w:t>
            </w:r>
          </w:p>
        </w:tc>
        <w:tc>
          <w:tcPr>
            <w:tcW w:w="5052" w:type="dxa"/>
            <w:vAlign w:val="center"/>
          </w:tcPr>
          <w:p>
            <w:pPr>
              <w:pStyle w:val="12"/>
            </w:pPr>
            <w:r>
              <w:t>优抚对象的满意程度</w:t>
            </w:r>
          </w:p>
        </w:tc>
        <w:tc>
          <w:tcPr>
            <w:tcW w:w="1872" w:type="dxa"/>
            <w:vAlign w:val="center"/>
          </w:tcPr>
          <w:p>
            <w:pPr>
              <w:pStyle w:val="12"/>
            </w:pPr>
            <w:r>
              <w:t>≥95%</w:t>
            </w:r>
          </w:p>
        </w:tc>
        <w:tc>
          <w:tcPr>
            <w:tcW w:w="1672"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37、优抚对象医疗补助（中央）绩效目标表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13063425P00418610014W</w:t>
            </w:r>
          </w:p>
        </w:tc>
        <w:tc>
          <w:tcPr>
            <w:tcW w:w="2835" w:type="dxa"/>
            <w:vAlign w:val="center"/>
          </w:tcPr>
          <w:p>
            <w:pPr>
              <w:pStyle w:val="10"/>
            </w:pPr>
            <w:r>
              <w:t>项目名称</w:t>
            </w:r>
          </w:p>
        </w:tc>
        <w:tc>
          <w:tcPr>
            <w:tcW w:w="6095" w:type="dxa"/>
            <w:gridSpan w:val="3"/>
            <w:vAlign w:val="center"/>
          </w:tcPr>
          <w:p>
            <w:pPr>
              <w:pStyle w:val="12"/>
            </w:pPr>
            <w:r>
              <w:t>优抚对象医疗补助（中央）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预算数为64万元，其中中央资金64万元，主要发放优抚对象医疗补助，按月份和按工作开展情况进行补助。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30.00</w:t>
            </w:r>
          </w:p>
        </w:tc>
        <w:tc>
          <w:tcPr>
            <w:tcW w:w="2551" w:type="dxa"/>
            <w:vAlign w:val="center"/>
          </w:tcPr>
          <w:p>
            <w:pPr>
              <w:pStyle w:val="13"/>
            </w:pPr>
            <w:r>
              <w:t>64.00</w:t>
            </w:r>
          </w:p>
        </w:tc>
        <w:tc>
          <w:tcPr>
            <w:tcW w:w="3544" w:type="dxa"/>
            <w:gridSpan w:val="2"/>
            <w:vAlign w:val="center"/>
          </w:tcPr>
          <w:p>
            <w:pPr>
              <w:pStyle w:val="13"/>
            </w:pPr>
            <w:r>
              <w:t>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41"/>
        <w:gridCol w:w="4680"/>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41" w:type="dxa"/>
            <w:vAlign w:val="center"/>
          </w:tcPr>
          <w:p>
            <w:pPr>
              <w:pStyle w:val="10"/>
            </w:pPr>
            <w:r>
              <w:t>三级指标</w:t>
            </w:r>
          </w:p>
        </w:tc>
        <w:tc>
          <w:tcPr>
            <w:tcW w:w="4680" w:type="dxa"/>
            <w:vAlign w:val="center"/>
          </w:tcPr>
          <w:p>
            <w:pPr>
              <w:pStyle w:val="10"/>
            </w:pPr>
            <w:r>
              <w:t>绩效指标描述</w:t>
            </w:r>
          </w:p>
        </w:tc>
        <w:tc>
          <w:tcPr>
            <w:tcW w:w="1824" w:type="dxa"/>
            <w:vAlign w:val="center"/>
          </w:tcPr>
          <w:p>
            <w:pPr>
              <w:pStyle w:val="10"/>
            </w:pPr>
            <w:r>
              <w:t>指标值</w:t>
            </w:r>
          </w:p>
        </w:tc>
        <w:tc>
          <w:tcPr>
            <w:tcW w:w="17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41" w:type="dxa"/>
            <w:vAlign w:val="center"/>
          </w:tcPr>
          <w:p>
            <w:pPr>
              <w:pStyle w:val="12"/>
            </w:pPr>
            <w:r>
              <w:t>门诊和住院医疗救助人次</w:t>
            </w:r>
          </w:p>
        </w:tc>
        <w:tc>
          <w:tcPr>
            <w:tcW w:w="4680" w:type="dxa"/>
            <w:vAlign w:val="center"/>
          </w:tcPr>
          <w:p>
            <w:pPr>
              <w:pStyle w:val="12"/>
            </w:pPr>
            <w:r>
              <w:t>门诊和住院医疗救助人次</w:t>
            </w:r>
          </w:p>
        </w:tc>
        <w:tc>
          <w:tcPr>
            <w:tcW w:w="1824" w:type="dxa"/>
            <w:vAlign w:val="center"/>
          </w:tcPr>
          <w:p>
            <w:pPr>
              <w:pStyle w:val="12"/>
            </w:pPr>
            <w:r>
              <w:t>≥700人</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41" w:type="dxa"/>
            <w:vAlign w:val="center"/>
          </w:tcPr>
          <w:p>
            <w:pPr>
              <w:pStyle w:val="12"/>
            </w:pPr>
            <w:r>
              <w:t>优抚对象医疗经费到位率</w:t>
            </w:r>
          </w:p>
        </w:tc>
        <w:tc>
          <w:tcPr>
            <w:tcW w:w="4680" w:type="dxa"/>
            <w:vAlign w:val="center"/>
          </w:tcPr>
          <w:p>
            <w:pPr>
              <w:pStyle w:val="12"/>
            </w:pPr>
            <w:r>
              <w:t>优抚对象医疗补助到位率</w:t>
            </w:r>
          </w:p>
        </w:tc>
        <w:tc>
          <w:tcPr>
            <w:tcW w:w="1824" w:type="dxa"/>
            <w:vAlign w:val="center"/>
          </w:tcPr>
          <w:p>
            <w:pPr>
              <w:pStyle w:val="12"/>
            </w:pPr>
            <w:r>
              <w:t>≥95%</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41" w:type="dxa"/>
            <w:vAlign w:val="center"/>
          </w:tcPr>
          <w:p>
            <w:pPr>
              <w:pStyle w:val="12"/>
            </w:pPr>
            <w:r>
              <w:t>优抚对象医疗经费支出及时率</w:t>
            </w:r>
          </w:p>
        </w:tc>
        <w:tc>
          <w:tcPr>
            <w:tcW w:w="4680" w:type="dxa"/>
            <w:vAlign w:val="center"/>
          </w:tcPr>
          <w:p>
            <w:pPr>
              <w:pStyle w:val="12"/>
            </w:pPr>
            <w:r>
              <w:t>优抚对象医疗补助及时率</w:t>
            </w:r>
          </w:p>
        </w:tc>
        <w:tc>
          <w:tcPr>
            <w:tcW w:w="1824" w:type="dxa"/>
            <w:vAlign w:val="center"/>
          </w:tcPr>
          <w:p>
            <w:pPr>
              <w:pStyle w:val="12"/>
            </w:pPr>
            <w:r>
              <w:t>≥95%</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41" w:type="dxa"/>
            <w:vAlign w:val="center"/>
          </w:tcPr>
          <w:p>
            <w:pPr>
              <w:pStyle w:val="12"/>
            </w:pPr>
            <w:r>
              <w:t>门诊费月均补助标准</w:t>
            </w:r>
          </w:p>
        </w:tc>
        <w:tc>
          <w:tcPr>
            <w:tcW w:w="4680" w:type="dxa"/>
            <w:vAlign w:val="center"/>
          </w:tcPr>
          <w:p>
            <w:pPr>
              <w:pStyle w:val="12"/>
            </w:pPr>
            <w:r>
              <w:t>重点优抚对象抚恤金10%的门诊费月标准</w:t>
            </w:r>
          </w:p>
        </w:tc>
        <w:tc>
          <w:tcPr>
            <w:tcW w:w="1824" w:type="dxa"/>
            <w:vAlign w:val="center"/>
          </w:tcPr>
          <w:p>
            <w:pPr>
              <w:pStyle w:val="12"/>
            </w:pPr>
            <w:r>
              <w:t>≥80000元</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541" w:type="dxa"/>
            <w:vAlign w:val="center"/>
          </w:tcPr>
          <w:p>
            <w:pPr>
              <w:pStyle w:val="12"/>
            </w:pPr>
            <w:r>
              <w:t>优抚对象医疗难问题改善情况</w:t>
            </w:r>
          </w:p>
        </w:tc>
        <w:tc>
          <w:tcPr>
            <w:tcW w:w="4680" w:type="dxa"/>
            <w:vAlign w:val="center"/>
          </w:tcPr>
          <w:p>
            <w:pPr>
              <w:pStyle w:val="12"/>
            </w:pPr>
            <w:r>
              <w:t>优抚对象医疗难问题改善情况</w:t>
            </w:r>
          </w:p>
        </w:tc>
        <w:tc>
          <w:tcPr>
            <w:tcW w:w="1824" w:type="dxa"/>
            <w:vAlign w:val="center"/>
          </w:tcPr>
          <w:p>
            <w:pPr>
              <w:pStyle w:val="12"/>
            </w:pPr>
            <w:r>
              <w:t>有效改善</w:t>
            </w:r>
          </w:p>
        </w:tc>
        <w:tc>
          <w:tcPr>
            <w:tcW w:w="1720"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41" w:type="dxa"/>
            <w:vAlign w:val="center"/>
          </w:tcPr>
          <w:p>
            <w:pPr>
              <w:pStyle w:val="12"/>
            </w:pPr>
            <w:r>
              <w:t>优抚对象的满意程度</w:t>
            </w:r>
          </w:p>
        </w:tc>
        <w:tc>
          <w:tcPr>
            <w:tcW w:w="4680" w:type="dxa"/>
            <w:vAlign w:val="center"/>
          </w:tcPr>
          <w:p>
            <w:pPr>
              <w:pStyle w:val="12"/>
            </w:pPr>
            <w:r>
              <w:t>优抚对象的满意程度</w:t>
            </w:r>
          </w:p>
        </w:tc>
        <w:tc>
          <w:tcPr>
            <w:tcW w:w="1824" w:type="dxa"/>
            <w:vAlign w:val="center"/>
          </w:tcPr>
          <w:p>
            <w:pPr>
              <w:pStyle w:val="12"/>
            </w:pPr>
            <w:r>
              <w:t>≥95%</w:t>
            </w:r>
          </w:p>
        </w:tc>
        <w:tc>
          <w:tcPr>
            <w:tcW w:w="1720"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38、优抚事业单位补助资金---光荣院老人生活补助及管理经费（县级）绩效目标表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13063425P00343410010K</w:t>
            </w:r>
          </w:p>
        </w:tc>
        <w:tc>
          <w:tcPr>
            <w:tcW w:w="2835" w:type="dxa"/>
            <w:vAlign w:val="center"/>
          </w:tcPr>
          <w:p>
            <w:pPr>
              <w:pStyle w:val="10"/>
            </w:pPr>
            <w:r>
              <w:t>项目名称</w:t>
            </w:r>
          </w:p>
        </w:tc>
        <w:tc>
          <w:tcPr>
            <w:tcW w:w="6095" w:type="dxa"/>
            <w:gridSpan w:val="3"/>
            <w:vAlign w:val="center"/>
          </w:tcPr>
          <w:p>
            <w:pPr>
              <w:pStyle w:val="12"/>
            </w:pPr>
            <w:r>
              <w:t>优抚事业单位补助资金---光荣院老人生活补助及管理经费（县级）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28.88</w:t>
            </w:r>
          </w:p>
        </w:tc>
        <w:tc>
          <w:tcPr>
            <w:tcW w:w="2835" w:type="dxa"/>
            <w:vAlign w:val="center"/>
          </w:tcPr>
          <w:p>
            <w:pPr>
              <w:pStyle w:val="10"/>
            </w:pPr>
            <w:r>
              <w:t>其中：财政    资金</w:t>
            </w:r>
          </w:p>
        </w:tc>
        <w:tc>
          <w:tcPr>
            <w:tcW w:w="2551" w:type="dxa"/>
            <w:vAlign w:val="center"/>
          </w:tcPr>
          <w:p>
            <w:pPr>
              <w:pStyle w:val="12"/>
            </w:pPr>
            <w:r>
              <w:t>28.88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w:t>
            </w:r>
            <w:r>
              <w:rPr>
                <w:rFonts w:hint="eastAsia"/>
                <w:lang w:val="en-US" w:eastAsia="zh-CN"/>
              </w:rPr>
              <w:t>.</w:t>
            </w:r>
            <w:r>
              <w:t>88</w:t>
            </w:r>
            <w:r>
              <w:rPr>
                <w:rFonts w:hint="eastAsia"/>
                <w:lang w:val="en-US" w:eastAsia="zh-CN"/>
              </w:rPr>
              <w:t>万</w:t>
            </w:r>
            <w:r>
              <w:t>元，其中县级资金28</w:t>
            </w:r>
            <w:r>
              <w:rPr>
                <w:rFonts w:hint="eastAsia"/>
                <w:lang w:val="en-US" w:eastAsia="zh-CN"/>
              </w:rPr>
              <w:t>.</w:t>
            </w:r>
            <w:r>
              <w:t>88</w:t>
            </w:r>
            <w:r>
              <w:rPr>
                <w:rFonts w:hint="eastAsia"/>
                <w:lang w:val="en-US" w:eastAsia="zh-CN"/>
              </w:rPr>
              <w:t>万</w:t>
            </w:r>
            <w:r>
              <w:t>元，主要为发放生活补助、办公费、其他商品和服务支出、维护维修费、公车维护费、水费、劳务费等。</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28.88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1.通过为集中供养对象提供饮食，生活必需品、住房、医疗、学习娱乐，精神关怀和其他供养服务，保障其基本生活水平。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69"/>
        <w:gridCol w:w="4308"/>
        <w:gridCol w:w="2292"/>
        <w:gridCol w:w="1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469" w:type="dxa"/>
            <w:vAlign w:val="center"/>
          </w:tcPr>
          <w:p>
            <w:pPr>
              <w:pStyle w:val="10"/>
            </w:pPr>
            <w:r>
              <w:t>三级指标</w:t>
            </w:r>
          </w:p>
        </w:tc>
        <w:tc>
          <w:tcPr>
            <w:tcW w:w="4308" w:type="dxa"/>
            <w:vAlign w:val="center"/>
          </w:tcPr>
          <w:p>
            <w:pPr>
              <w:pStyle w:val="10"/>
            </w:pPr>
            <w:r>
              <w:t>绩效指标描述</w:t>
            </w:r>
          </w:p>
        </w:tc>
        <w:tc>
          <w:tcPr>
            <w:tcW w:w="2292" w:type="dxa"/>
            <w:vAlign w:val="center"/>
          </w:tcPr>
          <w:p>
            <w:pPr>
              <w:pStyle w:val="10"/>
            </w:pPr>
            <w:r>
              <w:t>指标值</w:t>
            </w:r>
          </w:p>
        </w:tc>
        <w:tc>
          <w:tcPr>
            <w:tcW w:w="16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469" w:type="dxa"/>
            <w:vAlign w:val="center"/>
          </w:tcPr>
          <w:p>
            <w:pPr>
              <w:pStyle w:val="12"/>
            </w:pPr>
            <w:r>
              <w:t>享受补助的人数</w:t>
            </w:r>
          </w:p>
        </w:tc>
        <w:tc>
          <w:tcPr>
            <w:tcW w:w="4308" w:type="dxa"/>
            <w:vAlign w:val="center"/>
          </w:tcPr>
          <w:p>
            <w:pPr>
              <w:pStyle w:val="12"/>
            </w:pPr>
            <w:r>
              <w:t>享受补助的光荣院老人人数</w:t>
            </w:r>
          </w:p>
        </w:tc>
        <w:tc>
          <w:tcPr>
            <w:tcW w:w="2292" w:type="dxa"/>
            <w:vAlign w:val="center"/>
          </w:tcPr>
          <w:p>
            <w:pPr>
              <w:pStyle w:val="12"/>
            </w:pPr>
            <w:r>
              <w:t>≥5人</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469" w:type="dxa"/>
            <w:vAlign w:val="center"/>
          </w:tcPr>
          <w:p>
            <w:pPr>
              <w:pStyle w:val="12"/>
            </w:pPr>
            <w:r>
              <w:t>补助拨付覆盖率</w:t>
            </w:r>
          </w:p>
        </w:tc>
        <w:tc>
          <w:tcPr>
            <w:tcW w:w="4308" w:type="dxa"/>
            <w:vAlign w:val="center"/>
          </w:tcPr>
          <w:p>
            <w:pPr>
              <w:pStyle w:val="12"/>
            </w:pPr>
            <w:r>
              <w:t>光荣院老人生活补助覆盖率</w:t>
            </w:r>
          </w:p>
        </w:tc>
        <w:tc>
          <w:tcPr>
            <w:tcW w:w="2292" w:type="dxa"/>
            <w:vAlign w:val="center"/>
          </w:tcPr>
          <w:p>
            <w:pPr>
              <w:pStyle w:val="12"/>
            </w:pPr>
            <w:r>
              <w:t>≥90%</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469" w:type="dxa"/>
            <w:vAlign w:val="center"/>
          </w:tcPr>
          <w:p>
            <w:pPr>
              <w:pStyle w:val="12"/>
            </w:pPr>
            <w:r>
              <w:t>补助及时拨付率</w:t>
            </w:r>
          </w:p>
        </w:tc>
        <w:tc>
          <w:tcPr>
            <w:tcW w:w="4308" w:type="dxa"/>
            <w:vAlign w:val="center"/>
          </w:tcPr>
          <w:p>
            <w:pPr>
              <w:pStyle w:val="12"/>
            </w:pPr>
            <w:r>
              <w:t>光荣院老人生活补助及时拨付率</w:t>
            </w:r>
          </w:p>
        </w:tc>
        <w:tc>
          <w:tcPr>
            <w:tcW w:w="2292" w:type="dxa"/>
            <w:vAlign w:val="center"/>
          </w:tcPr>
          <w:p>
            <w:pPr>
              <w:pStyle w:val="12"/>
            </w:pPr>
            <w:r>
              <w:t>≥95%</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469" w:type="dxa"/>
            <w:vAlign w:val="center"/>
          </w:tcPr>
          <w:p>
            <w:pPr>
              <w:pStyle w:val="12"/>
            </w:pPr>
            <w:r>
              <w:t>补助人均标准</w:t>
            </w:r>
          </w:p>
        </w:tc>
        <w:tc>
          <w:tcPr>
            <w:tcW w:w="4308" w:type="dxa"/>
            <w:vAlign w:val="center"/>
          </w:tcPr>
          <w:p>
            <w:pPr>
              <w:pStyle w:val="12"/>
            </w:pPr>
            <w:r>
              <w:t>光荣院老人生活补助人均标准</w:t>
            </w:r>
          </w:p>
        </w:tc>
        <w:tc>
          <w:tcPr>
            <w:tcW w:w="2292" w:type="dxa"/>
            <w:vAlign w:val="center"/>
          </w:tcPr>
          <w:p>
            <w:pPr>
              <w:pStyle w:val="12"/>
            </w:pPr>
            <w:r>
              <w:t>≤1600元/月</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469" w:type="dxa"/>
            <w:vAlign w:val="center"/>
          </w:tcPr>
          <w:p>
            <w:pPr>
              <w:pStyle w:val="12"/>
            </w:pPr>
            <w:r>
              <w:t>光荣院老人基本生活保障情况</w:t>
            </w:r>
          </w:p>
        </w:tc>
        <w:tc>
          <w:tcPr>
            <w:tcW w:w="4308" w:type="dxa"/>
            <w:vAlign w:val="center"/>
          </w:tcPr>
          <w:p>
            <w:pPr>
              <w:pStyle w:val="12"/>
            </w:pPr>
            <w:r>
              <w:t>光荣院老人基本生活保障情况</w:t>
            </w:r>
          </w:p>
        </w:tc>
        <w:tc>
          <w:tcPr>
            <w:tcW w:w="2292" w:type="dxa"/>
            <w:vAlign w:val="center"/>
          </w:tcPr>
          <w:p>
            <w:pPr>
              <w:pStyle w:val="12"/>
            </w:pPr>
            <w:r>
              <w:t>有效保障</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469" w:type="dxa"/>
            <w:vAlign w:val="center"/>
          </w:tcPr>
          <w:p>
            <w:pPr>
              <w:pStyle w:val="12"/>
            </w:pPr>
            <w:r>
              <w:t>受益对象满意度</w:t>
            </w:r>
          </w:p>
        </w:tc>
        <w:tc>
          <w:tcPr>
            <w:tcW w:w="4308" w:type="dxa"/>
            <w:vAlign w:val="center"/>
          </w:tcPr>
          <w:p>
            <w:pPr>
              <w:pStyle w:val="12"/>
            </w:pPr>
            <w:r>
              <w:t>光荣院老人满意度</w:t>
            </w:r>
          </w:p>
        </w:tc>
        <w:tc>
          <w:tcPr>
            <w:tcW w:w="2292" w:type="dxa"/>
            <w:vAlign w:val="center"/>
          </w:tcPr>
          <w:p>
            <w:pPr>
              <w:pStyle w:val="12"/>
            </w:pPr>
            <w:r>
              <w:t>≥95%</w:t>
            </w:r>
          </w:p>
        </w:tc>
        <w:tc>
          <w:tcPr>
            <w:tcW w:w="1696"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39、优抚事业单位补助资金---光荣院项目补助（省级）绩效目标表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13063425P00343410008L</w:t>
            </w:r>
          </w:p>
        </w:tc>
        <w:tc>
          <w:tcPr>
            <w:tcW w:w="2835" w:type="dxa"/>
            <w:vAlign w:val="center"/>
          </w:tcPr>
          <w:p>
            <w:pPr>
              <w:pStyle w:val="10"/>
            </w:pPr>
            <w:r>
              <w:t>项目名称</w:t>
            </w:r>
          </w:p>
        </w:tc>
        <w:tc>
          <w:tcPr>
            <w:tcW w:w="6095" w:type="dxa"/>
            <w:gridSpan w:val="3"/>
            <w:vAlign w:val="center"/>
          </w:tcPr>
          <w:p>
            <w:pPr>
              <w:pStyle w:val="12"/>
            </w:pPr>
            <w:r>
              <w:t>优抚事业单位补助资金---光荣院项目补助（省级）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w:t>
            </w:r>
          </w:p>
        </w:tc>
        <w:tc>
          <w:tcPr>
            <w:tcW w:w="2835" w:type="dxa"/>
            <w:vAlign w:val="center"/>
          </w:tcPr>
          <w:p>
            <w:pPr>
              <w:pStyle w:val="10"/>
            </w:pPr>
            <w:r>
              <w:t>其中：财政    资金</w:t>
            </w:r>
          </w:p>
        </w:tc>
        <w:tc>
          <w:tcPr>
            <w:tcW w:w="2551" w:type="dxa"/>
            <w:vAlign w:val="center"/>
          </w:tcPr>
          <w:p>
            <w:pPr>
              <w:pStyle w:val="12"/>
            </w:pPr>
            <w:r>
              <w:t>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预算数为4.5万元，其中省级资金4.5万元，主要为光荣院取暖补贴、维修改造，按工作开展情况进行补助。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2.00</w:t>
            </w:r>
          </w:p>
        </w:tc>
        <w:tc>
          <w:tcPr>
            <w:tcW w:w="3544" w:type="dxa"/>
            <w:gridSpan w:val="2"/>
            <w:vAlign w:val="center"/>
          </w:tcPr>
          <w:p>
            <w:pPr>
              <w:pStyle w:val="13"/>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1.通过为集中供养对象提供冬季</w:t>
            </w:r>
            <w:r>
              <w:rPr>
                <w:rFonts w:hint="eastAsia"/>
                <w:lang w:eastAsia="zh-CN"/>
              </w:rPr>
              <w:t>必需的</w:t>
            </w:r>
            <w:r>
              <w:t>取暖保暖服务、光荣院维修改造，保障国家集中供养孤老和不能自理的优抚优待对象的基本生活环境。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29"/>
        <w:gridCol w:w="4692"/>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529" w:type="dxa"/>
            <w:vAlign w:val="center"/>
          </w:tcPr>
          <w:p>
            <w:pPr>
              <w:pStyle w:val="10"/>
            </w:pPr>
            <w:r>
              <w:t>三级指标</w:t>
            </w:r>
          </w:p>
        </w:tc>
        <w:tc>
          <w:tcPr>
            <w:tcW w:w="4692" w:type="dxa"/>
            <w:vAlign w:val="center"/>
          </w:tcPr>
          <w:p>
            <w:pPr>
              <w:pStyle w:val="10"/>
            </w:pPr>
            <w:r>
              <w:t>绩效指标描述</w:t>
            </w:r>
          </w:p>
        </w:tc>
        <w:tc>
          <w:tcPr>
            <w:tcW w:w="1812" w:type="dxa"/>
            <w:vAlign w:val="center"/>
          </w:tcPr>
          <w:p>
            <w:pPr>
              <w:pStyle w:val="10"/>
            </w:pPr>
            <w:r>
              <w:t>指标值</w:t>
            </w:r>
          </w:p>
        </w:tc>
        <w:tc>
          <w:tcPr>
            <w:tcW w:w="173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529" w:type="dxa"/>
            <w:vAlign w:val="center"/>
          </w:tcPr>
          <w:p>
            <w:pPr>
              <w:pStyle w:val="12"/>
            </w:pPr>
            <w:r>
              <w:t>光荣院维修房屋面积</w:t>
            </w:r>
          </w:p>
        </w:tc>
        <w:tc>
          <w:tcPr>
            <w:tcW w:w="4692" w:type="dxa"/>
            <w:vAlign w:val="center"/>
          </w:tcPr>
          <w:p>
            <w:pPr>
              <w:pStyle w:val="12"/>
            </w:pPr>
            <w:r>
              <w:t>光荣院维修房屋面积</w:t>
            </w:r>
          </w:p>
        </w:tc>
        <w:tc>
          <w:tcPr>
            <w:tcW w:w="1812" w:type="dxa"/>
            <w:vAlign w:val="center"/>
          </w:tcPr>
          <w:p>
            <w:pPr>
              <w:pStyle w:val="12"/>
            </w:pPr>
            <w:r>
              <w:t>≥80平</w:t>
            </w:r>
          </w:p>
        </w:tc>
        <w:tc>
          <w:tcPr>
            <w:tcW w:w="17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529" w:type="dxa"/>
            <w:vAlign w:val="center"/>
          </w:tcPr>
          <w:p>
            <w:pPr>
              <w:pStyle w:val="12"/>
            </w:pPr>
            <w:r>
              <w:t>光荣院维修房屋合格率</w:t>
            </w:r>
          </w:p>
        </w:tc>
        <w:tc>
          <w:tcPr>
            <w:tcW w:w="4692" w:type="dxa"/>
            <w:vAlign w:val="center"/>
          </w:tcPr>
          <w:p>
            <w:pPr>
              <w:pStyle w:val="12"/>
            </w:pPr>
            <w:r>
              <w:t>光荣院维修房屋合格率</w:t>
            </w:r>
          </w:p>
        </w:tc>
        <w:tc>
          <w:tcPr>
            <w:tcW w:w="1812" w:type="dxa"/>
            <w:vAlign w:val="center"/>
          </w:tcPr>
          <w:p>
            <w:pPr>
              <w:pStyle w:val="12"/>
            </w:pPr>
            <w:r>
              <w:t>≥95%</w:t>
            </w:r>
          </w:p>
        </w:tc>
        <w:tc>
          <w:tcPr>
            <w:tcW w:w="17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529" w:type="dxa"/>
            <w:vAlign w:val="center"/>
          </w:tcPr>
          <w:p>
            <w:pPr>
              <w:pStyle w:val="12"/>
            </w:pPr>
            <w:r>
              <w:t>光荣院维修房屋及时率</w:t>
            </w:r>
          </w:p>
        </w:tc>
        <w:tc>
          <w:tcPr>
            <w:tcW w:w="4692" w:type="dxa"/>
            <w:vAlign w:val="center"/>
          </w:tcPr>
          <w:p>
            <w:pPr>
              <w:pStyle w:val="12"/>
            </w:pPr>
            <w:r>
              <w:t>光荣院维修房屋及时率</w:t>
            </w:r>
          </w:p>
        </w:tc>
        <w:tc>
          <w:tcPr>
            <w:tcW w:w="1812" w:type="dxa"/>
            <w:vAlign w:val="center"/>
          </w:tcPr>
          <w:p>
            <w:pPr>
              <w:pStyle w:val="12"/>
            </w:pPr>
            <w:r>
              <w:t>≥95%</w:t>
            </w:r>
          </w:p>
        </w:tc>
        <w:tc>
          <w:tcPr>
            <w:tcW w:w="17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529" w:type="dxa"/>
            <w:vAlign w:val="center"/>
          </w:tcPr>
          <w:p>
            <w:pPr>
              <w:pStyle w:val="12"/>
            </w:pPr>
            <w:r>
              <w:t>光荣院维修房屋单位成本</w:t>
            </w:r>
          </w:p>
        </w:tc>
        <w:tc>
          <w:tcPr>
            <w:tcW w:w="4692" w:type="dxa"/>
            <w:vAlign w:val="center"/>
          </w:tcPr>
          <w:p>
            <w:pPr>
              <w:pStyle w:val="12"/>
            </w:pPr>
            <w:r>
              <w:t>光荣院维修房屋单位成本</w:t>
            </w:r>
          </w:p>
        </w:tc>
        <w:tc>
          <w:tcPr>
            <w:tcW w:w="1812" w:type="dxa"/>
            <w:vAlign w:val="center"/>
          </w:tcPr>
          <w:p>
            <w:pPr>
              <w:pStyle w:val="12"/>
            </w:pPr>
            <w:r>
              <w:t>≤550元/平</w:t>
            </w:r>
          </w:p>
        </w:tc>
        <w:tc>
          <w:tcPr>
            <w:tcW w:w="17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529" w:type="dxa"/>
            <w:vAlign w:val="center"/>
          </w:tcPr>
          <w:p>
            <w:pPr>
              <w:pStyle w:val="12"/>
            </w:pPr>
            <w:r>
              <w:t>改善入住光荣院优抚对象生活环境</w:t>
            </w:r>
          </w:p>
        </w:tc>
        <w:tc>
          <w:tcPr>
            <w:tcW w:w="4692" w:type="dxa"/>
            <w:vAlign w:val="center"/>
          </w:tcPr>
          <w:p>
            <w:pPr>
              <w:pStyle w:val="12"/>
            </w:pPr>
            <w:r>
              <w:t>改善入住光荣院优抚对象生活环境</w:t>
            </w:r>
          </w:p>
        </w:tc>
        <w:tc>
          <w:tcPr>
            <w:tcW w:w="1812" w:type="dxa"/>
            <w:vAlign w:val="center"/>
          </w:tcPr>
          <w:p>
            <w:pPr>
              <w:pStyle w:val="12"/>
            </w:pPr>
            <w:r>
              <w:t>有效改善</w:t>
            </w:r>
          </w:p>
        </w:tc>
        <w:tc>
          <w:tcPr>
            <w:tcW w:w="1732"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529" w:type="dxa"/>
            <w:vAlign w:val="center"/>
          </w:tcPr>
          <w:p>
            <w:pPr>
              <w:pStyle w:val="12"/>
            </w:pPr>
            <w:r>
              <w:t>服务对象的满意度</w:t>
            </w:r>
          </w:p>
        </w:tc>
        <w:tc>
          <w:tcPr>
            <w:tcW w:w="4692" w:type="dxa"/>
            <w:vAlign w:val="center"/>
          </w:tcPr>
          <w:p>
            <w:pPr>
              <w:pStyle w:val="12"/>
            </w:pPr>
            <w:r>
              <w:t>服务对象的满意度</w:t>
            </w:r>
          </w:p>
        </w:tc>
        <w:tc>
          <w:tcPr>
            <w:tcW w:w="1812" w:type="dxa"/>
            <w:vAlign w:val="center"/>
          </w:tcPr>
          <w:p>
            <w:pPr>
              <w:pStyle w:val="12"/>
            </w:pPr>
            <w:r>
              <w:t>≥95%</w:t>
            </w:r>
          </w:p>
        </w:tc>
        <w:tc>
          <w:tcPr>
            <w:tcW w:w="1732"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40、优抚事业单位补助资金---光荣院项目补助（省级结转）绩效目标表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13063425P003434100098</w:t>
            </w:r>
          </w:p>
        </w:tc>
        <w:tc>
          <w:tcPr>
            <w:tcW w:w="2835" w:type="dxa"/>
            <w:vAlign w:val="center"/>
          </w:tcPr>
          <w:p>
            <w:pPr>
              <w:pStyle w:val="10"/>
            </w:pPr>
            <w:r>
              <w:t>项目名称</w:t>
            </w:r>
          </w:p>
        </w:tc>
        <w:tc>
          <w:tcPr>
            <w:tcW w:w="6095" w:type="dxa"/>
            <w:gridSpan w:val="3"/>
            <w:vAlign w:val="center"/>
          </w:tcPr>
          <w:p>
            <w:pPr>
              <w:pStyle w:val="12"/>
            </w:pPr>
            <w:r>
              <w:t>优抚事业单位补助资金---光荣院项目补助（省级结转）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7.70</w:t>
            </w:r>
          </w:p>
        </w:tc>
        <w:tc>
          <w:tcPr>
            <w:tcW w:w="2835" w:type="dxa"/>
            <w:vAlign w:val="center"/>
          </w:tcPr>
          <w:p>
            <w:pPr>
              <w:pStyle w:val="10"/>
            </w:pPr>
            <w:r>
              <w:t>其中：财政    资金</w:t>
            </w:r>
          </w:p>
        </w:tc>
        <w:tc>
          <w:tcPr>
            <w:tcW w:w="2551" w:type="dxa"/>
            <w:vAlign w:val="center"/>
          </w:tcPr>
          <w:p>
            <w:pPr>
              <w:pStyle w:val="12"/>
            </w:pPr>
            <w:r>
              <w:t>7.70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预算数为7.7万元，其中省级结转资金7.7万元，主要为光荣院取暖补贴、维修改造资金，按照工作开展情况进行资金拨付。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5.00</w:t>
            </w:r>
          </w:p>
        </w:tc>
        <w:tc>
          <w:tcPr>
            <w:tcW w:w="2551" w:type="dxa"/>
            <w:vAlign w:val="center"/>
          </w:tcPr>
          <w:p>
            <w:pPr>
              <w:pStyle w:val="13"/>
            </w:pPr>
            <w:r>
              <w:t>6.00</w:t>
            </w:r>
          </w:p>
        </w:tc>
        <w:tc>
          <w:tcPr>
            <w:tcW w:w="3544" w:type="dxa"/>
            <w:gridSpan w:val="2"/>
            <w:vAlign w:val="center"/>
          </w:tcPr>
          <w:p>
            <w:pPr>
              <w:pStyle w:val="13"/>
            </w:pPr>
            <w:r>
              <w:t>7.70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1.通过为集中供养对象提供冬季</w:t>
            </w:r>
            <w:r>
              <w:rPr>
                <w:rFonts w:hint="eastAsia"/>
                <w:lang w:eastAsia="zh-CN"/>
              </w:rPr>
              <w:t>必需的</w:t>
            </w:r>
            <w:r>
              <w:t>取暖保暖服务、光荣院维修改造，保障国家集中供养孤老和不能自理的优抚优待对象的基本生活环境。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25"/>
        <w:gridCol w:w="4596"/>
        <w:gridCol w:w="1848"/>
        <w:gridCol w:w="1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625" w:type="dxa"/>
            <w:vAlign w:val="center"/>
          </w:tcPr>
          <w:p>
            <w:pPr>
              <w:pStyle w:val="10"/>
            </w:pPr>
            <w:r>
              <w:t>三级指标</w:t>
            </w:r>
          </w:p>
        </w:tc>
        <w:tc>
          <w:tcPr>
            <w:tcW w:w="4596" w:type="dxa"/>
            <w:vAlign w:val="center"/>
          </w:tcPr>
          <w:p>
            <w:pPr>
              <w:pStyle w:val="10"/>
            </w:pPr>
            <w:r>
              <w:t>绩效指标描述</w:t>
            </w:r>
          </w:p>
        </w:tc>
        <w:tc>
          <w:tcPr>
            <w:tcW w:w="1848" w:type="dxa"/>
            <w:vAlign w:val="center"/>
          </w:tcPr>
          <w:p>
            <w:pPr>
              <w:pStyle w:val="10"/>
            </w:pPr>
            <w:r>
              <w:t>指标值</w:t>
            </w:r>
          </w:p>
        </w:tc>
        <w:tc>
          <w:tcPr>
            <w:tcW w:w="169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625" w:type="dxa"/>
            <w:vAlign w:val="center"/>
          </w:tcPr>
          <w:p>
            <w:pPr>
              <w:pStyle w:val="12"/>
            </w:pPr>
            <w:r>
              <w:t>冬季取暖面积</w:t>
            </w:r>
          </w:p>
        </w:tc>
        <w:tc>
          <w:tcPr>
            <w:tcW w:w="4596" w:type="dxa"/>
            <w:vAlign w:val="center"/>
          </w:tcPr>
          <w:p>
            <w:pPr>
              <w:pStyle w:val="12"/>
            </w:pPr>
            <w:r>
              <w:t>冬季取暖面积</w:t>
            </w:r>
          </w:p>
        </w:tc>
        <w:tc>
          <w:tcPr>
            <w:tcW w:w="1848" w:type="dxa"/>
            <w:vAlign w:val="center"/>
          </w:tcPr>
          <w:p>
            <w:pPr>
              <w:pStyle w:val="12"/>
            </w:pPr>
            <w:r>
              <w:t>≥700平</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625" w:type="dxa"/>
            <w:vAlign w:val="center"/>
          </w:tcPr>
          <w:p>
            <w:pPr>
              <w:pStyle w:val="12"/>
            </w:pPr>
            <w:r>
              <w:t>冬季取暖温度达标率</w:t>
            </w:r>
          </w:p>
        </w:tc>
        <w:tc>
          <w:tcPr>
            <w:tcW w:w="4596" w:type="dxa"/>
            <w:vAlign w:val="center"/>
          </w:tcPr>
          <w:p>
            <w:pPr>
              <w:pStyle w:val="12"/>
            </w:pPr>
            <w:r>
              <w:t>冬季取暖温度达标率</w:t>
            </w:r>
          </w:p>
        </w:tc>
        <w:tc>
          <w:tcPr>
            <w:tcW w:w="1848" w:type="dxa"/>
            <w:vAlign w:val="center"/>
          </w:tcPr>
          <w:p>
            <w:pPr>
              <w:pStyle w:val="12"/>
            </w:pPr>
            <w:r>
              <w:t>≥95%</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625" w:type="dxa"/>
            <w:vAlign w:val="center"/>
          </w:tcPr>
          <w:p>
            <w:pPr>
              <w:pStyle w:val="12"/>
            </w:pPr>
            <w:r>
              <w:t>冬季暖气及时供应率</w:t>
            </w:r>
          </w:p>
        </w:tc>
        <w:tc>
          <w:tcPr>
            <w:tcW w:w="4596" w:type="dxa"/>
            <w:vAlign w:val="center"/>
          </w:tcPr>
          <w:p>
            <w:pPr>
              <w:pStyle w:val="12"/>
            </w:pPr>
            <w:r>
              <w:t>冬季暖气及时供应率</w:t>
            </w:r>
          </w:p>
        </w:tc>
        <w:tc>
          <w:tcPr>
            <w:tcW w:w="1848" w:type="dxa"/>
            <w:vAlign w:val="center"/>
          </w:tcPr>
          <w:p>
            <w:pPr>
              <w:pStyle w:val="12"/>
            </w:pPr>
            <w:r>
              <w:t>≥95%</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625" w:type="dxa"/>
            <w:vAlign w:val="center"/>
          </w:tcPr>
          <w:p>
            <w:pPr>
              <w:pStyle w:val="12"/>
            </w:pPr>
            <w:r>
              <w:t>光荣院取暖补贴单位成本</w:t>
            </w:r>
          </w:p>
        </w:tc>
        <w:tc>
          <w:tcPr>
            <w:tcW w:w="4596" w:type="dxa"/>
            <w:vAlign w:val="center"/>
          </w:tcPr>
          <w:p>
            <w:pPr>
              <w:pStyle w:val="12"/>
            </w:pPr>
            <w:r>
              <w:t>光荣院取暖补贴单位成本</w:t>
            </w:r>
          </w:p>
        </w:tc>
        <w:tc>
          <w:tcPr>
            <w:tcW w:w="1848" w:type="dxa"/>
            <w:vAlign w:val="center"/>
          </w:tcPr>
          <w:p>
            <w:pPr>
              <w:pStyle w:val="12"/>
            </w:pPr>
            <w:r>
              <w:t>≤120元/平</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625" w:type="dxa"/>
            <w:vAlign w:val="center"/>
          </w:tcPr>
          <w:p>
            <w:pPr>
              <w:pStyle w:val="12"/>
            </w:pPr>
            <w:r>
              <w:t>改善入住光荣院优抚对象生活环境</w:t>
            </w:r>
          </w:p>
        </w:tc>
        <w:tc>
          <w:tcPr>
            <w:tcW w:w="4596" w:type="dxa"/>
            <w:vAlign w:val="center"/>
          </w:tcPr>
          <w:p>
            <w:pPr>
              <w:pStyle w:val="12"/>
            </w:pPr>
            <w:r>
              <w:t>改善入住光荣院优抚对象生活环境</w:t>
            </w:r>
          </w:p>
        </w:tc>
        <w:tc>
          <w:tcPr>
            <w:tcW w:w="1848" w:type="dxa"/>
            <w:vAlign w:val="center"/>
          </w:tcPr>
          <w:p>
            <w:pPr>
              <w:pStyle w:val="12"/>
            </w:pPr>
            <w:r>
              <w:t>有效改善</w:t>
            </w:r>
          </w:p>
        </w:tc>
        <w:tc>
          <w:tcPr>
            <w:tcW w:w="169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625" w:type="dxa"/>
            <w:vAlign w:val="center"/>
          </w:tcPr>
          <w:p>
            <w:pPr>
              <w:pStyle w:val="12"/>
            </w:pPr>
            <w:r>
              <w:t>服务对象的满意度</w:t>
            </w:r>
          </w:p>
        </w:tc>
        <w:tc>
          <w:tcPr>
            <w:tcW w:w="4596" w:type="dxa"/>
            <w:vAlign w:val="center"/>
          </w:tcPr>
          <w:p>
            <w:pPr>
              <w:pStyle w:val="12"/>
            </w:pPr>
            <w:r>
              <w:t>服务对象的满意度</w:t>
            </w:r>
          </w:p>
        </w:tc>
        <w:tc>
          <w:tcPr>
            <w:tcW w:w="1848" w:type="dxa"/>
            <w:vAlign w:val="center"/>
          </w:tcPr>
          <w:p>
            <w:pPr>
              <w:pStyle w:val="12"/>
            </w:pPr>
            <w:r>
              <w:t>≥95%</w:t>
            </w:r>
          </w:p>
        </w:tc>
        <w:tc>
          <w:tcPr>
            <w:tcW w:w="1696"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41、优抚事业单位补助资金---烈士陵园祭扫活动经费项目（县级）绩效目标表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13063425P003434100117</w:t>
            </w:r>
          </w:p>
        </w:tc>
        <w:tc>
          <w:tcPr>
            <w:tcW w:w="2835" w:type="dxa"/>
            <w:vAlign w:val="center"/>
          </w:tcPr>
          <w:p>
            <w:pPr>
              <w:pStyle w:val="10"/>
            </w:pPr>
            <w:r>
              <w:t>项目名称</w:t>
            </w:r>
          </w:p>
        </w:tc>
        <w:tc>
          <w:tcPr>
            <w:tcW w:w="6095" w:type="dxa"/>
            <w:gridSpan w:val="3"/>
            <w:vAlign w:val="center"/>
          </w:tcPr>
          <w:p>
            <w:pPr>
              <w:pStyle w:val="12"/>
            </w:pPr>
            <w:r>
              <w:t>优抚事业单位补助资金---烈士陵园祭扫活动经费项目（县级）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绩效数为2</w:t>
            </w:r>
            <w:r>
              <w:rPr>
                <w:rFonts w:hint="eastAsia"/>
                <w:lang w:val="en-US" w:eastAsia="zh-CN"/>
              </w:rPr>
              <w:t>.</w:t>
            </w:r>
            <w:r>
              <w:t>4</w:t>
            </w:r>
            <w:r>
              <w:rPr>
                <w:rFonts w:hint="eastAsia"/>
                <w:lang w:val="en-US" w:eastAsia="zh-CN"/>
              </w:rPr>
              <w:t>万</w:t>
            </w:r>
            <w:r>
              <w:t>元，其中县级资金2</w:t>
            </w:r>
            <w:r>
              <w:rPr>
                <w:rFonts w:hint="eastAsia"/>
                <w:lang w:val="en-US" w:eastAsia="zh-CN"/>
              </w:rPr>
              <w:t>.</w:t>
            </w:r>
            <w:r>
              <w:t>4</w:t>
            </w:r>
            <w:r>
              <w:rPr>
                <w:rFonts w:hint="eastAsia"/>
                <w:lang w:val="en-US" w:eastAsia="zh-CN"/>
              </w:rPr>
              <w:t>万</w:t>
            </w:r>
            <w:r>
              <w:t>元，主要用于烈士陵园清明祭扫活动、烈士纪念日公祭活动、陵园日常环境美化等，随工作开展进行资金拨付。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1.20</w:t>
            </w:r>
          </w:p>
        </w:tc>
        <w:tc>
          <w:tcPr>
            <w:tcW w:w="2551" w:type="dxa"/>
            <w:vAlign w:val="center"/>
          </w:tcPr>
          <w:p>
            <w:pPr>
              <w:pStyle w:val="13"/>
            </w:pPr>
            <w:r>
              <w:t xml:space="preserve"> </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1.通过祭扫活动，缅怀革命先烈的英勇事迹和崇高精神，为烈士陵园维修体现对革命先烈的缅怀及敬重。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77"/>
        <w:gridCol w:w="4944"/>
        <w:gridCol w:w="1836"/>
        <w:gridCol w:w="1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3277" w:type="dxa"/>
            <w:vAlign w:val="center"/>
          </w:tcPr>
          <w:p>
            <w:pPr>
              <w:pStyle w:val="10"/>
            </w:pPr>
            <w:r>
              <w:t>三级指标</w:t>
            </w:r>
          </w:p>
        </w:tc>
        <w:tc>
          <w:tcPr>
            <w:tcW w:w="4944" w:type="dxa"/>
            <w:vAlign w:val="center"/>
          </w:tcPr>
          <w:p>
            <w:pPr>
              <w:pStyle w:val="10"/>
            </w:pPr>
            <w:r>
              <w:t>绩效指标描述</w:t>
            </w:r>
          </w:p>
        </w:tc>
        <w:tc>
          <w:tcPr>
            <w:tcW w:w="1836" w:type="dxa"/>
            <w:vAlign w:val="center"/>
          </w:tcPr>
          <w:p>
            <w:pPr>
              <w:pStyle w:val="10"/>
            </w:pPr>
            <w:r>
              <w:t>指标值</w:t>
            </w:r>
          </w:p>
        </w:tc>
        <w:tc>
          <w:tcPr>
            <w:tcW w:w="170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3277" w:type="dxa"/>
            <w:vAlign w:val="center"/>
          </w:tcPr>
          <w:p>
            <w:pPr>
              <w:pStyle w:val="12"/>
            </w:pPr>
            <w:r>
              <w:t>烈士陵园祭扫活动参加人数</w:t>
            </w:r>
          </w:p>
        </w:tc>
        <w:tc>
          <w:tcPr>
            <w:tcW w:w="4944" w:type="dxa"/>
            <w:vAlign w:val="center"/>
          </w:tcPr>
          <w:p>
            <w:pPr>
              <w:pStyle w:val="12"/>
            </w:pPr>
            <w:r>
              <w:t>烈士陵园祭扫活动参加人数</w:t>
            </w:r>
          </w:p>
        </w:tc>
        <w:tc>
          <w:tcPr>
            <w:tcW w:w="1836" w:type="dxa"/>
            <w:vAlign w:val="center"/>
          </w:tcPr>
          <w:p>
            <w:pPr>
              <w:pStyle w:val="12"/>
            </w:pPr>
            <w:r>
              <w:t>≥200人</w:t>
            </w:r>
          </w:p>
        </w:tc>
        <w:tc>
          <w:tcPr>
            <w:tcW w:w="170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3277" w:type="dxa"/>
            <w:vAlign w:val="center"/>
          </w:tcPr>
          <w:p>
            <w:pPr>
              <w:pStyle w:val="12"/>
            </w:pPr>
            <w:r>
              <w:t>烈士陵园祭扫活动圆满完成率</w:t>
            </w:r>
          </w:p>
        </w:tc>
        <w:tc>
          <w:tcPr>
            <w:tcW w:w="4944" w:type="dxa"/>
            <w:vAlign w:val="center"/>
          </w:tcPr>
          <w:p>
            <w:pPr>
              <w:pStyle w:val="12"/>
            </w:pPr>
            <w:r>
              <w:t>烈士陵园祭扫活动圆满完成率</w:t>
            </w:r>
          </w:p>
        </w:tc>
        <w:tc>
          <w:tcPr>
            <w:tcW w:w="1836" w:type="dxa"/>
            <w:vAlign w:val="center"/>
          </w:tcPr>
          <w:p>
            <w:pPr>
              <w:pStyle w:val="12"/>
            </w:pPr>
            <w:r>
              <w:t>≥95%</w:t>
            </w:r>
          </w:p>
        </w:tc>
        <w:tc>
          <w:tcPr>
            <w:tcW w:w="170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3277" w:type="dxa"/>
            <w:vAlign w:val="center"/>
          </w:tcPr>
          <w:p>
            <w:pPr>
              <w:pStyle w:val="12"/>
            </w:pPr>
            <w:r>
              <w:t>烈士陵园祭扫活动及时组织率</w:t>
            </w:r>
          </w:p>
        </w:tc>
        <w:tc>
          <w:tcPr>
            <w:tcW w:w="4944" w:type="dxa"/>
            <w:vAlign w:val="center"/>
          </w:tcPr>
          <w:p>
            <w:pPr>
              <w:pStyle w:val="12"/>
            </w:pPr>
            <w:r>
              <w:t>烈士陵园祭扫活动及时组织率</w:t>
            </w:r>
          </w:p>
        </w:tc>
        <w:tc>
          <w:tcPr>
            <w:tcW w:w="1836" w:type="dxa"/>
            <w:vAlign w:val="center"/>
          </w:tcPr>
          <w:p>
            <w:pPr>
              <w:pStyle w:val="12"/>
            </w:pPr>
            <w:r>
              <w:t>≥95%</w:t>
            </w:r>
          </w:p>
        </w:tc>
        <w:tc>
          <w:tcPr>
            <w:tcW w:w="170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3277" w:type="dxa"/>
            <w:vAlign w:val="center"/>
          </w:tcPr>
          <w:p>
            <w:pPr>
              <w:pStyle w:val="12"/>
            </w:pPr>
            <w:r>
              <w:t>祭扫活动综合成本控制率</w:t>
            </w:r>
          </w:p>
        </w:tc>
        <w:tc>
          <w:tcPr>
            <w:tcW w:w="4944" w:type="dxa"/>
            <w:vAlign w:val="center"/>
          </w:tcPr>
          <w:p>
            <w:pPr>
              <w:pStyle w:val="12"/>
            </w:pPr>
            <w:r>
              <w:t>祭扫活动综合成本控制率</w:t>
            </w:r>
          </w:p>
        </w:tc>
        <w:tc>
          <w:tcPr>
            <w:tcW w:w="1836" w:type="dxa"/>
            <w:vAlign w:val="center"/>
          </w:tcPr>
          <w:p>
            <w:pPr>
              <w:pStyle w:val="12"/>
            </w:pPr>
            <w:r>
              <w:t>≤100%</w:t>
            </w:r>
          </w:p>
        </w:tc>
        <w:tc>
          <w:tcPr>
            <w:tcW w:w="170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3277" w:type="dxa"/>
            <w:vAlign w:val="center"/>
          </w:tcPr>
          <w:p>
            <w:pPr>
              <w:pStyle w:val="12"/>
            </w:pPr>
            <w:r>
              <w:t>爱国主义教育基地影响程度</w:t>
            </w:r>
          </w:p>
        </w:tc>
        <w:tc>
          <w:tcPr>
            <w:tcW w:w="4944" w:type="dxa"/>
            <w:vAlign w:val="center"/>
          </w:tcPr>
          <w:p>
            <w:pPr>
              <w:pStyle w:val="12"/>
            </w:pPr>
            <w:r>
              <w:t>爱国主义教育基地影响程度</w:t>
            </w:r>
          </w:p>
        </w:tc>
        <w:tc>
          <w:tcPr>
            <w:tcW w:w="1836" w:type="dxa"/>
            <w:vAlign w:val="center"/>
          </w:tcPr>
          <w:p>
            <w:pPr>
              <w:pStyle w:val="12"/>
            </w:pPr>
            <w:r>
              <w:t>有效影响</w:t>
            </w:r>
          </w:p>
        </w:tc>
        <w:tc>
          <w:tcPr>
            <w:tcW w:w="1708"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3277" w:type="dxa"/>
            <w:vAlign w:val="center"/>
          </w:tcPr>
          <w:p>
            <w:pPr>
              <w:pStyle w:val="12"/>
            </w:pPr>
            <w:r>
              <w:t>参加祭扫活动人员的满意度</w:t>
            </w:r>
          </w:p>
        </w:tc>
        <w:tc>
          <w:tcPr>
            <w:tcW w:w="4944" w:type="dxa"/>
            <w:vAlign w:val="center"/>
          </w:tcPr>
          <w:p>
            <w:pPr>
              <w:pStyle w:val="12"/>
            </w:pPr>
            <w:r>
              <w:t>参加祭扫活动人员的满意度</w:t>
            </w:r>
          </w:p>
        </w:tc>
        <w:tc>
          <w:tcPr>
            <w:tcW w:w="1836" w:type="dxa"/>
            <w:vAlign w:val="center"/>
          </w:tcPr>
          <w:p>
            <w:pPr>
              <w:pStyle w:val="12"/>
            </w:pPr>
            <w:r>
              <w:t>≥95%</w:t>
            </w:r>
          </w:p>
        </w:tc>
        <w:tc>
          <w:tcPr>
            <w:tcW w:w="1708"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107.77</w:t>
            </w:r>
          </w:p>
        </w:tc>
        <w:tc>
          <w:tcPr>
            <w:tcW w:w="964" w:type="dxa"/>
            <w:vAlign w:val="center"/>
          </w:tcPr>
          <w:p>
            <w:pPr>
              <w:pStyle w:val="15"/>
            </w:pPr>
            <w:r>
              <w:t>107.77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曲阳县退役军人事务局本级小计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107.77</w:t>
            </w:r>
          </w:p>
        </w:tc>
        <w:tc>
          <w:tcPr>
            <w:tcW w:w="964" w:type="dxa"/>
            <w:vAlign w:val="center"/>
          </w:tcPr>
          <w:p>
            <w:pPr>
              <w:pStyle w:val="15"/>
            </w:pPr>
            <w:r>
              <w:t>107.77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10.39</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10.39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8</w:t>
            </w:r>
          </w:p>
        </w:tc>
        <w:tc>
          <w:tcPr>
            <w:tcW w:w="850" w:type="dxa"/>
            <w:vAlign w:val="center"/>
          </w:tcPr>
          <w:p>
            <w:pPr>
              <w:pStyle w:val="11"/>
            </w:pPr>
            <w:r>
              <w:t>0.10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公用经费支出---</w:t>
            </w:r>
            <w:r>
              <w:rPr>
                <w:rFonts w:hint="eastAsia"/>
                <w:lang w:eastAsia="zh-CN"/>
              </w:rPr>
              <w:t>退役军人事务局</w:t>
            </w:r>
            <w:r>
              <w:t>日常管理经费（县级）</w:t>
            </w:r>
          </w:p>
        </w:tc>
        <w:tc>
          <w:tcPr>
            <w:tcW w:w="964" w:type="dxa"/>
            <w:vAlign w:val="center"/>
          </w:tcPr>
          <w:p>
            <w:pPr>
              <w:pStyle w:val="11"/>
            </w:pPr>
            <w:r>
              <w:t>2.40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0.52</w:t>
            </w:r>
          </w:p>
        </w:tc>
        <w:tc>
          <w:tcPr>
            <w:tcW w:w="964" w:type="dxa"/>
            <w:vAlign w:val="center"/>
          </w:tcPr>
          <w:p>
            <w:pPr>
              <w:pStyle w:val="11"/>
            </w:pPr>
            <w:r>
              <w:t>0.52</w:t>
            </w:r>
          </w:p>
        </w:tc>
        <w:tc>
          <w:tcPr>
            <w:tcW w:w="964" w:type="dxa"/>
            <w:vAlign w:val="center"/>
          </w:tcPr>
          <w:p>
            <w:pPr>
              <w:pStyle w:val="11"/>
            </w:pPr>
            <w:r>
              <w:t>0.52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退役安置补助经费---军休人员、军休服务管理机构经费（中央）</w:t>
            </w:r>
          </w:p>
        </w:tc>
        <w:tc>
          <w:tcPr>
            <w:tcW w:w="964" w:type="dxa"/>
            <w:vAlign w:val="center"/>
          </w:tcPr>
          <w:p>
            <w:pPr>
              <w:pStyle w:val="11"/>
            </w:pPr>
            <w:r>
              <w:t>77.00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县财政负担优抚医疗补助资金（县级）</w:t>
            </w:r>
          </w:p>
        </w:tc>
        <w:tc>
          <w:tcPr>
            <w:tcW w:w="964" w:type="dxa"/>
            <w:vAlign w:val="center"/>
          </w:tcPr>
          <w:p>
            <w:pPr>
              <w:pStyle w:val="11"/>
            </w:pPr>
            <w:r>
              <w:t>324.06</w:t>
            </w:r>
          </w:p>
        </w:tc>
        <w:tc>
          <w:tcPr>
            <w:tcW w:w="1134" w:type="dxa"/>
            <w:vAlign w:val="center"/>
          </w:tcPr>
          <w:p>
            <w:pPr>
              <w:pStyle w:val="12"/>
            </w:pPr>
            <w:r>
              <w:t>体检服务</w:t>
            </w:r>
          </w:p>
        </w:tc>
        <w:tc>
          <w:tcPr>
            <w:tcW w:w="1134" w:type="dxa"/>
            <w:vAlign w:val="center"/>
          </w:tcPr>
          <w:p>
            <w:pPr>
              <w:pStyle w:val="12"/>
            </w:pPr>
            <w:r>
              <w:t>C04070100</w:t>
            </w:r>
          </w:p>
        </w:tc>
        <w:tc>
          <w:tcPr>
            <w:tcW w:w="709" w:type="dxa"/>
            <w:vAlign w:val="center"/>
          </w:tcPr>
          <w:p>
            <w:pPr>
              <w:pStyle w:val="13"/>
            </w:pPr>
            <w:r>
              <w:t>人</w:t>
            </w:r>
          </w:p>
        </w:tc>
        <w:tc>
          <w:tcPr>
            <w:tcW w:w="850" w:type="dxa"/>
            <w:vAlign w:val="center"/>
          </w:tcPr>
          <w:p>
            <w:pPr>
              <w:pStyle w:val="11"/>
            </w:pPr>
            <w:r>
              <w:t>600</w:t>
            </w:r>
          </w:p>
        </w:tc>
        <w:tc>
          <w:tcPr>
            <w:tcW w:w="850" w:type="dxa"/>
            <w:vAlign w:val="center"/>
          </w:tcPr>
          <w:p>
            <w:pPr>
              <w:pStyle w:val="11"/>
            </w:pPr>
            <w:r>
              <w:t>0.05</w:t>
            </w:r>
          </w:p>
        </w:tc>
        <w:tc>
          <w:tcPr>
            <w:tcW w:w="964" w:type="dxa"/>
            <w:vAlign w:val="center"/>
          </w:tcPr>
          <w:p>
            <w:pPr>
              <w:pStyle w:val="11"/>
            </w:pPr>
            <w:r>
              <w:t>28.80</w:t>
            </w:r>
          </w:p>
        </w:tc>
        <w:tc>
          <w:tcPr>
            <w:tcW w:w="964" w:type="dxa"/>
            <w:vAlign w:val="center"/>
          </w:tcPr>
          <w:p>
            <w:pPr>
              <w:pStyle w:val="11"/>
            </w:pPr>
            <w:r>
              <w:t>28.80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县退役军人“两站一中心”工作经费项目（县级）</w:t>
            </w:r>
          </w:p>
        </w:tc>
        <w:tc>
          <w:tcPr>
            <w:tcW w:w="964" w:type="dxa"/>
            <w:vAlign w:val="center"/>
          </w:tcPr>
          <w:p>
            <w:pPr>
              <w:pStyle w:val="11"/>
            </w:pPr>
            <w:r>
              <w:t>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拥军优属慰问及双拥活动经费（县级）</w:t>
            </w:r>
          </w:p>
        </w:tc>
        <w:tc>
          <w:tcPr>
            <w:tcW w:w="964" w:type="dxa"/>
            <w:vAlign w:val="center"/>
          </w:tcPr>
          <w:p>
            <w:pPr>
              <w:pStyle w:val="11"/>
            </w:pPr>
            <w:r>
              <w:t>76.85</w:t>
            </w:r>
          </w:p>
        </w:tc>
        <w:tc>
          <w:tcPr>
            <w:tcW w:w="1134" w:type="dxa"/>
            <w:vAlign w:val="center"/>
          </w:tcPr>
          <w:p>
            <w:pPr>
              <w:pStyle w:val="12"/>
            </w:pPr>
            <w:r>
              <w:t>其他被服</w:t>
            </w:r>
          </w:p>
        </w:tc>
        <w:tc>
          <w:tcPr>
            <w:tcW w:w="1134" w:type="dxa"/>
            <w:vAlign w:val="center"/>
          </w:tcPr>
          <w:p>
            <w:pPr>
              <w:pStyle w:val="12"/>
            </w:pPr>
            <w:r>
              <w:t>A05030399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17.22</w:t>
            </w:r>
          </w:p>
        </w:tc>
        <w:tc>
          <w:tcPr>
            <w:tcW w:w="964" w:type="dxa"/>
            <w:vAlign w:val="center"/>
          </w:tcPr>
          <w:p>
            <w:pPr>
              <w:pStyle w:val="11"/>
            </w:pPr>
            <w:r>
              <w:t>17.22</w:t>
            </w:r>
          </w:p>
        </w:tc>
        <w:tc>
          <w:tcPr>
            <w:tcW w:w="964" w:type="dxa"/>
            <w:vAlign w:val="center"/>
          </w:tcPr>
          <w:p>
            <w:pPr>
              <w:pStyle w:val="11"/>
            </w:pPr>
            <w:r>
              <w:t>17.22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拥军优属慰问及双拥活动经费（县级）</w:t>
            </w:r>
          </w:p>
        </w:tc>
        <w:tc>
          <w:tcPr>
            <w:tcW w:w="964" w:type="dxa"/>
            <w:vAlign w:val="center"/>
          </w:tcPr>
          <w:p>
            <w:pPr>
              <w:pStyle w:val="11"/>
            </w:pPr>
            <w:r>
              <w:t>76.85</w:t>
            </w:r>
          </w:p>
        </w:tc>
        <w:tc>
          <w:tcPr>
            <w:tcW w:w="1134" w:type="dxa"/>
            <w:vAlign w:val="center"/>
          </w:tcPr>
          <w:p>
            <w:pPr>
              <w:pStyle w:val="12"/>
            </w:pPr>
            <w:r>
              <w:t>稻谷</w:t>
            </w:r>
          </w:p>
        </w:tc>
        <w:tc>
          <w:tcPr>
            <w:tcW w:w="1134" w:type="dxa"/>
            <w:vAlign w:val="center"/>
          </w:tcPr>
          <w:p>
            <w:pPr>
              <w:pStyle w:val="12"/>
            </w:pPr>
            <w:r>
              <w:t>A07030101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42.33</w:t>
            </w:r>
          </w:p>
        </w:tc>
        <w:tc>
          <w:tcPr>
            <w:tcW w:w="964" w:type="dxa"/>
            <w:vAlign w:val="center"/>
          </w:tcPr>
          <w:p>
            <w:pPr>
              <w:pStyle w:val="11"/>
            </w:pPr>
            <w:r>
              <w:t>42.33</w:t>
            </w:r>
          </w:p>
        </w:tc>
        <w:tc>
          <w:tcPr>
            <w:tcW w:w="964" w:type="dxa"/>
            <w:vAlign w:val="center"/>
          </w:tcPr>
          <w:p>
            <w:pPr>
              <w:pStyle w:val="11"/>
            </w:pPr>
            <w:r>
              <w:t>42.33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拥军优属慰问及双拥活动经费（县级）</w:t>
            </w:r>
          </w:p>
        </w:tc>
        <w:tc>
          <w:tcPr>
            <w:tcW w:w="964" w:type="dxa"/>
            <w:vAlign w:val="center"/>
          </w:tcPr>
          <w:p>
            <w:pPr>
              <w:pStyle w:val="11"/>
            </w:pPr>
            <w:r>
              <w:t>76.85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15.30</w:t>
            </w:r>
          </w:p>
        </w:tc>
        <w:tc>
          <w:tcPr>
            <w:tcW w:w="964" w:type="dxa"/>
            <w:vAlign w:val="center"/>
          </w:tcPr>
          <w:p>
            <w:pPr>
              <w:pStyle w:val="11"/>
            </w:pPr>
            <w:r>
              <w:t>15.30</w:t>
            </w:r>
          </w:p>
        </w:tc>
        <w:tc>
          <w:tcPr>
            <w:tcW w:w="964" w:type="dxa"/>
            <w:vAlign w:val="center"/>
          </w:tcPr>
          <w:p>
            <w:pPr>
              <w:pStyle w:val="11"/>
            </w:pPr>
            <w:r>
              <w:t>15.30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优抚事业单位补助资金---光荣院老人生活补助及管理经费（县级）</w:t>
            </w:r>
          </w:p>
        </w:tc>
        <w:tc>
          <w:tcPr>
            <w:tcW w:w="964" w:type="dxa"/>
            <w:vAlign w:val="center"/>
          </w:tcPr>
          <w:p>
            <w:pPr>
              <w:pStyle w:val="11"/>
            </w:pPr>
            <w:r>
              <w:t>28.88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曲阳县退役军人事务局本级上年末固定资产金额为836.89万元（详见下表）。本年度拟购置固定资产总额为7.95万元，已按要求列入政府采购预算，详见政府采购预算表。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398001曲阳县退役军人事务局本级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836.89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1684.23</w:t>
            </w:r>
          </w:p>
        </w:tc>
        <w:tc>
          <w:tcPr>
            <w:tcW w:w="2835" w:type="dxa"/>
            <w:vAlign w:val="center"/>
          </w:tcPr>
          <w:p>
            <w:pPr>
              <w:pStyle w:val="11"/>
            </w:pPr>
            <w:r>
              <w:t>323.89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880</w:t>
            </w:r>
          </w:p>
        </w:tc>
        <w:tc>
          <w:tcPr>
            <w:tcW w:w="2835" w:type="dxa"/>
            <w:vAlign w:val="center"/>
          </w:tcPr>
          <w:p>
            <w:pPr>
              <w:pStyle w:val="11"/>
            </w:pPr>
            <w:r>
              <w:t>139.35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472</w:t>
            </w:r>
          </w:p>
        </w:tc>
        <w:tc>
          <w:tcPr>
            <w:tcW w:w="2835" w:type="dxa"/>
            <w:vAlign w:val="center"/>
          </w:tcPr>
          <w:p>
            <w:pPr>
              <w:pStyle w:val="11"/>
            </w:pPr>
            <w:r>
              <w:t>430.14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202F"/>
    <w:rsid w:val="04893C18"/>
    <w:rsid w:val="048B5207"/>
    <w:rsid w:val="0E3959B5"/>
    <w:rsid w:val="111F7DDE"/>
    <w:rsid w:val="174F6F43"/>
    <w:rsid w:val="1C1C289D"/>
    <w:rsid w:val="1F5F185F"/>
    <w:rsid w:val="37773C20"/>
    <w:rsid w:val="39E85F73"/>
    <w:rsid w:val="419D0727"/>
    <w:rsid w:val="41C10649"/>
    <w:rsid w:val="433502B9"/>
    <w:rsid w:val="4B0C59C0"/>
    <w:rsid w:val="4B4E65EF"/>
    <w:rsid w:val="50F934A0"/>
    <w:rsid w:val="56FA587C"/>
    <w:rsid w:val="74D4132F"/>
    <w:rsid w:val="7A721A4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850</Words>
  <Characters>1327</Characters>
  <TotalTime>3</TotalTime>
  <ScaleCrop>false</ScaleCrop>
  <LinksUpToDate>false</LinksUpToDate>
  <CharactersWithSpaces>1357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2025-02-05T10:02:00Z</dcterms:created>
  <dc:creator>hp</dc:creator>
  <cp:lastModifiedBy>6665</cp:lastModifiedBy>
  <dcterms:modified xsi:type="dcterms:W3CDTF">2025-03-20T03:09:04Z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73D11D7DC88546B199EBBBE9B8D24AC2</vt:lpwstr>
  </property>
  <property fmtid="{D5CDD505-2E9C-101B-9397-08002B2CF9AE}" pid="4" name="KSOTemplateDocerSaveRecord">
    <vt:lpwstr>eyJoZGlkIjoiNjg1NjljZDE4YzIxZjVkMzIzNDAyNTEzYmVhNTgzYzciLCJ1c2VySWQiOiI1NDg5NjM4MDUifQ==</vt:lpwstr>
  </property>
</Properties>
</file>