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972CD">
      <w:pPr>
        <w:spacing w:afterLine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股东会决议</w:t>
      </w:r>
    </w:p>
    <w:p w14:paraId="5AED45B5">
      <w:pPr>
        <w:pStyle w:val="2"/>
        <w:tabs>
          <w:tab w:val="left" w:pos="540"/>
        </w:tabs>
        <w:spacing w:line="360" w:lineRule="auto"/>
        <w:ind w:left="-155" w:leftChars="-7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XX年XX月XX日在本公司会议室召开股东会会议。会议由执行董事XX召集和主持，XX记录。</w:t>
      </w:r>
    </w:p>
    <w:p w14:paraId="2FD35825">
      <w:pPr>
        <w:pStyle w:val="2"/>
        <w:tabs>
          <w:tab w:val="left" w:pos="540"/>
        </w:tabs>
        <w:spacing w:line="360" w:lineRule="auto"/>
        <w:ind w:left="-155" w:leftChars="-7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本次会议已于15日前按《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中华人民共和国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公司法》的有关规定通知了全体股东。</w:t>
      </w:r>
    </w:p>
    <w:p w14:paraId="09F2B612">
      <w:pPr>
        <w:pStyle w:val="2"/>
        <w:tabs>
          <w:tab w:val="left" w:pos="540"/>
        </w:tabs>
        <w:spacing w:line="360" w:lineRule="auto"/>
        <w:ind w:left="-155" w:leftChars="-74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会议应到股东X人，实到股东X人。股东XX、XX全部出席。</w:t>
      </w:r>
    </w:p>
    <w:p w14:paraId="7FBD7406">
      <w:pPr>
        <w:ind w:firstLine="450" w:firstLineChars="15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会议就撤销清算组备案登记进行了表决，代表100%表决权的股东赞同，现决议如下:</w:t>
      </w:r>
    </w:p>
    <w:p w14:paraId="11B58174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一、本公司决定终止清算活动，解散清算组，撤销清算组备案登记。</w:t>
      </w:r>
    </w:p>
    <w:p w14:paraId="5F4980D3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二</w:t>
      </w:r>
      <w:r>
        <w:rPr>
          <w:rFonts w:hint="eastAsia" w:ascii="仿宋" w:hAnsi="仿宋" w:eastAsia="仿宋" w:cs="Times New Roman"/>
          <w:sz w:val="30"/>
          <w:szCs w:val="30"/>
        </w:rPr>
        <w:t>、</w:t>
      </w:r>
      <w:r>
        <w:rPr>
          <w:rFonts w:ascii="仿宋" w:hAnsi="仿宋" w:eastAsia="仿宋" w:cs="Times New Roman"/>
          <w:sz w:val="30"/>
          <w:szCs w:val="30"/>
        </w:rPr>
        <w:t>公司未进行注销公告</w:t>
      </w:r>
      <w:r>
        <w:rPr>
          <w:rFonts w:hint="eastAsia" w:ascii="仿宋" w:hAnsi="仿宋" w:eastAsia="仿宋" w:cs="Times New Roman"/>
          <w:sz w:val="30"/>
          <w:szCs w:val="30"/>
        </w:rPr>
        <w:t>，</w:t>
      </w:r>
      <w:r>
        <w:rPr>
          <w:rFonts w:ascii="仿宋" w:hAnsi="仿宋" w:eastAsia="仿宋" w:cs="Times New Roman"/>
          <w:sz w:val="30"/>
          <w:szCs w:val="30"/>
        </w:rPr>
        <w:t>公司未进入清算财产分配程序</w:t>
      </w:r>
      <w:r>
        <w:rPr>
          <w:rFonts w:hint="eastAsia" w:ascii="仿宋" w:hAnsi="仿宋" w:eastAsia="仿宋" w:cs="Times New Roman"/>
          <w:sz w:val="30"/>
          <w:szCs w:val="30"/>
        </w:rPr>
        <w:t>。</w:t>
      </w:r>
    </w:p>
    <w:p w14:paraId="5F788279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三、本公司恢复经营活动。</w:t>
      </w:r>
    </w:p>
    <w:p w14:paraId="3AB46AAD"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四、公司的其他登记事项不变。</w:t>
      </w:r>
    </w:p>
    <w:p w14:paraId="3E35F3F4">
      <w:pPr>
        <w:rPr>
          <w:rFonts w:ascii="仿宋" w:hAnsi="仿宋" w:eastAsia="仿宋" w:cs="Times New Roman"/>
          <w:sz w:val="30"/>
          <w:szCs w:val="30"/>
        </w:rPr>
      </w:pPr>
    </w:p>
    <w:p w14:paraId="2A7C8AC3">
      <w:pPr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全体股东签字或盖章：</w:t>
      </w:r>
    </w:p>
    <w:p w14:paraId="5B6E035E">
      <w:pPr>
        <w:rPr>
          <w:rFonts w:ascii="仿宋" w:hAnsi="仿宋" w:eastAsia="仿宋" w:cs="Times New Roman"/>
          <w:sz w:val="30"/>
          <w:szCs w:val="30"/>
        </w:rPr>
      </w:pPr>
    </w:p>
    <w:p w14:paraId="2D773AE5">
      <w:pPr>
        <w:rPr>
          <w:rFonts w:ascii="仿宋" w:hAnsi="仿宋" w:eastAsia="仿宋"/>
          <w:sz w:val="30"/>
          <w:szCs w:val="30"/>
        </w:rPr>
      </w:pPr>
    </w:p>
    <w:p w14:paraId="153FF083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保定XX有限公司</w:t>
      </w:r>
    </w:p>
    <w:p w14:paraId="171C38A7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177"/>
    <w:rsid w:val="002A7DAA"/>
    <w:rsid w:val="0055570C"/>
    <w:rsid w:val="00632AEC"/>
    <w:rsid w:val="00660977"/>
    <w:rsid w:val="008C345D"/>
    <w:rsid w:val="009C32CA"/>
    <w:rsid w:val="00A24F37"/>
    <w:rsid w:val="00BB3177"/>
    <w:rsid w:val="00D166B1"/>
    <w:rsid w:val="00D90017"/>
    <w:rsid w:val="32B8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纯文本 Char"/>
    <w:basedOn w:val="7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254</Characters>
  <Lines>1</Lines>
  <Paragraphs>1</Paragraphs>
  <TotalTime>16</TotalTime>
  <ScaleCrop>false</ScaleCrop>
  <LinksUpToDate>false</LinksUpToDate>
  <CharactersWithSpaces>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2020-10-20T02:57:00Z</dcterms:created>
  <dc:creator>spj</dc:creator>
  <cp:lastModifiedBy>晨曦</cp:lastModifiedBy>
  <cp:lastPrinted>2020-10-20T03:31:00Z</cp:lastPrinted>
  <dcterms:modified xsi:type="dcterms:W3CDTF">2026-03-03T08:04:38Z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eyJoZGlkIjoiMjUyYWFlYmY1MDgzZjVkMTIyZDNjNGU3MzRhOTU3MzYiLCJ1c2VySWQiOiIxMTMzNTQyMDk0In0=</vt:lpwstr>
  </property>
  <property fmtid="{D5CDD505-2E9C-101B-9397-08002B2CF9AE}" pid="3" name="KSOProductBuildVer">
    <vt:lpwstr>2052-12.1.0.24657</vt:lpwstr>
  </property>
  <property fmtid="{D5CDD505-2E9C-101B-9397-08002B2CF9AE}" pid="4" name="ICV">
    <vt:lpwstr>A485C1F6D158403FAAA32364398AFF1A_12</vt:lpwstr>
  </property>
</Properties>
</file>